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4DB2" w14:textId="77777777" w:rsidR="006E07C9" w:rsidRPr="008B02AA" w:rsidRDefault="006E07C9" w:rsidP="005F3354">
      <w:pPr>
        <w:pStyle w:val="HMGC"/>
        <w:spacing w:after="360"/>
        <w:rPr>
          <w:sz w:val="40"/>
          <w:szCs w:val="40"/>
        </w:rPr>
      </w:pPr>
      <w:r w:rsidRPr="008B02AA">
        <w:rPr>
          <w:rFonts w:hint="eastAsia"/>
          <w:sz w:val="40"/>
          <w:szCs w:val="40"/>
        </w:rPr>
        <w:t>SO1-1-</w:t>
      </w:r>
      <w:r w:rsidRPr="008B02AA">
        <w:rPr>
          <w:rFonts w:hint="eastAsia"/>
          <w:sz w:val="40"/>
          <w:szCs w:val="40"/>
        </w:rPr>
        <w:t>土地覆盖趋势</w:t>
      </w:r>
    </w:p>
    <w:p w14:paraId="4843626E" w14:textId="77777777" w:rsidR="006E07C9" w:rsidRPr="006E07C9" w:rsidRDefault="006E07C9" w:rsidP="008B02AA">
      <w:pPr>
        <w:pStyle w:val="HMGC"/>
      </w:pPr>
      <w:r w:rsidRPr="006E07C9">
        <w:rPr>
          <w:rFonts w:hint="eastAsia"/>
        </w:rPr>
        <w:t>土地面积</w:t>
      </w:r>
    </w:p>
    <w:p w14:paraId="5C23FBB6" w14:textId="707E6834" w:rsidR="006E07C9" w:rsidRPr="006E07C9" w:rsidRDefault="006E07C9" w:rsidP="008B02AA">
      <w:pPr>
        <w:pStyle w:val="HChGC"/>
      </w:pPr>
      <w:r w:rsidRPr="006E07C9">
        <w:rPr>
          <w:rFonts w:hint="eastAsia"/>
        </w:rPr>
        <w:t>SO1-1.T1:</w:t>
      </w:r>
      <w:r w:rsidR="0020135D">
        <w:t xml:space="preserve"> </w:t>
      </w:r>
      <w:r w:rsidRPr="006E07C9">
        <w:rPr>
          <w:rFonts w:hint="eastAsia"/>
        </w:rPr>
        <w:t>国家对陆地总面积、水体覆盖面积和国家总面积的估算值</w:t>
      </w:r>
    </w:p>
    <w:p w14:paraId="0F34B18E" w14:textId="5D35435C" w:rsidR="001014D7" w:rsidRDefault="009564FF" w:rsidP="00501E2F">
      <w:pPr>
        <w:pStyle w:val="SingleTxtGC"/>
        <w:ind w:left="0"/>
      </w:pPr>
      <w:r>
        <w:rPr>
          <w:rFonts w:hint="eastAsia"/>
        </w:rPr>
        <w:tab/>
      </w:r>
      <w:r w:rsidR="006E07C9" w:rsidRPr="006E07C9">
        <w:rPr>
          <w:rFonts w:hint="eastAsia"/>
        </w:rPr>
        <w:t>说明</w:t>
      </w:r>
      <w:r w:rsidR="006E07C9" w:rsidRPr="006E07C9">
        <w:rPr>
          <w:rFonts w:hint="eastAsia"/>
        </w:rPr>
        <w:t>2000</w:t>
      </w:r>
      <w:r w:rsidR="006E07C9" w:rsidRPr="006E07C9">
        <w:rPr>
          <w:rFonts w:hint="eastAsia"/>
        </w:rPr>
        <w:t>年至</w:t>
      </w:r>
      <w:r w:rsidR="006E07C9" w:rsidRPr="006E07C9">
        <w:rPr>
          <w:rFonts w:hint="eastAsia"/>
        </w:rPr>
        <w:t>2015</w:t>
      </w:r>
      <w:r w:rsidR="006E07C9" w:rsidRPr="006E07C9">
        <w:rPr>
          <w:rFonts w:hint="eastAsia"/>
        </w:rPr>
        <w:t>年每五年陆地总面积、水体覆盖面积和国家总面积的情况，然后说明最近报告年份的情况。本部分预先填入了来自欧洲空间局气候变化倡议土地覆盖数据集的默认信息。请保留默认的国家估算值，如有数据和能力，请使用国内数据替换。</w:t>
      </w:r>
    </w:p>
    <w:tbl>
      <w:tblPr>
        <w:tblW w:w="1063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10"/>
        <w:gridCol w:w="2405"/>
        <w:gridCol w:w="2195"/>
        <w:gridCol w:w="3337"/>
        <w:gridCol w:w="1559"/>
        <w:gridCol w:w="426"/>
      </w:tblGrid>
      <w:tr w:rsidR="002F384C" w:rsidRPr="002F384C" w14:paraId="0B13AD2C" w14:textId="77777777" w:rsidTr="008C3782">
        <w:trPr>
          <w:trHeight w:val="500"/>
        </w:trPr>
        <w:tc>
          <w:tcPr>
            <w:tcW w:w="710" w:type="dxa"/>
            <w:tcMar>
              <w:top w:w="100" w:type="dxa"/>
              <w:left w:w="100" w:type="dxa"/>
              <w:bottom w:w="100" w:type="dxa"/>
              <w:right w:w="100" w:type="dxa"/>
            </w:tcMar>
          </w:tcPr>
          <w:p w14:paraId="28C795DD" w14:textId="01F3464F" w:rsidR="002F384C" w:rsidRPr="002F384C" w:rsidRDefault="00D32242" w:rsidP="002F384C">
            <w:pPr>
              <w:tabs>
                <w:tab w:val="clear" w:pos="431"/>
              </w:tabs>
              <w:overflowPunct/>
              <w:adjustRightInd/>
              <w:snapToGrid/>
              <w:spacing w:line="240" w:lineRule="auto"/>
              <w:jc w:val="left"/>
              <w:rPr>
                <w:rFonts w:ascii="Time New Roman" w:eastAsia="SimHei" w:hAnsi="Time New Roman" w:hint="eastAsia"/>
                <w:szCs w:val="21"/>
                <w:lang w:val="ru-RU"/>
              </w:rPr>
            </w:pPr>
            <w:r w:rsidRPr="00271D0F">
              <w:rPr>
                <w:rFonts w:ascii="Time New Roman" w:eastAsia="SimHei" w:hAnsi="Time New Roman" w:hint="eastAsia"/>
                <w:szCs w:val="21"/>
                <w:lang w:val="ru-RU"/>
              </w:rPr>
              <w:t>年份</w:t>
            </w:r>
          </w:p>
        </w:tc>
        <w:tc>
          <w:tcPr>
            <w:tcW w:w="2405" w:type="dxa"/>
            <w:tcMar>
              <w:top w:w="100" w:type="dxa"/>
              <w:left w:w="100" w:type="dxa"/>
              <w:bottom w:w="100" w:type="dxa"/>
              <w:right w:w="100" w:type="dxa"/>
            </w:tcMar>
          </w:tcPr>
          <w:p w14:paraId="0BCCF7DC" w14:textId="6A6D2590" w:rsidR="002F384C" w:rsidRPr="002F384C" w:rsidRDefault="00D32242" w:rsidP="002F384C">
            <w:pPr>
              <w:tabs>
                <w:tab w:val="clear" w:pos="431"/>
              </w:tabs>
              <w:overflowPunct/>
              <w:adjustRightInd/>
              <w:snapToGrid/>
              <w:spacing w:line="240" w:lineRule="auto"/>
              <w:jc w:val="left"/>
              <w:rPr>
                <w:rFonts w:ascii="Time New Roman" w:eastAsia="SimHei" w:hAnsi="Time New Roman" w:hint="eastAsia"/>
                <w:szCs w:val="21"/>
                <w:lang w:val="ru-RU"/>
              </w:rPr>
            </w:pPr>
            <w:r w:rsidRPr="00271D0F">
              <w:rPr>
                <w:rFonts w:ascii="Time New Roman" w:eastAsia="SimHei" w:hAnsi="Time New Roman" w:hint="eastAsia"/>
                <w:szCs w:val="21"/>
                <w:lang w:val="ru-RU"/>
              </w:rPr>
              <w:t>陆地总面积</w:t>
            </w:r>
            <w:r w:rsidRPr="00271D0F">
              <w:rPr>
                <w:rFonts w:ascii="Time New Roman" w:eastAsia="SimHei" w:hAnsi="Time New Roman" w:hint="eastAsia"/>
                <w:szCs w:val="21"/>
                <w:lang w:val="ru-RU"/>
              </w:rPr>
              <w:t>(</w:t>
            </w:r>
            <w:r w:rsidRPr="00271D0F">
              <w:rPr>
                <w:rFonts w:ascii="Time New Roman" w:eastAsia="SimHei" w:hAnsi="Time New Roman" w:hint="eastAsia"/>
                <w:szCs w:val="21"/>
                <w:lang w:val="ru-RU"/>
              </w:rPr>
              <w:t>平方公里</w:t>
            </w:r>
            <w:r w:rsidRPr="00271D0F">
              <w:rPr>
                <w:rFonts w:ascii="Time New Roman" w:eastAsia="SimHei" w:hAnsi="Time New Roman" w:hint="eastAsia"/>
                <w:szCs w:val="21"/>
                <w:lang w:val="ru-RU"/>
              </w:rPr>
              <w:t>)</w:t>
            </w:r>
          </w:p>
        </w:tc>
        <w:tc>
          <w:tcPr>
            <w:tcW w:w="2195" w:type="dxa"/>
            <w:tcMar>
              <w:top w:w="100" w:type="dxa"/>
              <w:left w:w="100" w:type="dxa"/>
              <w:bottom w:w="100" w:type="dxa"/>
              <w:right w:w="100" w:type="dxa"/>
            </w:tcMar>
          </w:tcPr>
          <w:p w14:paraId="514D6BB7" w14:textId="1407B490" w:rsidR="002F384C" w:rsidRPr="002F384C" w:rsidRDefault="00271D0F" w:rsidP="002F384C">
            <w:pPr>
              <w:tabs>
                <w:tab w:val="clear" w:pos="431"/>
              </w:tabs>
              <w:overflowPunct/>
              <w:adjustRightInd/>
              <w:snapToGrid/>
              <w:spacing w:line="240" w:lineRule="auto"/>
              <w:jc w:val="left"/>
              <w:rPr>
                <w:rFonts w:ascii="Time New Roman" w:eastAsia="SimHei" w:hAnsi="Time New Roman" w:hint="eastAsia"/>
                <w:szCs w:val="21"/>
                <w:lang w:val="ru-RU"/>
              </w:rPr>
            </w:pPr>
            <w:r w:rsidRPr="00271D0F">
              <w:rPr>
                <w:rFonts w:ascii="Time New Roman" w:eastAsia="SimHei" w:hAnsi="Time New Roman" w:hint="eastAsia"/>
                <w:szCs w:val="21"/>
                <w:lang w:val="ru-RU"/>
              </w:rPr>
              <w:t>水体</w:t>
            </w:r>
            <w:r w:rsidRPr="00271D0F">
              <w:rPr>
                <w:rFonts w:ascii="Time New Roman" w:eastAsia="SimHei" w:hAnsi="Time New Roman" w:hint="eastAsia"/>
                <w:szCs w:val="21"/>
                <w:lang w:val="ru-RU"/>
              </w:rPr>
              <w:t>(</w:t>
            </w:r>
            <w:r w:rsidRPr="00271D0F">
              <w:rPr>
                <w:rFonts w:ascii="Time New Roman" w:eastAsia="SimHei" w:hAnsi="Time New Roman" w:hint="eastAsia"/>
                <w:szCs w:val="21"/>
                <w:lang w:val="ru-RU"/>
              </w:rPr>
              <w:t>平方公里</w:t>
            </w:r>
            <w:r w:rsidRPr="00271D0F">
              <w:rPr>
                <w:rFonts w:ascii="Time New Roman" w:eastAsia="SimHei" w:hAnsi="Time New Roman" w:hint="eastAsia"/>
                <w:szCs w:val="21"/>
                <w:lang w:val="ru-RU"/>
              </w:rPr>
              <w:t>)</w:t>
            </w:r>
          </w:p>
        </w:tc>
        <w:tc>
          <w:tcPr>
            <w:tcW w:w="3337" w:type="dxa"/>
            <w:tcMar>
              <w:top w:w="100" w:type="dxa"/>
              <w:left w:w="100" w:type="dxa"/>
              <w:bottom w:w="100" w:type="dxa"/>
              <w:right w:w="100" w:type="dxa"/>
            </w:tcMar>
          </w:tcPr>
          <w:p w14:paraId="222A3F8C" w14:textId="3F02DEFE" w:rsidR="002F384C" w:rsidRPr="002F384C" w:rsidRDefault="00271D0F" w:rsidP="002F384C">
            <w:pPr>
              <w:tabs>
                <w:tab w:val="clear" w:pos="431"/>
              </w:tabs>
              <w:overflowPunct/>
              <w:adjustRightInd/>
              <w:snapToGrid/>
              <w:spacing w:line="240" w:lineRule="auto"/>
              <w:jc w:val="left"/>
              <w:rPr>
                <w:rFonts w:ascii="Time New Roman" w:eastAsia="SimHei" w:hAnsi="Time New Roman" w:hint="eastAsia"/>
                <w:szCs w:val="21"/>
                <w:lang w:val="ru-RU"/>
              </w:rPr>
            </w:pPr>
            <w:r w:rsidRPr="00271D0F">
              <w:rPr>
                <w:rFonts w:ascii="Time New Roman" w:eastAsia="SimHei" w:hAnsi="Time New Roman" w:hint="eastAsia"/>
                <w:szCs w:val="21"/>
                <w:lang w:val="ru-RU"/>
              </w:rPr>
              <w:t>国家总面积</w:t>
            </w:r>
            <w:r w:rsidRPr="00271D0F">
              <w:rPr>
                <w:rFonts w:ascii="Time New Roman" w:eastAsia="SimHei" w:hAnsi="Time New Roman" w:hint="eastAsia"/>
                <w:szCs w:val="21"/>
                <w:lang w:val="ru-RU"/>
              </w:rPr>
              <w:t>(</w:t>
            </w:r>
            <w:r w:rsidRPr="00271D0F">
              <w:rPr>
                <w:rFonts w:ascii="Time New Roman" w:eastAsia="SimHei" w:hAnsi="Time New Roman" w:hint="eastAsia"/>
                <w:szCs w:val="21"/>
                <w:lang w:val="ru-RU"/>
              </w:rPr>
              <w:t>平方公里</w:t>
            </w:r>
            <w:r w:rsidRPr="00271D0F">
              <w:rPr>
                <w:rFonts w:ascii="Time New Roman" w:eastAsia="SimHei" w:hAnsi="Time New Roman" w:hint="eastAsia"/>
                <w:szCs w:val="21"/>
                <w:lang w:val="ru-RU"/>
              </w:rPr>
              <w:t>)</w:t>
            </w:r>
          </w:p>
        </w:tc>
        <w:tc>
          <w:tcPr>
            <w:tcW w:w="1559" w:type="dxa"/>
            <w:tcMar>
              <w:top w:w="100" w:type="dxa"/>
              <w:left w:w="100" w:type="dxa"/>
              <w:bottom w:w="100" w:type="dxa"/>
              <w:right w:w="100" w:type="dxa"/>
            </w:tcMar>
          </w:tcPr>
          <w:p w14:paraId="49D49F32" w14:textId="3BB6C2BE" w:rsidR="002F384C" w:rsidRPr="002F384C" w:rsidRDefault="00271D0F" w:rsidP="002F384C">
            <w:pPr>
              <w:tabs>
                <w:tab w:val="clear" w:pos="431"/>
              </w:tabs>
              <w:overflowPunct/>
              <w:adjustRightInd/>
              <w:snapToGrid/>
              <w:spacing w:line="240" w:lineRule="auto"/>
              <w:jc w:val="left"/>
              <w:rPr>
                <w:rFonts w:ascii="Time New Roman" w:eastAsia="SimHei" w:hAnsi="Time New Roman" w:hint="eastAsia"/>
                <w:szCs w:val="21"/>
                <w:lang w:val="ru-RU"/>
              </w:rPr>
            </w:pPr>
            <w:r w:rsidRPr="00271D0F">
              <w:rPr>
                <w:rFonts w:ascii="Time New Roman" w:eastAsia="SimHei" w:hAnsi="Time New Roman" w:hint="eastAsia"/>
                <w:szCs w:val="21"/>
                <w:lang w:val="ru-RU"/>
              </w:rPr>
              <w:t>备注</w:t>
            </w:r>
          </w:p>
        </w:tc>
        <w:tc>
          <w:tcPr>
            <w:tcW w:w="426" w:type="dxa"/>
            <w:tcMar>
              <w:top w:w="100" w:type="dxa"/>
              <w:left w:w="100" w:type="dxa"/>
              <w:bottom w:w="100" w:type="dxa"/>
              <w:right w:w="100" w:type="dxa"/>
            </w:tcMar>
          </w:tcPr>
          <w:p w14:paraId="7CEC29FC" w14:textId="77777777" w:rsidR="002F384C" w:rsidRPr="002F384C" w:rsidRDefault="002F384C" w:rsidP="002F384C">
            <w:pPr>
              <w:tabs>
                <w:tab w:val="clear" w:pos="431"/>
              </w:tabs>
              <w:overflowPunct/>
              <w:adjustRightInd/>
              <w:snapToGrid/>
              <w:spacing w:line="240" w:lineRule="auto"/>
              <w:jc w:val="left"/>
              <w:rPr>
                <w:szCs w:val="21"/>
                <w:lang w:val="en-GB"/>
              </w:rPr>
            </w:pPr>
          </w:p>
        </w:tc>
      </w:tr>
      <w:tr w:rsidR="002F384C" w:rsidRPr="002F384C" w14:paraId="36669FEE" w14:textId="77777777" w:rsidTr="008C3782">
        <w:trPr>
          <w:trHeight w:val="500"/>
        </w:trPr>
        <w:tc>
          <w:tcPr>
            <w:tcW w:w="710" w:type="dxa"/>
            <w:tcMar>
              <w:top w:w="100" w:type="dxa"/>
              <w:left w:w="100" w:type="dxa"/>
              <w:bottom w:w="100" w:type="dxa"/>
              <w:right w:w="100" w:type="dxa"/>
            </w:tcMar>
          </w:tcPr>
          <w:p w14:paraId="0CE737F2" w14:textId="77777777" w:rsidR="002F384C" w:rsidRPr="002F384C" w:rsidRDefault="002F384C" w:rsidP="002F384C">
            <w:pPr>
              <w:tabs>
                <w:tab w:val="clear" w:pos="431"/>
              </w:tabs>
              <w:overflowPunct/>
              <w:adjustRightInd/>
              <w:snapToGrid/>
              <w:spacing w:line="240" w:lineRule="auto"/>
              <w:jc w:val="left"/>
              <w:rPr>
                <w:szCs w:val="21"/>
                <w:lang w:val="ru-RU"/>
              </w:rPr>
            </w:pPr>
            <w:r w:rsidRPr="002F384C">
              <w:rPr>
                <w:szCs w:val="21"/>
                <w:lang w:val="ru-RU"/>
              </w:rPr>
              <w:t>2001</w:t>
            </w:r>
          </w:p>
        </w:tc>
        <w:tc>
          <w:tcPr>
            <w:tcW w:w="2405" w:type="dxa"/>
            <w:tcMar>
              <w:top w:w="100" w:type="dxa"/>
              <w:left w:w="100" w:type="dxa"/>
              <w:bottom w:w="100" w:type="dxa"/>
              <w:right w:w="100" w:type="dxa"/>
            </w:tcMar>
          </w:tcPr>
          <w:p w14:paraId="1D59F2EB"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2195" w:type="dxa"/>
            <w:tcMar>
              <w:top w:w="100" w:type="dxa"/>
              <w:left w:w="100" w:type="dxa"/>
              <w:bottom w:w="100" w:type="dxa"/>
              <w:right w:w="100" w:type="dxa"/>
            </w:tcMar>
          </w:tcPr>
          <w:p w14:paraId="1EC8D719"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3337" w:type="dxa"/>
            <w:tcMar>
              <w:top w:w="100" w:type="dxa"/>
              <w:left w:w="100" w:type="dxa"/>
              <w:bottom w:w="100" w:type="dxa"/>
              <w:right w:w="100" w:type="dxa"/>
            </w:tcMar>
          </w:tcPr>
          <w:p w14:paraId="19F096A0"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1559" w:type="dxa"/>
            <w:tcMar>
              <w:top w:w="100" w:type="dxa"/>
              <w:left w:w="100" w:type="dxa"/>
              <w:bottom w:w="100" w:type="dxa"/>
              <w:right w:w="100" w:type="dxa"/>
            </w:tcMar>
          </w:tcPr>
          <w:p w14:paraId="3DCF48F9"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426" w:type="dxa"/>
            <w:tcMar>
              <w:top w:w="100" w:type="dxa"/>
              <w:left w:w="100" w:type="dxa"/>
              <w:bottom w:w="100" w:type="dxa"/>
              <w:right w:w="100" w:type="dxa"/>
            </w:tcMar>
          </w:tcPr>
          <w:p w14:paraId="542F51EC" w14:textId="77777777" w:rsidR="002F384C" w:rsidRPr="002F384C" w:rsidRDefault="002F384C" w:rsidP="002F384C">
            <w:pPr>
              <w:tabs>
                <w:tab w:val="clear" w:pos="431"/>
              </w:tabs>
              <w:overflowPunct/>
              <w:adjustRightInd/>
              <w:snapToGrid/>
              <w:spacing w:line="240" w:lineRule="auto"/>
              <w:jc w:val="left"/>
              <w:rPr>
                <w:szCs w:val="21"/>
                <w:lang w:val="en-GB"/>
              </w:rPr>
            </w:pPr>
          </w:p>
        </w:tc>
      </w:tr>
      <w:tr w:rsidR="002F384C" w:rsidRPr="002F384C" w14:paraId="23D9293C" w14:textId="77777777" w:rsidTr="008C3782">
        <w:trPr>
          <w:trHeight w:val="500"/>
        </w:trPr>
        <w:tc>
          <w:tcPr>
            <w:tcW w:w="710" w:type="dxa"/>
            <w:tcMar>
              <w:top w:w="100" w:type="dxa"/>
              <w:left w:w="100" w:type="dxa"/>
              <w:bottom w:w="100" w:type="dxa"/>
              <w:right w:w="100" w:type="dxa"/>
            </w:tcMar>
          </w:tcPr>
          <w:p w14:paraId="1A123518" w14:textId="77777777" w:rsidR="002F384C" w:rsidRPr="002F384C" w:rsidRDefault="002F384C" w:rsidP="002F384C">
            <w:pPr>
              <w:tabs>
                <w:tab w:val="clear" w:pos="431"/>
              </w:tabs>
              <w:overflowPunct/>
              <w:adjustRightInd/>
              <w:snapToGrid/>
              <w:spacing w:line="240" w:lineRule="auto"/>
              <w:jc w:val="left"/>
              <w:rPr>
                <w:szCs w:val="21"/>
                <w:lang w:val="ru-RU"/>
              </w:rPr>
            </w:pPr>
            <w:r w:rsidRPr="002F384C">
              <w:rPr>
                <w:szCs w:val="21"/>
                <w:lang w:val="ru-RU"/>
              </w:rPr>
              <w:t>2005</w:t>
            </w:r>
          </w:p>
        </w:tc>
        <w:tc>
          <w:tcPr>
            <w:tcW w:w="2405" w:type="dxa"/>
            <w:tcMar>
              <w:top w:w="100" w:type="dxa"/>
              <w:left w:w="100" w:type="dxa"/>
              <w:bottom w:w="100" w:type="dxa"/>
              <w:right w:w="100" w:type="dxa"/>
            </w:tcMar>
          </w:tcPr>
          <w:p w14:paraId="478BA612"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2195" w:type="dxa"/>
            <w:tcMar>
              <w:top w:w="100" w:type="dxa"/>
              <w:left w:w="100" w:type="dxa"/>
              <w:bottom w:w="100" w:type="dxa"/>
              <w:right w:w="100" w:type="dxa"/>
            </w:tcMar>
          </w:tcPr>
          <w:p w14:paraId="536EDDE6"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3337" w:type="dxa"/>
            <w:tcMar>
              <w:top w:w="100" w:type="dxa"/>
              <w:left w:w="100" w:type="dxa"/>
              <w:bottom w:w="100" w:type="dxa"/>
              <w:right w:w="100" w:type="dxa"/>
            </w:tcMar>
          </w:tcPr>
          <w:p w14:paraId="5F43A6D5"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1559" w:type="dxa"/>
            <w:tcMar>
              <w:top w:w="100" w:type="dxa"/>
              <w:left w:w="100" w:type="dxa"/>
              <w:bottom w:w="100" w:type="dxa"/>
              <w:right w:w="100" w:type="dxa"/>
            </w:tcMar>
          </w:tcPr>
          <w:p w14:paraId="416410E5"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426" w:type="dxa"/>
            <w:tcMar>
              <w:top w:w="100" w:type="dxa"/>
              <w:left w:w="100" w:type="dxa"/>
              <w:bottom w:w="100" w:type="dxa"/>
              <w:right w:w="100" w:type="dxa"/>
            </w:tcMar>
          </w:tcPr>
          <w:p w14:paraId="36E90107" w14:textId="77777777" w:rsidR="002F384C" w:rsidRPr="002F384C" w:rsidRDefault="002F384C" w:rsidP="002F384C">
            <w:pPr>
              <w:tabs>
                <w:tab w:val="clear" w:pos="431"/>
              </w:tabs>
              <w:overflowPunct/>
              <w:adjustRightInd/>
              <w:snapToGrid/>
              <w:spacing w:line="240" w:lineRule="auto"/>
              <w:jc w:val="left"/>
              <w:rPr>
                <w:szCs w:val="21"/>
                <w:lang w:val="en-GB"/>
              </w:rPr>
            </w:pPr>
          </w:p>
        </w:tc>
      </w:tr>
      <w:tr w:rsidR="002F384C" w:rsidRPr="002F384C" w14:paraId="652F3448" w14:textId="77777777" w:rsidTr="008C3782">
        <w:trPr>
          <w:trHeight w:val="500"/>
        </w:trPr>
        <w:tc>
          <w:tcPr>
            <w:tcW w:w="710" w:type="dxa"/>
            <w:tcMar>
              <w:top w:w="100" w:type="dxa"/>
              <w:left w:w="100" w:type="dxa"/>
              <w:bottom w:w="100" w:type="dxa"/>
              <w:right w:w="100" w:type="dxa"/>
            </w:tcMar>
          </w:tcPr>
          <w:p w14:paraId="5D0FA568" w14:textId="77777777" w:rsidR="002F384C" w:rsidRPr="002F384C" w:rsidRDefault="002F384C" w:rsidP="002F384C">
            <w:pPr>
              <w:tabs>
                <w:tab w:val="clear" w:pos="431"/>
              </w:tabs>
              <w:overflowPunct/>
              <w:adjustRightInd/>
              <w:snapToGrid/>
              <w:spacing w:line="240" w:lineRule="auto"/>
              <w:jc w:val="left"/>
              <w:rPr>
                <w:szCs w:val="21"/>
                <w:lang w:val="ru-RU"/>
              </w:rPr>
            </w:pPr>
            <w:r w:rsidRPr="002F384C">
              <w:rPr>
                <w:szCs w:val="21"/>
                <w:lang w:val="ru-RU"/>
              </w:rPr>
              <w:t>2010</w:t>
            </w:r>
          </w:p>
        </w:tc>
        <w:tc>
          <w:tcPr>
            <w:tcW w:w="2405" w:type="dxa"/>
            <w:tcMar>
              <w:top w:w="100" w:type="dxa"/>
              <w:left w:w="100" w:type="dxa"/>
              <w:bottom w:w="100" w:type="dxa"/>
              <w:right w:w="100" w:type="dxa"/>
            </w:tcMar>
          </w:tcPr>
          <w:p w14:paraId="3C4972FA"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2195" w:type="dxa"/>
            <w:tcMar>
              <w:top w:w="100" w:type="dxa"/>
              <w:left w:w="100" w:type="dxa"/>
              <w:bottom w:w="100" w:type="dxa"/>
              <w:right w:w="100" w:type="dxa"/>
            </w:tcMar>
          </w:tcPr>
          <w:p w14:paraId="68CCC5BF"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3337" w:type="dxa"/>
            <w:tcMar>
              <w:top w:w="100" w:type="dxa"/>
              <w:left w:w="100" w:type="dxa"/>
              <w:bottom w:w="100" w:type="dxa"/>
              <w:right w:w="100" w:type="dxa"/>
            </w:tcMar>
          </w:tcPr>
          <w:p w14:paraId="12CB23EE"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1559" w:type="dxa"/>
            <w:tcMar>
              <w:top w:w="100" w:type="dxa"/>
              <w:left w:w="100" w:type="dxa"/>
              <w:bottom w:w="100" w:type="dxa"/>
              <w:right w:w="100" w:type="dxa"/>
            </w:tcMar>
          </w:tcPr>
          <w:p w14:paraId="162E1863"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426" w:type="dxa"/>
            <w:tcMar>
              <w:top w:w="100" w:type="dxa"/>
              <w:left w:w="100" w:type="dxa"/>
              <w:bottom w:w="100" w:type="dxa"/>
              <w:right w:w="100" w:type="dxa"/>
            </w:tcMar>
          </w:tcPr>
          <w:p w14:paraId="016A46EA" w14:textId="77777777" w:rsidR="002F384C" w:rsidRPr="002F384C" w:rsidRDefault="002F384C" w:rsidP="002F384C">
            <w:pPr>
              <w:tabs>
                <w:tab w:val="clear" w:pos="431"/>
              </w:tabs>
              <w:overflowPunct/>
              <w:adjustRightInd/>
              <w:snapToGrid/>
              <w:spacing w:line="240" w:lineRule="auto"/>
              <w:jc w:val="left"/>
              <w:rPr>
                <w:szCs w:val="21"/>
                <w:lang w:val="en-GB"/>
              </w:rPr>
            </w:pPr>
          </w:p>
        </w:tc>
      </w:tr>
      <w:tr w:rsidR="002F384C" w:rsidRPr="002F384C" w14:paraId="1FFCA84A" w14:textId="77777777" w:rsidTr="008C3782">
        <w:trPr>
          <w:trHeight w:val="500"/>
        </w:trPr>
        <w:tc>
          <w:tcPr>
            <w:tcW w:w="710" w:type="dxa"/>
            <w:tcMar>
              <w:top w:w="100" w:type="dxa"/>
              <w:left w:w="100" w:type="dxa"/>
              <w:bottom w:w="100" w:type="dxa"/>
              <w:right w:w="100" w:type="dxa"/>
            </w:tcMar>
          </w:tcPr>
          <w:p w14:paraId="5EF58D9D" w14:textId="77777777" w:rsidR="002F384C" w:rsidRPr="002F384C" w:rsidRDefault="002F384C" w:rsidP="002F384C">
            <w:pPr>
              <w:tabs>
                <w:tab w:val="clear" w:pos="431"/>
              </w:tabs>
              <w:overflowPunct/>
              <w:adjustRightInd/>
              <w:snapToGrid/>
              <w:spacing w:line="240" w:lineRule="auto"/>
              <w:jc w:val="left"/>
              <w:rPr>
                <w:szCs w:val="21"/>
                <w:lang w:val="ru-RU"/>
              </w:rPr>
            </w:pPr>
            <w:r w:rsidRPr="002F384C">
              <w:rPr>
                <w:szCs w:val="21"/>
                <w:lang w:val="ru-RU"/>
              </w:rPr>
              <w:t>2015</w:t>
            </w:r>
          </w:p>
        </w:tc>
        <w:tc>
          <w:tcPr>
            <w:tcW w:w="2405" w:type="dxa"/>
            <w:tcMar>
              <w:top w:w="100" w:type="dxa"/>
              <w:left w:w="100" w:type="dxa"/>
              <w:bottom w:w="100" w:type="dxa"/>
              <w:right w:w="100" w:type="dxa"/>
            </w:tcMar>
          </w:tcPr>
          <w:p w14:paraId="0D46B514"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2195" w:type="dxa"/>
            <w:tcMar>
              <w:top w:w="100" w:type="dxa"/>
              <w:left w:w="100" w:type="dxa"/>
              <w:bottom w:w="100" w:type="dxa"/>
              <w:right w:w="100" w:type="dxa"/>
            </w:tcMar>
          </w:tcPr>
          <w:p w14:paraId="6C9D6919"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3337" w:type="dxa"/>
            <w:tcMar>
              <w:top w:w="100" w:type="dxa"/>
              <w:left w:w="100" w:type="dxa"/>
              <w:bottom w:w="100" w:type="dxa"/>
              <w:right w:w="100" w:type="dxa"/>
            </w:tcMar>
          </w:tcPr>
          <w:p w14:paraId="6DD5E40F"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1559" w:type="dxa"/>
            <w:tcMar>
              <w:top w:w="100" w:type="dxa"/>
              <w:left w:w="100" w:type="dxa"/>
              <w:bottom w:w="100" w:type="dxa"/>
              <w:right w:w="100" w:type="dxa"/>
            </w:tcMar>
          </w:tcPr>
          <w:p w14:paraId="419AF694" w14:textId="77777777" w:rsidR="002F384C" w:rsidRPr="002F384C" w:rsidRDefault="002F384C" w:rsidP="002F384C">
            <w:pPr>
              <w:tabs>
                <w:tab w:val="clear" w:pos="431"/>
              </w:tabs>
              <w:overflowPunct/>
              <w:adjustRightInd/>
              <w:snapToGrid/>
              <w:spacing w:line="240" w:lineRule="auto"/>
              <w:jc w:val="left"/>
              <w:rPr>
                <w:szCs w:val="21"/>
                <w:lang w:val="en-GB"/>
              </w:rPr>
            </w:pPr>
          </w:p>
        </w:tc>
        <w:tc>
          <w:tcPr>
            <w:tcW w:w="426" w:type="dxa"/>
            <w:tcMar>
              <w:top w:w="100" w:type="dxa"/>
              <w:left w:w="100" w:type="dxa"/>
              <w:bottom w:w="100" w:type="dxa"/>
              <w:right w:w="100" w:type="dxa"/>
            </w:tcMar>
          </w:tcPr>
          <w:p w14:paraId="70F27197" w14:textId="77777777" w:rsidR="002F384C" w:rsidRPr="002F384C" w:rsidRDefault="002F384C" w:rsidP="002F384C">
            <w:pPr>
              <w:tabs>
                <w:tab w:val="clear" w:pos="431"/>
              </w:tabs>
              <w:overflowPunct/>
              <w:adjustRightInd/>
              <w:snapToGrid/>
              <w:spacing w:line="240" w:lineRule="auto"/>
              <w:jc w:val="left"/>
              <w:rPr>
                <w:szCs w:val="21"/>
                <w:lang w:val="en-GB"/>
              </w:rPr>
            </w:pPr>
          </w:p>
        </w:tc>
      </w:tr>
    </w:tbl>
    <w:p w14:paraId="5AEA45E2" w14:textId="77777777" w:rsidR="001014D7" w:rsidRDefault="001014D7" w:rsidP="006E07C9">
      <w:pPr>
        <w:tabs>
          <w:tab w:val="clear" w:pos="431"/>
        </w:tabs>
        <w:overflowPunct/>
        <w:adjustRightInd/>
        <w:snapToGrid/>
        <w:spacing w:line="240" w:lineRule="auto"/>
        <w:jc w:val="left"/>
        <w:rPr>
          <w:szCs w:val="21"/>
        </w:rPr>
      </w:pPr>
    </w:p>
    <w:p w14:paraId="5A47A683" w14:textId="0939A4E3" w:rsidR="00EE6E2A" w:rsidRDefault="00EE6E2A" w:rsidP="006E07C9">
      <w:pPr>
        <w:tabs>
          <w:tab w:val="clear" w:pos="431"/>
        </w:tabs>
        <w:overflowPunct/>
        <w:adjustRightInd/>
        <w:snapToGrid/>
        <w:spacing w:line="240" w:lineRule="auto"/>
        <w:jc w:val="left"/>
        <w:rPr>
          <w:szCs w:val="21"/>
        </w:rPr>
      </w:pPr>
      <w:r>
        <w:rPr>
          <w:szCs w:val="21"/>
        </w:rPr>
        <w:br w:type="page"/>
      </w:r>
    </w:p>
    <w:p w14:paraId="00BC50D9" w14:textId="77777777" w:rsidR="000402C6" w:rsidRPr="000402C6" w:rsidRDefault="000402C6" w:rsidP="000402C6">
      <w:pPr>
        <w:pStyle w:val="HMGC"/>
      </w:pPr>
      <w:r w:rsidRPr="000402C6">
        <w:rPr>
          <w:rFonts w:hint="eastAsia"/>
        </w:rPr>
        <w:lastRenderedPageBreak/>
        <w:t>土地覆盖图例和变化矩阵</w:t>
      </w:r>
    </w:p>
    <w:p w14:paraId="537647C8" w14:textId="2F3B95D5" w:rsidR="000402C6" w:rsidRPr="000402C6" w:rsidRDefault="000402C6" w:rsidP="000402C6">
      <w:pPr>
        <w:pStyle w:val="SingleTxtGC"/>
        <w:ind w:left="0"/>
      </w:pPr>
      <w:r>
        <w:tab/>
      </w:r>
      <w:r w:rsidRPr="000402C6">
        <w:rPr>
          <w:rFonts w:hint="eastAsia"/>
        </w:rPr>
        <w:t>说明与贵国相关的主要退化过程，对土地覆盖图例进行界定，以便对退化过程进行监测，并生成一个变化矩阵，具体说明土地覆盖变化属于退化、改良还是中性过渡。</w:t>
      </w:r>
    </w:p>
    <w:p w14:paraId="7BACB146" w14:textId="7116C170" w:rsidR="000402C6" w:rsidRPr="000402C6" w:rsidRDefault="000402C6" w:rsidP="000402C6">
      <w:pPr>
        <w:pStyle w:val="HChGC"/>
      </w:pPr>
      <w:r w:rsidRPr="000402C6">
        <w:rPr>
          <w:rFonts w:hint="eastAsia"/>
        </w:rPr>
        <w:t>SO1-1.T2:</w:t>
      </w:r>
      <w:r w:rsidR="004E5F3A">
        <w:t xml:space="preserve"> </w:t>
      </w:r>
      <w:r w:rsidRPr="000402C6">
        <w:rPr>
          <w:rFonts w:hint="eastAsia"/>
        </w:rPr>
        <w:t>主要退化过程</w:t>
      </w:r>
    </w:p>
    <w:p w14:paraId="5DC73F5C" w14:textId="484983B3" w:rsidR="000402C6" w:rsidRDefault="000402C6" w:rsidP="000402C6">
      <w:pPr>
        <w:pStyle w:val="SingleTxtGC"/>
        <w:ind w:left="0"/>
      </w:pPr>
      <w:r>
        <w:tab/>
      </w:r>
      <w:r w:rsidRPr="000402C6">
        <w:rPr>
          <w:rFonts w:hint="eastAsia"/>
        </w:rPr>
        <w:t>说明与贵国相关的主要退化过程和相应的土地覆盖变化。</w:t>
      </w:r>
    </w:p>
    <w:p w14:paraId="249BC1FF" w14:textId="77777777" w:rsidR="000402C6" w:rsidRDefault="000402C6" w:rsidP="000402C6">
      <w:pPr>
        <w:pStyle w:val="SingleTxtGC"/>
        <w:ind w:left="0"/>
      </w:pPr>
    </w:p>
    <w:tbl>
      <w:tblPr>
        <w:tblW w:w="87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875"/>
        <w:gridCol w:w="2375"/>
        <w:gridCol w:w="2270"/>
        <w:gridCol w:w="230"/>
      </w:tblGrid>
      <w:tr w:rsidR="00FE29DB" w:rsidRPr="00FE29DB" w14:paraId="5A34A31A" w14:textId="77777777" w:rsidTr="008C3782">
        <w:trPr>
          <w:trHeight w:val="500"/>
        </w:trPr>
        <w:tc>
          <w:tcPr>
            <w:tcW w:w="3875" w:type="dxa"/>
            <w:tcMar>
              <w:top w:w="100" w:type="dxa"/>
              <w:left w:w="100" w:type="dxa"/>
              <w:bottom w:w="100" w:type="dxa"/>
              <w:right w:w="100" w:type="dxa"/>
            </w:tcMar>
          </w:tcPr>
          <w:p w14:paraId="75F853AF" w14:textId="414CF9D2" w:rsidR="00FE29DB" w:rsidRPr="00FE29DB" w:rsidRDefault="006B3536" w:rsidP="00FE29DB">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F54002">
              <w:rPr>
                <w:rFonts w:ascii="Time New Roman" w:eastAsia="SimHei" w:hAnsi="Time New Roman" w:cs="SimSun" w:hint="eastAsia"/>
                <w:snapToGrid/>
                <w:szCs w:val="21"/>
                <w:lang w:val="ru-RU" w:eastAsia="en-US"/>
              </w:rPr>
              <w:t>退化过程</w:t>
            </w:r>
            <w:proofErr w:type="spellEnd"/>
          </w:p>
        </w:tc>
        <w:tc>
          <w:tcPr>
            <w:tcW w:w="2375" w:type="dxa"/>
            <w:tcMar>
              <w:top w:w="100" w:type="dxa"/>
              <w:left w:w="100" w:type="dxa"/>
              <w:bottom w:w="100" w:type="dxa"/>
              <w:right w:w="100" w:type="dxa"/>
            </w:tcMar>
          </w:tcPr>
          <w:p w14:paraId="52AF4C05" w14:textId="37FC6CC8" w:rsidR="00FE29DB" w:rsidRPr="00FE29DB" w:rsidRDefault="006B3536" w:rsidP="00FE29DB">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F54002">
              <w:rPr>
                <w:rFonts w:ascii="Time New Roman" w:eastAsia="SimHei" w:hAnsi="Time New Roman" w:cs="SimSun" w:hint="eastAsia"/>
                <w:snapToGrid/>
                <w:szCs w:val="21"/>
                <w:lang w:val="ru-RU" w:eastAsia="en-US"/>
              </w:rPr>
              <w:t>初始土地覆盖</w:t>
            </w:r>
            <w:proofErr w:type="spellEnd"/>
          </w:p>
        </w:tc>
        <w:tc>
          <w:tcPr>
            <w:tcW w:w="2270" w:type="dxa"/>
            <w:tcMar>
              <w:top w:w="100" w:type="dxa"/>
              <w:left w:w="100" w:type="dxa"/>
              <w:bottom w:w="100" w:type="dxa"/>
              <w:right w:w="100" w:type="dxa"/>
            </w:tcMar>
          </w:tcPr>
          <w:p w14:paraId="2A0447F1" w14:textId="429487BA" w:rsidR="00FE29DB" w:rsidRPr="00FE29DB" w:rsidRDefault="006B3536" w:rsidP="00FE29DB">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F54002">
              <w:rPr>
                <w:rFonts w:ascii="Time New Roman" w:eastAsia="SimHei" w:hAnsi="Time New Roman" w:cs="SimSun" w:hint="eastAsia"/>
                <w:snapToGrid/>
                <w:szCs w:val="21"/>
                <w:lang w:val="ru-RU" w:eastAsia="en-US"/>
              </w:rPr>
              <w:t>最终土地覆盖</w:t>
            </w:r>
            <w:proofErr w:type="spellEnd"/>
          </w:p>
        </w:tc>
        <w:tc>
          <w:tcPr>
            <w:tcW w:w="230" w:type="dxa"/>
            <w:tcMar>
              <w:top w:w="100" w:type="dxa"/>
              <w:left w:w="100" w:type="dxa"/>
              <w:bottom w:w="100" w:type="dxa"/>
              <w:right w:w="100" w:type="dxa"/>
            </w:tcMar>
          </w:tcPr>
          <w:p w14:paraId="0148A027" w14:textId="77777777" w:rsidR="00FE29DB" w:rsidRPr="00FE29DB" w:rsidRDefault="00FE29DB" w:rsidP="00FE29DB">
            <w:pPr>
              <w:tabs>
                <w:tab w:val="clear" w:pos="431"/>
              </w:tabs>
              <w:suppressAutoHyphens/>
              <w:overflowPunct/>
              <w:adjustRightInd/>
              <w:snapToGrid/>
              <w:spacing w:line="240" w:lineRule="atLeast"/>
              <w:jc w:val="center"/>
              <w:rPr>
                <w:rFonts w:eastAsia="Calibri" w:cs="Arial"/>
                <w:snapToGrid/>
                <w:szCs w:val="21"/>
                <w:lang w:val="en-GB" w:eastAsia="en-US"/>
              </w:rPr>
            </w:pPr>
          </w:p>
        </w:tc>
      </w:tr>
      <w:tr w:rsidR="00FE29DB" w:rsidRPr="00FE29DB" w14:paraId="58642C99" w14:textId="77777777" w:rsidTr="008C3782">
        <w:trPr>
          <w:trHeight w:val="740"/>
        </w:trPr>
        <w:tc>
          <w:tcPr>
            <w:tcW w:w="3875" w:type="dxa"/>
            <w:tcMar>
              <w:top w:w="100" w:type="dxa"/>
              <w:left w:w="100" w:type="dxa"/>
              <w:bottom w:w="100" w:type="dxa"/>
              <w:right w:w="100" w:type="dxa"/>
            </w:tcMar>
          </w:tcPr>
          <w:p w14:paraId="3061F95C" w14:textId="77777777" w:rsidR="00FE29DB" w:rsidRPr="00FE29DB" w:rsidRDefault="00FE29DB" w:rsidP="00FE29DB">
            <w:pPr>
              <w:numPr>
                <w:ilvl w:val="0"/>
                <w:numId w:val="10"/>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375" w:type="dxa"/>
            <w:tcMar>
              <w:top w:w="100" w:type="dxa"/>
              <w:left w:w="100" w:type="dxa"/>
              <w:bottom w:w="100" w:type="dxa"/>
              <w:right w:w="100" w:type="dxa"/>
            </w:tcMar>
          </w:tcPr>
          <w:p w14:paraId="39A8065B" w14:textId="77777777" w:rsidR="00FE29DB" w:rsidRPr="00FE29DB" w:rsidRDefault="00FE29DB" w:rsidP="00FE29DB">
            <w:pPr>
              <w:numPr>
                <w:ilvl w:val="0"/>
                <w:numId w:val="27"/>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270" w:type="dxa"/>
            <w:tcMar>
              <w:top w:w="100" w:type="dxa"/>
              <w:left w:w="100" w:type="dxa"/>
              <w:bottom w:w="100" w:type="dxa"/>
              <w:right w:w="100" w:type="dxa"/>
            </w:tcMar>
          </w:tcPr>
          <w:p w14:paraId="7E0892EB" w14:textId="77777777" w:rsidR="00FE29DB" w:rsidRPr="00FE29DB" w:rsidRDefault="00FE29DB" w:rsidP="00FE29DB">
            <w:pPr>
              <w:numPr>
                <w:ilvl w:val="0"/>
                <w:numId w:val="11"/>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30" w:type="dxa"/>
            <w:tcMar>
              <w:top w:w="100" w:type="dxa"/>
              <w:left w:w="100" w:type="dxa"/>
              <w:bottom w:w="100" w:type="dxa"/>
              <w:right w:w="100" w:type="dxa"/>
            </w:tcMar>
          </w:tcPr>
          <w:p w14:paraId="29F9349D" w14:textId="77777777" w:rsidR="00FE29DB" w:rsidRPr="00FE29DB" w:rsidRDefault="00FE29DB" w:rsidP="00FE29DB">
            <w:pPr>
              <w:tabs>
                <w:tab w:val="clear" w:pos="431"/>
              </w:tabs>
              <w:suppressAutoHyphens/>
              <w:overflowPunct/>
              <w:adjustRightInd/>
              <w:snapToGrid/>
              <w:spacing w:line="240" w:lineRule="atLeast"/>
              <w:jc w:val="left"/>
              <w:rPr>
                <w:rFonts w:eastAsia="Calibri" w:cs="Arial"/>
                <w:snapToGrid/>
                <w:szCs w:val="21"/>
                <w:lang w:val="en-GB" w:eastAsia="en-US"/>
              </w:rPr>
            </w:pPr>
          </w:p>
        </w:tc>
      </w:tr>
      <w:tr w:rsidR="00FE29DB" w:rsidRPr="00FE29DB" w14:paraId="63978AC4" w14:textId="77777777" w:rsidTr="008C3782">
        <w:trPr>
          <w:trHeight w:val="740"/>
        </w:trPr>
        <w:tc>
          <w:tcPr>
            <w:tcW w:w="3875" w:type="dxa"/>
            <w:tcMar>
              <w:top w:w="100" w:type="dxa"/>
              <w:left w:w="100" w:type="dxa"/>
              <w:bottom w:w="100" w:type="dxa"/>
              <w:right w:w="100" w:type="dxa"/>
            </w:tcMar>
          </w:tcPr>
          <w:p w14:paraId="160FC0F4" w14:textId="50A408A4" w:rsidR="00FE29DB" w:rsidRPr="00FE29DB" w:rsidRDefault="006B3536" w:rsidP="00FE29DB">
            <w:pPr>
              <w:numPr>
                <w:ilvl w:val="0"/>
                <w:numId w:val="15"/>
              </w:numPr>
              <w:tabs>
                <w:tab w:val="clear" w:pos="431"/>
              </w:tabs>
              <w:suppressAutoHyphens/>
              <w:overflowPunct/>
              <w:adjustRightInd/>
              <w:snapToGrid/>
              <w:spacing w:before="240" w:after="240" w:line="276" w:lineRule="auto"/>
              <w:jc w:val="left"/>
              <w:rPr>
                <w:rFonts w:eastAsia="Calibri" w:cs="Arial"/>
                <w:snapToGrid/>
                <w:szCs w:val="21"/>
                <w:lang w:val="ru-RU" w:eastAsia="en-US"/>
              </w:rPr>
            </w:pPr>
            <w:proofErr w:type="spellStart"/>
            <w:r w:rsidRPr="00F54002">
              <w:rPr>
                <w:rFonts w:ascii="SimSun" w:hAnsi="SimSun" w:cs="SimSun" w:hint="eastAsia"/>
                <w:snapToGrid/>
                <w:szCs w:val="21"/>
                <w:lang w:val="ru-RU" w:eastAsia="en-US"/>
              </w:rPr>
              <w:t>城市扩建</w:t>
            </w:r>
            <w:proofErr w:type="spellEnd"/>
          </w:p>
        </w:tc>
        <w:tc>
          <w:tcPr>
            <w:tcW w:w="2375" w:type="dxa"/>
            <w:tcMar>
              <w:top w:w="100" w:type="dxa"/>
              <w:left w:w="100" w:type="dxa"/>
              <w:bottom w:w="100" w:type="dxa"/>
              <w:right w:w="100" w:type="dxa"/>
            </w:tcMar>
          </w:tcPr>
          <w:p w14:paraId="7569FC2C" w14:textId="77777777" w:rsidR="00FE29DB" w:rsidRPr="00FE29DB" w:rsidRDefault="00FE29DB" w:rsidP="00FE29DB">
            <w:pPr>
              <w:numPr>
                <w:ilvl w:val="0"/>
                <w:numId w:val="12"/>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270" w:type="dxa"/>
            <w:tcMar>
              <w:top w:w="100" w:type="dxa"/>
              <w:left w:w="100" w:type="dxa"/>
              <w:bottom w:w="100" w:type="dxa"/>
              <w:right w:w="100" w:type="dxa"/>
            </w:tcMar>
          </w:tcPr>
          <w:p w14:paraId="7DFC1246" w14:textId="77777777" w:rsidR="00FE29DB" w:rsidRPr="00FE29DB" w:rsidRDefault="00FE29DB" w:rsidP="00FE29DB">
            <w:pPr>
              <w:numPr>
                <w:ilvl w:val="0"/>
                <w:numId w:val="25"/>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30" w:type="dxa"/>
            <w:tcMar>
              <w:top w:w="100" w:type="dxa"/>
              <w:left w:w="100" w:type="dxa"/>
              <w:bottom w:w="100" w:type="dxa"/>
              <w:right w:w="100" w:type="dxa"/>
            </w:tcMar>
          </w:tcPr>
          <w:p w14:paraId="4A561605" w14:textId="77777777" w:rsidR="00FE29DB" w:rsidRPr="00FE29DB" w:rsidRDefault="00FE29DB" w:rsidP="00FE29DB">
            <w:pPr>
              <w:tabs>
                <w:tab w:val="clear" w:pos="431"/>
              </w:tabs>
              <w:suppressAutoHyphens/>
              <w:overflowPunct/>
              <w:adjustRightInd/>
              <w:snapToGrid/>
              <w:spacing w:line="240" w:lineRule="atLeast"/>
              <w:jc w:val="left"/>
              <w:rPr>
                <w:rFonts w:eastAsia="Calibri" w:cs="Arial"/>
                <w:snapToGrid/>
                <w:szCs w:val="21"/>
                <w:lang w:val="en-GB" w:eastAsia="en-US"/>
              </w:rPr>
            </w:pPr>
          </w:p>
        </w:tc>
      </w:tr>
      <w:tr w:rsidR="00FE29DB" w:rsidRPr="00FE29DB" w14:paraId="7B8DC7A0" w14:textId="77777777" w:rsidTr="008C3782">
        <w:trPr>
          <w:trHeight w:val="740"/>
        </w:trPr>
        <w:tc>
          <w:tcPr>
            <w:tcW w:w="3875" w:type="dxa"/>
            <w:tcMar>
              <w:top w:w="100" w:type="dxa"/>
              <w:left w:w="100" w:type="dxa"/>
              <w:bottom w:w="100" w:type="dxa"/>
              <w:right w:w="100" w:type="dxa"/>
            </w:tcMar>
          </w:tcPr>
          <w:p w14:paraId="47B36FF2" w14:textId="0D898884" w:rsidR="00FE29DB" w:rsidRPr="00FE29DB" w:rsidRDefault="006B3536" w:rsidP="00FE29DB">
            <w:pPr>
              <w:numPr>
                <w:ilvl w:val="0"/>
                <w:numId w:val="9"/>
              </w:numPr>
              <w:tabs>
                <w:tab w:val="clear" w:pos="431"/>
              </w:tabs>
              <w:suppressAutoHyphens/>
              <w:overflowPunct/>
              <w:adjustRightInd/>
              <w:snapToGrid/>
              <w:spacing w:before="240" w:after="240" w:line="276" w:lineRule="auto"/>
              <w:jc w:val="left"/>
              <w:rPr>
                <w:rFonts w:eastAsia="Calibri" w:cs="Arial"/>
                <w:snapToGrid/>
                <w:szCs w:val="21"/>
                <w:lang w:val="ru-RU" w:eastAsia="en-US"/>
              </w:rPr>
            </w:pPr>
            <w:proofErr w:type="spellStart"/>
            <w:r w:rsidRPr="00F54002">
              <w:rPr>
                <w:rFonts w:ascii="SimSun" w:hAnsi="SimSun" w:cs="SimSun" w:hint="eastAsia"/>
                <w:snapToGrid/>
                <w:szCs w:val="21"/>
                <w:lang w:val="ru-RU" w:eastAsia="en-US"/>
              </w:rPr>
              <w:t>毁林</w:t>
            </w:r>
            <w:proofErr w:type="spellEnd"/>
          </w:p>
        </w:tc>
        <w:tc>
          <w:tcPr>
            <w:tcW w:w="2375" w:type="dxa"/>
            <w:tcMar>
              <w:top w:w="100" w:type="dxa"/>
              <w:left w:w="100" w:type="dxa"/>
              <w:bottom w:w="100" w:type="dxa"/>
              <w:right w:w="100" w:type="dxa"/>
            </w:tcMar>
          </w:tcPr>
          <w:p w14:paraId="49DA8296" w14:textId="77777777" w:rsidR="00FE29DB" w:rsidRPr="00FE29DB" w:rsidRDefault="00FE29DB" w:rsidP="00FE29DB">
            <w:pPr>
              <w:numPr>
                <w:ilvl w:val="0"/>
                <w:numId w:val="19"/>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270" w:type="dxa"/>
            <w:tcMar>
              <w:top w:w="100" w:type="dxa"/>
              <w:left w:w="100" w:type="dxa"/>
              <w:bottom w:w="100" w:type="dxa"/>
              <w:right w:w="100" w:type="dxa"/>
            </w:tcMar>
          </w:tcPr>
          <w:p w14:paraId="5ED08F01" w14:textId="77777777" w:rsidR="00FE29DB" w:rsidRPr="00FE29DB" w:rsidRDefault="00FE29DB" w:rsidP="00FE29DB">
            <w:pPr>
              <w:numPr>
                <w:ilvl w:val="0"/>
                <w:numId w:val="21"/>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30" w:type="dxa"/>
            <w:tcMar>
              <w:top w:w="100" w:type="dxa"/>
              <w:left w:w="100" w:type="dxa"/>
              <w:bottom w:w="100" w:type="dxa"/>
              <w:right w:w="100" w:type="dxa"/>
            </w:tcMar>
          </w:tcPr>
          <w:p w14:paraId="020B0364" w14:textId="77777777" w:rsidR="00FE29DB" w:rsidRPr="00FE29DB" w:rsidRDefault="00FE29DB" w:rsidP="00FE29DB">
            <w:pPr>
              <w:tabs>
                <w:tab w:val="clear" w:pos="431"/>
              </w:tabs>
              <w:suppressAutoHyphens/>
              <w:overflowPunct/>
              <w:adjustRightInd/>
              <w:snapToGrid/>
              <w:spacing w:line="240" w:lineRule="atLeast"/>
              <w:jc w:val="left"/>
              <w:rPr>
                <w:rFonts w:eastAsia="Calibri" w:cs="Arial"/>
                <w:snapToGrid/>
                <w:szCs w:val="21"/>
                <w:lang w:val="en-GB" w:eastAsia="en-US"/>
              </w:rPr>
            </w:pPr>
          </w:p>
        </w:tc>
      </w:tr>
      <w:tr w:rsidR="00FE29DB" w:rsidRPr="00FE29DB" w14:paraId="5C8957EF" w14:textId="77777777" w:rsidTr="008C3782">
        <w:trPr>
          <w:trHeight w:val="740"/>
        </w:trPr>
        <w:tc>
          <w:tcPr>
            <w:tcW w:w="3875" w:type="dxa"/>
            <w:tcMar>
              <w:top w:w="100" w:type="dxa"/>
              <w:left w:w="100" w:type="dxa"/>
              <w:bottom w:w="100" w:type="dxa"/>
              <w:right w:w="100" w:type="dxa"/>
            </w:tcMar>
          </w:tcPr>
          <w:p w14:paraId="09303D17" w14:textId="6E630D50" w:rsidR="00FE29DB" w:rsidRPr="00FE29DB" w:rsidRDefault="006B3536" w:rsidP="00FE29DB">
            <w:pPr>
              <w:numPr>
                <w:ilvl w:val="0"/>
                <w:numId w:val="17"/>
              </w:numPr>
              <w:tabs>
                <w:tab w:val="clear" w:pos="431"/>
              </w:tabs>
              <w:suppressAutoHyphens/>
              <w:overflowPunct/>
              <w:adjustRightInd/>
              <w:snapToGrid/>
              <w:spacing w:before="240" w:after="240" w:line="276" w:lineRule="auto"/>
              <w:jc w:val="left"/>
              <w:rPr>
                <w:rFonts w:eastAsia="Calibri" w:cs="Arial"/>
                <w:snapToGrid/>
                <w:szCs w:val="21"/>
                <w:lang w:val="ru-RU" w:eastAsia="en-US"/>
              </w:rPr>
            </w:pPr>
            <w:proofErr w:type="spellStart"/>
            <w:r w:rsidRPr="00F54002">
              <w:rPr>
                <w:rFonts w:ascii="SimSun" w:hAnsi="SimSun" w:cs="SimSun" w:hint="eastAsia"/>
                <w:snapToGrid/>
                <w:szCs w:val="21"/>
                <w:lang w:val="ru-RU" w:eastAsia="en-US"/>
              </w:rPr>
              <w:t>植被损失</w:t>
            </w:r>
            <w:proofErr w:type="spellEnd"/>
          </w:p>
        </w:tc>
        <w:tc>
          <w:tcPr>
            <w:tcW w:w="2375" w:type="dxa"/>
            <w:tcMar>
              <w:top w:w="100" w:type="dxa"/>
              <w:left w:w="100" w:type="dxa"/>
              <w:bottom w:w="100" w:type="dxa"/>
              <w:right w:w="100" w:type="dxa"/>
            </w:tcMar>
          </w:tcPr>
          <w:p w14:paraId="1AA45E6B" w14:textId="77777777" w:rsidR="00FE29DB" w:rsidRPr="00FE29DB" w:rsidRDefault="00FE29DB" w:rsidP="00FE29DB">
            <w:pPr>
              <w:numPr>
                <w:ilvl w:val="0"/>
                <w:numId w:val="26"/>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270" w:type="dxa"/>
            <w:tcMar>
              <w:top w:w="100" w:type="dxa"/>
              <w:left w:w="100" w:type="dxa"/>
              <w:bottom w:w="100" w:type="dxa"/>
              <w:right w:w="100" w:type="dxa"/>
            </w:tcMar>
          </w:tcPr>
          <w:p w14:paraId="2EC6F827" w14:textId="77777777" w:rsidR="00FE29DB" w:rsidRPr="00FE29DB" w:rsidRDefault="00FE29DB" w:rsidP="00FE29DB">
            <w:pPr>
              <w:numPr>
                <w:ilvl w:val="0"/>
                <w:numId w:val="22"/>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30" w:type="dxa"/>
            <w:tcMar>
              <w:top w:w="100" w:type="dxa"/>
              <w:left w:w="100" w:type="dxa"/>
              <w:bottom w:w="100" w:type="dxa"/>
              <w:right w:w="100" w:type="dxa"/>
            </w:tcMar>
          </w:tcPr>
          <w:p w14:paraId="222ABC5F" w14:textId="77777777" w:rsidR="00FE29DB" w:rsidRPr="00FE29DB" w:rsidRDefault="00FE29DB" w:rsidP="00FE29DB">
            <w:pPr>
              <w:tabs>
                <w:tab w:val="clear" w:pos="431"/>
              </w:tabs>
              <w:suppressAutoHyphens/>
              <w:overflowPunct/>
              <w:adjustRightInd/>
              <w:snapToGrid/>
              <w:spacing w:line="240" w:lineRule="atLeast"/>
              <w:jc w:val="left"/>
              <w:rPr>
                <w:rFonts w:eastAsia="Calibri" w:cs="Arial"/>
                <w:snapToGrid/>
                <w:szCs w:val="21"/>
                <w:lang w:val="en-GB" w:eastAsia="en-US"/>
              </w:rPr>
            </w:pPr>
          </w:p>
        </w:tc>
      </w:tr>
      <w:tr w:rsidR="00FE29DB" w:rsidRPr="00FE29DB" w14:paraId="506BC654" w14:textId="77777777" w:rsidTr="008C3782">
        <w:trPr>
          <w:trHeight w:val="740"/>
        </w:trPr>
        <w:tc>
          <w:tcPr>
            <w:tcW w:w="3875" w:type="dxa"/>
            <w:tcMar>
              <w:top w:w="100" w:type="dxa"/>
              <w:left w:w="100" w:type="dxa"/>
              <w:bottom w:w="100" w:type="dxa"/>
              <w:right w:w="100" w:type="dxa"/>
            </w:tcMar>
          </w:tcPr>
          <w:p w14:paraId="1BFF5A59" w14:textId="33ED6502" w:rsidR="00FE29DB" w:rsidRPr="00FE29DB" w:rsidRDefault="006B3536" w:rsidP="00FE29DB">
            <w:pPr>
              <w:numPr>
                <w:ilvl w:val="0"/>
                <w:numId w:val="8"/>
              </w:numPr>
              <w:tabs>
                <w:tab w:val="clear" w:pos="431"/>
              </w:tabs>
              <w:suppressAutoHyphens/>
              <w:overflowPunct/>
              <w:adjustRightInd/>
              <w:snapToGrid/>
              <w:spacing w:before="240" w:after="240" w:line="276" w:lineRule="auto"/>
              <w:jc w:val="left"/>
              <w:rPr>
                <w:rFonts w:eastAsia="Calibri" w:cs="Arial"/>
                <w:snapToGrid/>
                <w:szCs w:val="21"/>
                <w:lang w:val="ru-RU" w:eastAsia="en-US"/>
              </w:rPr>
            </w:pPr>
            <w:proofErr w:type="spellStart"/>
            <w:r w:rsidRPr="00F54002">
              <w:rPr>
                <w:rFonts w:ascii="SimSun" w:hAnsi="SimSun" w:cs="SimSun" w:hint="eastAsia"/>
                <w:snapToGrid/>
                <w:szCs w:val="21"/>
                <w:lang w:val="ru-RU" w:eastAsia="en-US"/>
              </w:rPr>
              <w:t>洪水</w:t>
            </w:r>
            <w:proofErr w:type="spellEnd"/>
          </w:p>
        </w:tc>
        <w:tc>
          <w:tcPr>
            <w:tcW w:w="2375" w:type="dxa"/>
            <w:tcMar>
              <w:top w:w="100" w:type="dxa"/>
              <w:left w:w="100" w:type="dxa"/>
              <w:bottom w:w="100" w:type="dxa"/>
              <w:right w:w="100" w:type="dxa"/>
            </w:tcMar>
          </w:tcPr>
          <w:p w14:paraId="2E39B8BD" w14:textId="77777777" w:rsidR="00FE29DB" w:rsidRPr="00FE29DB" w:rsidRDefault="00FE29DB" w:rsidP="00FE29DB">
            <w:pPr>
              <w:numPr>
                <w:ilvl w:val="0"/>
                <w:numId w:val="24"/>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270" w:type="dxa"/>
            <w:tcMar>
              <w:top w:w="100" w:type="dxa"/>
              <w:left w:w="100" w:type="dxa"/>
              <w:bottom w:w="100" w:type="dxa"/>
              <w:right w:w="100" w:type="dxa"/>
            </w:tcMar>
          </w:tcPr>
          <w:p w14:paraId="7770EB2C" w14:textId="77777777" w:rsidR="00FE29DB" w:rsidRPr="00FE29DB" w:rsidRDefault="00FE29DB" w:rsidP="00FE29DB">
            <w:pPr>
              <w:numPr>
                <w:ilvl w:val="0"/>
                <w:numId w:val="23"/>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30" w:type="dxa"/>
            <w:tcMar>
              <w:top w:w="100" w:type="dxa"/>
              <w:left w:w="100" w:type="dxa"/>
              <w:bottom w:w="100" w:type="dxa"/>
              <w:right w:w="100" w:type="dxa"/>
            </w:tcMar>
          </w:tcPr>
          <w:p w14:paraId="41FADFE2" w14:textId="77777777" w:rsidR="00FE29DB" w:rsidRPr="00FE29DB" w:rsidRDefault="00FE29DB" w:rsidP="00FE29DB">
            <w:pPr>
              <w:tabs>
                <w:tab w:val="clear" w:pos="431"/>
              </w:tabs>
              <w:suppressAutoHyphens/>
              <w:overflowPunct/>
              <w:adjustRightInd/>
              <w:snapToGrid/>
              <w:spacing w:line="240" w:lineRule="atLeast"/>
              <w:jc w:val="left"/>
              <w:rPr>
                <w:rFonts w:eastAsia="Calibri" w:cs="Arial"/>
                <w:snapToGrid/>
                <w:szCs w:val="21"/>
                <w:lang w:val="en-GB" w:eastAsia="en-US"/>
              </w:rPr>
            </w:pPr>
          </w:p>
        </w:tc>
      </w:tr>
      <w:tr w:rsidR="00FE29DB" w:rsidRPr="00FE29DB" w14:paraId="2BE6BBE6" w14:textId="77777777" w:rsidTr="008C3782">
        <w:trPr>
          <w:trHeight w:val="740"/>
        </w:trPr>
        <w:tc>
          <w:tcPr>
            <w:tcW w:w="3875" w:type="dxa"/>
            <w:tcMar>
              <w:top w:w="100" w:type="dxa"/>
              <w:left w:w="100" w:type="dxa"/>
              <w:bottom w:w="100" w:type="dxa"/>
              <w:right w:w="100" w:type="dxa"/>
            </w:tcMar>
          </w:tcPr>
          <w:p w14:paraId="51A46D90" w14:textId="0C382654" w:rsidR="00FE29DB" w:rsidRPr="00FE29DB" w:rsidRDefault="006B3536" w:rsidP="00FE29DB">
            <w:pPr>
              <w:numPr>
                <w:ilvl w:val="0"/>
                <w:numId w:val="14"/>
              </w:numPr>
              <w:tabs>
                <w:tab w:val="clear" w:pos="431"/>
              </w:tabs>
              <w:suppressAutoHyphens/>
              <w:overflowPunct/>
              <w:adjustRightInd/>
              <w:snapToGrid/>
              <w:spacing w:before="240" w:after="240" w:line="276" w:lineRule="auto"/>
              <w:jc w:val="left"/>
              <w:rPr>
                <w:rFonts w:eastAsia="Calibri" w:cs="Arial"/>
                <w:snapToGrid/>
                <w:szCs w:val="21"/>
                <w:lang w:val="ru-RU" w:eastAsia="en-US"/>
              </w:rPr>
            </w:pPr>
            <w:proofErr w:type="spellStart"/>
            <w:r w:rsidRPr="00F54002">
              <w:rPr>
                <w:rFonts w:ascii="SimSun" w:hAnsi="SimSun" w:cs="SimSun" w:hint="eastAsia"/>
                <w:snapToGrid/>
                <w:szCs w:val="21"/>
                <w:lang w:val="ru-RU" w:eastAsia="en-US"/>
              </w:rPr>
              <w:lastRenderedPageBreak/>
              <w:t>灌木入侵</w:t>
            </w:r>
            <w:proofErr w:type="spellEnd"/>
          </w:p>
        </w:tc>
        <w:tc>
          <w:tcPr>
            <w:tcW w:w="2375" w:type="dxa"/>
            <w:tcMar>
              <w:top w:w="100" w:type="dxa"/>
              <w:left w:w="100" w:type="dxa"/>
              <w:bottom w:w="100" w:type="dxa"/>
              <w:right w:w="100" w:type="dxa"/>
            </w:tcMar>
          </w:tcPr>
          <w:p w14:paraId="2C0C207B" w14:textId="77777777" w:rsidR="00FE29DB" w:rsidRPr="00FE29DB" w:rsidRDefault="00FE29DB" w:rsidP="00FE29DB">
            <w:pPr>
              <w:numPr>
                <w:ilvl w:val="0"/>
                <w:numId w:val="7"/>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270" w:type="dxa"/>
            <w:tcMar>
              <w:top w:w="100" w:type="dxa"/>
              <w:left w:w="100" w:type="dxa"/>
              <w:bottom w:w="100" w:type="dxa"/>
              <w:right w:w="100" w:type="dxa"/>
            </w:tcMar>
          </w:tcPr>
          <w:p w14:paraId="6846C920" w14:textId="77777777" w:rsidR="00FE29DB" w:rsidRPr="00FE29DB" w:rsidRDefault="00FE29DB" w:rsidP="00FE29DB">
            <w:pPr>
              <w:numPr>
                <w:ilvl w:val="0"/>
                <w:numId w:val="13"/>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30" w:type="dxa"/>
            <w:tcMar>
              <w:top w:w="100" w:type="dxa"/>
              <w:left w:w="100" w:type="dxa"/>
              <w:bottom w:w="100" w:type="dxa"/>
              <w:right w:w="100" w:type="dxa"/>
            </w:tcMar>
          </w:tcPr>
          <w:p w14:paraId="7E9EC489" w14:textId="77777777" w:rsidR="00FE29DB" w:rsidRPr="00FE29DB" w:rsidRDefault="00FE29DB" w:rsidP="00FE29DB">
            <w:pPr>
              <w:tabs>
                <w:tab w:val="clear" w:pos="431"/>
              </w:tabs>
              <w:suppressAutoHyphens/>
              <w:overflowPunct/>
              <w:adjustRightInd/>
              <w:snapToGrid/>
              <w:spacing w:line="240" w:lineRule="atLeast"/>
              <w:jc w:val="left"/>
              <w:rPr>
                <w:rFonts w:eastAsia="Calibri" w:cs="Arial"/>
                <w:snapToGrid/>
                <w:szCs w:val="21"/>
                <w:lang w:val="en-GB" w:eastAsia="en-US"/>
              </w:rPr>
            </w:pPr>
          </w:p>
        </w:tc>
      </w:tr>
      <w:tr w:rsidR="00FE29DB" w:rsidRPr="00FE29DB" w14:paraId="182A7939" w14:textId="77777777" w:rsidTr="008C3782">
        <w:trPr>
          <w:trHeight w:val="740"/>
        </w:trPr>
        <w:tc>
          <w:tcPr>
            <w:tcW w:w="3875" w:type="dxa"/>
            <w:tcMar>
              <w:top w:w="100" w:type="dxa"/>
              <w:left w:w="100" w:type="dxa"/>
              <w:bottom w:w="100" w:type="dxa"/>
              <w:right w:w="100" w:type="dxa"/>
            </w:tcMar>
          </w:tcPr>
          <w:p w14:paraId="4DC33168" w14:textId="7A23BE9C" w:rsidR="00FE29DB" w:rsidRPr="00FE29DB" w:rsidRDefault="006B3536" w:rsidP="00FE29DB">
            <w:pPr>
              <w:numPr>
                <w:ilvl w:val="0"/>
                <w:numId w:val="20"/>
              </w:numPr>
              <w:tabs>
                <w:tab w:val="clear" w:pos="431"/>
              </w:tabs>
              <w:suppressAutoHyphens/>
              <w:overflowPunct/>
              <w:adjustRightInd/>
              <w:snapToGrid/>
              <w:spacing w:before="240" w:after="240" w:line="276" w:lineRule="auto"/>
              <w:jc w:val="left"/>
              <w:rPr>
                <w:rFonts w:eastAsia="Calibri" w:cs="Arial"/>
                <w:snapToGrid/>
                <w:szCs w:val="21"/>
                <w:lang w:val="ru-RU" w:eastAsia="en-US"/>
              </w:rPr>
            </w:pPr>
            <w:r w:rsidRPr="00F54002">
              <w:rPr>
                <w:rFonts w:ascii="SimSun" w:hAnsi="SimSun"/>
                <w:szCs w:val="21"/>
                <w:lang w:val="en-GB"/>
              </w:rPr>
              <w:t>湿地排水</w:t>
            </w:r>
          </w:p>
          <w:p w14:paraId="544B4E3A" w14:textId="1939B032" w:rsidR="00FE29DB" w:rsidRPr="00FE29DB" w:rsidRDefault="006B3536" w:rsidP="00FE29DB">
            <w:pPr>
              <w:numPr>
                <w:ilvl w:val="0"/>
                <w:numId w:val="20"/>
              </w:numPr>
              <w:tabs>
                <w:tab w:val="clear" w:pos="431"/>
              </w:tabs>
              <w:suppressAutoHyphens/>
              <w:overflowPunct/>
              <w:adjustRightInd/>
              <w:snapToGrid/>
              <w:spacing w:before="240" w:line="276" w:lineRule="auto"/>
              <w:jc w:val="left"/>
              <w:rPr>
                <w:rFonts w:eastAsia="Calibri" w:cs="Arial"/>
                <w:snapToGrid/>
                <w:szCs w:val="21"/>
                <w:lang w:val="en-GB" w:eastAsia="en-US"/>
              </w:rPr>
            </w:pPr>
            <w:proofErr w:type="spellStart"/>
            <w:r w:rsidRPr="00F54002">
              <w:rPr>
                <w:rFonts w:ascii="SimSun" w:hAnsi="SimSun" w:cs="SimSun" w:hint="eastAsia"/>
                <w:snapToGrid/>
                <w:szCs w:val="21"/>
                <w:lang w:val="ru-RU" w:eastAsia="en-US"/>
              </w:rPr>
              <w:t>其他</w:t>
            </w:r>
            <w:proofErr w:type="spellEnd"/>
          </w:p>
        </w:tc>
        <w:tc>
          <w:tcPr>
            <w:tcW w:w="2375" w:type="dxa"/>
            <w:tcMar>
              <w:top w:w="100" w:type="dxa"/>
              <w:left w:w="100" w:type="dxa"/>
              <w:bottom w:w="100" w:type="dxa"/>
              <w:right w:w="100" w:type="dxa"/>
            </w:tcMar>
          </w:tcPr>
          <w:p w14:paraId="6804F30A" w14:textId="77777777" w:rsidR="00FE29DB" w:rsidRPr="00FE29DB" w:rsidRDefault="00FE29DB" w:rsidP="00FE29DB">
            <w:pPr>
              <w:numPr>
                <w:ilvl w:val="0"/>
                <w:numId w:val="18"/>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270" w:type="dxa"/>
            <w:tcMar>
              <w:top w:w="100" w:type="dxa"/>
              <w:left w:w="100" w:type="dxa"/>
              <w:bottom w:w="100" w:type="dxa"/>
              <w:right w:w="100" w:type="dxa"/>
            </w:tcMar>
          </w:tcPr>
          <w:p w14:paraId="20ECBD06" w14:textId="77777777" w:rsidR="00FE29DB" w:rsidRPr="00FE29DB" w:rsidRDefault="00FE29DB" w:rsidP="00FE29DB">
            <w:pPr>
              <w:numPr>
                <w:ilvl w:val="0"/>
                <w:numId w:val="16"/>
              </w:numPr>
              <w:tabs>
                <w:tab w:val="clear" w:pos="431"/>
              </w:tabs>
              <w:suppressAutoHyphens/>
              <w:overflowPunct/>
              <w:adjustRightInd/>
              <w:snapToGrid/>
              <w:spacing w:before="240" w:after="240" w:line="276" w:lineRule="auto"/>
              <w:jc w:val="left"/>
              <w:rPr>
                <w:rFonts w:eastAsia="Calibri" w:cs="Arial"/>
                <w:snapToGrid/>
                <w:szCs w:val="21"/>
                <w:lang w:val="ru-RU" w:eastAsia="en-US"/>
              </w:rPr>
            </w:pPr>
          </w:p>
        </w:tc>
        <w:tc>
          <w:tcPr>
            <w:tcW w:w="230" w:type="dxa"/>
            <w:tcMar>
              <w:top w:w="100" w:type="dxa"/>
              <w:left w:w="100" w:type="dxa"/>
              <w:bottom w:w="100" w:type="dxa"/>
              <w:right w:w="100" w:type="dxa"/>
            </w:tcMar>
          </w:tcPr>
          <w:p w14:paraId="351C425B" w14:textId="77777777" w:rsidR="00FE29DB" w:rsidRPr="00FE29DB" w:rsidRDefault="00FE29DB" w:rsidP="00FE29DB">
            <w:pPr>
              <w:tabs>
                <w:tab w:val="clear" w:pos="431"/>
              </w:tabs>
              <w:suppressAutoHyphens/>
              <w:overflowPunct/>
              <w:adjustRightInd/>
              <w:snapToGrid/>
              <w:spacing w:line="240" w:lineRule="atLeast"/>
              <w:jc w:val="left"/>
              <w:rPr>
                <w:rFonts w:eastAsia="Calibri" w:cs="Arial"/>
                <w:snapToGrid/>
                <w:szCs w:val="21"/>
                <w:lang w:val="en-GB" w:eastAsia="en-US"/>
              </w:rPr>
            </w:pPr>
          </w:p>
        </w:tc>
      </w:tr>
      <w:tr w:rsidR="00FE29DB" w:rsidRPr="00FE29DB" w14:paraId="37148812" w14:textId="77777777" w:rsidTr="008C3782">
        <w:trPr>
          <w:trHeight w:val="230"/>
        </w:trPr>
        <w:tc>
          <w:tcPr>
            <w:tcW w:w="8750" w:type="dxa"/>
            <w:gridSpan w:val="4"/>
            <w:tcMar>
              <w:top w:w="100" w:type="dxa"/>
              <w:left w:w="100" w:type="dxa"/>
              <w:bottom w:w="100" w:type="dxa"/>
              <w:right w:w="100" w:type="dxa"/>
            </w:tcMar>
          </w:tcPr>
          <w:p w14:paraId="30794338" w14:textId="77777777" w:rsidR="00FE29DB" w:rsidRPr="00FE29DB" w:rsidRDefault="00FE29DB" w:rsidP="00FE29DB">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bl>
    <w:p w14:paraId="5EF052A9" w14:textId="49B6F588" w:rsidR="00027544" w:rsidRDefault="00027544" w:rsidP="00027544">
      <w:pPr>
        <w:pStyle w:val="SingleTxtGC"/>
        <w:ind w:left="0"/>
      </w:pPr>
      <w:r>
        <w:tab/>
      </w:r>
      <w:r>
        <w:rPr>
          <w:rFonts w:hint="eastAsia"/>
        </w:rPr>
        <w:t>《防治荒漠化公约》所载七个土地覆盖类别是否足以监测贵国的主要退化进程？</w:t>
      </w:r>
    </w:p>
    <w:p w14:paraId="449FFBBB" w14:textId="0AF6368E" w:rsidR="00027544" w:rsidRDefault="00027544" w:rsidP="00027544">
      <w:pPr>
        <w:pStyle w:val="SingleTxtGC"/>
        <w:ind w:left="0"/>
      </w:pPr>
      <w:r>
        <w:tab/>
      </w:r>
      <w:r>
        <w:rPr>
          <w:rFonts w:hint="eastAsia"/>
        </w:rPr>
        <w:t>是</w:t>
      </w:r>
    </w:p>
    <w:p w14:paraId="4AF230DE" w14:textId="28DCE5E8" w:rsidR="000402C6" w:rsidRDefault="00027544" w:rsidP="00027544">
      <w:pPr>
        <w:pStyle w:val="SingleTxtGC"/>
        <w:ind w:left="0"/>
      </w:pPr>
      <w:r>
        <w:tab/>
      </w:r>
      <w:proofErr w:type="gramStart"/>
      <w:r>
        <w:rPr>
          <w:rFonts w:hint="eastAsia"/>
        </w:rPr>
        <w:t>否</w:t>
      </w:r>
      <w:proofErr w:type="gramEnd"/>
    </w:p>
    <w:p w14:paraId="5E51D042" w14:textId="76BED9A8" w:rsidR="00357253" w:rsidRDefault="00357253" w:rsidP="00357253">
      <w:pPr>
        <w:pStyle w:val="HChGC"/>
      </w:pPr>
      <w:r>
        <w:rPr>
          <w:rFonts w:hint="eastAsia"/>
        </w:rPr>
        <w:t>SO1-1.T4a:</w:t>
      </w:r>
      <w:r>
        <w:rPr>
          <w:rFonts w:hint="eastAsia"/>
        </w:rPr>
        <w:t>《防治荒漠化公约》土地覆盖图例变化矩阵</w:t>
      </w:r>
    </w:p>
    <w:p w14:paraId="7CC599B8" w14:textId="12B101A3" w:rsidR="00357253" w:rsidRDefault="00357253" w:rsidP="00357253">
      <w:pPr>
        <w:pStyle w:val="SingleTxtGC"/>
        <w:ind w:left="0"/>
      </w:pPr>
      <w:r>
        <w:tab/>
      </w:r>
      <w:r>
        <w:rPr>
          <w:rFonts w:hint="eastAsia"/>
        </w:rPr>
        <w:t>对默认的土地覆盖变化情况进行评估，必要时考虑国家和地方情况，通过参与</w:t>
      </w:r>
      <w:proofErr w:type="gramStart"/>
      <w:r>
        <w:rPr>
          <w:rFonts w:hint="eastAsia"/>
        </w:rPr>
        <w:t>性进程</w:t>
      </w:r>
      <w:proofErr w:type="gramEnd"/>
      <w:r>
        <w:rPr>
          <w:rFonts w:hint="eastAsia"/>
        </w:rPr>
        <w:t>对评估结果进行调整。根据这一进程的结果和</w:t>
      </w:r>
      <w:r>
        <w:rPr>
          <w:rFonts w:hint="eastAsia"/>
        </w:rPr>
        <w:t>/</w:t>
      </w:r>
      <w:r>
        <w:rPr>
          <w:rFonts w:hint="eastAsia"/>
        </w:rPr>
        <w:t>或贵国对国家层面发生的土地退化进程的了解，使用表格中提供的下拉菜单表明哪些变化相当于退化</w:t>
      </w:r>
      <w:r>
        <w:rPr>
          <w:rFonts w:hint="eastAsia"/>
        </w:rPr>
        <w:t>(-</w:t>
      </w:r>
      <w:r>
        <w:rPr>
          <w:rFonts w:hint="eastAsia"/>
        </w:rPr>
        <w:t>号</w:t>
      </w:r>
      <w:r>
        <w:rPr>
          <w:rFonts w:hint="eastAsia"/>
        </w:rPr>
        <w:t>)</w:t>
      </w:r>
      <w:r>
        <w:rPr>
          <w:rFonts w:hint="eastAsia"/>
        </w:rPr>
        <w:t>或改善</w:t>
      </w:r>
      <w:r>
        <w:rPr>
          <w:rFonts w:hint="eastAsia"/>
        </w:rPr>
        <w:t>(+</w:t>
      </w:r>
      <w:r>
        <w:rPr>
          <w:rFonts w:hint="eastAsia"/>
        </w:rPr>
        <w:t>号</w:t>
      </w:r>
      <w:r>
        <w:rPr>
          <w:rFonts w:hint="eastAsia"/>
        </w:rPr>
        <w:t>)</w:t>
      </w:r>
      <w:r>
        <w:rPr>
          <w:rFonts w:hint="eastAsia"/>
        </w:rPr>
        <w:t>，哪些变化在土地条件方面保持稳定</w:t>
      </w:r>
      <w:r>
        <w:rPr>
          <w:rFonts w:hint="eastAsia"/>
        </w:rPr>
        <w:t>(</w:t>
      </w:r>
      <w:r>
        <w:rPr>
          <w:rFonts w:hint="eastAsia"/>
        </w:rPr>
        <w:t>零</w:t>
      </w:r>
      <w:r>
        <w:rPr>
          <w:rFonts w:hint="eastAsia"/>
        </w:rPr>
        <w:t>)</w:t>
      </w:r>
      <w:r>
        <w:rPr>
          <w:rFonts w:hint="eastAsia"/>
        </w:rPr>
        <w:t>。使用提供的复选框选出不太可能发生的变化，即类别之间的转换不合逻辑或不合常理的情况。</w:t>
      </w:r>
    </w:p>
    <w:p w14:paraId="7FFFD75C" w14:textId="1EDB3506" w:rsidR="00357253" w:rsidRDefault="00357253" w:rsidP="00027544">
      <w:pPr>
        <w:pStyle w:val="SingleTxtGC"/>
        <w:ind w:left="0"/>
      </w:pPr>
    </w:p>
    <w:tbl>
      <w:tblPr>
        <w:tblW w:w="12758" w:type="dxa"/>
        <w:tblBorders>
          <w:top w:val="nil"/>
          <w:left w:val="nil"/>
          <w:bottom w:val="nil"/>
          <w:right w:val="nil"/>
          <w:insideH w:val="nil"/>
          <w:insideV w:val="nil"/>
        </w:tblBorders>
        <w:tblLayout w:type="fixed"/>
        <w:tblLook w:val="0600" w:firstRow="0" w:lastRow="0" w:firstColumn="0" w:lastColumn="0" w:noHBand="1" w:noVBand="1"/>
      </w:tblPr>
      <w:tblGrid>
        <w:gridCol w:w="1985"/>
        <w:gridCol w:w="1559"/>
        <w:gridCol w:w="1843"/>
        <w:gridCol w:w="1276"/>
        <w:gridCol w:w="1275"/>
        <w:gridCol w:w="1843"/>
        <w:gridCol w:w="1418"/>
        <w:gridCol w:w="1275"/>
        <w:gridCol w:w="284"/>
      </w:tblGrid>
      <w:tr w:rsidR="00DE39ED" w:rsidRPr="002A4754" w14:paraId="083F9AF5" w14:textId="77777777" w:rsidTr="008C3782">
        <w:trPr>
          <w:trHeight w:val="890"/>
        </w:trPr>
        <w:tc>
          <w:tcPr>
            <w:tcW w:w="1985" w:type="dxa"/>
            <w:shd w:val="clear" w:color="auto" w:fill="auto"/>
            <w:tcMar>
              <w:top w:w="100" w:type="dxa"/>
              <w:left w:w="100" w:type="dxa"/>
              <w:bottom w:w="100" w:type="dxa"/>
              <w:right w:w="100" w:type="dxa"/>
            </w:tcMar>
          </w:tcPr>
          <w:p w14:paraId="21407A6A" w14:textId="0D404BDC"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初始</w:t>
            </w:r>
            <w:proofErr w:type="spellEnd"/>
            <w:r w:rsidRPr="002A4754">
              <w:rPr>
                <w:rFonts w:ascii="Time New Roman" w:eastAsia="SimHei" w:hAnsi="Time New Roman" w:cs="Arial" w:hint="eastAsia"/>
                <w:snapToGrid/>
                <w:szCs w:val="21"/>
                <w:lang w:val="ru-RU" w:eastAsia="en-US"/>
              </w:rPr>
              <w:t>/</w:t>
            </w:r>
            <w:proofErr w:type="spellStart"/>
            <w:r w:rsidRPr="002A4754">
              <w:rPr>
                <w:rFonts w:ascii="Time New Roman" w:eastAsia="SimHei" w:hAnsi="Time New Roman" w:cs="SimSun" w:hint="eastAsia"/>
                <w:snapToGrid/>
                <w:szCs w:val="21"/>
                <w:lang w:val="ru-RU" w:eastAsia="en-US"/>
              </w:rPr>
              <w:t>最终</w:t>
            </w:r>
            <w:proofErr w:type="spellEnd"/>
          </w:p>
        </w:tc>
        <w:tc>
          <w:tcPr>
            <w:tcW w:w="1559" w:type="dxa"/>
            <w:shd w:val="clear" w:color="auto" w:fill="auto"/>
            <w:tcMar>
              <w:top w:w="100" w:type="dxa"/>
              <w:left w:w="100" w:type="dxa"/>
              <w:bottom w:w="100" w:type="dxa"/>
              <w:right w:w="100" w:type="dxa"/>
            </w:tcMar>
          </w:tcPr>
          <w:p w14:paraId="41A4F432" w14:textId="1AD2AEDC"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林地</w:t>
            </w:r>
            <w:proofErr w:type="spellEnd"/>
          </w:p>
        </w:tc>
        <w:tc>
          <w:tcPr>
            <w:tcW w:w="1843" w:type="dxa"/>
            <w:shd w:val="clear" w:color="auto" w:fill="auto"/>
            <w:tcMar>
              <w:top w:w="100" w:type="dxa"/>
              <w:left w:w="100" w:type="dxa"/>
              <w:bottom w:w="100" w:type="dxa"/>
              <w:right w:w="100" w:type="dxa"/>
            </w:tcMar>
          </w:tcPr>
          <w:p w14:paraId="70390B23" w14:textId="4BF9B850"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草原</w:t>
            </w:r>
            <w:proofErr w:type="spellEnd"/>
          </w:p>
        </w:tc>
        <w:tc>
          <w:tcPr>
            <w:tcW w:w="1276" w:type="dxa"/>
            <w:shd w:val="clear" w:color="auto" w:fill="auto"/>
            <w:tcMar>
              <w:top w:w="100" w:type="dxa"/>
              <w:left w:w="100" w:type="dxa"/>
              <w:bottom w:w="100" w:type="dxa"/>
              <w:right w:w="100" w:type="dxa"/>
            </w:tcMar>
          </w:tcPr>
          <w:p w14:paraId="576D29E9" w14:textId="070B3262"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农田</w:t>
            </w:r>
            <w:proofErr w:type="spellEnd"/>
          </w:p>
        </w:tc>
        <w:tc>
          <w:tcPr>
            <w:tcW w:w="1275" w:type="dxa"/>
            <w:shd w:val="clear" w:color="auto" w:fill="auto"/>
            <w:tcMar>
              <w:top w:w="100" w:type="dxa"/>
              <w:left w:w="100" w:type="dxa"/>
              <w:bottom w:w="100" w:type="dxa"/>
              <w:right w:w="100" w:type="dxa"/>
            </w:tcMar>
          </w:tcPr>
          <w:p w14:paraId="11EDB493" w14:textId="67458BFF"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湿地</w:t>
            </w:r>
            <w:proofErr w:type="spellEnd"/>
          </w:p>
        </w:tc>
        <w:tc>
          <w:tcPr>
            <w:tcW w:w="1843" w:type="dxa"/>
            <w:shd w:val="clear" w:color="auto" w:fill="auto"/>
            <w:tcMar>
              <w:top w:w="100" w:type="dxa"/>
              <w:left w:w="100" w:type="dxa"/>
              <w:bottom w:w="100" w:type="dxa"/>
              <w:right w:w="100" w:type="dxa"/>
            </w:tcMar>
          </w:tcPr>
          <w:p w14:paraId="67353894" w14:textId="0A96D868"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人造地表</w:t>
            </w:r>
            <w:proofErr w:type="spellEnd"/>
          </w:p>
        </w:tc>
        <w:tc>
          <w:tcPr>
            <w:tcW w:w="1418" w:type="dxa"/>
            <w:shd w:val="clear" w:color="auto" w:fill="auto"/>
            <w:tcMar>
              <w:top w:w="100" w:type="dxa"/>
              <w:left w:w="100" w:type="dxa"/>
              <w:bottom w:w="100" w:type="dxa"/>
              <w:right w:w="100" w:type="dxa"/>
            </w:tcMar>
          </w:tcPr>
          <w:p w14:paraId="7FC8630C" w14:textId="13113F10"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其他土地</w:t>
            </w:r>
            <w:proofErr w:type="spellEnd"/>
          </w:p>
        </w:tc>
        <w:tc>
          <w:tcPr>
            <w:tcW w:w="1275" w:type="dxa"/>
            <w:shd w:val="clear" w:color="auto" w:fill="auto"/>
            <w:tcMar>
              <w:top w:w="100" w:type="dxa"/>
              <w:left w:w="100" w:type="dxa"/>
              <w:bottom w:w="100" w:type="dxa"/>
              <w:right w:w="100" w:type="dxa"/>
            </w:tcMar>
          </w:tcPr>
          <w:p w14:paraId="458CC908" w14:textId="30DF62EC"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水体</w:t>
            </w:r>
            <w:proofErr w:type="spellEnd"/>
          </w:p>
        </w:tc>
        <w:tc>
          <w:tcPr>
            <w:tcW w:w="284" w:type="dxa"/>
            <w:shd w:val="clear" w:color="auto" w:fill="auto"/>
            <w:tcMar>
              <w:top w:w="100" w:type="dxa"/>
              <w:left w:w="100" w:type="dxa"/>
              <w:bottom w:w="100" w:type="dxa"/>
              <w:right w:w="100" w:type="dxa"/>
            </w:tcMar>
          </w:tcPr>
          <w:p w14:paraId="4509138B" w14:textId="77777777" w:rsidR="00DE39ED" w:rsidRPr="002A4754" w:rsidRDefault="00DE39ED"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en-GB" w:eastAsia="en-US"/>
              </w:rPr>
            </w:pPr>
          </w:p>
        </w:tc>
      </w:tr>
      <w:tr w:rsidR="00DE39ED" w:rsidRPr="002A4754" w14:paraId="3A934092" w14:textId="77777777" w:rsidTr="008C3782">
        <w:trPr>
          <w:trHeight w:val="650"/>
        </w:trPr>
        <w:tc>
          <w:tcPr>
            <w:tcW w:w="1985" w:type="dxa"/>
            <w:shd w:val="clear" w:color="auto" w:fill="auto"/>
            <w:tcMar>
              <w:top w:w="100" w:type="dxa"/>
              <w:left w:w="100" w:type="dxa"/>
              <w:bottom w:w="100" w:type="dxa"/>
              <w:right w:w="100" w:type="dxa"/>
            </w:tcMar>
          </w:tcPr>
          <w:p w14:paraId="0B286C38" w14:textId="61DF26B7"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林地</w:t>
            </w:r>
            <w:proofErr w:type="spellEnd"/>
          </w:p>
        </w:tc>
        <w:tc>
          <w:tcPr>
            <w:tcW w:w="1559" w:type="dxa"/>
            <w:shd w:val="clear" w:color="auto" w:fill="auto"/>
            <w:tcMar>
              <w:top w:w="100" w:type="dxa"/>
              <w:left w:w="100" w:type="dxa"/>
              <w:bottom w:w="100" w:type="dxa"/>
              <w:right w:w="100" w:type="dxa"/>
            </w:tcMar>
          </w:tcPr>
          <w:p w14:paraId="28CC5133" w14:textId="77777777" w:rsidR="00DE39ED" w:rsidRPr="002A4754" w:rsidRDefault="00DE39ED" w:rsidP="00DE39ED">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4153D57D"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4831EC95"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3E4DF79B"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5020C93A"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418" w:type="dxa"/>
            <w:shd w:val="clear" w:color="auto" w:fill="auto"/>
            <w:tcMar>
              <w:top w:w="100" w:type="dxa"/>
              <w:left w:w="100" w:type="dxa"/>
              <w:bottom w:w="100" w:type="dxa"/>
              <w:right w:w="100" w:type="dxa"/>
            </w:tcMar>
          </w:tcPr>
          <w:p w14:paraId="14D4A0B2"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3C259259"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086C3754"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DE39ED" w:rsidRPr="002A4754" w14:paraId="226417D3" w14:textId="77777777" w:rsidTr="008C3782">
        <w:trPr>
          <w:trHeight w:val="500"/>
        </w:trPr>
        <w:tc>
          <w:tcPr>
            <w:tcW w:w="1985" w:type="dxa"/>
            <w:shd w:val="clear" w:color="auto" w:fill="auto"/>
            <w:tcMar>
              <w:top w:w="100" w:type="dxa"/>
              <w:left w:w="100" w:type="dxa"/>
              <w:bottom w:w="100" w:type="dxa"/>
              <w:right w:w="100" w:type="dxa"/>
            </w:tcMar>
          </w:tcPr>
          <w:p w14:paraId="3E20FD93" w14:textId="7E07F2F5"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草原</w:t>
            </w:r>
            <w:proofErr w:type="spellEnd"/>
          </w:p>
        </w:tc>
        <w:tc>
          <w:tcPr>
            <w:tcW w:w="1559" w:type="dxa"/>
            <w:shd w:val="clear" w:color="auto" w:fill="auto"/>
            <w:tcMar>
              <w:top w:w="100" w:type="dxa"/>
              <w:left w:w="100" w:type="dxa"/>
              <w:bottom w:w="100" w:type="dxa"/>
              <w:right w:w="100" w:type="dxa"/>
            </w:tcMar>
          </w:tcPr>
          <w:p w14:paraId="12ACD6C2" w14:textId="77777777" w:rsidR="00DE39ED" w:rsidRPr="002A4754" w:rsidRDefault="00DE39ED" w:rsidP="00DE39ED">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0BB7889A"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1B00314C"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716FF0AC"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6E70DBEF"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418" w:type="dxa"/>
            <w:shd w:val="clear" w:color="auto" w:fill="auto"/>
            <w:tcMar>
              <w:top w:w="100" w:type="dxa"/>
              <w:left w:w="100" w:type="dxa"/>
              <w:bottom w:w="100" w:type="dxa"/>
              <w:right w:w="100" w:type="dxa"/>
            </w:tcMar>
          </w:tcPr>
          <w:p w14:paraId="7AB25DED"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27CA41EA"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154F6861"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DE39ED" w:rsidRPr="002A4754" w14:paraId="11F65735" w14:textId="77777777" w:rsidTr="008C3782">
        <w:trPr>
          <w:trHeight w:val="500"/>
        </w:trPr>
        <w:tc>
          <w:tcPr>
            <w:tcW w:w="1985" w:type="dxa"/>
            <w:shd w:val="clear" w:color="auto" w:fill="auto"/>
            <w:tcMar>
              <w:top w:w="100" w:type="dxa"/>
              <w:left w:w="100" w:type="dxa"/>
              <w:bottom w:w="100" w:type="dxa"/>
              <w:right w:w="100" w:type="dxa"/>
            </w:tcMar>
          </w:tcPr>
          <w:p w14:paraId="74F2B12C" w14:textId="1FE811B7"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lastRenderedPageBreak/>
              <w:t>农田</w:t>
            </w:r>
            <w:proofErr w:type="spellEnd"/>
          </w:p>
        </w:tc>
        <w:tc>
          <w:tcPr>
            <w:tcW w:w="1559" w:type="dxa"/>
            <w:shd w:val="clear" w:color="auto" w:fill="auto"/>
            <w:tcMar>
              <w:top w:w="100" w:type="dxa"/>
              <w:left w:w="100" w:type="dxa"/>
              <w:bottom w:w="100" w:type="dxa"/>
              <w:right w:w="100" w:type="dxa"/>
            </w:tcMar>
          </w:tcPr>
          <w:p w14:paraId="1D83D5AE" w14:textId="77777777" w:rsidR="00DE39ED" w:rsidRPr="002A4754" w:rsidRDefault="00DE39ED" w:rsidP="00DE39ED">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65A92EE1"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6785032"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70A95B90"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2C2A9581"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418" w:type="dxa"/>
            <w:shd w:val="clear" w:color="auto" w:fill="auto"/>
            <w:tcMar>
              <w:top w:w="100" w:type="dxa"/>
              <w:left w:w="100" w:type="dxa"/>
              <w:bottom w:w="100" w:type="dxa"/>
              <w:right w:w="100" w:type="dxa"/>
            </w:tcMar>
          </w:tcPr>
          <w:p w14:paraId="78B648CE"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041409F7"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0FCEF76A"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DE39ED" w:rsidRPr="002A4754" w14:paraId="78CF91B4" w14:textId="77777777" w:rsidTr="008C3782">
        <w:trPr>
          <w:trHeight w:val="500"/>
        </w:trPr>
        <w:tc>
          <w:tcPr>
            <w:tcW w:w="1985" w:type="dxa"/>
            <w:shd w:val="clear" w:color="auto" w:fill="auto"/>
            <w:tcMar>
              <w:top w:w="100" w:type="dxa"/>
              <w:left w:w="100" w:type="dxa"/>
              <w:bottom w:w="100" w:type="dxa"/>
              <w:right w:w="100" w:type="dxa"/>
            </w:tcMar>
          </w:tcPr>
          <w:p w14:paraId="327C3A7C" w14:textId="18064F09"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湿地</w:t>
            </w:r>
            <w:proofErr w:type="spellEnd"/>
          </w:p>
        </w:tc>
        <w:tc>
          <w:tcPr>
            <w:tcW w:w="1559" w:type="dxa"/>
            <w:shd w:val="clear" w:color="auto" w:fill="auto"/>
            <w:tcMar>
              <w:top w:w="100" w:type="dxa"/>
              <w:left w:w="100" w:type="dxa"/>
              <w:bottom w:w="100" w:type="dxa"/>
              <w:right w:w="100" w:type="dxa"/>
            </w:tcMar>
          </w:tcPr>
          <w:p w14:paraId="62DC83A8" w14:textId="77777777" w:rsidR="00DE39ED" w:rsidRPr="002A4754" w:rsidRDefault="00DE39ED" w:rsidP="00DE39ED">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40B3B15A"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48A7A40F"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624DAF89"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5953FDAC"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418" w:type="dxa"/>
            <w:shd w:val="clear" w:color="auto" w:fill="auto"/>
            <w:tcMar>
              <w:top w:w="100" w:type="dxa"/>
              <w:left w:w="100" w:type="dxa"/>
              <w:bottom w:w="100" w:type="dxa"/>
              <w:right w:w="100" w:type="dxa"/>
            </w:tcMar>
          </w:tcPr>
          <w:p w14:paraId="0637A6B3"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2002D421"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2790CB2F"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DE39ED" w:rsidRPr="002A4754" w14:paraId="5A80E0E6" w14:textId="77777777" w:rsidTr="008C3782">
        <w:trPr>
          <w:trHeight w:val="607"/>
        </w:trPr>
        <w:tc>
          <w:tcPr>
            <w:tcW w:w="1985" w:type="dxa"/>
            <w:shd w:val="clear" w:color="auto" w:fill="auto"/>
            <w:tcMar>
              <w:top w:w="100" w:type="dxa"/>
              <w:left w:w="100" w:type="dxa"/>
              <w:bottom w:w="100" w:type="dxa"/>
              <w:right w:w="100" w:type="dxa"/>
            </w:tcMar>
          </w:tcPr>
          <w:p w14:paraId="4E15991B" w14:textId="3987E373"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人造地表</w:t>
            </w:r>
            <w:proofErr w:type="spellEnd"/>
          </w:p>
        </w:tc>
        <w:tc>
          <w:tcPr>
            <w:tcW w:w="1559" w:type="dxa"/>
            <w:shd w:val="clear" w:color="auto" w:fill="auto"/>
            <w:tcMar>
              <w:top w:w="100" w:type="dxa"/>
              <w:left w:w="100" w:type="dxa"/>
              <w:bottom w:w="100" w:type="dxa"/>
              <w:right w:w="100" w:type="dxa"/>
            </w:tcMar>
          </w:tcPr>
          <w:p w14:paraId="2D9F7E3F" w14:textId="77777777" w:rsidR="00DE39ED" w:rsidRPr="002A4754" w:rsidRDefault="00DE39ED" w:rsidP="00DE39ED">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5ABAFDC5"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52A641F6"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4F3D5A93"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7FC89BEE"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418" w:type="dxa"/>
            <w:shd w:val="clear" w:color="auto" w:fill="auto"/>
            <w:tcMar>
              <w:top w:w="100" w:type="dxa"/>
              <w:left w:w="100" w:type="dxa"/>
              <w:bottom w:w="100" w:type="dxa"/>
              <w:right w:w="100" w:type="dxa"/>
            </w:tcMar>
          </w:tcPr>
          <w:p w14:paraId="4E12F431"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482EEA05"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4AD4A313"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DE39ED" w:rsidRPr="002A4754" w14:paraId="62877D0A" w14:textId="77777777" w:rsidTr="008C3782">
        <w:trPr>
          <w:trHeight w:val="500"/>
        </w:trPr>
        <w:tc>
          <w:tcPr>
            <w:tcW w:w="1985" w:type="dxa"/>
            <w:shd w:val="clear" w:color="auto" w:fill="auto"/>
            <w:tcMar>
              <w:top w:w="100" w:type="dxa"/>
              <w:left w:w="100" w:type="dxa"/>
              <w:bottom w:w="100" w:type="dxa"/>
              <w:right w:w="100" w:type="dxa"/>
            </w:tcMar>
          </w:tcPr>
          <w:p w14:paraId="1D40BEF5" w14:textId="05799458"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其他土地</w:t>
            </w:r>
            <w:proofErr w:type="spellEnd"/>
          </w:p>
        </w:tc>
        <w:tc>
          <w:tcPr>
            <w:tcW w:w="1559" w:type="dxa"/>
            <w:shd w:val="clear" w:color="auto" w:fill="auto"/>
            <w:tcMar>
              <w:top w:w="100" w:type="dxa"/>
              <w:left w:w="100" w:type="dxa"/>
              <w:bottom w:w="100" w:type="dxa"/>
              <w:right w:w="100" w:type="dxa"/>
            </w:tcMar>
          </w:tcPr>
          <w:p w14:paraId="57EA89F4" w14:textId="77777777" w:rsidR="00DE39ED" w:rsidRPr="002A4754" w:rsidRDefault="00DE39ED" w:rsidP="00DE39ED">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5BBB4462"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3A3B4F46"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105D0AF2"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5C79A993"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418" w:type="dxa"/>
            <w:shd w:val="clear" w:color="auto" w:fill="auto"/>
            <w:tcMar>
              <w:top w:w="100" w:type="dxa"/>
              <w:left w:w="100" w:type="dxa"/>
              <w:bottom w:w="100" w:type="dxa"/>
              <w:right w:w="100" w:type="dxa"/>
            </w:tcMar>
          </w:tcPr>
          <w:p w14:paraId="426B4711"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289228C6"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0A33065B"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DE39ED" w:rsidRPr="002A4754" w14:paraId="4CA38016" w14:textId="77777777" w:rsidTr="008C3782">
        <w:trPr>
          <w:trHeight w:val="770"/>
        </w:trPr>
        <w:tc>
          <w:tcPr>
            <w:tcW w:w="1985" w:type="dxa"/>
            <w:shd w:val="clear" w:color="auto" w:fill="auto"/>
            <w:tcMar>
              <w:top w:w="100" w:type="dxa"/>
              <w:left w:w="100" w:type="dxa"/>
              <w:bottom w:w="100" w:type="dxa"/>
              <w:right w:w="100" w:type="dxa"/>
            </w:tcMar>
          </w:tcPr>
          <w:p w14:paraId="02D4DA61" w14:textId="5642B7F9" w:rsidR="00DE39ED" w:rsidRPr="002A4754" w:rsidRDefault="009C4521" w:rsidP="00DE39ED">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水体</w:t>
            </w:r>
            <w:proofErr w:type="spellEnd"/>
          </w:p>
        </w:tc>
        <w:tc>
          <w:tcPr>
            <w:tcW w:w="1559" w:type="dxa"/>
            <w:shd w:val="clear" w:color="auto" w:fill="auto"/>
            <w:tcMar>
              <w:top w:w="100" w:type="dxa"/>
              <w:left w:w="100" w:type="dxa"/>
              <w:bottom w:w="100" w:type="dxa"/>
              <w:right w:w="100" w:type="dxa"/>
            </w:tcMar>
          </w:tcPr>
          <w:p w14:paraId="3ACA6460" w14:textId="77777777" w:rsidR="00DE39ED" w:rsidRPr="002A4754" w:rsidRDefault="00DE39ED" w:rsidP="00DE39ED">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01798601"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E1697A6"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33C4997E"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843" w:type="dxa"/>
            <w:shd w:val="clear" w:color="auto" w:fill="auto"/>
            <w:tcMar>
              <w:top w:w="100" w:type="dxa"/>
              <w:left w:w="100" w:type="dxa"/>
              <w:bottom w:w="100" w:type="dxa"/>
              <w:right w:w="100" w:type="dxa"/>
            </w:tcMar>
          </w:tcPr>
          <w:p w14:paraId="1841421E"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418" w:type="dxa"/>
            <w:shd w:val="clear" w:color="auto" w:fill="auto"/>
            <w:tcMar>
              <w:top w:w="100" w:type="dxa"/>
              <w:left w:w="100" w:type="dxa"/>
              <w:bottom w:w="100" w:type="dxa"/>
              <w:right w:w="100" w:type="dxa"/>
            </w:tcMar>
          </w:tcPr>
          <w:p w14:paraId="1A9231BC"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758AB74C"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65A6D76E" w14:textId="77777777" w:rsidR="00DE39ED" w:rsidRPr="002A4754" w:rsidRDefault="00DE39ED" w:rsidP="00DE39ED">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bl>
    <w:p w14:paraId="1EC9DA61" w14:textId="77777777" w:rsidR="00507468" w:rsidRDefault="00507468" w:rsidP="00507468">
      <w:pPr>
        <w:pStyle w:val="HMGC"/>
      </w:pPr>
      <w:r>
        <w:rPr>
          <w:rFonts w:hint="eastAsia"/>
        </w:rPr>
        <w:t>土地覆盖</w:t>
      </w:r>
    </w:p>
    <w:p w14:paraId="40CB8E69" w14:textId="233175E4" w:rsidR="00507468" w:rsidRDefault="00507468" w:rsidP="00507468">
      <w:pPr>
        <w:pStyle w:val="SingleTxtGC"/>
        <w:ind w:left="0"/>
      </w:pPr>
      <w:r>
        <w:tab/>
      </w:r>
      <w:r>
        <w:rPr>
          <w:rFonts w:hint="eastAsia"/>
        </w:rPr>
        <w:t>本部分预先填入了来自欧洲空间局气候变化倡议土地覆盖数据集的默认土地覆盖数据。请保留默认的国家估算值，如有数据和能力，请使用国内数据集替换。</w:t>
      </w:r>
    </w:p>
    <w:p w14:paraId="5C231D72" w14:textId="77777777" w:rsidR="00507468" w:rsidRDefault="00507468" w:rsidP="00507468">
      <w:pPr>
        <w:pStyle w:val="HChGC"/>
      </w:pPr>
      <w:r>
        <w:rPr>
          <w:rFonts w:hint="eastAsia"/>
        </w:rPr>
        <w:t xml:space="preserve">SO1-1.T5: </w:t>
      </w:r>
      <w:r>
        <w:rPr>
          <w:rFonts w:hint="eastAsia"/>
        </w:rPr>
        <w:t>国家对基线期和报告期的土地覆盖估算值</w:t>
      </w:r>
      <w:r>
        <w:rPr>
          <w:rFonts w:hint="eastAsia"/>
        </w:rPr>
        <w:t>(</w:t>
      </w:r>
      <w:r>
        <w:rPr>
          <w:rFonts w:hint="eastAsia"/>
        </w:rPr>
        <w:t>平方公里</w:t>
      </w:r>
      <w:r>
        <w:rPr>
          <w:rFonts w:hint="eastAsia"/>
        </w:rPr>
        <w:t>)</w:t>
      </w:r>
    </w:p>
    <w:p w14:paraId="53E8B3A4" w14:textId="58EFF778" w:rsidR="00DE39ED" w:rsidRDefault="00507468" w:rsidP="00507468">
      <w:pPr>
        <w:pStyle w:val="SingleTxtGC"/>
        <w:ind w:left="0"/>
      </w:pPr>
      <w:r>
        <w:tab/>
      </w:r>
      <w:r>
        <w:rPr>
          <w:rFonts w:hint="eastAsia"/>
        </w:rPr>
        <w:t>报告国家对</w:t>
      </w:r>
      <w:proofErr w:type="gramStart"/>
      <w:r>
        <w:rPr>
          <w:rFonts w:hint="eastAsia"/>
        </w:rPr>
        <w:t>各土地</w:t>
      </w:r>
      <w:proofErr w:type="gramEnd"/>
      <w:r>
        <w:rPr>
          <w:rFonts w:hint="eastAsia"/>
        </w:rPr>
        <w:t>覆盖类别的面积的年度估算值，并计算基线期和报告</w:t>
      </w:r>
      <w:proofErr w:type="gramStart"/>
      <w:r>
        <w:rPr>
          <w:rFonts w:hint="eastAsia"/>
        </w:rPr>
        <w:t>期面积</w:t>
      </w:r>
      <w:proofErr w:type="gramEnd"/>
      <w:r>
        <w:rPr>
          <w:rFonts w:hint="eastAsia"/>
        </w:rPr>
        <w:t>的变化净值。请保留默认估算值，或使用国内数据集替换。</w:t>
      </w:r>
    </w:p>
    <w:p w14:paraId="08F5A976" w14:textId="5372D8CD" w:rsidR="00D26203" w:rsidRDefault="00D26203" w:rsidP="00D26203">
      <w:pPr>
        <w:pStyle w:val="SingleTxtGC"/>
        <w:ind w:left="0"/>
      </w:pPr>
    </w:p>
    <w:tbl>
      <w:tblPr>
        <w:tblW w:w="12758"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10"/>
        <w:gridCol w:w="1680"/>
        <w:gridCol w:w="1681"/>
        <w:gridCol w:w="1680"/>
        <w:gridCol w:w="1762"/>
        <w:gridCol w:w="1599"/>
        <w:gridCol w:w="1681"/>
        <w:gridCol w:w="1681"/>
        <w:gridCol w:w="284"/>
      </w:tblGrid>
      <w:tr w:rsidR="00832F46" w:rsidRPr="002A4754" w14:paraId="70D1C230" w14:textId="77777777" w:rsidTr="00D2145A">
        <w:trPr>
          <w:trHeight w:val="1040"/>
        </w:trPr>
        <w:tc>
          <w:tcPr>
            <w:tcW w:w="710" w:type="dxa"/>
            <w:shd w:val="clear" w:color="auto" w:fill="auto"/>
            <w:tcMar>
              <w:top w:w="100" w:type="dxa"/>
              <w:left w:w="100" w:type="dxa"/>
              <w:bottom w:w="100" w:type="dxa"/>
              <w:right w:w="100" w:type="dxa"/>
            </w:tcMar>
          </w:tcPr>
          <w:p w14:paraId="4E9778A6"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snapToGrid/>
                <w:szCs w:val="21"/>
                <w:lang w:val="ru-RU"/>
              </w:rPr>
            </w:pPr>
          </w:p>
        </w:tc>
        <w:tc>
          <w:tcPr>
            <w:tcW w:w="1680" w:type="dxa"/>
            <w:shd w:val="clear" w:color="auto" w:fill="auto"/>
            <w:tcMar>
              <w:top w:w="100" w:type="dxa"/>
              <w:left w:w="100" w:type="dxa"/>
              <w:bottom w:w="100" w:type="dxa"/>
              <w:right w:w="100" w:type="dxa"/>
            </w:tcMar>
          </w:tcPr>
          <w:p w14:paraId="23FC518C" w14:textId="4AA396C1" w:rsidR="00832F46" w:rsidRPr="002A4754" w:rsidRDefault="00832F46" w:rsidP="00832F46">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林地</w:t>
            </w:r>
            <w:proofErr w:type="spellEnd"/>
            <w:r w:rsidRPr="002A4754">
              <w:rPr>
                <w:rFonts w:ascii="Time New Roman" w:eastAsia="SimHei" w:hAnsi="Time New Roman" w:cs="Arial" w:hint="eastAsia"/>
                <w:snapToGrid/>
                <w:szCs w:val="21"/>
                <w:lang w:val="ru-RU" w:eastAsia="en-US"/>
              </w:rPr>
              <w:t>(</w:t>
            </w:r>
            <w:proofErr w:type="spellStart"/>
            <w:r w:rsidRPr="002A4754">
              <w:rPr>
                <w:rFonts w:ascii="Time New Roman" w:eastAsia="SimHei" w:hAnsi="Time New Roman" w:cs="SimSun" w:hint="eastAsia"/>
                <w:snapToGrid/>
                <w:szCs w:val="21"/>
                <w:lang w:val="ru-RU" w:eastAsia="en-US"/>
              </w:rPr>
              <w:t>平方公里</w:t>
            </w:r>
            <w:proofErr w:type="spellEnd"/>
            <w:r w:rsidRPr="002A4754">
              <w:rPr>
                <w:rFonts w:ascii="Time New Roman" w:eastAsia="SimHei" w:hAnsi="Time New Roman" w:cs="Arial" w:hint="eastAsia"/>
                <w:snapToGrid/>
                <w:szCs w:val="21"/>
                <w:lang w:val="ru-RU" w:eastAsia="en-US"/>
              </w:rPr>
              <w:t>)</w:t>
            </w:r>
          </w:p>
        </w:tc>
        <w:tc>
          <w:tcPr>
            <w:tcW w:w="1681" w:type="dxa"/>
            <w:shd w:val="clear" w:color="auto" w:fill="auto"/>
            <w:tcMar>
              <w:top w:w="100" w:type="dxa"/>
              <w:left w:w="100" w:type="dxa"/>
              <w:bottom w:w="100" w:type="dxa"/>
              <w:right w:w="100" w:type="dxa"/>
            </w:tcMar>
          </w:tcPr>
          <w:p w14:paraId="21D12826" w14:textId="5D2C62C5" w:rsidR="00832F46" w:rsidRPr="002A4754" w:rsidRDefault="00832F46" w:rsidP="00832F46">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草原</w:t>
            </w:r>
            <w:proofErr w:type="spellEnd"/>
            <w:r w:rsidRPr="002A4754">
              <w:rPr>
                <w:rFonts w:ascii="Time New Roman" w:eastAsia="SimHei" w:hAnsi="Time New Roman" w:cs="Arial" w:hint="eastAsia"/>
                <w:snapToGrid/>
                <w:szCs w:val="21"/>
                <w:lang w:val="ru-RU" w:eastAsia="en-US"/>
              </w:rPr>
              <w:t>(</w:t>
            </w:r>
            <w:proofErr w:type="spellStart"/>
            <w:r w:rsidRPr="002A4754">
              <w:rPr>
                <w:rFonts w:ascii="Time New Roman" w:eastAsia="SimHei" w:hAnsi="Time New Roman" w:cs="SimSun" w:hint="eastAsia"/>
                <w:snapToGrid/>
                <w:szCs w:val="21"/>
                <w:lang w:val="ru-RU" w:eastAsia="en-US"/>
              </w:rPr>
              <w:t>平方公里</w:t>
            </w:r>
            <w:proofErr w:type="spellEnd"/>
            <w:r w:rsidRPr="002A4754">
              <w:rPr>
                <w:rFonts w:ascii="Time New Roman" w:eastAsia="SimHei" w:hAnsi="Time New Roman" w:cs="Arial" w:hint="eastAsia"/>
                <w:snapToGrid/>
                <w:szCs w:val="21"/>
                <w:lang w:val="ru-RU" w:eastAsia="en-US"/>
              </w:rPr>
              <w:t>)</w:t>
            </w:r>
          </w:p>
        </w:tc>
        <w:tc>
          <w:tcPr>
            <w:tcW w:w="1680" w:type="dxa"/>
            <w:shd w:val="clear" w:color="auto" w:fill="auto"/>
            <w:tcMar>
              <w:top w:w="100" w:type="dxa"/>
              <w:left w:w="100" w:type="dxa"/>
              <w:bottom w:w="100" w:type="dxa"/>
              <w:right w:w="100" w:type="dxa"/>
            </w:tcMar>
          </w:tcPr>
          <w:p w14:paraId="6FFE0DCC" w14:textId="0560CB18" w:rsidR="00832F46" w:rsidRPr="002A4754" w:rsidRDefault="00832F46" w:rsidP="00832F46">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农田</w:t>
            </w:r>
            <w:proofErr w:type="spellEnd"/>
            <w:r w:rsidRPr="002A4754">
              <w:rPr>
                <w:rFonts w:ascii="Time New Roman" w:eastAsia="SimHei" w:hAnsi="Time New Roman" w:cs="Arial" w:hint="eastAsia"/>
                <w:snapToGrid/>
                <w:szCs w:val="21"/>
                <w:lang w:val="ru-RU" w:eastAsia="en-US"/>
              </w:rPr>
              <w:t>(</w:t>
            </w:r>
            <w:proofErr w:type="spellStart"/>
            <w:r w:rsidRPr="002A4754">
              <w:rPr>
                <w:rFonts w:ascii="Time New Roman" w:eastAsia="SimHei" w:hAnsi="Time New Roman" w:cs="SimSun" w:hint="eastAsia"/>
                <w:snapToGrid/>
                <w:szCs w:val="21"/>
                <w:lang w:val="ru-RU" w:eastAsia="en-US"/>
              </w:rPr>
              <w:t>平方公里</w:t>
            </w:r>
            <w:proofErr w:type="spellEnd"/>
            <w:r w:rsidRPr="002A4754">
              <w:rPr>
                <w:rFonts w:ascii="Time New Roman" w:eastAsia="SimHei" w:hAnsi="Time New Roman" w:cs="Arial" w:hint="eastAsia"/>
                <w:snapToGrid/>
                <w:szCs w:val="21"/>
                <w:lang w:val="ru-RU" w:eastAsia="en-US"/>
              </w:rPr>
              <w:t>)</w:t>
            </w:r>
          </w:p>
        </w:tc>
        <w:tc>
          <w:tcPr>
            <w:tcW w:w="1762" w:type="dxa"/>
            <w:shd w:val="clear" w:color="auto" w:fill="auto"/>
            <w:tcMar>
              <w:top w:w="100" w:type="dxa"/>
              <w:left w:w="100" w:type="dxa"/>
              <w:bottom w:w="100" w:type="dxa"/>
              <w:right w:w="100" w:type="dxa"/>
            </w:tcMar>
          </w:tcPr>
          <w:p w14:paraId="00643CB4" w14:textId="52959CA0" w:rsidR="00832F46" w:rsidRPr="002A4754" w:rsidRDefault="00832F46" w:rsidP="00832F46">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湿地</w:t>
            </w:r>
            <w:proofErr w:type="spellEnd"/>
            <w:r w:rsidRPr="002A4754">
              <w:rPr>
                <w:rFonts w:ascii="Time New Roman" w:eastAsia="SimHei" w:hAnsi="Time New Roman" w:cs="Arial" w:hint="eastAsia"/>
                <w:snapToGrid/>
                <w:szCs w:val="21"/>
                <w:lang w:val="ru-RU" w:eastAsia="en-US"/>
              </w:rPr>
              <w:t>(</w:t>
            </w:r>
            <w:proofErr w:type="spellStart"/>
            <w:r w:rsidRPr="002A4754">
              <w:rPr>
                <w:rFonts w:ascii="Time New Roman" w:eastAsia="SimHei" w:hAnsi="Time New Roman" w:cs="SimSun" w:hint="eastAsia"/>
                <w:snapToGrid/>
                <w:szCs w:val="21"/>
                <w:lang w:val="ru-RU" w:eastAsia="en-US"/>
              </w:rPr>
              <w:t>平方公里</w:t>
            </w:r>
            <w:proofErr w:type="spellEnd"/>
            <w:r w:rsidRPr="002A4754">
              <w:rPr>
                <w:rFonts w:ascii="Time New Roman" w:eastAsia="SimHei" w:hAnsi="Time New Roman" w:cs="Arial" w:hint="eastAsia"/>
                <w:snapToGrid/>
                <w:szCs w:val="21"/>
                <w:lang w:val="ru-RU" w:eastAsia="en-US"/>
              </w:rPr>
              <w:t>)</w:t>
            </w:r>
          </w:p>
        </w:tc>
        <w:tc>
          <w:tcPr>
            <w:tcW w:w="1599" w:type="dxa"/>
            <w:shd w:val="clear" w:color="auto" w:fill="auto"/>
            <w:tcMar>
              <w:top w:w="100" w:type="dxa"/>
              <w:left w:w="100" w:type="dxa"/>
              <w:bottom w:w="100" w:type="dxa"/>
              <w:right w:w="100" w:type="dxa"/>
            </w:tcMar>
          </w:tcPr>
          <w:p w14:paraId="207986F5" w14:textId="00EDFB8D" w:rsidR="00832F46" w:rsidRPr="002A4754" w:rsidRDefault="00832F46" w:rsidP="00832F46">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人造地表</w:t>
            </w:r>
            <w:proofErr w:type="spellEnd"/>
            <w:r w:rsidR="00D2145A" w:rsidRPr="002A4754">
              <w:rPr>
                <w:rFonts w:ascii="Time New Roman" w:eastAsia="SimHei" w:hAnsi="Time New Roman" w:cs="SimSun"/>
                <w:snapToGrid/>
                <w:szCs w:val="21"/>
                <w:lang w:val="ru-RU" w:eastAsia="en-US"/>
              </w:rPr>
              <w:br/>
            </w:r>
            <w:r w:rsidRPr="002A4754">
              <w:rPr>
                <w:rFonts w:ascii="Time New Roman" w:eastAsia="SimHei" w:hAnsi="Time New Roman" w:cs="Arial" w:hint="eastAsia"/>
                <w:snapToGrid/>
                <w:szCs w:val="21"/>
                <w:lang w:val="ru-RU" w:eastAsia="en-US"/>
              </w:rPr>
              <w:t>(</w:t>
            </w:r>
            <w:proofErr w:type="spellStart"/>
            <w:r w:rsidRPr="002A4754">
              <w:rPr>
                <w:rFonts w:ascii="Time New Roman" w:eastAsia="SimHei" w:hAnsi="Time New Roman" w:cs="SimSun" w:hint="eastAsia"/>
                <w:snapToGrid/>
                <w:szCs w:val="21"/>
                <w:lang w:val="ru-RU" w:eastAsia="en-US"/>
              </w:rPr>
              <w:t>平方公里</w:t>
            </w:r>
            <w:proofErr w:type="spellEnd"/>
            <w:r w:rsidRPr="002A4754">
              <w:rPr>
                <w:rFonts w:ascii="Time New Roman" w:eastAsia="SimHei" w:hAnsi="Time New Roman" w:cs="Arial" w:hint="eastAsia"/>
                <w:snapToGrid/>
                <w:szCs w:val="21"/>
                <w:lang w:val="ru-RU" w:eastAsia="en-US"/>
              </w:rPr>
              <w:t>)</w:t>
            </w:r>
          </w:p>
        </w:tc>
        <w:tc>
          <w:tcPr>
            <w:tcW w:w="1681" w:type="dxa"/>
            <w:shd w:val="clear" w:color="auto" w:fill="auto"/>
            <w:tcMar>
              <w:top w:w="100" w:type="dxa"/>
              <w:left w:w="100" w:type="dxa"/>
              <w:bottom w:w="100" w:type="dxa"/>
              <w:right w:w="100" w:type="dxa"/>
            </w:tcMar>
          </w:tcPr>
          <w:p w14:paraId="713B1601" w14:textId="44D8105C" w:rsidR="00832F46" w:rsidRPr="002A4754" w:rsidRDefault="006752ED" w:rsidP="00832F46">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其他土地</w:t>
            </w:r>
            <w:proofErr w:type="spellEnd"/>
            <w:r w:rsidR="00D2145A" w:rsidRPr="002A4754">
              <w:rPr>
                <w:rFonts w:ascii="Time New Roman" w:eastAsia="SimHei" w:hAnsi="Time New Roman" w:cs="SimSun"/>
                <w:snapToGrid/>
                <w:szCs w:val="21"/>
                <w:lang w:val="ru-RU" w:eastAsia="en-US"/>
              </w:rPr>
              <w:br/>
            </w:r>
            <w:r w:rsidRPr="002A4754">
              <w:rPr>
                <w:rFonts w:ascii="Time New Roman" w:eastAsia="SimHei" w:hAnsi="Time New Roman" w:cs="Arial" w:hint="eastAsia"/>
                <w:snapToGrid/>
                <w:szCs w:val="21"/>
                <w:lang w:val="ru-RU" w:eastAsia="en-US"/>
              </w:rPr>
              <w:t>(</w:t>
            </w:r>
            <w:proofErr w:type="spellStart"/>
            <w:r w:rsidRPr="002A4754">
              <w:rPr>
                <w:rFonts w:ascii="Time New Roman" w:eastAsia="SimHei" w:hAnsi="Time New Roman" w:cs="SimSun" w:hint="eastAsia"/>
                <w:snapToGrid/>
                <w:szCs w:val="21"/>
                <w:lang w:val="ru-RU" w:eastAsia="en-US"/>
              </w:rPr>
              <w:t>平方公里</w:t>
            </w:r>
            <w:proofErr w:type="spellEnd"/>
            <w:r w:rsidRPr="002A4754">
              <w:rPr>
                <w:rFonts w:ascii="Time New Roman" w:eastAsia="SimHei" w:hAnsi="Time New Roman" w:cs="Arial" w:hint="eastAsia"/>
                <w:snapToGrid/>
                <w:szCs w:val="21"/>
                <w:lang w:val="ru-RU" w:eastAsia="en-US"/>
              </w:rPr>
              <w:t>)</w:t>
            </w:r>
          </w:p>
        </w:tc>
        <w:tc>
          <w:tcPr>
            <w:tcW w:w="1681" w:type="dxa"/>
            <w:shd w:val="clear" w:color="auto" w:fill="auto"/>
            <w:tcMar>
              <w:top w:w="100" w:type="dxa"/>
              <w:left w:w="100" w:type="dxa"/>
              <w:bottom w:w="100" w:type="dxa"/>
              <w:right w:w="100" w:type="dxa"/>
            </w:tcMar>
          </w:tcPr>
          <w:p w14:paraId="02C82B03" w14:textId="76220888" w:rsidR="00832F46" w:rsidRPr="002A4754" w:rsidRDefault="006752ED" w:rsidP="00832F46">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2A4754">
              <w:rPr>
                <w:rFonts w:ascii="Time New Roman" w:eastAsia="SimHei" w:hAnsi="Time New Roman" w:cs="SimSun" w:hint="eastAsia"/>
                <w:snapToGrid/>
                <w:szCs w:val="21"/>
                <w:lang w:val="ru-RU" w:eastAsia="en-US"/>
              </w:rPr>
              <w:t>水体</w:t>
            </w:r>
            <w:proofErr w:type="spellEnd"/>
            <w:r w:rsidRPr="002A4754">
              <w:rPr>
                <w:rFonts w:ascii="Time New Roman" w:eastAsia="SimHei" w:hAnsi="Time New Roman" w:cs="Arial" w:hint="eastAsia"/>
                <w:snapToGrid/>
                <w:szCs w:val="21"/>
                <w:lang w:val="ru-RU" w:eastAsia="en-US"/>
              </w:rPr>
              <w:t>(</w:t>
            </w:r>
            <w:proofErr w:type="spellStart"/>
            <w:r w:rsidRPr="002A4754">
              <w:rPr>
                <w:rFonts w:ascii="Time New Roman" w:eastAsia="SimHei" w:hAnsi="Time New Roman" w:cs="SimSun" w:hint="eastAsia"/>
                <w:snapToGrid/>
                <w:szCs w:val="21"/>
                <w:lang w:val="ru-RU" w:eastAsia="en-US"/>
              </w:rPr>
              <w:t>平方公里</w:t>
            </w:r>
            <w:proofErr w:type="spellEnd"/>
            <w:r w:rsidRPr="002A4754">
              <w:rPr>
                <w:rFonts w:ascii="Time New Roman" w:eastAsia="SimHei" w:hAnsi="Time New Roman" w:cs="Arial" w:hint="eastAsia"/>
                <w:snapToGrid/>
                <w:szCs w:val="21"/>
                <w:lang w:val="ru-RU" w:eastAsia="en-US"/>
              </w:rPr>
              <w:t>)</w:t>
            </w:r>
          </w:p>
        </w:tc>
        <w:tc>
          <w:tcPr>
            <w:tcW w:w="284" w:type="dxa"/>
            <w:shd w:val="clear" w:color="auto" w:fill="auto"/>
            <w:tcMar>
              <w:top w:w="100" w:type="dxa"/>
              <w:left w:w="100" w:type="dxa"/>
              <w:bottom w:w="100" w:type="dxa"/>
              <w:right w:w="100" w:type="dxa"/>
            </w:tcMar>
          </w:tcPr>
          <w:p w14:paraId="5426D54D" w14:textId="77777777" w:rsidR="00832F46" w:rsidRPr="002A4754" w:rsidRDefault="00832F46" w:rsidP="00832F46">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en-GB" w:eastAsia="en-US"/>
              </w:rPr>
            </w:pPr>
          </w:p>
        </w:tc>
      </w:tr>
      <w:tr w:rsidR="00832F46" w:rsidRPr="002A4754" w14:paraId="214C2A5B" w14:textId="77777777" w:rsidTr="00D2145A">
        <w:trPr>
          <w:trHeight w:val="500"/>
        </w:trPr>
        <w:tc>
          <w:tcPr>
            <w:tcW w:w="710" w:type="dxa"/>
            <w:shd w:val="clear" w:color="auto" w:fill="auto"/>
            <w:tcMar>
              <w:top w:w="100" w:type="dxa"/>
              <w:left w:w="100" w:type="dxa"/>
              <w:bottom w:w="100" w:type="dxa"/>
              <w:right w:w="100" w:type="dxa"/>
            </w:tcMar>
          </w:tcPr>
          <w:p w14:paraId="3A13ACC4"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2000</w:t>
            </w:r>
          </w:p>
        </w:tc>
        <w:tc>
          <w:tcPr>
            <w:tcW w:w="1680" w:type="dxa"/>
            <w:shd w:val="clear" w:color="auto" w:fill="auto"/>
            <w:tcMar>
              <w:top w:w="100" w:type="dxa"/>
              <w:left w:w="100" w:type="dxa"/>
              <w:bottom w:w="100" w:type="dxa"/>
              <w:right w:w="100" w:type="dxa"/>
            </w:tcMar>
          </w:tcPr>
          <w:p w14:paraId="1FD7A276"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E8058BE"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0CD93CA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04F7AA8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2C55E62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766BD363"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1998004"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18D0E77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1ABB0EA4" w14:textId="77777777" w:rsidTr="00D2145A">
        <w:trPr>
          <w:trHeight w:val="500"/>
        </w:trPr>
        <w:tc>
          <w:tcPr>
            <w:tcW w:w="710" w:type="dxa"/>
            <w:shd w:val="clear" w:color="auto" w:fill="auto"/>
            <w:tcMar>
              <w:top w:w="100" w:type="dxa"/>
              <w:left w:w="100" w:type="dxa"/>
              <w:bottom w:w="100" w:type="dxa"/>
              <w:right w:w="100" w:type="dxa"/>
            </w:tcMar>
          </w:tcPr>
          <w:p w14:paraId="0201970A"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lastRenderedPageBreak/>
              <w:t>2001</w:t>
            </w:r>
          </w:p>
        </w:tc>
        <w:tc>
          <w:tcPr>
            <w:tcW w:w="1680" w:type="dxa"/>
            <w:shd w:val="clear" w:color="auto" w:fill="auto"/>
            <w:tcMar>
              <w:top w:w="100" w:type="dxa"/>
              <w:left w:w="100" w:type="dxa"/>
              <w:bottom w:w="100" w:type="dxa"/>
              <w:right w:w="100" w:type="dxa"/>
            </w:tcMar>
          </w:tcPr>
          <w:p w14:paraId="120C1408"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74692FA0"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0255113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14829A8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716F6A03"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A42E9AD"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40B83F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58D266B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6E1BD70D" w14:textId="77777777" w:rsidTr="00D2145A">
        <w:trPr>
          <w:trHeight w:val="500"/>
        </w:trPr>
        <w:tc>
          <w:tcPr>
            <w:tcW w:w="710" w:type="dxa"/>
            <w:shd w:val="clear" w:color="auto" w:fill="auto"/>
            <w:tcMar>
              <w:top w:w="100" w:type="dxa"/>
              <w:left w:w="100" w:type="dxa"/>
              <w:bottom w:w="100" w:type="dxa"/>
              <w:right w:w="100" w:type="dxa"/>
            </w:tcMar>
          </w:tcPr>
          <w:p w14:paraId="152D57BD"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2002</w:t>
            </w:r>
          </w:p>
        </w:tc>
        <w:tc>
          <w:tcPr>
            <w:tcW w:w="1680" w:type="dxa"/>
            <w:shd w:val="clear" w:color="auto" w:fill="auto"/>
            <w:tcMar>
              <w:top w:w="100" w:type="dxa"/>
              <w:left w:w="100" w:type="dxa"/>
              <w:bottom w:w="100" w:type="dxa"/>
              <w:right w:w="100" w:type="dxa"/>
            </w:tcMar>
          </w:tcPr>
          <w:p w14:paraId="078B9CF2"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121094A2"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2122BE7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4CF22DEE"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01D8D49D"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766133A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0A072C0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5030759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7CFF5EA3" w14:textId="77777777" w:rsidTr="00D2145A">
        <w:trPr>
          <w:trHeight w:val="500"/>
        </w:trPr>
        <w:tc>
          <w:tcPr>
            <w:tcW w:w="710" w:type="dxa"/>
            <w:shd w:val="clear" w:color="auto" w:fill="auto"/>
            <w:tcMar>
              <w:top w:w="100" w:type="dxa"/>
              <w:left w:w="100" w:type="dxa"/>
              <w:bottom w:w="100" w:type="dxa"/>
              <w:right w:w="100" w:type="dxa"/>
            </w:tcMar>
          </w:tcPr>
          <w:p w14:paraId="3D160C94"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2003</w:t>
            </w:r>
          </w:p>
        </w:tc>
        <w:tc>
          <w:tcPr>
            <w:tcW w:w="1680" w:type="dxa"/>
            <w:shd w:val="clear" w:color="auto" w:fill="auto"/>
            <w:tcMar>
              <w:top w:w="100" w:type="dxa"/>
              <w:left w:w="100" w:type="dxa"/>
              <w:bottom w:w="100" w:type="dxa"/>
              <w:right w:w="100" w:type="dxa"/>
            </w:tcMar>
          </w:tcPr>
          <w:p w14:paraId="11ED512D"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84FE2C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0BBC6F79"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570D33BF"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3087087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475CB484"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4A860C63"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1396030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43435C80" w14:textId="77777777" w:rsidTr="00D2145A">
        <w:trPr>
          <w:trHeight w:val="500"/>
        </w:trPr>
        <w:tc>
          <w:tcPr>
            <w:tcW w:w="710" w:type="dxa"/>
            <w:shd w:val="clear" w:color="auto" w:fill="auto"/>
            <w:tcMar>
              <w:top w:w="100" w:type="dxa"/>
              <w:left w:w="100" w:type="dxa"/>
              <w:bottom w:w="100" w:type="dxa"/>
              <w:right w:w="100" w:type="dxa"/>
            </w:tcMar>
          </w:tcPr>
          <w:p w14:paraId="6BDE8268"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2004</w:t>
            </w:r>
          </w:p>
        </w:tc>
        <w:tc>
          <w:tcPr>
            <w:tcW w:w="1680" w:type="dxa"/>
            <w:shd w:val="clear" w:color="auto" w:fill="auto"/>
            <w:tcMar>
              <w:top w:w="100" w:type="dxa"/>
              <w:left w:w="100" w:type="dxa"/>
              <w:bottom w:w="100" w:type="dxa"/>
              <w:right w:w="100" w:type="dxa"/>
            </w:tcMar>
          </w:tcPr>
          <w:p w14:paraId="523DBEE6"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5D165C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6D3A768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76E2272E"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5D05FF94"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4A2AB1F3"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62F9814E"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18E278DC"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10E2624E" w14:textId="77777777" w:rsidTr="00D2145A">
        <w:trPr>
          <w:trHeight w:val="500"/>
        </w:trPr>
        <w:tc>
          <w:tcPr>
            <w:tcW w:w="710" w:type="dxa"/>
            <w:shd w:val="clear" w:color="auto" w:fill="auto"/>
            <w:tcMar>
              <w:top w:w="100" w:type="dxa"/>
              <w:left w:w="100" w:type="dxa"/>
              <w:bottom w:w="100" w:type="dxa"/>
              <w:right w:w="100" w:type="dxa"/>
            </w:tcMar>
          </w:tcPr>
          <w:p w14:paraId="0A406668"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2005</w:t>
            </w:r>
          </w:p>
        </w:tc>
        <w:tc>
          <w:tcPr>
            <w:tcW w:w="1680" w:type="dxa"/>
            <w:shd w:val="clear" w:color="auto" w:fill="auto"/>
            <w:tcMar>
              <w:top w:w="100" w:type="dxa"/>
              <w:left w:w="100" w:type="dxa"/>
              <w:bottom w:w="100" w:type="dxa"/>
              <w:right w:w="100" w:type="dxa"/>
            </w:tcMar>
          </w:tcPr>
          <w:p w14:paraId="63A55754"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914308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7696339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7B45D017"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404CF10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62C757F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1486379C"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7C101AD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1769062E" w14:textId="77777777" w:rsidTr="00D2145A">
        <w:trPr>
          <w:trHeight w:val="500"/>
        </w:trPr>
        <w:tc>
          <w:tcPr>
            <w:tcW w:w="710" w:type="dxa"/>
            <w:shd w:val="clear" w:color="auto" w:fill="auto"/>
            <w:tcMar>
              <w:top w:w="100" w:type="dxa"/>
              <w:left w:w="100" w:type="dxa"/>
              <w:bottom w:w="100" w:type="dxa"/>
              <w:right w:w="100" w:type="dxa"/>
            </w:tcMar>
          </w:tcPr>
          <w:p w14:paraId="57E206CD"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2006</w:t>
            </w:r>
          </w:p>
        </w:tc>
        <w:tc>
          <w:tcPr>
            <w:tcW w:w="1680" w:type="dxa"/>
            <w:shd w:val="clear" w:color="auto" w:fill="auto"/>
            <w:tcMar>
              <w:top w:w="100" w:type="dxa"/>
              <w:left w:w="100" w:type="dxa"/>
              <w:bottom w:w="100" w:type="dxa"/>
              <w:right w:w="100" w:type="dxa"/>
            </w:tcMar>
          </w:tcPr>
          <w:p w14:paraId="152BD6B8"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4DD9081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1A1748FF"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0A5829C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73480B5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DE7E41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34263E5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3A317BD9"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70C565C4" w14:textId="77777777" w:rsidTr="00D2145A">
        <w:trPr>
          <w:trHeight w:val="500"/>
        </w:trPr>
        <w:tc>
          <w:tcPr>
            <w:tcW w:w="710" w:type="dxa"/>
            <w:shd w:val="clear" w:color="auto" w:fill="auto"/>
            <w:tcMar>
              <w:top w:w="100" w:type="dxa"/>
              <w:left w:w="100" w:type="dxa"/>
              <w:bottom w:w="100" w:type="dxa"/>
              <w:right w:w="100" w:type="dxa"/>
            </w:tcMar>
          </w:tcPr>
          <w:p w14:paraId="331EDE17"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2007</w:t>
            </w:r>
          </w:p>
        </w:tc>
        <w:tc>
          <w:tcPr>
            <w:tcW w:w="1680" w:type="dxa"/>
            <w:shd w:val="clear" w:color="auto" w:fill="auto"/>
            <w:tcMar>
              <w:top w:w="100" w:type="dxa"/>
              <w:left w:w="100" w:type="dxa"/>
              <w:bottom w:w="100" w:type="dxa"/>
              <w:right w:w="100" w:type="dxa"/>
            </w:tcMar>
          </w:tcPr>
          <w:p w14:paraId="423AE7DB"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68DD8BAE"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16448B39"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5E9DCA9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66720E9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40A6D43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B27B9D0"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1E10421F"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0B45F0EB" w14:textId="77777777" w:rsidTr="00D2145A">
        <w:trPr>
          <w:trHeight w:val="500"/>
        </w:trPr>
        <w:tc>
          <w:tcPr>
            <w:tcW w:w="710" w:type="dxa"/>
            <w:shd w:val="clear" w:color="auto" w:fill="auto"/>
            <w:tcMar>
              <w:top w:w="100" w:type="dxa"/>
              <w:left w:w="100" w:type="dxa"/>
              <w:bottom w:w="100" w:type="dxa"/>
              <w:right w:w="100" w:type="dxa"/>
            </w:tcMar>
          </w:tcPr>
          <w:p w14:paraId="5FDE0D7B"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2008</w:t>
            </w:r>
          </w:p>
        </w:tc>
        <w:tc>
          <w:tcPr>
            <w:tcW w:w="1680" w:type="dxa"/>
            <w:shd w:val="clear" w:color="auto" w:fill="auto"/>
            <w:tcMar>
              <w:top w:w="100" w:type="dxa"/>
              <w:left w:w="100" w:type="dxa"/>
              <w:bottom w:w="100" w:type="dxa"/>
              <w:right w:w="100" w:type="dxa"/>
            </w:tcMar>
          </w:tcPr>
          <w:p w14:paraId="64B81C7F"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062A14CC"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176C95B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3BB8BC37"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391953EF"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1BB5DC6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AD445F0"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2C8BD3B7"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3CE727C4" w14:textId="77777777" w:rsidTr="00D2145A">
        <w:trPr>
          <w:trHeight w:val="500"/>
        </w:trPr>
        <w:tc>
          <w:tcPr>
            <w:tcW w:w="710" w:type="dxa"/>
            <w:shd w:val="clear" w:color="auto" w:fill="auto"/>
            <w:tcMar>
              <w:top w:w="100" w:type="dxa"/>
              <w:left w:w="100" w:type="dxa"/>
              <w:bottom w:w="100" w:type="dxa"/>
              <w:right w:w="100" w:type="dxa"/>
            </w:tcMar>
          </w:tcPr>
          <w:p w14:paraId="15382E42"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2009</w:t>
            </w:r>
          </w:p>
        </w:tc>
        <w:tc>
          <w:tcPr>
            <w:tcW w:w="1680" w:type="dxa"/>
            <w:shd w:val="clear" w:color="auto" w:fill="auto"/>
            <w:tcMar>
              <w:top w:w="100" w:type="dxa"/>
              <w:left w:w="100" w:type="dxa"/>
              <w:bottom w:w="100" w:type="dxa"/>
              <w:right w:w="100" w:type="dxa"/>
            </w:tcMar>
          </w:tcPr>
          <w:p w14:paraId="27534703"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40D7F7EF"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384F6E5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5A496D6D"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4DF7DCA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38D95F7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062F4B4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5F683C8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4B47C91F" w14:textId="77777777" w:rsidTr="00D2145A">
        <w:trPr>
          <w:trHeight w:val="500"/>
        </w:trPr>
        <w:tc>
          <w:tcPr>
            <w:tcW w:w="710" w:type="dxa"/>
            <w:shd w:val="clear" w:color="auto" w:fill="auto"/>
            <w:tcMar>
              <w:top w:w="100" w:type="dxa"/>
              <w:left w:w="100" w:type="dxa"/>
              <w:bottom w:w="100" w:type="dxa"/>
              <w:right w:w="100" w:type="dxa"/>
            </w:tcMar>
          </w:tcPr>
          <w:p w14:paraId="0AED556F"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2010</w:t>
            </w:r>
          </w:p>
        </w:tc>
        <w:tc>
          <w:tcPr>
            <w:tcW w:w="1680" w:type="dxa"/>
            <w:shd w:val="clear" w:color="auto" w:fill="auto"/>
            <w:tcMar>
              <w:top w:w="100" w:type="dxa"/>
              <w:left w:w="100" w:type="dxa"/>
              <w:bottom w:w="100" w:type="dxa"/>
              <w:right w:w="100" w:type="dxa"/>
            </w:tcMar>
          </w:tcPr>
          <w:p w14:paraId="4DF344E3"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08A68FD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78E8B04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11BF5BB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752EB06E"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1B335F34"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1CD80F7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27D5AC82"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76605328" w14:textId="77777777" w:rsidTr="00D2145A">
        <w:trPr>
          <w:trHeight w:val="500"/>
        </w:trPr>
        <w:tc>
          <w:tcPr>
            <w:tcW w:w="710" w:type="dxa"/>
            <w:shd w:val="clear" w:color="auto" w:fill="auto"/>
            <w:tcMar>
              <w:top w:w="100" w:type="dxa"/>
              <w:left w:w="100" w:type="dxa"/>
              <w:bottom w:w="100" w:type="dxa"/>
              <w:right w:w="100" w:type="dxa"/>
            </w:tcMar>
          </w:tcPr>
          <w:p w14:paraId="1BFB988F"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2011</w:t>
            </w:r>
          </w:p>
        </w:tc>
        <w:tc>
          <w:tcPr>
            <w:tcW w:w="1680" w:type="dxa"/>
            <w:shd w:val="clear" w:color="auto" w:fill="auto"/>
            <w:tcMar>
              <w:top w:w="100" w:type="dxa"/>
              <w:left w:w="100" w:type="dxa"/>
              <w:bottom w:w="100" w:type="dxa"/>
              <w:right w:w="100" w:type="dxa"/>
            </w:tcMar>
          </w:tcPr>
          <w:p w14:paraId="1E1867D0"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953637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7F1AA77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3C9749A9"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12F1B289"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D5AF8F3"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060D718D"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4CC9D79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4B3568B6" w14:textId="77777777" w:rsidTr="00D2145A">
        <w:trPr>
          <w:trHeight w:val="500"/>
        </w:trPr>
        <w:tc>
          <w:tcPr>
            <w:tcW w:w="710" w:type="dxa"/>
            <w:shd w:val="clear" w:color="auto" w:fill="auto"/>
            <w:tcMar>
              <w:top w:w="100" w:type="dxa"/>
              <w:left w:w="100" w:type="dxa"/>
              <w:bottom w:w="100" w:type="dxa"/>
              <w:right w:w="100" w:type="dxa"/>
            </w:tcMar>
          </w:tcPr>
          <w:p w14:paraId="6863122D"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2012</w:t>
            </w:r>
          </w:p>
        </w:tc>
        <w:tc>
          <w:tcPr>
            <w:tcW w:w="1680" w:type="dxa"/>
            <w:shd w:val="clear" w:color="auto" w:fill="auto"/>
            <w:tcMar>
              <w:top w:w="100" w:type="dxa"/>
              <w:left w:w="100" w:type="dxa"/>
              <w:bottom w:w="100" w:type="dxa"/>
              <w:right w:w="100" w:type="dxa"/>
            </w:tcMar>
          </w:tcPr>
          <w:p w14:paraId="3BBD30E0"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6408C3C2"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3F4AE722"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3791CE4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6FA36C3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6B7B151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6BE57D5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5E06F01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78A28806" w14:textId="77777777" w:rsidTr="00D2145A">
        <w:trPr>
          <w:trHeight w:val="500"/>
        </w:trPr>
        <w:tc>
          <w:tcPr>
            <w:tcW w:w="710" w:type="dxa"/>
            <w:shd w:val="clear" w:color="auto" w:fill="auto"/>
            <w:tcMar>
              <w:top w:w="100" w:type="dxa"/>
              <w:left w:w="100" w:type="dxa"/>
              <w:bottom w:w="100" w:type="dxa"/>
              <w:right w:w="100" w:type="dxa"/>
            </w:tcMar>
          </w:tcPr>
          <w:p w14:paraId="5AFEFD76"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2013</w:t>
            </w:r>
          </w:p>
        </w:tc>
        <w:tc>
          <w:tcPr>
            <w:tcW w:w="1680" w:type="dxa"/>
            <w:shd w:val="clear" w:color="auto" w:fill="auto"/>
            <w:tcMar>
              <w:top w:w="100" w:type="dxa"/>
              <w:left w:w="100" w:type="dxa"/>
              <w:bottom w:w="100" w:type="dxa"/>
              <w:right w:w="100" w:type="dxa"/>
            </w:tcMar>
          </w:tcPr>
          <w:p w14:paraId="034E6E90"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72F443D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1FDC159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5934CA9F"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594E1944"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42C27F0"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4D04DAAF"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4E4643C4"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3F79827D" w14:textId="77777777" w:rsidTr="00D2145A">
        <w:trPr>
          <w:trHeight w:val="500"/>
        </w:trPr>
        <w:tc>
          <w:tcPr>
            <w:tcW w:w="710" w:type="dxa"/>
            <w:shd w:val="clear" w:color="auto" w:fill="auto"/>
            <w:tcMar>
              <w:top w:w="100" w:type="dxa"/>
              <w:left w:w="100" w:type="dxa"/>
              <w:bottom w:w="100" w:type="dxa"/>
              <w:right w:w="100" w:type="dxa"/>
            </w:tcMar>
          </w:tcPr>
          <w:p w14:paraId="0E493582"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lastRenderedPageBreak/>
              <w:t>2014</w:t>
            </w:r>
          </w:p>
        </w:tc>
        <w:tc>
          <w:tcPr>
            <w:tcW w:w="1680" w:type="dxa"/>
            <w:shd w:val="clear" w:color="auto" w:fill="auto"/>
            <w:tcMar>
              <w:top w:w="100" w:type="dxa"/>
              <w:left w:w="100" w:type="dxa"/>
              <w:bottom w:w="100" w:type="dxa"/>
              <w:right w:w="100" w:type="dxa"/>
            </w:tcMar>
          </w:tcPr>
          <w:p w14:paraId="29968249"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0E10FDFE"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3CECBA1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60ABBC6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3767902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1B125F72"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AE4572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14EF681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7667D262" w14:textId="77777777" w:rsidTr="00D2145A">
        <w:trPr>
          <w:trHeight w:val="500"/>
        </w:trPr>
        <w:tc>
          <w:tcPr>
            <w:tcW w:w="710" w:type="dxa"/>
            <w:shd w:val="clear" w:color="auto" w:fill="auto"/>
            <w:tcMar>
              <w:top w:w="100" w:type="dxa"/>
              <w:left w:w="100" w:type="dxa"/>
              <w:bottom w:w="100" w:type="dxa"/>
              <w:right w:w="100" w:type="dxa"/>
            </w:tcMar>
          </w:tcPr>
          <w:p w14:paraId="338FD578"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2015</w:t>
            </w:r>
          </w:p>
        </w:tc>
        <w:tc>
          <w:tcPr>
            <w:tcW w:w="1680" w:type="dxa"/>
            <w:shd w:val="clear" w:color="auto" w:fill="auto"/>
            <w:tcMar>
              <w:top w:w="100" w:type="dxa"/>
              <w:left w:w="100" w:type="dxa"/>
              <w:bottom w:w="100" w:type="dxa"/>
              <w:right w:w="100" w:type="dxa"/>
            </w:tcMar>
          </w:tcPr>
          <w:p w14:paraId="2FFD3130"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1F54DB0D"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156448AF"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43451593"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4C59847D"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13C925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BC5FE4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65B89CE4"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64A786BC" w14:textId="77777777" w:rsidTr="00D2145A">
        <w:trPr>
          <w:trHeight w:val="500"/>
        </w:trPr>
        <w:tc>
          <w:tcPr>
            <w:tcW w:w="710" w:type="dxa"/>
            <w:shd w:val="clear" w:color="auto" w:fill="auto"/>
            <w:tcMar>
              <w:top w:w="100" w:type="dxa"/>
              <w:left w:w="100" w:type="dxa"/>
              <w:bottom w:w="100" w:type="dxa"/>
              <w:right w:w="100" w:type="dxa"/>
            </w:tcMar>
          </w:tcPr>
          <w:p w14:paraId="07FEE79A"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2016</w:t>
            </w:r>
          </w:p>
        </w:tc>
        <w:tc>
          <w:tcPr>
            <w:tcW w:w="1680" w:type="dxa"/>
            <w:shd w:val="clear" w:color="auto" w:fill="auto"/>
            <w:tcMar>
              <w:top w:w="100" w:type="dxa"/>
              <w:left w:w="100" w:type="dxa"/>
              <w:bottom w:w="100" w:type="dxa"/>
              <w:right w:w="100" w:type="dxa"/>
            </w:tcMar>
          </w:tcPr>
          <w:p w14:paraId="5907A4EF"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154F4230"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1CAAEB5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6413B33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62CEFE73"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3A0467D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61018FD"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429B8E1B"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5DF308D4" w14:textId="77777777" w:rsidTr="00D2145A">
        <w:trPr>
          <w:trHeight w:val="500"/>
        </w:trPr>
        <w:tc>
          <w:tcPr>
            <w:tcW w:w="710" w:type="dxa"/>
            <w:shd w:val="clear" w:color="auto" w:fill="auto"/>
            <w:tcMar>
              <w:top w:w="100" w:type="dxa"/>
              <w:left w:w="100" w:type="dxa"/>
              <w:bottom w:w="100" w:type="dxa"/>
              <w:right w:w="100" w:type="dxa"/>
            </w:tcMar>
          </w:tcPr>
          <w:p w14:paraId="09E8CDD7"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2017</w:t>
            </w:r>
          </w:p>
        </w:tc>
        <w:tc>
          <w:tcPr>
            <w:tcW w:w="1680" w:type="dxa"/>
            <w:shd w:val="clear" w:color="auto" w:fill="auto"/>
            <w:tcMar>
              <w:top w:w="100" w:type="dxa"/>
              <w:left w:w="100" w:type="dxa"/>
              <w:bottom w:w="100" w:type="dxa"/>
              <w:right w:w="100" w:type="dxa"/>
            </w:tcMar>
          </w:tcPr>
          <w:p w14:paraId="432D6807"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3FFCB3D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5C8C8DD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172A03D7"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41E2125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18E584A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381E71E7"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03047B18"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0355A366" w14:textId="77777777" w:rsidTr="00D2145A">
        <w:trPr>
          <w:trHeight w:val="500"/>
        </w:trPr>
        <w:tc>
          <w:tcPr>
            <w:tcW w:w="710" w:type="dxa"/>
            <w:shd w:val="clear" w:color="auto" w:fill="auto"/>
            <w:tcMar>
              <w:top w:w="100" w:type="dxa"/>
              <w:left w:w="100" w:type="dxa"/>
              <w:bottom w:w="100" w:type="dxa"/>
              <w:right w:w="100" w:type="dxa"/>
            </w:tcMar>
          </w:tcPr>
          <w:p w14:paraId="4FA6A74D"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2018</w:t>
            </w:r>
          </w:p>
        </w:tc>
        <w:tc>
          <w:tcPr>
            <w:tcW w:w="1680" w:type="dxa"/>
            <w:shd w:val="clear" w:color="auto" w:fill="auto"/>
            <w:tcMar>
              <w:top w:w="100" w:type="dxa"/>
              <w:left w:w="100" w:type="dxa"/>
              <w:bottom w:w="100" w:type="dxa"/>
              <w:right w:w="100" w:type="dxa"/>
            </w:tcMar>
          </w:tcPr>
          <w:p w14:paraId="476D103C"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3E14B0C7"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3ACE9A1C"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22FAF984"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11431286"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52A62C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61CBD7E"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279E6A02"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3CA8EB41" w14:textId="77777777" w:rsidTr="00D2145A">
        <w:trPr>
          <w:trHeight w:val="500"/>
        </w:trPr>
        <w:tc>
          <w:tcPr>
            <w:tcW w:w="710" w:type="dxa"/>
            <w:shd w:val="clear" w:color="auto" w:fill="auto"/>
            <w:tcMar>
              <w:top w:w="100" w:type="dxa"/>
              <w:left w:w="100" w:type="dxa"/>
              <w:bottom w:w="100" w:type="dxa"/>
              <w:right w:w="100" w:type="dxa"/>
            </w:tcMar>
          </w:tcPr>
          <w:p w14:paraId="076A3D46"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2019</w:t>
            </w:r>
          </w:p>
        </w:tc>
        <w:tc>
          <w:tcPr>
            <w:tcW w:w="1680" w:type="dxa"/>
            <w:shd w:val="clear" w:color="auto" w:fill="auto"/>
            <w:tcMar>
              <w:top w:w="100" w:type="dxa"/>
              <w:left w:w="100" w:type="dxa"/>
              <w:bottom w:w="100" w:type="dxa"/>
              <w:right w:w="100" w:type="dxa"/>
            </w:tcMar>
          </w:tcPr>
          <w:p w14:paraId="11BD6945"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A7C307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795B379D"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3B7176B3"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0AE383D4"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545047A"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3C9997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7810EEDF"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r w:rsidR="00832F46" w:rsidRPr="002A4754" w14:paraId="2E7EFAEF" w14:textId="77777777" w:rsidTr="00D2145A">
        <w:trPr>
          <w:trHeight w:val="500"/>
        </w:trPr>
        <w:tc>
          <w:tcPr>
            <w:tcW w:w="710" w:type="dxa"/>
            <w:shd w:val="clear" w:color="auto" w:fill="auto"/>
            <w:tcMar>
              <w:top w:w="100" w:type="dxa"/>
              <w:left w:w="100" w:type="dxa"/>
              <w:bottom w:w="100" w:type="dxa"/>
              <w:right w:w="100" w:type="dxa"/>
            </w:tcMar>
          </w:tcPr>
          <w:p w14:paraId="3755FB66" w14:textId="77777777" w:rsidR="00832F46" w:rsidRPr="002A4754" w:rsidRDefault="00832F46" w:rsidP="00832F46">
            <w:pPr>
              <w:tabs>
                <w:tab w:val="clear" w:pos="431"/>
              </w:tabs>
              <w:suppressAutoHyphens/>
              <w:overflowPunct/>
              <w:adjustRightInd/>
              <w:snapToGrid/>
              <w:spacing w:line="240" w:lineRule="atLeast"/>
              <w:jc w:val="center"/>
              <w:rPr>
                <w:rFonts w:eastAsia="Calibri" w:cs="Arial"/>
                <w:b/>
                <w:bCs/>
                <w:snapToGrid/>
                <w:szCs w:val="21"/>
                <w:lang w:val="ru-RU" w:eastAsia="en-US"/>
              </w:rPr>
            </w:pPr>
            <w:r w:rsidRPr="002A4754">
              <w:rPr>
                <w:rFonts w:eastAsia="Calibri" w:cs="Arial"/>
                <w:b/>
                <w:bCs/>
                <w:snapToGrid/>
                <w:szCs w:val="21"/>
                <w:lang w:val="ru-RU" w:eastAsia="en-US"/>
              </w:rPr>
              <w:t>2020</w:t>
            </w:r>
          </w:p>
        </w:tc>
        <w:tc>
          <w:tcPr>
            <w:tcW w:w="1680" w:type="dxa"/>
            <w:shd w:val="clear" w:color="auto" w:fill="auto"/>
            <w:tcMar>
              <w:top w:w="100" w:type="dxa"/>
              <w:left w:w="100" w:type="dxa"/>
              <w:bottom w:w="100" w:type="dxa"/>
              <w:right w:w="100" w:type="dxa"/>
            </w:tcMar>
          </w:tcPr>
          <w:p w14:paraId="789A4946" w14:textId="77777777" w:rsidR="00832F46" w:rsidRPr="002A4754" w:rsidRDefault="00832F46" w:rsidP="00832F46">
            <w:pP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51F9FEBC"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0" w:type="dxa"/>
            <w:shd w:val="clear" w:color="auto" w:fill="auto"/>
            <w:tcMar>
              <w:top w:w="100" w:type="dxa"/>
              <w:left w:w="100" w:type="dxa"/>
              <w:bottom w:w="100" w:type="dxa"/>
              <w:right w:w="100" w:type="dxa"/>
            </w:tcMar>
          </w:tcPr>
          <w:p w14:paraId="7EAE5952"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762" w:type="dxa"/>
            <w:shd w:val="clear" w:color="auto" w:fill="auto"/>
            <w:tcMar>
              <w:top w:w="100" w:type="dxa"/>
              <w:left w:w="100" w:type="dxa"/>
              <w:bottom w:w="100" w:type="dxa"/>
              <w:right w:w="100" w:type="dxa"/>
            </w:tcMar>
          </w:tcPr>
          <w:p w14:paraId="01A595A1"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599" w:type="dxa"/>
            <w:shd w:val="clear" w:color="auto" w:fill="auto"/>
            <w:tcMar>
              <w:top w:w="100" w:type="dxa"/>
              <w:left w:w="100" w:type="dxa"/>
              <w:bottom w:w="100" w:type="dxa"/>
              <w:right w:w="100" w:type="dxa"/>
            </w:tcMar>
          </w:tcPr>
          <w:p w14:paraId="4869F843"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2465F3B7"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1681" w:type="dxa"/>
            <w:shd w:val="clear" w:color="auto" w:fill="auto"/>
            <w:tcMar>
              <w:top w:w="100" w:type="dxa"/>
              <w:left w:w="100" w:type="dxa"/>
              <w:bottom w:w="100" w:type="dxa"/>
              <w:right w:w="100" w:type="dxa"/>
            </w:tcMar>
          </w:tcPr>
          <w:p w14:paraId="76437C75"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c>
          <w:tcPr>
            <w:tcW w:w="284" w:type="dxa"/>
            <w:shd w:val="clear" w:color="auto" w:fill="auto"/>
            <w:tcMar>
              <w:top w:w="100" w:type="dxa"/>
              <w:left w:w="100" w:type="dxa"/>
              <w:bottom w:w="100" w:type="dxa"/>
              <w:right w:w="100" w:type="dxa"/>
            </w:tcMar>
          </w:tcPr>
          <w:p w14:paraId="160A9190" w14:textId="77777777" w:rsidR="00832F46" w:rsidRPr="002A4754" w:rsidRDefault="00832F46" w:rsidP="00832F46">
            <w:pPr>
              <w:widowControl w:val="0"/>
              <w:pBdr>
                <w:top w:val="nil"/>
                <w:left w:val="nil"/>
                <w:bottom w:val="nil"/>
                <w:right w:val="nil"/>
                <w:between w:val="nil"/>
              </w:pBdr>
              <w:tabs>
                <w:tab w:val="clear" w:pos="431"/>
              </w:tabs>
              <w:suppressAutoHyphens/>
              <w:overflowPunct/>
              <w:adjustRightInd/>
              <w:snapToGrid/>
              <w:spacing w:line="240" w:lineRule="atLeast"/>
              <w:jc w:val="left"/>
              <w:rPr>
                <w:rFonts w:eastAsia="Calibri" w:cs="Arial"/>
                <w:snapToGrid/>
                <w:szCs w:val="21"/>
                <w:lang w:val="en-GB" w:eastAsia="en-US"/>
              </w:rPr>
            </w:pPr>
          </w:p>
        </w:tc>
      </w:tr>
    </w:tbl>
    <w:p w14:paraId="77F40E81" w14:textId="0F52C7A0" w:rsidR="00DB37A3" w:rsidRDefault="00DB37A3" w:rsidP="00D26203">
      <w:pPr>
        <w:pStyle w:val="SingleTxtGC"/>
        <w:ind w:left="0"/>
      </w:pPr>
    </w:p>
    <w:p w14:paraId="75C10D21" w14:textId="77777777" w:rsidR="00DB37A3" w:rsidRDefault="00DB37A3">
      <w:pPr>
        <w:tabs>
          <w:tab w:val="clear" w:pos="431"/>
        </w:tabs>
        <w:overflowPunct/>
        <w:adjustRightInd/>
        <w:snapToGrid/>
        <w:spacing w:line="240" w:lineRule="auto"/>
        <w:jc w:val="left"/>
      </w:pPr>
      <w:r>
        <w:br w:type="page"/>
      </w:r>
    </w:p>
    <w:p w14:paraId="3AC859B6" w14:textId="77777777" w:rsidR="00363601" w:rsidRDefault="00363601" w:rsidP="00363601">
      <w:pPr>
        <w:pStyle w:val="HMGC"/>
      </w:pPr>
      <w:r>
        <w:rPr>
          <w:rFonts w:hint="eastAsia"/>
        </w:rPr>
        <w:lastRenderedPageBreak/>
        <w:t>土地覆盖变化</w:t>
      </w:r>
    </w:p>
    <w:p w14:paraId="33265CAE" w14:textId="1219BE46" w:rsidR="00363601" w:rsidRDefault="00363601" w:rsidP="00363601">
      <w:pPr>
        <w:pStyle w:val="SingleTxtGC"/>
        <w:ind w:left="0"/>
      </w:pPr>
      <w:r>
        <w:tab/>
      </w:r>
      <w:r>
        <w:rPr>
          <w:rFonts w:hint="eastAsia"/>
        </w:rPr>
        <w:t>本部分预先填入了默认的基线期和报告</w:t>
      </w:r>
      <w:proofErr w:type="gramStart"/>
      <w:r>
        <w:rPr>
          <w:rFonts w:hint="eastAsia"/>
        </w:rPr>
        <w:t>期土地</w:t>
      </w:r>
      <w:proofErr w:type="gramEnd"/>
      <w:r>
        <w:rPr>
          <w:rFonts w:hint="eastAsia"/>
        </w:rPr>
        <w:t>覆盖变化数据。请保留默认数据，或使用国内数据集替换。</w:t>
      </w:r>
    </w:p>
    <w:p w14:paraId="61BE5693" w14:textId="78A37EEF" w:rsidR="00363601" w:rsidRDefault="00363601" w:rsidP="007A464B">
      <w:pPr>
        <w:pStyle w:val="HChGC"/>
      </w:pPr>
      <w:r>
        <w:rPr>
          <w:rFonts w:hint="eastAsia"/>
        </w:rPr>
        <w:t xml:space="preserve">SO1-1.T6: </w:t>
      </w:r>
      <w:r>
        <w:rPr>
          <w:rFonts w:hint="eastAsia"/>
        </w:rPr>
        <w:t>国家对基线</w:t>
      </w:r>
      <w:proofErr w:type="gramStart"/>
      <w:r>
        <w:rPr>
          <w:rFonts w:hint="eastAsia"/>
        </w:rPr>
        <w:t>期土地</w:t>
      </w:r>
      <w:proofErr w:type="gramEnd"/>
      <w:r>
        <w:rPr>
          <w:rFonts w:hint="eastAsia"/>
        </w:rPr>
        <w:t>覆盖变化的估算值</w:t>
      </w:r>
      <w:r w:rsidR="007A464B">
        <w:rPr>
          <w:rFonts w:hint="eastAsia"/>
        </w:rPr>
        <w:t>(</w:t>
      </w:r>
      <w:r>
        <w:rPr>
          <w:rFonts w:hint="eastAsia"/>
        </w:rPr>
        <w:t>平方公里</w:t>
      </w:r>
      <w:r w:rsidR="007A464B">
        <w:rPr>
          <w:rFonts w:hint="eastAsia"/>
        </w:rPr>
        <w:t>)</w:t>
      </w:r>
    </w:p>
    <w:p w14:paraId="1124DFB7" w14:textId="7072BD1D" w:rsidR="00D26203" w:rsidRDefault="007A464B" w:rsidP="00363601">
      <w:pPr>
        <w:pStyle w:val="SingleTxtGC"/>
        <w:ind w:left="0"/>
      </w:pPr>
      <w:r>
        <w:tab/>
      </w:r>
      <w:r w:rsidR="00363601">
        <w:rPr>
          <w:rFonts w:hint="eastAsia"/>
        </w:rPr>
        <w:t>填写土地覆盖面积变化矩阵，报告国家对土地覆盖变化趋势的估算值，即基线期一种土地覆盖类别向另一种类别转换导致的损失或收益面积。</w:t>
      </w:r>
    </w:p>
    <w:tbl>
      <w:tblPr>
        <w:tblW w:w="12616"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701"/>
        <w:gridCol w:w="1701"/>
        <w:gridCol w:w="1701"/>
        <w:gridCol w:w="1701"/>
        <w:gridCol w:w="1276"/>
        <w:gridCol w:w="1276"/>
        <w:gridCol w:w="1276"/>
        <w:gridCol w:w="1701"/>
        <w:gridCol w:w="283"/>
      </w:tblGrid>
      <w:tr w:rsidR="004476CA" w:rsidRPr="00611F94" w14:paraId="57B2F916" w14:textId="77777777" w:rsidTr="00D21A1B">
        <w:trPr>
          <w:trHeight w:val="1050"/>
        </w:trPr>
        <w:tc>
          <w:tcPr>
            <w:tcW w:w="1701" w:type="dxa"/>
            <w:shd w:val="clear" w:color="auto" w:fill="auto"/>
            <w:tcMar>
              <w:top w:w="100" w:type="dxa"/>
              <w:left w:w="100" w:type="dxa"/>
              <w:bottom w:w="100" w:type="dxa"/>
              <w:right w:w="100" w:type="dxa"/>
            </w:tcMar>
          </w:tcPr>
          <w:p w14:paraId="56A927DF" w14:textId="77777777"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p>
        </w:tc>
        <w:tc>
          <w:tcPr>
            <w:tcW w:w="1701" w:type="dxa"/>
            <w:shd w:val="clear" w:color="auto" w:fill="auto"/>
            <w:tcMar>
              <w:top w:w="100" w:type="dxa"/>
              <w:left w:w="100" w:type="dxa"/>
              <w:bottom w:w="100" w:type="dxa"/>
              <w:right w:w="100" w:type="dxa"/>
            </w:tcMar>
          </w:tcPr>
          <w:p w14:paraId="326B8163" w14:textId="52F4B57F"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林地</w:t>
            </w:r>
            <w:proofErr w:type="spellEnd"/>
            <w:r w:rsidRPr="00611F94">
              <w:rPr>
                <w:rFonts w:ascii="Time New Roman" w:eastAsia="SimHei" w:hAnsi="Time New Roman" w:cs="Arial" w:hint="eastAsia"/>
                <w:snapToGrid/>
                <w:szCs w:val="21"/>
                <w:lang w:val="ru-RU" w:eastAsia="en-US"/>
              </w:rPr>
              <w:t>(</w:t>
            </w:r>
            <w:proofErr w:type="spellStart"/>
            <w:r w:rsidRPr="00611F94">
              <w:rPr>
                <w:rFonts w:ascii="Time New Roman" w:eastAsia="SimHei" w:hAnsi="Time New Roman" w:cs="SimSun" w:hint="eastAsia"/>
                <w:snapToGrid/>
                <w:szCs w:val="21"/>
                <w:lang w:val="ru-RU" w:eastAsia="en-US"/>
              </w:rPr>
              <w:t>平方公里</w:t>
            </w:r>
            <w:proofErr w:type="spellEnd"/>
            <w:r w:rsidRPr="00611F94">
              <w:rPr>
                <w:rFonts w:ascii="Time New Roman" w:eastAsia="SimHei" w:hAnsi="Time New Roman" w:cs="Arial" w:hint="eastAsia"/>
                <w:snapToGrid/>
                <w:szCs w:val="21"/>
                <w:lang w:val="ru-RU" w:eastAsia="en-US"/>
              </w:rPr>
              <w:t>)</w:t>
            </w:r>
          </w:p>
        </w:tc>
        <w:tc>
          <w:tcPr>
            <w:tcW w:w="1701" w:type="dxa"/>
            <w:shd w:val="clear" w:color="auto" w:fill="auto"/>
            <w:tcMar>
              <w:top w:w="100" w:type="dxa"/>
              <w:left w:w="100" w:type="dxa"/>
              <w:bottom w:w="100" w:type="dxa"/>
              <w:right w:w="100" w:type="dxa"/>
            </w:tcMar>
          </w:tcPr>
          <w:p w14:paraId="614F719A" w14:textId="7E408709"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草原</w:t>
            </w:r>
            <w:proofErr w:type="spellEnd"/>
            <w:r w:rsidRPr="00611F94">
              <w:rPr>
                <w:rFonts w:ascii="Time New Roman" w:eastAsia="SimHei" w:hAnsi="Time New Roman" w:cs="Arial" w:hint="eastAsia"/>
                <w:snapToGrid/>
                <w:szCs w:val="21"/>
                <w:lang w:val="ru-RU" w:eastAsia="en-US"/>
              </w:rPr>
              <w:t>(</w:t>
            </w:r>
            <w:proofErr w:type="spellStart"/>
            <w:r w:rsidRPr="00611F94">
              <w:rPr>
                <w:rFonts w:ascii="Time New Roman" w:eastAsia="SimHei" w:hAnsi="Time New Roman" w:cs="SimSun" w:hint="eastAsia"/>
                <w:snapToGrid/>
                <w:szCs w:val="21"/>
                <w:lang w:val="ru-RU" w:eastAsia="en-US"/>
              </w:rPr>
              <w:t>平方公里</w:t>
            </w:r>
            <w:proofErr w:type="spellEnd"/>
            <w:r w:rsidRPr="00611F94">
              <w:rPr>
                <w:rFonts w:ascii="Time New Roman" w:eastAsia="SimHei" w:hAnsi="Time New Roman" w:cs="Arial" w:hint="eastAsia"/>
                <w:snapToGrid/>
                <w:szCs w:val="21"/>
                <w:lang w:val="ru-RU" w:eastAsia="en-US"/>
              </w:rPr>
              <w:t>)</w:t>
            </w:r>
          </w:p>
        </w:tc>
        <w:tc>
          <w:tcPr>
            <w:tcW w:w="1701" w:type="dxa"/>
            <w:shd w:val="clear" w:color="auto" w:fill="auto"/>
            <w:tcMar>
              <w:top w:w="100" w:type="dxa"/>
              <w:left w:w="100" w:type="dxa"/>
              <w:bottom w:w="100" w:type="dxa"/>
              <w:right w:w="100" w:type="dxa"/>
            </w:tcMar>
          </w:tcPr>
          <w:p w14:paraId="3FC61B74" w14:textId="0A96088B"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农田</w:t>
            </w:r>
            <w:proofErr w:type="spellEnd"/>
            <w:r w:rsidRPr="00611F94">
              <w:rPr>
                <w:rFonts w:ascii="Time New Roman" w:eastAsia="SimHei" w:hAnsi="Time New Roman" w:cs="Arial" w:hint="eastAsia"/>
                <w:snapToGrid/>
                <w:szCs w:val="21"/>
                <w:lang w:val="ru-RU" w:eastAsia="en-US"/>
              </w:rPr>
              <w:t>(</w:t>
            </w:r>
            <w:proofErr w:type="spellStart"/>
            <w:r w:rsidRPr="00611F94">
              <w:rPr>
                <w:rFonts w:ascii="Time New Roman" w:eastAsia="SimHei" w:hAnsi="Time New Roman" w:cs="SimSun" w:hint="eastAsia"/>
                <w:snapToGrid/>
                <w:szCs w:val="21"/>
                <w:lang w:val="ru-RU" w:eastAsia="en-US"/>
              </w:rPr>
              <w:t>平方公里</w:t>
            </w:r>
            <w:proofErr w:type="spellEnd"/>
            <w:r w:rsidRPr="00611F94">
              <w:rPr>
                <w:rFonts w:ascii="Time New Roman" w:eastAsia="SimHei" w:hAnsi="Time New Roman" w:cs="Arial" w:hint="eastAsia"/>
                <w:snapToGrid/>
                <w:szCs w:val="21"/>
                <w:lang w:val="ru-RU" w:eastAsia="en-US"/>
              </w:rPr>
              <w:t>)</w:t>
            </w:r>
          </w:p>
        </w:tc>
        <w:tc>
          <w:tcPr>
            <w:tcW w:w="1276" w:type="dxa"/>
            <w:shd w:val="clear" w:color="auto" w:fill="auto"/>
            <w:tcMar>
              <w:top w:w="100" w:type="dxa"/>
              <w:left w:w="100" w:type="dxa"/>
              <w:bottom w:w="100" w:type="dxa"/>
              <w:right w:w="100" w:type="dxa"/>
            </w:tcMar>
          </w:tcPr>
          <w:p w14:paraId="2E180A4F" w14:textId="318A9428"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湿地</w:t>
            </w:r>
            <w:proofErr w:type="spellEnd"/>
            <w:r w:rsidR="00611F94">
              <w:rPr>
                <w:rFonts w:ascii="Time New Roman" w:eastAsia="SimHei" w:hAnsi="Time New Roman" w:cs="SimSun"/>
                <w:snapToGrid/>
                <w:szCs w:val="21"/>
                <w:lang w:val="ru-RU" w:eastAsia="en-US"/>
              </w:rPr>
              <w:br/>
            </w:r>
            <w:r w:rsidRPr="00611F94">
              <w:rPr>
                <w:rFonts w:ascii="Time New Roman" w:eastAsia="SimHei" w:hAnsi="Time New Roman" w:cs="Arial" w:hint="eastAsia"/>
                <w:snapToGrid/>
                <w:szCs w:val="21"/>
                <w:lang w:val="ru-RU" w:eastAsia="en-US"/>
              </w:rPr>
              <w:t>(</w:t>
            </w:r>
            <w:proofErr w:type="spellStart"/>
            <w:r w:rsidRPr="00611F94">
              <w:rPr>
                <w:rFonts w:ascii="Time New Roman" w:eastAsia="SimHei" w:hAnsi="Time New Roman" w:cs="SimSun" w:hint="eastAsia"/>
                <w:snapToGrid/>
                <w:szCs w:val="21"/>
                <w:lang w:val="ru-RU" w:eastAsia="en-US"/>
              </w:rPr>
              <w:t>平方公里</w:t>
            </w:r>
            <w:proofErr w:type="spellEnd"/>
            <w:r w:rsidRPr="00611F94">
              <w:rPr>
                <w:rFonts w:ascii="Time New Roman" w:eastAsia="SimHei" w:hAnsi="Time New Roman" w:cs="Arial" w:hint="eastAsia"/>
                <w:snapToGrid/>
                <w:szCs w:val="21"/>
                <w:lang w:val="ru-RU" w:eastAsia="en-US"/>
              </w:rPr>
              <w:t>)</w:t>
            </w:r>
          </w:p>
        </w:tc>
        <w:tc>
          <w:tcPr>
            <w:tcW w:w="1276" w:type="dxa"/>
            <w:shd w:val="clear" w:color="auto" w:fill="auto"/>
            <w:tcMar>
              <w:top w:w="100" w:type="dxa"/>
              <w:left w:w="100" w:type="dxa"/>
              <w:bottom w:w="100" w:type="dxa"/>
              <w:right w:w="100" w:type="dxa"/>
            </w:tcMar>
          </w:tcPr>
          <w:p w14:paraId="6B503204" w14:textId="1BECB230"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人造地表</w:t>
            </w:r>
            <w:proofErr w:type="spellEnd"/>
            <w:r w:rsidR="005301F7" w:rsidRPr="00611F94">
              <w:rPr>
                <w:rFonts w:ascii="Time New Roman" w:eastAsia="SimHei" w:hAnsi="Time New Roman" w:cs="SimSun"/>
                <w:snapToGrid/>
                <w:szCs w:val="21"/>
                <w:lang w:val="ru-RU" w:eastAsia="en-US"/>
              </w:rPr>
              <w:br/>
            </w:r>
            <w:r w:rsidRPr="00611F94">
              <w:rPr>
                <w:rFonts w:ascii="Time New Roman" w:eastAsia="SimHei" w:hAnsi="Time New Roman" w:cs="Arial" w:hint="eastAsia"/>
                <w:snapToGrid/>
                <w:szCs w:val="21"/>
                <w:lang w:val="ru-RU" w:eastAsia="en-US"/>
              </w:rPr>
              <w:t>(</w:t>
            </w:r>
            <w:proofErr w:type="spellStart"/>
            <w:r w:rsidRPr="00611F94">
              <w:rPr>
                <w:rFonts w:ascii="Time New Roman" w:eastAsia="SimHei" w:hAnsi="Time New Roman" w:cs="SimSun" w:hint="eastAsia"/>
                <w:snapToGrid/>
                <w:szCs w:val="21"/>
                <w:lang w:val="ru-RU" w:eastAsia="en-US"/>
              </w:rPr>
              <w:t>平方公里</w:t>
            </w:r>
            <w:proofErr w:type="spellEnd"/>
            <w:r w:rsidRPr="00611F94">
              <w:rPr>
                <w:rFonts w:ascii="Time New Roman" w:eastAsia="SimHei" w:hAnsi="Time New Roman" w:cs="Arial" w:hint="eastAsia"/>
                <w:snapToGrid/>
                <w:szCs w:val="21"/>
                <w:lang w:val="ru-RU" w:eastAsia="en-US"/>
              </w:rPr>
              <w:t>)</w:t>
            </w:r>
          </w:p>
        </w:tc>
        <w:tc>
          <w:tcPr>
            <w:tcW w:w="1276" w:type="dxa"/>
            <w:shd w:val="clear" w:color="auto" w:fill="auto"/>
            <w:tcMar>
              <w:top w:w="100" w:type="dxa"/>
              <w:left w:w="100" w:type="dxa"/>
              <w:bottom w:w="100" w:type="dxa"/>
              <w:right w:w="100" w:type="dxa"/>
            </w:tcMar>
          </w:tcPr>
          <w:p w14:paraId="7E9BC1EE" w14:textId="627C8C11"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其他土地</w:t>
            </w:r>
            <w:proofErr w:type="spellEnd"/>
            <w:r w:rsidR="005301F7" w:rsidRPr="00611F94">
              <w:rPr>
                <w:rFonts w:ascii="Time New Roman" w:eastAsia="SimHei" w:hAnsi="Time New Roman" w:cs="SimSun"/>
                <w:snapToGrid/>
                <w:szCs w:val="21"/>
                <w:lang w:val="ru-RU" w:eastAsia="en-US"/>
              </w:rPr>
              <w:br/>
            </w:r>
            <w:r w:rsidRPr="00611F94">
              <w:rPr>
                <w:rFonts w:ascii="Time New Roman" w:eastAsia="SimHei" w:hAnsi="Time New Roman" w:cs="Arial" w:hint="eastAsia"/>
                <w:snapToGrid/>
                <w:szCs w:val="21"/>
                <w:lang w:val="ru-RU" w:eastAsia="en-US"/>
              </w:rPr>
              <w:t>(</w:t>
            </w:r>
            <w:proofErr w:type="spellStart"/>
            <w:r w:rsidRPr="00611F94">
              <w:rPr>
                <w:rFonts w:ascii="Time New Roman" w:eastAsia="SimHei" w:hAnsi="Time New Roman" w:cs="SimSun" w:hint="eastAsia"/>
                <w:snapToGrid/>
                <w:szCs w:val="21"/>
                <w:lang w:val="ru-RU" w:eastAsia="en-US"/>
              </w:rPr>
              <w:t>平方公里</w:t>
            </w:r>
            <w:proofErr w:type="spellEnd"/>
            <w:r w:rsidRPr="00611F94">
              <w:rPr>
                <w:rFonts w:ascii="Time New Roman" w:eastAsia="SimHei" w:hAnsi="Time New Roman" w:cs="Arial" w:hint="eastAsia"/>
                <w:snapToGrid/>
                <w:szCs w:val="21"/>
                <w:lang w:val="ru-RU" w:eastAsia="en-US"/>
              </w:rPr>
              <w:t>)</w:t>
            </w:r>
          </w:p>
        </w:tc>
        <w:tc>
          <w:tcPr>
            <w:tcW w:w="1701" w:type="dxa"/>
            <w:shd w:val="clear" w:color="auto" w:fill="auto"/>
            <w:tcMar>
              <w:top w:w="100" w:type="dxa"/>
              <w:left w:w="100" w:type="dxa"/>
              <w:bottom w:w="100" w:type="dxa"/>
              <w:right w:w="100" w:type="dxa"/>
            </w:tcMar>
          </w:tcPr>
          <w:p w14:paraId="386BB8AE" w14:textId="7808CD1F"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水体</w:t>
            </w:r>
            <w:proofErr w:type="spellEnd"/>
            <w:r w:rsidRPr="00611F94">
              <w:rPr>
                <w:rFonts w:ascii="Time New Roman" w:eastAsia="SimHei" w:hAnsi="Time New Roman" w:cs="Arial" w:hint="eastAsia"/>
                <w:snapToGrid/>
                <w:szCs w:val="21"/>
                <w:lang w:val="ru-RU" w:eastAsia="en-US"/>
              </w:rPr>
              <w:t>(</w:t>
            </w:r>
            <w:proofErr w:type="spellStart"/>
            <w:r w:rsidRPr="00611F94">
              <w:rPr>
                <w:rFonts w:ascii="Time New Roman" w:eastAsia="SimHei" w:hAnsi="Time New Roman" w:cs="SimSun" w:hint="eastAsia"/>
                <w:snapToGrid/>
                <w:szCs w:val="21"/>
                <w:lang w:val="ru-RU" w:eastAsia="en-US"/>
              </w:rPr>
              <w:t>平方公里</w:t>
            </w:r>
            <w:proofErr w:type="spellEnd"/>
            <w:r w:rsidRPr="00611F94">
              <w:rPr>
                <w:rFonts w:ascii="Time New Roman" w:eastAsia="SimHei" w:hAnsi="Time New Roman" w:cs="Arial" w:hint="eastAsia"/>
                <w:snapToGrid/>
                <w:szCs w:val="21"/>
                <w:lang w:val="ru-RU" w:eastAsia="en-US"/>
              </w:rPr>
              <w:t>)</w:t>
            </w:r>
          </w:p>
        </w:tc>
        <w:tc>
          <w:tcPr>
            <w:tcW w:w="283" w:type="dxa"/>
            <w:shd w:val="clear" w:color="auto" w:fill="auto"/>
            <w:tcMar>
              <w:top w:w="100" w:type="dxa"/>
              <w:left w:w="100" w:type="dxa"/>
              <w:bottom w:w="100" w:type="dxa"/>
              <w:right w:w="100" w:type="dxa"/>
            </w:tcMar>
          </w:tcPr>
          <w:p w14:paraId="1798B05F" w14:textId="77777777"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en-GB" w:eastAsia="en-US"/>
              </w:rPr>
            </w:pPr>
          </w:p>
        </w:tc>
      </w:tr>
      <w:tr w:rsidR="004476CA" w:rsidRPr="00611F94" w14:paraId="450D8968" w14:textId="77777777" w:rsidTr="00D21A1B">
        <w:trPr>
          <w:trHeight w:val="532"/>
        </w:trPr>
        <w:tc>
          <w:tcPr>
            <w:tcW w:w="1701" w:type="dxa"/>
            <w:shd w:val="clear" w:color="auto" w:fill="auto"/>
            <w:tcMar>
              <w:top w:w="100" w:type="dxa"/>
              <w:left w:w="100" w:type="dxa"/>
              <w:bottom w:w="100" w:type="dxa"/>
              <w:right w:w="100" w:type="dxa"/>
            </w:tcMar>
          </w:tcPr>
          <w:p w14:paraId="080AB343" w14:textId="272179DF"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林地</w:t>
            </w:r>
            <w:proofErr w:type="spellEnd"/>
          </w:p>
        </w:tc>
        <w:tc>
          <w:tcPr>
            <w:tcW w:w="1701" w:type="dxa"/>
            <w:shd w:val="clear" w:color="auto" w:fill="auto"/>
            <w:tcMar>
              <w:top w:w="100" w:type="dxa"/>
              <w:left w:w="100" w:type="dxa"/>
              <w:bottom w:w="100" w:type="dxa"/>
              <w:right w:w="100" w:type="dxa"/>
            </w:tcMar>
          </w:tcPr>
          <w:p w14:paraId="1D8BC4E5" w14:textId="77777777" w:rsidR="004476CA" w:rsidRPr="00611F94" w:rsidRDefault="004476CA" w:rsidP="004476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160D3779"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1415CBDD"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33AABE3"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1CE0EBB3"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7BBEE965"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660CD0CF"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3" w:type="dxa"/>
            <w:shd w:val="clear" w:color="auto" w:fill="auto"/>
            <w:tcMar>
              <w:top w:w="100" w:type="dxa"/>
              <w:left w:w="100" w:type="dxa"/>
              <w:bottom w:w="100" w:type="dxa"/>
              <w:right w:w="100" w:type="dxa"/>
            </w:tcMar>
          </w:tcPr>
          <w:p w14:paraId="14B37EA0"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476CA" w:rsidRPr="00611F94" w14:paraId="4D7D959A" w14:textId="77777777" w:rsidTr="00D21A1B">
        <w:trPr>
          <w:trHeight w:val="500"/>
        </w:trPr>
        <w:tc>
          <w:tcPr>
            <w:tcW w:w="1701" w:type="dxa"/>
            <w:shd w:val="clear" w:color="auto" w:fill="auto"/>
            <w:tcMar>
              <w:top w:w="100" w:type="dxa"/>
              <w:left w:w="100" w:type="dxa"/>
              <w:bottom w:w="100" w:type="dxa"/>
              <w:right w:w="100" w:type="dxa"/>
            </w:tcMar>
          </w:tcPr>
          <w:p w14:paraId="335D26FC" w14:textId="6C6BD85B"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草原</w:t>
            </w:r>
            <w:proofErr w:type="spellEnd"/>
          </w:p>
        </w:tc>
        <w:tc>
          <w:tcPr>
            <w:tcW w:w="1701" w:type="dxa"/>
            <w:shd w:val="clear" w:color="auto" w:fill="auto"/>
            <w:tcMar>
              <w:top w:w="100" w:type="dxa"/>
              <w:left w:w="100" w:type="dxa"/>
              <w:bottom w:w="100" w:type="dxa"/>
              <w:right w:w="100" w:type="dxa"/>
            </w:tcMar>
          </w:tcPr>
          <w:p w14:paraId="17AD60F9" w14:textId="77777777" w:rsidR="004476CA" w:rsidRPr="00611F94" w:rsidRDefault="004476CA" w:rsidP="004476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716DF89C"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22E775CE"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49F2080"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07AE9EFA"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51159371"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3C63FDA"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3" w:type="dxa"/>
            <w:shd w:val="clear" w:color="auto" w:fill="auto"/>
            <w:tcMar>
              <w:top w:w="100" w:type="dxa"/>
              <w:left w:w="100" w:type="dxa"/>
              <w:bottom w:w="100" w:type="dxa"/>
              <w:right w:w="100" w:type="dxa"/>
            </w:tcMar>
          </w:tcPr>
          <w:p w14:paraId="278C53F5"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476CA" w:rsidRPr="00611F94" w14:paraId="104BD6A0" w14:textId="77777777" w:rsidTr="00D21A1B">
        <w:trPr>
          <w:trHeight w:val="369"/>
        </w:trPr>
        <w:tc>
          <w:tcPr>
            <w:tcW w:w="1701" w:type="dxa"/>
            <w:shd w:val="clear" w:color="auto" w:fill="auto"/>
            <w:tcMar>
              <w:top w:w="100" w:type="dxa"/>
              <w:left w:w="100" w:type="dxa"/>
              <w:bottom w:w="100" w:type="dxa"/>
              <w:right w:w="100" w:type="dxa"/>
            </w:tcMar>
          </w:tcPr>
          <w:p w14:paraId="65E1063E" w14:textId="40DBD1A0"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农田</w:t>
            </w:r>
            <w:proofErr w:type="spellEnd"/>
          </w:p>
        </w:tc>
        <w:tc>
          <w:tcPr>
            <w:tcW w:w="1701" w:type="dxa"/>
            <w:shd w:val="clear" w:color="auto" w:fill="auto"/>
            <w:tcMar>
              <w:top w:w="100" w:type="dxa"/>
              <w:left w:w="100" w:type="dxa"/>
              <w:bottom w:w="100" w:type="dxa"/>
              <w:right w:w="100" w:type="dxa"/>
            </w:tcMar>
          </w:tcPr>
          <w:p w14:paraId="04B95570" w14:textId="77777777" w:rsidR="004476CA" w:rsidRPr="00611F94" w:rsidRDefault="004476CA" w:rsidP="004476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550F6627"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ACED669"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7C0457BA"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4DA675C0"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06003845"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517B69A9"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3" w:type="dxa"/>
            <w:shd w:val="clear" w:color="auto" w:fill="auto"/>
            <w:tcMar>
              <w:top w:w="100" w:type="dxa"/>
              <w:left w:w="100" w:type="dxa"/>
              <w:bottom w:w="100" w:type="dxa"/>
              <w:right w:w="100" w:type="dxa"/>
            </w:tcMar>
          </w:tcPr>
          <w:p w14:paraId="069153E3"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476CA" w:rsidRPr="00611F94" w14:paraId="3DCD8769" w14:textId="77777777" w:rsidTr="00D21A1B">
        <w:trPr>
          <w:trHeight w:val="500"/>
        </w:trPr>
        <w:tc>
          <w:tcPr>
            <w:tcW w:w="1701" w:type="dxa"/>
            <w:shd w:val="clear" w:color="auto" w:fill="auto"/>
            <w:tcMar>
              <w:top w:w="100" w:type="dxa"/>
              <w:left w:w="100" w:type="dxa"/>
              <w:bottom w:w="100" w:type="dxa"/>
              <w:right w:w="100" w:type="dxa"/>
            </w:tcMar>
          </w:tcPr>
          <w:p w14:paraId="48758394" w14:textId="3514FFE6"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湿地</w:t>
            </w:r>
            <w:proofErr w:type="spellEnd"/>
          </w:p>
        </w:tc>
        <w:tc>
          <w:tcPr>
            <w:tcW w:w="1701" w:type="dxa"/>
            <w:shd w:val="clear" w:color="auto" w:fill="auto"/>
            <w:tcMar>
              <w:top w:w="100" w:type="dxa"/>
              <w:left w:w="100" w:type="dxa"/>
              <w:bottom w:w="100" w:type="dxa"/>
              <w:right w:w="100" w:type="dxa"/>
            </w:tcMar>
          </w:tcPr>
          <w:p w14:paraId="5F459B3B" w14:textId="77777777" w:rsidR="004476CA" w:rsidRPr="00611F94" w:rsidRDefault="004476CA" w:rsidP="004476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0C6117CE"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03DAE67F"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7FC95380"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69954CA2"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1FA9DBDD"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52646E2C"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3" w:type="dxa"/>
            <w:shd w:val="clear" w:color="auto" w:fill="auto"/>
            <w:tcMar>
              <w:top w:w="100" w:type="dxa"/>
              <w:left w:w="100" w:type="dxa"/>
              <w:bottom w:w="100" w:type="dxa"/>
              <w:right w:w="100" w:type="dxa"/>
            </w:tcMar>
          </w:tcPr>
          <w:p w14:paraId="71E3735C"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476CA" w:rsidRPr="00611F94" w14:paraId="46309013" w14:textId="77777777" w:rsidTr="00D21A1B">
        <w:trPr>
          <w:trHeight w:val="686"/>
        </w:trPr>
        <w:tc>
          <w:tcPr>
            <w:tcW w:w="1701" w:type="dxa"/>
            <w:shd w:val="clear" w:color="auto" w:fill="auto"/>
            <w:tcMar>
              <w:top w:w="100" w:type="dxa"/>
              <w:left w:w="100" w:type="dxa"/>
              <w:bottom w:w="100" w:type="dxa"/>
              <w:right w:w="100" w:type="dxa"/>
            </w:tcMar>
          </w:tcPr>
          <w:p w14:paraId="10D08BB5" w14:textId="0BD79829"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人造地表</w:t>
            </w:r>
            <w:proofErr w:type="spellEnd"/>
          </w:p>
        </w:tc>
        <w:tc>
          <w:tcPr>
            <w:tcW w:w="1701" w:type="dxa"/>
            <w:shd w:val="clear" w:color="auto" w:fill="auto"/>
            <w:tcMar>
              <w:top w:w="100" w:type="dxa"/>
              <w:left w:w="100" w:type="dxa"/>
              <w:bottom w:w="100" w:type="dxa"/>
              <w:right w:w="100" w:type="dxa"/>
            </w:tcMar>
          </w:tcPr>
          <w:p w14:paraId="2B8C59F3" w14:textId="77777777" w:rsidR="004476CA" w:rsidRPr="00611F94" w:rsidRDefault="004476CA" w:rsidP="004476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26385C9"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7F1046EF"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E7E33A4"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3A8FD4F3"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3AE934DC"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1F9DB9CF"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3" w:type="dxa"/>
            <w:shd w:val="clear" w:color="auto" w:fill="auto"/>
            <w:tcMar>
              <w:top w:w="100" w:type="dxa"/>
              <w:left w:w="100" w:type="dxa"/>
              <w:bottom w:w="100" w:type="dxa"/>
              <w:right w:w="100" w:type="dxa"/>
            </w:tcMar>
          </w:tcPr>
          <w:p w14:paraId="00EE0488"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476CA" w:rsidRPr="00611F94" w14:paraId="4F70AD30" w14:textId="77777777" w:rsidTr="00D21A1B">
        <w:trPr>
          <w:trHeight w:val="485"/>
        </w:trPr>
        <w:tc>
          <w:tcPr>
            <w:tcW w:w="1701" w:type="dxa"/>
            <w:shd w:val="clear" w:color="auto" w:fill="auto"/>
            <w:tcMar>
              <w:top w:w="100" w:type="dxa"/>
              <w:left w:w="100" w:type="dxa"/>
              <w:bottom w:w="100" w:type="dxa"/>
              <w:right w:w="100" w:type="dxa"/>
            </w:tcMar>
          </w:tcPr>
          <w:p w14:paraId="50140B5C" w14:textId="10CF171B"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其他土地</w:t>
            </w:r>
            <w:proofErr w:type="spellEnd"/>
          </w:p>
        </w:tc>
        <w:tc>
          <w:tcPr>
            <w:tcW w:w="1701" w:type="dxa"/>
            <w:shd w:val="clear" w:color="auto" w:fill="auto"/>
            <w:tcMar>
              <w:top w:w="100" w:type="dxa"/>
              <w:left w:w="100" w:type="dxa"/>
              <w:bottom w:w="100" w:type="dxa"/>
              <w:right w:w="100" w:type="dxa"/>
            </w:tcMar>
          </w:tcPr>
          <w:p w14:paraId="2C04A14A" w14:textId="77777777" w:rsidR="004476CA" w:rsidRPr="00611F94" w:rsidRDefault="004476CA" w:rsidP="004476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8AC57B1"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16AD09E7"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0761AC47"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491ACC9A"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427FB40"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2CDE8EC8"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3" w:type="dxa"/>
            <w:shd w:val="clear" w:color="auto" w:fill="auto"/>
            <w:tcMar>
              <w:top w:w="100" w:type="dxa"/>
              <w:left w:w="100" w:type="dxa"/>
              <w:bottom w:w="100" w:type="dxa"/>
              <w:right w:w="100" w:type="dxa"/>
            </w:tcMar>
          </w:tcPr>
          <w:p w14:paraId="711861E6"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476CA" w:rsidRPr="00611F94" w14:paraId="428C67E8" w14:textId="77777777" w:rsidTr="00D21A1B">
        <w:trPr>
          <w:trHeight w:val="770"/>
        </w:trPr>
        <w:tc>
          <w:tcPr>
            <w:tcW w:w="1701" w:type="dxa"/>
            <w:shd w:val="clear" w:color="auto" w:fill="auto"/>
            <w:tcMar>
              <w:top w:w="100" w:type="dxa"/>
              <w:left w:w="100" w:type="dxa"/>
              <w:bottom w:w="100" w:type="dxa"/>
              <w:right w:w="100" w:type="dxa"/>
            </w:tcMar>
          </w:tcPr>
          <w:p w14:paraId="30B0F55D" w14:textId="052EAA4F" w:rsidR="004476CA" w:rsidRPr="00611F94" w:rsidRDefault="004476CA" w:rsidP="004476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611F94">
              <w:rPr>
                <w:rFonts w:ascii="Time New Roman" w:eastAsia="SimHei" w:hAnsi="Time New Roman" w:cs="SimSun" w:hint="eastAsia"/>
                <w:snapToGrid/>
                <w:szCs w:val="21"/>
                <w:lang w:val="ru-RU" w:eastAsia="en-US"/>
              </w:rPr>
              <w:t>水体</w:t>
            </w:r>
            <w:proofErr w:type="spellEnd"/>
          </w:p>
        </w:tc>
        <w:tc>
          <w:tcPr>
            <w:tcW w:w="1701" w:type="dxa"/>
            <w:shd w:val="clear" w:color="auto" w:fill="auto"/>
            <w:tcMar>
              <w:top w:w="100" w:type="dxa"/>
              <w:left w:w="100" w:type="dxa"/>
              <w:bottom w:w="100" w:type="dxa"/>
              <w:right w:w="100" w:type="dxa"/>
            </w:tcMar>
          </w:tcPr>
          <w:p w14:paraId="0FC1ABFB" w14:textId="77777777" w:rsidR="004476CA" w:rsidRPr="00611F94" w:rsidRDefault="004476CA" w:rsidP="004476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13EF82B2"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66759737"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48370DCB"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03190568"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71F12665"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B5AD2B3"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3" w:type="dxa"/>
            <w:shd w:val="clear" w:color="auto" w:fill="auto"/>
            <w:tcMar>
              <w:top w:w="100" w:type="dxa"/>
              <w:left w:w="100" w:type="dxa"/>
              <w:bottom w:w="100" w:type="dxa"/>
              <w:right w:w="100" w:type="dxa"/>
            </w:tcMar>
          </w:tcPr>
          <w:p w14:paraId="7651FE0E" w14:textId="77777777" w:rsidR="004476CA" w:rsidRPr="00611F94" w:rsidRDefault="004476CA" w:rsidP="004476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bl>
    <w:p w14:paraId="4064C172" w14:textId="77777777" w:rsidR="00D26203" w:rsidRDefault="00D26203" w:rsidP="00D26203">
      <w:pPr>
        <w:pStyle w:val="SingleTxtGC"/>
        <w:ind w:left="0"/>
      </w:pPr>
    </w:p>
    <w:p w14:paraId="36A7D313" w14:textId="659B5F61" w:rsidR="00CA435F" w:rsidRPr="00CA435F" w:rsidRDefault="00CA435F" w:rsidP="00CA435F">
      <w:pPr>
        <w:pStyle w:val="HChGC"/>
      </w:pPr>
      <w:r w:rsidRPr="00CA435F">
        <w:rPr>
          <w:rFonts w:hint="eastAsia"/>
        </w:rPr>
        <w:lastRenderedPageBreak/>
        <w:t xml:space="preserve">SO1-1.T7: </w:t>
      </w:r>
      <w:r w:rsidRPr="00CA435F">
        <w:rPr>
          <w:rFonts w:hint="eastAsia"/>
        </w:rPr>
        <w:t>国家对报告</w:t>
      </w:r>
      <w:proofErr w:type="gramStart"/>
      <w:r w:rsidRPr="00CA435F">
        <w:rPr>
          <w:rFonts w:hint="eastAsia"/>
        </w:rPr>
        <w:t>期土地</w:t>
      </w:r>
      <w:proofErr w:type="gramEnd"/>
      <w:r w:rsidRPr="00CA435F">
        <w:rPr>
          <w:rFonts w:hint="eastAsia"/>
        </w:rPr>
        <w:t>覆盖变化的估算值</w:t>
      </w:r>
      <w:r w:rsidR="00231A6F">
        <w:t>(</w:t>
      </w:r>
      <w:r w:rsidRPr="00CA435F">
        <w:rPr>
          <w:rFonts w:hint="eastAsia"/>
        </w:rPr>
        <w:t>平方公里</w:t>
      </w:r>
      <w:r w:rsidR="00231A6F">
        <w:rPr>
          <w:rFonts w:hint="eastAsia"/>
        </w:rPr>
        <w:t>)</w:t>
      </w:r>
    </w:p>
    <w:p w14:paraId="3CDD3B4B" w14:textId="02EBC974" w:rsidR="00263495" w:rsidRDefault="00CA435F" w:rsidP="00CA435F">
      <w:pPr>
        <w:pStyle w:val="SingleTxtGC"/>
        <w:ind w:left="0"/>
      </w:pPr>
      <w:r>
        <w:tab/>
      </w:r>
      <w:r w:rsidRPr="00CA435F">
        <w:rPr>
          <w:rFonts w:hint="eastAsia"/>
        </w:rPr>
        <w:t>填写土地覆盖面积变化矩阵，报告国家对土地覆盖变化趋势的估算值，即报告期一种土地覆盖类别向另一种类别转换导致的损失或收益面积。</w:t>
      </w:r>
    </w:p>
    <w:p w14:paraId="2A9C0F74" w14:textId="77777777" w:rsidR="00C10AC3" w:rsidRDefault="00C10AC3" w:rsidP="00CA435F">
      <w:pPr>
        <w:pStyle w:val="SingleTxtGC"/>
        <w:ind w:left="0"/>
      </w:pPr>
    </w:p>
    <w:tbl>
      <w:tblPr>
        <w:tblW w:w="12758"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43"/>
        <w:gridCol w:w="1701"/>
        <w:gridCol w:w="1701"/>
        <w:gridCol w:w="1701"/>
        <w:gridCol w:w="1276"/>
        <w:gridCol w:w="1276"/>
        <w:gridCol w:w="1275"/>
        <w:gridCol w:w="1701"/>
        <w:gridCol w:w="284"/>
      </w:tblGrid>
      <w:tr w:rsidR="004F3B91" w:rsidRPr="00253374" w14:paraId="1C7E2F89" w14:textId="77777777" w:rsidTr="008157DB">
        <w:trPr>
          <w:trHeight w:val="767"/>
        </w:trPr>
        <w:tc>
          <w:tcPr>
            <w:tcW w:w="1843" w:type="dxa"/>
            <w:shd w:val="clear" w:color="auto" w:fill="auto"/>
            <w:tcMar>
              <w:top w:w="100" w:type="dxa"/>
              <w:left w:w="100" w:type="dxa"/>
              <w:bottom w:w="100" w:type="dxa"/>
              <w:right w:w="100" w:type="dxa"/>
            </w:tcMar>
          </w:tcPr>
          <w:p w14:paraId="6704A78E" w14:textId="77777777"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p>
        </w:tc>
        <w:tc>
          <w:tcPr>
            <w:tcW w:w="1701" w:type="dxa"/>
            <w:shd w:val="clear" w:color="auto" w:fill="auto"/>
            <w:tcMar>
              <w:top w:w="100" w:type="dxa"/>
              <w:left w:w="100" w:type="dxa"/>
              <w:bottom w:w="100" w:type="dxa"/>
              <w:right w:w="100" w:type="dxa"/>
            </w:tcMar>
          </w:tcPr>
          <w:p w14:paraId="389CD86A" w14:textId="68850290"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林地</w:t>
            </w:r>
            <w:proofErr w:type="spellEnd"/>
            <w:r w:rsidRPr="004F3B91">
              <w:rPr>
                <w:rFonts w:ascii="Time New Roman" w:eastAsia="SimHei" w:hAnsi="Time New Roman" w:cs="Arial" w:hint="eastAsia"/>
                <w:snapToGrid/>
                <w:szCs w:val="21"/>
                <w:lang w:val="ru-RU" w:eastAsia="en-US"/>
              </w:rPr>
              <w:t>(</w:t>
            </w:r>
            <w:proofErr w:type="spellStart"/>
            <w:r w:rsidRPr="004F3B91">
              <w:rPr>
                <w:rFonts w:ascii="Time New Roman" w:eastAsia="SimHei" w:hAnsi="Time New Roman" w:cs="SimSun" w:hint="eastAsia"/>
                <w:snapToGrid/>
                <w:szCs w:val="21"/>
                <w:lang w:val="ru-RU" w:eastAsia="en-US"/>
              </w:rPr>
              <w:t>平方公里</w:t>
            </w:r>
            <w:proofErr w:type="spellEnd"/>
            <w:r w:rsidRPr="004F3B91">
              <w:rPr>
                <w:rFonts w:ascii="Time New Roman" w:eastAsia="SimHei" w:hAnsi="Time New Roman" w:cs="Arial" w:hint="eastAsia"/>
                <w:snapToGrid/>
                <w:szCs w:val="21"/>
                <w:lang w:val="ru-RU" w:eastAsia="en-US"/>
              </w:rPr>
              <w:t>)</w:t>
            </w:r>
          </w:p>
        </w:tc>
        <w:tc>
          <w:tcPr>
            <w:tcW w:w="1701" w:type="dxa"/>
            <w:shd w:val="clear" w:color="auto" w:fill="auto"/>
            <w:tcMar>
              <w:top w:w="100" w:type="dxa"/>
              <w:left w:w="100" w:type="dxa"/>
              <w:bottom w:w="100" w:type="dxa"/>
              <w:right w:w="100" w:type="dxa"/>
            </w:tcMar>
          </w:tcPr>
          <w:p w14:paraId="74272E93" w14:textId="7C39D1C2"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草原</w:t>
            </w:r>
            <w:proofErr w:type="spellEnd"/>
            <w:r w:rsidRPr="004F3B91">
              <w:rPr>
                <w:rFonts w:ascii="Time New Roman" w:eastAsia="SimHei" w:hAnsi="Time New Roman" w:cs="Arial" w:hint="eastAsia"/>
                <w:snapToGrid/>
                <w:szCs w:val="21"/>
                <w:lang w:val="ru-RU" w:eastAsia="en-US"/>
              </w:rPr>
              <w:t>(</w:t>
            </w:r>
            <w:proofErr w:type="spellStart"/>
            <w:r w:rsidRPr="004F3B91">
              <w:rPr>
                <w:rFonts w:ascii="Time New Roman" w:eastAsia="SimHei" w:hAnsi="Time New Roman" w:cs="SimSun" w:hint="eastAsia"/>
                <w:snapToGrid/>
                <w:szCs w:val="21"/>
                <w:lang w:val="ru-RU" w:eastAsia="en-US"/>
              </w:rPr>
              <w:t>平方公里</w:t>
            </w:r>
            <w:proofErr w:type="spellEnd"/>
            <w:r w:rsidRPr="004F3B91">
              <w:rPr>
                <w:rFonts w:ascii="Time New Roman" w:eastAsia="SimHei" w:hAnsi="Time New Roman" w:cs="Arial" w:hint="eastAsia"/>
                <w:snapToGrid/>
                <w:szCs w:val="21"/>
                <w:lang w:val="ru-RU" w:eastAsia="en-US"/>
              </w:rPr>
              <w:t>)</w:t>
            </w:r>
          </w:p>
        </w:tc>
        <w:tc>
          <w:tcPr>
            <w:tcW w:w="1701" w:type="dxa"/>
            <w:shd w:val="clear" w:color="auto" w:fill="auto"/>
            <w:tcMar>
              <w:top w:w="100" w:type="dxa"/>
              <w:left w:w="100" w:type="dxa"/>
              <w:bottom w:w="100" w:type="dxa"/>
              <w:right w:w="100" w:type="dxa"/>
            </w:tcMar>
          </w:tcPr>
          <w:p w14:paraId="1E32B5F7" w14:textId="2FE22375"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农田</w:t>
            </w:r>
            <w:proofErr w:type="spellEnd"/>
            <w:r w:rsidRPr="004F3B91">
              <w:rPr>
                <w:rFonts w:ascii="Time New Roman" w:eastAsia="SimHei" w:hAnsi="Time New Roman" w:cs="Arial" w:hint="eastAsia"/>
                <w:snapToGrid/>
                <w:szCs w:val="21"/>
                <w:lang w:val="ru-RU" w:eastAsia="en-US"/>
              </w:rPr>
              <w:t>(</w:t>
            </w:r>
            <w:proofErr w:type="spellStart"/>
            <w:r w:rsidRPr="004F3B91">
              <w:rPr>
                <w:rFonts w:ascii="Time New Roman" w:eastAsia="SimHei" w:hAnsi="Time New Roman" w:cs="SimSun" w:hint="eastAsia"/>
                <w:snapToGrid/>
                <w:szCs w:val="21"/>
                <w:lang w:val="ru-RU" w:eastAsia="en-US"/>
              </w:rPr>
              <w:t>平方公里</w:t>
            </w:r>
            <w:proofErr w:type="spellEnd"/>
            <w:r w:rsidRPr="004F3B91">
              <w:rPr>
                <w:rFonts w:ascii="Time New Roman" w:eastAsia="SimHei" w:hAnsi="Time New Roman" w:cs="Arial" w:hint="eastAsia"/>
                <w:snapToGrid/>
                <w:szCs w:val="21"/>
                <w:lang w:val="ru-RU" w:eastAsia="en-US"/>
              </w:rPr>
              <w:t>)</w:t>
            </w:r>
          </w:p>
        </w:tc>
        <w:tc>
          <w:tcPr>
            <w:tcW w:w="1276" w:type="dxa"/>
            <w:shd w:val="clear" w:color="auto" w:fill="auto"/>
            <w:tcMar>
              <w:top w:w="100" w:type="dxa"/>
              <w:left w:w="100" w:type="dxa"/>
              <w:bottom w:w="100" w:type="dxa"/>
              <w:right w:w="100" w:type="dxa"/>
            </w:tcMar>
          </w:tcPr>
          <w:p w14:paraId="1A7B8240" w14:textId="0694EE08"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湿地</w:t>
            </w:r>
            <w:proofErr w:type="spellEnd"/>
            <w:r w:rsidR="004F3B91">
              <w:rPr>
                <w:rFonts w:ascii="Time New Roman" w:eastAsia="SimHei" w:hAnsi="Time New Roman" w:cs="SimSun"/>
                <w:snapToGrid/>
                <w:szCs w:val="21"/>
                <w:lang w:val="ru-RU" w:eastAsia="en-US"/>
              </w:rPr>
              <w:br/>
            </w:r>
            <w:r w:rsidRPr="004F3B91">
              <w:rPr>
                <w:rFonts w:ascii="Time New Roman" w:eastAsia="SimHei" w:hAnsi="Time New Roman" w:cs="Arial" w:hint="eastAsia"/>
                <w:snapToGrid/>
                <w:szCs w:val="21"/>
                <w:lang w:val="ru-RU" w:eastAsia="en-US"/>
              </w:rPr>
              <w:t>(</w:t>
            </w:r>
            <w:proofErr w:type="spellStart"/>
            <w:r w:rsidRPr="004F3B91">
              <w:rPr>
                <w:rFonts w:ascii="Time New Roman" w:eastAsia="SimHei" w:hAnsi="Time New Roman" w:cs="SimSun" w:hint="eastAsia"/>
                <w:snapToGrid/>
                <w:szCs w:val="21"/>
                <w:lang w:val="ru-RU" w:eastAsia="en-US"/>
              </w:rPr>
              <w:t>平方公里</w:t>
            </w:r>
            <w:proofErr w:type="spellEnd"/>
            <w:r w:rsidRPr="004F3B91">
              <w:rPr>
                <w:rFonts w:ascii="Time New Roman" w:eastAsia="SimHei" w:hAnsi="Time New Roman" w:cs="Arial" w:hint="eastAsia"/>
                <w:snapToGrid/>
                <w:szCs w:val="21"/>
                <w:lang w:val="ru-RU" w:eastAsia="en-US"/>
              </w:rPr>
              <w:t>)</w:t>
            </w:r>
          </w:p>
        </w:tc>
        <w:tc>
          <w:tcPr>
            <w:tcW w:w="1276" w:type="dxa"/>
            <w:shd w:val="clear" w:color="auto" w:fill="auto"/>
            <w:tcMar>
              <w:top w:w="100" w:type="dxa"/>
              <w:left w:w="100" w:type="dxa"/>
              <w:bottom w:w="100" w:type="dxa"/>
              <w:right w:w="100" w:type="dxa"/>
            </w:tcMar>
          </w:tcPr>
          <w:p w14:paraId="0F408999" w14:textId="451516FE"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人造地表</w:t>
            </w:r>
            <w:proofErr w:type="spellEnd"/>
            <w:r w:rsidR="006E369C" w:rsidRPr="004F3B91">
              <w:rPr>
                <w:rFonts w:ascii="Time New Roman" w:eastAsia="SimHei" w:hAnsi="Time New Roman" w:cs="SimSun"/>
                <w:snapToGrid/>
                <w:szCs w:val="21"/>
                <w:lang w:val="ru-RU" w:eastAsia="en-US"/>
              </w:rPr>
              <w:br/>
            </w:r>
            <w:r w:rsidRPr="004F3B91">
              <w:rPr>
                <w:rFonts w:ascii="Time New Roman" w:eastAsia="SimHei" w:hAnsi="Time New Roman" w:cs="Arial" w:hint="eastAsia"/>
                <w:snapToGrid/>
                <w:szCs w:val="21"/>
                <w:lang w:val="ru-RU" w:eastAsia="en-US"/>
              </w:rPr>
              <w:t>(</w:t>
            </w:r>
            <w:proofErr w:type="spellStart"/>
            <w:r w:rsidRPr="004F3B91">
              <w:rPr>
                <w:rFonts w:ascii="Time New Roman" w:eastAsia="SimHei" w:hAnsi="Time New Roman" w:cs="SimSun" w:hint="eastAsia"/>
                <w:snapToGrid/>
                <w:szCs w:val="21"/>
                <w:lang w:val="ru-RU" w:eastAsia="en-US"/>
              </w:rPr>
              <w:t>平方公里</w:t>
            </w:r>
            <w:proofErr w:type="spellEnd"/>
            <w:r w:rsidRPr="004F3B91">
              <w:rPr>
                <w:rFonts w:ascii="Time New Roman" w:eastAsia="SimHei" w:hAnsi="Time New Roman" w:cs="Arial" w:hint="eastAsia"/>
                <w:snapToGrid/>
                <w:szCs w:val="21"/>
                <w:lang w:val="ru-RU" w:eastAsia="en-US"/>
              </w:rPr>
              <w:t>)</w:t>
            </w:r>
          </w:p>
        </w:tc>
        <w:tc>
          <w:tcPr>
            <w:tcW w:w="1275" w:type="dxa"/>
            <w:shd w:val="clear" w:color="auto" w:fill="auto"/>
            <w:tcMar>
              <w:top w:w="100" w:type="dxa"/>
              <w:left w:w="100" w:type="dxa"/>
              <w:bottom w:w="100" w:type="dxa"/>
              <w:right w:w="100" w:type="dxa"/>
            </w:tcMar>
          </w:tcPr>
          <w:p w14:paraId="39EB7CD6" w14:textId="551FE8F0"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其他土地</w:t>
            </w:r>
            <w:proofErr w:type="spellEnd"/>
            <w:r w:rsidR="006E369C" w:rsidRPr="004F3B91">
              <w:rPr>
                <w:rFonts w:ascii="Time New Roman" w:eastAsia="SimHei" w:hAnsi="Time New Roman" w:cs="SimSun"/>
                <w:snapToGrid/>
                <w:szCs w:val="21"/>
                <w:lang w:val="ru-RU" w:eastAsia="en-US"/>
              </w:rPr>
              <w:br/>
            </w:r>
            <w:r w:rsidRPr="004F3B91">
              <w:rPr>
                <w:rFonts w:ascii="Time New Roman" w:eastAsia="SimHei" w:hAnsi="Time New Roman" w:cs="Arial" w:hint="eastAsia"/>
                <w:snapToGrid/>
                <w:szCs w:val="21"/>
                <w:lang w:val="ru-RU" w:eastAsia="en-US"/>
              </w:rPr>
              <w:t>(</w:t>
            </w:r>
            <w:proofErr w:type="spellStart"/>
            <w:r w:rsidRPr="004F3B91">
              <w:rPr>
                <w:rFonts w:ascii="Time New Roman" w:eastAsia="SimHei" w:hAnsi="Time New Roman" w:cs="SimSun" w:hint="eastAsia"/>
                <w:snapToGrid/>
                <w:szCs w:val="21"/>
                <w:lang w:val="ru-RU" w:eastAsia="en-US"/>
              </w:rPr>
              <w:t>平方公里</w:t>
            </w:r>
            <w:proofErr w:type="spellEnd"/>
            <w:r w:rsidRPr="004F3B91">
              <w:rPr>
                <w:rFonts w:ascii="Time New Roman" w:eastAsia="SimHei" w:hAnsi="Time New Roman" w:cs="Arial" w:hint="eastAsia"/>
                <w:snapToGrid/>
                <w:szCs w:val="21"/>
                <w:lang w:val="ru-RU" w:eastAsia="en-US"/>
              </w:rPr>
              <w:t>)</w:t>
            </w:r>
          </w:p>
        </w:tc>
        <w:tc>
          <w:tcPr>
            <w:tcW w:w="1701" w:type="dxa"/>
            <w:shd w:val="clear" w:color="auto" w:fill="auto"/>
            <w:tcMar>
              <w:top w:w="100" w:type="dxa"/>
              <w:left w:w="100" w:type="dxa"/>
              <w:bottom w:w="100" w:type="dxa"/>
              <w:right w:w="100" w:type="dxa"/>
            </w:tcMar>
          </w:tcPr>
          <w:p w14:paraId="1A20F7CF" w14:textId="0C9B317A"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水体</w:t>
            </w:r>
            <w:proofErr w:type="spellEnd"/>
            <w:r w:rsidRPr="004F3B91">
              <w:rPr>
                <w:rFonts w:ascii="Time New Roman" w:eastAsia="SimHei" w:hAnsi="Time New Roman" w:cs="Arial" w:hint="eastAsia"/>
                <w:snapToGrid/>
                <w:szCs w:val="21"/>
                <w:lang w:val="ru-RU" w:eastAsia="en-US"/>
              </w:rPr>
              <w:t>(</w:t>
            </w:r>
            <w:proofErr w:type="spellStart"/>
            <w:r w:rsidRPr="004F3B91">
              <w:rPr>
                <w:rFonts w:ascii="Time New Roman" w:eastAsia="SimHei" w:hAnsi="Time New Roman" w:cs="SimSun" w:hint="eastAsia"/>
                <w:snapToGrid/>
                <w:szCs w:val="21"/>
                <w:lang w:val="ru-RU" w:eastAsia="en-US"/>
              </w:rPr>
              <w:t>平方公里</w:t>
            </w:r>
            <w:proofErr w:type="spellEnd"/>
            <w:r w:rsidRPr="004F3B91">
              <w:rPr>
                <w:rFonts w:ascii="Time New Roman" w:eastAsia="SimHei" w:hAnsi="Time New Roman" w:cs="Arial" w:hint="eastAsia"/>
                <w:snapToGrid/>
                <w:szCs w:val="21"/>
                <w:lang w:val="ru-RU" w:eastAsia="en-US"/>
              </w:rPr>
              <w:t>)</w:t>
            </w:r>
          </w:p>
        </w:tc>
        <w:tc>
          <w:tcPr>
            <w:tcW w:w="284" w:type="dxa"/>
            <w:shd w:val="clear" w:color="auto" w:fill="auto"/>
            <w:tcMar>
              <w:top w:w="100" w:type="dxa"/>
              <w:left w:w="100" w:type="dxa"/>
              <w:bottom w:w="100" w:type="dxa"/>
              <w:right w:w="100" w:type="dxa"/>
            </w:tcMar>
          </w:tcPr>
          <w:p w14:paraId="7DCF8069" w14:textId="77777777"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en-GB" w:eastAsia="en-US"/>
              </w:rPr>
            </w:pPr>
          </w:p>
        </w:tc>
      </w:tr>
      <w:tr w:rsidR="004F3B91" w:rsidRPr="00253374" w14:paraId="76E04E91" w14:textId="77777777" w:rsidTr="008157DB">
        <w:trPr>
          <w:trHeight w:val="532"/>
        </w:trPr>
        <w:tc>
          <w:tcPr>
            <w:tcW w:w="1843" w:type="dxa"/>
            <w:shd w:val="clear" w:color="auto" w:fill="auto"/>
            <w:tcMar>
              <w:top w:w="100" w:type="dxa"/>
              <w:left w:w="100" w:type="dxa"/>
              <w:bottom w:w="100" w:type="dxa"/>
              <w:right w:w="100" w:type="dxa"/>
            </w:tcMar>
          </w:tcPr>
          <w:p w14:paraId="2FF26A1F" w14:textId="4752E711"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林地</w:t>
            </w:r>
            <w:proofErr w:type="spellEnd"/>
          </w:p>
        </w:tc>
        <w:tc>
          <w:tcPr>
            <w:tcW w:w="1701" w:type="dxa"/>
            <w:shd w:val="clear" w:color="auto" w:fill="auto"/>
            <w:tcMar>
              <w:top w:w="100" w:type="dxa"/>
              <w:left w:w="100" w:type="dxa"/>
              <w:bottom w:w="100" w:type="dxa"/>
              <w:right w:w="100" w:type="dxa"/>
            </w:tcMar>
          </w:tcPr>
          <w:p w14:paraId="01DDE874" w14:textId="77777777" w:rsidR="00253374" w:rsidRPr="00253374" w:rsidRDefault="00253374" w:rsidP="00253374">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392B5EAB"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FDB8643"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33BA9567"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18025AD3"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2D63124A"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CC17F38"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363A551F"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F3B91" w:rsidRPr="00253374" w14:paraId="6DB61801" w14:textId="77777777" w:rsidTr="008157DB">
        <w:trPr>
          <w:trHeight w:val="500"/>
        </w:trPr>
        <w:tc>
          <w:tcPr>
            <w:tcW w:w="1843" w:type="dxa"/>
            <w:shd w:val="clear" w:color="auto" w:fill="auto"/>
            <w:tcMar>
              <w:top w:w="100" w:type="dxa"/>
              <w:left w:w="100" w:type="dxa"/>
              <w:bottom w:w="100" w:type="dxa"/>
              <w:right w:w="100" w:type="dxa"/>
            </w:tcMar>
          </w:tcPr>
          <w:p w14:paraId="1632F562" w14:textId="13FAE78C"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草原</w:t>
            </w:r>
            <w:proofErr w:type="spellEnd"/>
          </w:p>
        </w:tc>
        <w:tc>
          <w:tcPr>
            <w:tcW w:w="1701" w:type="dxa"/>
            <w:shd w:val="clear" w:color="auto" w:fill="auto"/>
            <w:tcMar>
              <w:top w:w="100" w:type="dxa"/>
              <w:left w:w="100" w:type="dxa"/>
              <w:bottom w:w="100" w:type="dxa"/>
              <w:right w:w="100" w:type="dxa"/>
            </w:tcMar>
          </w:tcPr>
          <w:p w14:paraId="3BFC68E0" w14:textId="77777777" w:rsidR="00253374" w:rsidRPr="00253374" w:rsidRDefault="00253374" w:rsidP="00253374">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5D501CA9"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65685D94"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6FDADCF7"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3A5BE6A4"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72AC059B"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C5FF7F4"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18B8342B"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F3B91" w:rsidRPr="00253374" w14:paraId="491E8409" w14:textId="77777777" w:rsidTr="008157DB">
        <w:trPr>
          <w:trHeight w:val="369"/>
        </w:trPr>
        <w:tc>
          <w:tcPr>
            <w:tcW w:w="1843" w:type="dxa"/>
            <w:shd w:val="clear" w:color="auto" w:fill="auto"/>
            <w:tcMar>
              <w:top w:w="100" w:type="dxa"/>
              <w:left w:w="100" w:type="dxa"/>
              <w:bottom w:w="100" w:type="dxa"/>
              <w:right w:w="100" w:type="dxa"/>
            </w:tcMar>
          </w:tcPr>
          <w:p w14:paraId="7DC3DC04" w14:textId="6FA1FEC6"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农田</w:t>
            </w:r>
            <w:proofErr w:type="spellEnd"/>
          </w:p>
        </w:tc>
        <w:tc>
          <w:tcPr>
            <w:tcW w:w="1701" w:type="dxa"/>
            <w:shd w:val="clear" w:color="auto" w:fill="auto"/>
            <w:tcMar>
              <w:top w:w="100" w:type="dxa"/>
              <w:left w:w="100" w:type="dxa"/>
              <w:bottom w:w="100" w:type="dxa"/>
              <w:right w:w="100" w:type="dxa"/>
            </w:tcMar>
          </w:tcPr>
          <w:p w14:paraId="5DDC76D1" w14:textId="77777777" w:rsidR="00253374" w:rsidRPr="00253374" w:rsidRDefault="00253374" w:rsidP="00253374">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6DC72962"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0C8B7F4E"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5E9F799F"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709C1FF"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3C64296E"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699639F9"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433AFD91"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F3B91" w:rsidRPr="00253374" w14:paraId="7B3111AA" w14:textId="77777777" w:rsidTr="008157DB">
        <w:trPr>
          <w:trHeight w:val="500"/>
        </w:trPr>
        <w:tc>
          <w:tcPr>
            <w:tcW w:w="1843" w:type="dxa"/>
            <w:shd w:val="clear" w:color="auto" w:fill="auto"/>
            <w:tcMar>
              <w:top w:w="100" w:type="dxa"/>
              <w:left w:w="100" w:type="dxa"/>
              <w:bottom w:w="100" w:type="dxa"/>
              <w:right w:w="100" w:type="dxa"/>
            </w:tcMar>
          </w:tcPr>
          <w:p w14:paraId="32BC1760" w14:textId="2CC5D8C6"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湿地</w:t>
            </w:r>
            <w:proofErr w:type="spellEnd"/>
          </w:p>
        </w:tc>
        <w:tc>
          <w:tcPr>
            <w:tcW w:w="1701" w:type="dxa"/>
            <w:shd w:val="clear" w:color="auto" w:fill="auto"/>
            <w:tcMar>
              <w:top w:w="100" w:type="dxa"/>
              <w:left w:w="100" w:type="dxa"/>
              <w:bottom w:w="100" w:type="dxa"/>
              <w:right w:w="100" w:type="dxa"/>
            </w:tcMar>
          </w:tcPr>
          <w:p w14:paraId="74D98A00" w14:textId="77777777" w:rsidR="00253374" w:rsidRPr="00253374" w:rsidRDefault="00253374" w:rsidP="00253374">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589010D1"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29E214A5"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613EB4F0"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3DB04177"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2DCC49C0"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11360439"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604CBE65"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F3B91" w:rsidRPr="00253374" w14:paraId="1068A7DD" w14:textId="77777777" w:rsidTr="008157DB">
        <w:trPr>
          <w:trHeight w:val="671"/>
        </w:trPr>
        <w:tc>
          <w:tcPr>
            <w:tcW w:w="1843" w:type="dxa"/>
            <w:shd w:val="clear" w:color="auto" w:fill="auto"/>
            <w:tcMar>
              <w:top w:w="100" w:type="dxa"/>
              <w:left w:w="100" w:type="dxa"/>
              <w:bottom w:w="100" w:type="dxa"/>
              <w:right w:w="100" w:type="dxa"/>
            </w:tcMar>
          </w:tcPr>
          <w:p w14:paraId="247F92F5" w14:textId="2772F6C5"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人造地表</w:t>
            </w:r>
            <w:proofErr w:type="spellEnd"/>
          </w:p>
        </w:tc>
        <w:tc>
          <w:tcPr>
            <w:tcW w:w="1701" w:type="dxa"/>
            <w:shd w:val="clear" w:color="auto" w:fill="auto"/>
            <w:tcMar>
              <w:top w:w="100" w:type="dxa"/>
              <w:left w:w="100" w:type="dxa"/>
              <w:bottom w:w="100" w:type="dxa"/>
              <w:right w:w="100" w:type="dxa"/>
            </w:tcMar>
          </w:tcPr>
          <w:p w14:paraId="4D357F92" w14:textId="77777777" w:rsidR="00253374" w:rsidRPr="00253374" w:rsidRDefault="00253374" w:rsidP="00253374">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186BD138"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7B460843"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48B7F803"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54B266BA"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5B1BCD07"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54956F1E"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03D4A91E"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F3B91" w:rsidRPr="00253374" w14:paraId="58C04178" w14:textId="77777777" w:rsidTr="008157DB">
        <w:trPr>
          <w:trHeight w:val="357"/>
        </w:trPr>
        <w:tc>
          <w:tcPr>
            <w:tcW w:w="1843" w:type="dxa"/>
            <w:shd w:val="clear" w:color="auto" w:fill="auto"/>
            <w:tcMar>
              <w:top w:w="100" w:type="dxa"/>
              <w:left w:w="100" w:type="dxa"/>
              <w:bottom w:w="100" w:type="dxa"/>
              <w:right w:w="100" w:type="dxa"/>
            </w:tcMar>
          </w:tcPr>
          <w:p w14:paraId="19FC7319" w14:textId="0AF38427"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其他土地</w:t>
            </w:r>
            <w:proofErr w:type="spellEnd"/>
          </w:p>
        </w:tc>
        <w:tc>
          <w:tcPr>
            <w:tcW w:w="1701" w:type="dxa"/>
            <w:shd w:val="clear" w:color="auto" w:fill="auto"/>
            <w:tcMar>
              <w:top w:w="100" w:type="dxa"/>
              <w:left w:w="100" w:type="dxa"/>
              <w:bottom w:w="100" w:type="dxa"/>
              <w:right w:w="100" w:type="dxa"/>
            </w:tcMar>
          </w:tcPr>
          <w:p w14:paraId="04D84733" w14:textId="77777777" w:rsidR="00253374" w:rsidRPr="00253374" w:rsidRDefault="00253374" w:rsidP="00253374">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78301D15"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68D89940"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587C185F"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BBFD279"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78FA3D40"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330CC387"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0BB5CE83"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4F3B91" w:rsidRPr="00253374" w14:paraId="2E670CA6" w14:textId="77777777" w:rsidTr="008157DB">
        <w:trPr>
          <w:trHeight w:val="770"/>
        </w:trPr>
        <w:tc>
          <w:tcPr>
            <w:tcW w:w="1843" w:type="dxa"/>
            <w:shd w:val="clear" w:color="auto" w:fill="auto"/>
            <w:tcMar>
              <w:top w:w="100" w:type="dxa"/>
              <w:left w:w="100" w:type="dxa"/>
              <w:bottom w:w="100" w:type="dxa"/>
              <w:right w:w="100" w:type="dxa"/>
            </w:tcMar>
          </w:tcPr>
          <w:p w14:paraId="629C762D" w14:textId="3DA7F8B4" w:rsidR="00253374" w:rsidRPr="00253374" w:rsidRDefault="00253374" w:rsidP="00253374">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4F3B91">
              <w:rPr>
                <w:rFonts w:ascii="Time New Roman" w:eastAsia="SimHei" w:hAnsi="Time New Roman" w:cs="SimSun" w:hint="eastAsia"/>
                <w:snapToGrid/>
                <w:szCs w:val="21"/>
                <w:lang w:val="ru-RU" w:eastAsia="en-US"/>
              </w:rPr>
              <w:t>水体</w:t>
            </w:r>
            <w:proofErr w:type="spellEnd"/>
          </w:p>
        </w:tc>
        <w:tc>
          <w:tcPr>
            <w:tcW w:w="1701" w:type="dxa"/>
            <w:shd w:val="clear" w:color="auto" w:fill="auto"/>
            <w:tcMar>
              <w:top w:w="100" w:type="dxa"/>
              <w:left w:w="100" w:type="dxa"/>
              <w:bottom w:w="100" w:type="dxa"/>
              <w:right w:w="100" w:type="dxa"/>
            </w:tcMar>
          </w:tcPr>
          <w:p w14:paraId="276E9788" w14:textId="77777777" w:rsidR="00253374" w:rsidRPr="00253374" w:rsidRDefault="00253374" w:rsidP="00253374">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58B8078F"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2706D9E9"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4CE274C5"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6A67B17"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5" w:type="dxa"/>
            <w:shd w:val="clear" w:color="auto" w:fill="auto"/>
            <w:tcMar>
              <w:top w:w="100" w:type="dxa"/>
              <w:left w:w="100" w:type="dxa"/>
              <w:bottom w:w="100" w:type="dxa"/>
              <w:right w:w="100" w:type="dxa"/>
            </w:tcMar>
          </w:tcPr>
          <w:p w14:paraId="5BCCECCF"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5FA597AA"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284" w:type="dxa"/>
            <w:shd w:val="clear" w:color="auto" w:fill="auto"/>
            <w:tcMar>
              <w:top w:w="100" w:type="dxa"/>
              <w:left w:w="100" w:type="dxa"/>
              <w:bottom w:w="100" w:type="dxa"/>
              <w:right w:w="100" w:type="dxa"/>
            </w:tcMar>
          </w:tcPr>
          <w:p w14:paraId="6EB8461F" w14:textId="77777777" w:rsidR="00253374" w:rsidRPr="00253374" w:rsidRDefault="00253374" w:rsidP="00253374">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bl>
    <w:p w14:paraId="1A6AFE52" w14:textId="520C9EF9" w:rsidR="0088564B" w:rsidRDefault="0088564B" w:rsidP="00CA435F">
      <w:pPr>
        <w:pStyle w:val="SingleTxtGC"/>
        <w:ind w:left="0"/>
      </w:pPr>
    </w:p>
    <w:p w14:paraId="493BA9B2" w14:textId="77777777" w:rsidR="0088564B" w:rsidRDefault="0088564B">
      <w:pPr>
        <w:tabs>
          <w:tab w:val="clear" w:pos="431"/>
        </w:tabs>
        <w:overflowPunct/>
        <w:adjustRightInd/>
        <w:snapToGrid/>
        <w:spacing w:line="240" w:lineRule="auto"/>
        <w:jc w:val="left"/>
      </w:pPr>
      <w:r>
        <w:br w:type="page"/>
      </w:r>
    </w:p>
    <w:p w14:paraId="1A21B652" w14:textId="77777777" w:rsidR="00AA41D1" w:rsidRDefault="00AA41D1" w:rsidP="006E57CE">
      <w:pPr>
        <w:pStyle w:val="HMGC"/>
      </w:pPr>
      <w:r>
        <w:rPr>
          <w:rFonts w:hint="eastAsia"/>
        </w:rPr>
        <w:lastRenderedPageBreak/>
        <w:t>土地覆盖退化</w:t>
      </w:r>
    </w:p>
    <w:p w14:paraId="1A5C2BC0" w14:textId="068ED792" w:rsidR="00AA41D1" w:rsidRDefault="006E57CE" w:rsidP="00AA41D1">
      <w:pPr>
        <w:pStyle w:val="SingleTxtGC"/>
        <w:ind w:left="0"/>
      </w:pPr>
      <w:r>
        <w:tab/>
      </w:r>
      <w:r w:rsidR="00AA41D1">
        <w:rPr>
          <w:rFonts w:hint="eastAsia"/>
        </w:rPr>
        <w:t>本部分预先填入了默认的基线期和报告</w:t>
      </w:r>
      <w:proofErr w:type="gramStart"/>
      <w:r w:rsidR="00AA41D1">
        <w:rPr>
          <w:rFonts w:hint="eastAsia"/>
        </w:rPr>
        <w:t>期土地</w:t>
      </w:r>
      <w:proofErr w:type="gramEnd"/>
      <w:r w:rsidR="00AA41D1">
        <w:rPr>
          <w:rFonts w:hint="eastAsia"/>
        </w:rPr>
        <w:t>覆盖退化估算值。请保留默认数据，或使用国内数据集替换。</w:t>
      </w:r>
    </w:p>
    <w:p w14:paraId="5D0734EC" w14:textId="402A01EB" w:rsidR="00AA41D1" w:rsidRDefault="00AA41D1" w:rsidP="006E57CE">
      <w:pPr>
        <w:pStyle w:val="HChGC"/>
      </w:pPr>
      <w:r>
        <w:rPr>
          <w:rFonts w:hint="eastAsia"/>
        </w:rPr>
        <w:t xml:space="preserve">SO1-1.T8: </w:t>
      </w:r>
      <w:r>
        <w:rPr>
          <w:rFonts w:hint="eastAsia"/>
        </w:rPr>
        <w:t>国家对基线</w:t>
      </w:r>
      <w:proofErr w:type="gramStart"/>
      <w:r>
        <w:rPr>
          <w:rFonts w:hint="eastAsia"/>
        </w:rPr>
        <w:t>期土地</w:t>
      </w:r>
      <w:proofErr w:type="gramEnd"/>
      <w:r>
        <w:rPr>
          <w:rFonts w:hint="eastAsia"/>
        </w:rPr>
        <w:t>覆盖退化的估算值</w:t>
      </w:r>
      <w:r w:rsidR="006E57CE">
        <w:rPr>
          <w:rFonts w:hint="eastAsia"/>
        </w:rPr>
        <w:t>(</w:t>
      </w:r>
      <w:r>
        <w:rPr>
          <w:rFonts w:hint="eastAsia"/>
        </w:rPr>
        <w:t>平方公里</w:t>
      </w:r>
      <w:r w:rsidR="006E57CE">
        <w:rPr>
          <w:rFonts w:hint="eastAsia"/>
        </w:rPr>
        <w:t>)</w:t>
      </w:r>
    </w:p>
    <w:p w14:paraId="6A428B34" w14:textId="66AA09C6" w:rsidR="00CA435F" w:rsidRDefault="006E57CE" w:rsidP="00AA41D1">
      <w:pPr>
        <w:pStyle w:val="SingleTxtGC"/>
        <w:ind w:left="0"/>
      </w:pPr>
      <w:r>
        <w:tab/>
      </w:r>
      <w:r w:rsidR="00AA41D1">
        <w:rPr>
          <w:rFonts w:hint="eastAsia"/>
        </w:rPr>
        <w:t>基线期内因土地覆盖变化而退化或未退化的土地的量化总结，分别报告退化的土地覆盖总面积</w:t>
      </w:r>
      <w:r>
        <w:rPr>
          <w:rFonts w:hint="eastAsia"/>
        </w:rPr>
        <w:t>(</w:t>
      </w:r>
      <w:r w:rsidR="00AA41D1">
        <w:rPr>
          <w:rFonts w:hint="eastAsia"/>
        </w:rPr>
        <w:t>平方公里</w:t>
      </w:r>
      <w:r>
        <w:rPr>
          <w:rFonts w:hint="eastAsia"/>
        </w:rPr>
        <w:t>)</w:t>
      </w:r>
      <w:r w:rsidR="00AA41D1">
        <w:rPr>
          <w:rFonts w:hint="eastAsia"/>
        </w:rPr>
        <w:t>和退化的土地覆盖面积占土地总面积的比例</w:t>
      </w:r>
      <w:r w:rsidR="00AA41D1">
        <w:rPr>
          <w:rFonts w:hint="eastAsia"/>
        </w:rPr>
        <w:t>(%)</w:t>
      </w:r>
      <w:r w:rsidR="00AA41D1">
        <w:rPr>
          <w:rFonts w:hint="eastAsia"/>
        </w:rPr>
        <w:t>。</w:t>
      </w:r>
    </w:p>
    <w:p w14:paraId="7F3BAC76" w14:textId="2F5420BB" w:rsidR="006E57CE" w:rsidRDefault="006E57CE" w:rsidP="00AA41D1">
      <w:pPr>
        <w:pStyle w:val="SingleTxtGC"/>
        <w:ind w:left="0"/>
      </w:pPr>
    </w:p>
    <w:tbl>
      <w:tblPr>
        <w:tblW w:w="991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379"/>
        <w:gridCol w:w="1276"/>
        <w:gridCol w:w="1850"/>
        <w:gridCol w:w="406"/>
      </w:tblGrid>
      <w:tr w:rsidR="005D189F" w:rsidRPr="005D189F" w14:paraId="470B9588" w14:textId="77777777" w:rsidTr="00C67D73">
        <w:trPr>
          <w:trHeight w:val="770"/>
        </w:trPr>
        <w:tc>
          <w:tcPr>
            <w:tcW w:w="6379" w:type="dxa"/>
            <w:shd w:val="clear" w:color="auto" w:fill="auto"/>
            <w:tcMar>
              <w:top w:w="100" w:type="dxa"/>
              <w:left w:w="100" w:type="dxa"/>
              <w:bottom w:w="100" w:type="dxa"/>
              <w:right w:w="100" w:type="dxa"/>
            </w:tcMar>
          </w:tcPr>
          <w:p w14:paraId="35BBCBAA" w14:textId="77777777" w:rsidR="005D189F" w:rsidRPr="005D189F" w:rsidRDefault="005D189F" w:rsidP="005D189F">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p>
        </w:tc>
        <w:tc>
          <w:tcPr>
            <w:tcW w:w="1276" w:type="dxa"/>
            <w:shd w:val="clear" w:color="auto" w:fill="auto"/>
            <w:tcMar>
              <w:top w:w="100" w:type="dxa"/>
              <w:left w:w="100" w:type="dxa"/>
              <w:bottom w:w="100" w:type="dxa"/>
              <w:right w:w="100" w:type="dxa"/>
            </w:tcMar>
          </w:tcPr>
          <w:p w14:paraId="0081160C" w14:textId="090C0BB6" w:rsidR="005D189F" w:rsidRPr="005D189F" w:rsidRDefault="005D189F" w:rsidP="005D189F">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E62A5">
              <w:rPr>
                <w:rFonts w:ascii="Time New Roman" w:eastAsia="SimHei" w:hAnsi="Time New Roman" w:cs="SimSun" w:hint="eastAsia"/>
                <w:snapToGrid/>
                <w:szCs w:val="21"/>
                <w:lang w:val="ru-RU" w:eastAsia="en-US"/>
              </w:rPr>
              <w:t>面积</w:t>
            </w:r>
            <w:proofErr w:type="spellEnd"/>
            <w:r w:rsidR="00570CD5" w:rsidRPr="00AE62A5">
              <w:rPr>
                <w:rFonts w:ascii="Time New Roman" w:eastAsia="SimHei" w:hAnsi="Time New Roman" w:cs="SimSun"/>
                <w:snapToGrid/>
                <w:szCs w:val="21"/>
                <w:lang w:val="ru-RU" w:eastAsia="en-US"/>
              </w:rPr>
              <w:br/>
            </w:r>
            <w:r w:rsidRPr="00AE62A5">
              <w:rPr>
                <w:rFonts w:ascii="Time New Roman" w:eastAsia="SimHei" w:hAnsi="Time New Roman" w:cs="Arial" w:hint="eastAsia"/>
                <w:snapToGrid/>
                <w:szCs w:val="21"/>
                <w:lang w:val="ru-RU" w:eastAsia="en-US"/>
              </w:rPr>
              <w:t>(</w:t>
            </w:r>
            <w:proofErr w:type="spellStart"/>
            <w:r w:rsidRPr="00AE62A5">
              <w:rPr>
                <w:rFonts w:ascii="Time New Roman" w:eastAsia="SimHei" w:hAnsi="Time New Roman" w:cs="SimSun" w:hint="eastAsia"/>
                <w:snapToGrid/>
                <w:szCs w:val="21"/>
                <w:lang w:val="ru-RU" w:eastAsia="en-US"/>
              </w:rPr>
              <w:t>平方公里</w:t>
            </w:r>
            <w:proofErr w:type="spellEnd"/>
            <w:r w:rsidRPr="00AE62A5">
              <w:rPr>
                <w:rFonts w:ascii="Time New Roman" w:eastAsia="SimHei" w:hAnsi="Time New Roman" w:cs="Arial" w:hint="eastAsia"/>
                <w:snapToGrid/>
                <w:szCs w:val="21"/>
                <w:lang w:val="ru-RU" w:eastAsia="en-US"/>
              </w:rPr>
              <w:t>)</w:t>
            </w:r>
          </w:p>
        </w:tc>
        <w:tc>
          <w:tcPr>
            <w:tcW w:w="1850" w:type="dxa"/>
            <w:shd w:val="clear" w:color="auto" w:fill="auto"/>
            <w:tcMar>
              <w:top w:w="100" w:type="dxa"/>
              <w:left w:w="100" w:type="dxa"/>
              <w:bottom w:w="100" w:type="dxa"/>
              <w:right w:w="100" w:type="dxa"/>
            </w:tcMar>
          </w:tcPr>
          <w:p w14:paraId="7337834D" w14:textId="426755EB" w:rsidR="005D189F" w:rsidRPr="005D189F" w:rsidRDefault="005D189F" w:rsidP="005D189F">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E62A5">
              <w:rPr>
                <w:rFonts w:ascii="Time New Roman" w:eastAsia="SimHei" w:hAnsi="Time New Roman" w:cs="SimSun" w:hint="eastAsia"/>
                <w:snapToGrid/>
                <w:szCs w:val="21"/>
                <w:lang w:val="ru-RU"/>
              </w:rPr>
              <w:t>占土地总面积的</w:t>
            </w:r>
            <w:r w:rsidR="00570CD5" w:rsidRPr="00AE62A5">
              <w:rPr>
                <w:rFonts w:ascii="Time New Roman" w:eastAsia="SimHei" w:hAnsi="Time New Roman" w:cs="SimSun"/>
                <w:snapToGrid/>
                <w:szCs w:val="21"/>
                <w:lang w:val="ru-RU"/>
              </w:rPr>
              <w:br/>
            </w:r>
            <w:r w:rsidRPr="00AE62A5">
              <w:rPr>
                <w:rFonts w:ascii="Time New Roman" w:eastAsia="SimHei" w:hAnsi="Time New Roman" w:cs="SimSun" w:hint="eastAsia"/>
                <w:snapToGrid/>
                <w:szCs w:val="21"/>
                <w:lang w:val="ru-RU"/>
              </w:rPr>
              <w:t>百分比</w:t>
            </w:r>
            <w:r w:rsidRPr="00AE62A5">
              <w:rPr>
                <w:rFonts w:ascii="Time New Roman" w:eastAsia="SimHei" w:hAnsi="Time New Roman" w:cs="Arial" w:hint="eastAsia"/>
                <w:snapToGrid/>
                <w:szCs w:val="21"/>
                <w:lang w:val="ru-RU"/>
              </w:rPr>
              <w:t>(%)</w:t>
            </w:r>
          </w:p>
        </w:tc>
        <w:tc>
          <w:tcPr>
            <w:tcW w:w="406" w:type="dxa"/>
            <w:shd w:val="clear" w:color="auto" w:fill="auto"/>
            <w:tcMar>
              <w:top w:w="100" w:type="dxa"/>
              <w:left w:w="100" w:type="dxa"/>
              <w:bottom w:w="100" w:type="dxa"/>
              <w:right w:w="100" w:type="dxa"/>
            </w:tcMar>
          </w:tcPr>
          <w:p w14:paraId="33B522FA" w14:textId="77777777" w:rsidR="005D189F" w:rsidRPr="005D189F" w:rsidRDefault="005D189F" w:rsidP="005D189F">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p>
        </w:tc>
      </w:tr>
      <w:tr w:rsidR="005D189F" w:rsidRPr="005D189F" w14:paraId="5BB55BD8" w14:textId="77777777" w:rsidTr="00C67D73">
        <w:trPr>
          <w:trHeight w:val="860"/>
        </w:trPr>
        <w:tc>
          <w:tcPr>
            <w:tcW w:w="6379" w:type="dxa"/>
            <w:shd w:val="clear" w:color="auto" w:fill="auto"/>
            <w:tcMar>
              <w:top w:w="100" w:type="dxa"/>
              <w:left w:w="100" w:type="dxa"/>
              <w:bottom w:w="100" w:type="dxa"/>
              <w:right w:w="100" w:type="dxa"/>
            </w:tcMar>
          </w:tcPr>
          <w:p w14:paraId="22744B8A" w14:textId="7236F95C" w:rsidR="005D189F" w:rsidRPr="005D189F" w:rsidRDefault="005D189F" w:rsidP="005D189F">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E62A5">
              <w:rPr>
                <w:rFonts w:ascii="Time New Roman" w:eastAsia="SimHei" w:hAnsi="Time New Roman" w:cs="SimSun" w:hint="eastAsia"/>
                <w:snapToGrid/>
                <w:szCs w:val="21"/>
                <w:lang w:val="ru-RU"/>
              </w:rPr>
              <w:t>土地覆盖退化的土地面积</w:t>
            </w:r>
            <w:r w:rsidRPr="00AE62A5">
              <w:rPr>
                <w:rFonts w:ascii="Time New Roman" w:eastAsia="SimHei" w:hAnsi="Time New Roman" w:cs="MS Gothic" w:hint="eastAsia"/>
                <w:snapToGrid/>
                <w:szCs w:val="21"/>
                <w:lang w:val="ru-RU"/>
              </w:rPr>
              <w:t>ⓘ基</w:t>
            </w:r>
            <w:r w:rsidRPr="00AE62A5">
              <w:rPr>
                <w:rFonts w:ascii="Time New Roman" w:eastAsia="SimHei" w:hAnsi="Time New Roman" w:cs="SimSun" w:hint="eastAsia"/>
                <w:snapToGrid/>
                <w:szCs w:val="21"/>
                <w:lang w:val="ru-RU"/>
              </w:rPr>
              <w:t>线期因土地覆盖变化</w:t>
            </w:r>
            <w:r w:rsidR="007116AA" w:rsidRPr="00AE62A5">
              <w:rPr>
                <w:rFonts w:ascii="Time New Roman" w:eastAsia="SimHei" w:hAnsi="Time New Roman" w:cs="SimSun"/>
                <w:snapToGrid/>
                <w:szCs w:val="21"/>
                <w:lang w:val="ru-RU"/>
              </w:rPr>
              <w:br/>
            </w:r>
            <w:r w:rsidRPr="00AE62A5">
              <w:rPr>
                <w:rFonts w:ascii="Time New Roman" w:eastAsia="SimHei" w:hAnsi="Time New Roman" w:cs="SimSun" w:hint="eastAsia"/>
                <w:snapToGrid/>
                <w:szCs w:val="21"/>
                <w:lang w:val="ru-RU"/>
              </w:rPr>
              <w:t>而退化的土地面积</w:t>
            </w:r>
          </w:p>
        </w:tc>
        <w:tc>
          <w:tcPr>
            <w:tcW w:w="1276" w:type="dxa"/>
            <w:shd w:val="clear" w:color="auto" w:fill="auto"/>
            <w:tcMar>
              <w:top w:w="100" w:type="dxa"/>
              <w:left w:w="100" w:type="dxa"/>
              <w:bottom w:w="100" w:type="dxa"/>
              <w:right w:w="100" w:type="dxa"/>
            </w:tcMar>
          </w:tcPr>
          <w:p w14:paraId="6282AB65" w14:textId="77777777" w:rsidR="005D189F" w:rsidRPr="005D189F" w:rsidRDefault="005D189F" w:rsidP="005D189F">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1850" w:type="dxa"/>
            <w:shd w:val="clear" w:color="auto" w:fill="auto"/>
            <w:tcMar>
              <w:top w:w="100" w:type="dxa"/>
              <w:left w:w="100" w:type="dxa"/>
              <w:bottom w:w="100" w:type="dxa"/>
              <w:right w:w="100" w:type="dxa"/>
            </w:tcMar>
          </w:tcPr>
          <w:p w14:paraId="49F63FB8" w14:textId="77777777" w:rsidR="005D189F" w:rsidRPr="005D189F" w:rsidRDefault="005D189F" w:rsidP="005D189F">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406" w:type="dxa"/>
            <w:shd w:val="clear" w:color="auto" w:fill="auto"/>
            <w:tcMar>
              <w:top w:w="100" w:type="dxa"/>
              <w:left w:w="100" w:type="dxa"/>
              <w:bottom w:w="100" w:type="dxa"/>
              <w:right w:w="100" w:type="dxa"/>
            </w:tcMar>
          </w:tcPr>
          <w:p w14:paraId="06F7639E" w14:textId="77777777" w:rsidR="005D189F" w:rsidRPr="005D189F" w:rsidRDefault="005D189F" w:rsidP="005D189F">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r>
      <w:tr w:rsidR="005D189F" w:rsidRPr="005D189F" w14:paraId="0835894C" w14:textId="77777777" w:rsidTr="00C67D73">
        <w:trPr>
          <w:trHeight w:val="1054"/>
        </w:trPr>
        <w:tc>
          <w:tcPr>
            <w:tcW w:w="6379" w:type="dxa"/>
            <w:shd w:val="clear" w:color="auto" w:fill="auto"/>
            <w:tcMar>
              <w:top w:w="100" w:type="dxa"/>
              <w:left w:w="100" w:type="dxa"/>
              <w:bottom w:w="100" w:type="dxa"/>
              <w:right w:w="100" w:type="dxa"/>
            </w:tcMar>
          </w:tcPr>
          <w:p w14:paraId="57915731" w14:textId="32AEBA1F" w:rsidR="005D189F" w:rsidRPr="005D189F" w:rsidRDefault="005D189F" w:rsidP="005D189F">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E62A5">
              <w:rPr>
                <w:rFonts w:ascii="Time New Roman" w:eastAsia="SimHei" w:hAnsi="Time New Roman" w:cs="SimSun" w:hint="eastAsia"/>
                <w:snapToGrid/>
                <w:szCs w:val="21"/>
                <w:lang w:val="ru-RU"/>
              </w:rPr>
              <w:t>土地覆盖未退化的土地面积</w:t>
            </w:r>
            <w:r w:rsidRPr="00AE62A5">
              <w:rPr>
                <w:rFonts w:ascii="Time New Roman" w:eastAsia="SimHei" w:hAnsi="Time New Roman" w:cs="MS Gothic" w:hint="eastAsia"/>
                <w:snapToGrid/>
                <w:szCs w:val="21"/>
                <w:lang w:val="ru-RU"/>
              </w:rPr>
              <w:t>ⓘ基</w:t>
            </w:r>
            <w:r w:rsidRPr="00AE62A5">
              <w:rPr>
                <w:rFonts w:ascii="Time New Roman" w:eastAsia="SimHei" w:hAnsi="Time New Roman" w:cs="SimSun" w:hint="eastAsia"/>
                <w:snapToGrid/>
                <w:szCs w:val="21"/>
                <w:lang w:val="ru-RU"/>
              </w:rPr>
              <w:t>线期未因土地覆盖变化</w:t>
            </w:r>
            <w:r w:rsidR="000F5954" w:rsidRPr="00AE62A5">
              <w:rPr>
                <w:rFonts w:ascii="Time New Roman" w:eastAsia="SimHei" w:hAnsi="Time New Roman" w:cs="SimSun"/>
                <w:snapToGrid/>
                <w:szCs w:val="21"/>
                <w:lang w:val="ru-RU"/>
              </w:rPr>
              <w:br/>
            </w:r>
            <w:r w:rsidRPr="00AE62A5">
              <w:rPr>
                <w:rFonts w:ascii="Time New Roman" w:eastAsia="SimHei" w:hAnsi="Time New Roman" w:cs="SimSun" w:hint="eastAsia"/>
                <w:snapToGrid/>
                <w:szCs w:val="21"/>
                <w:lang w:val="ru-RU"/>
              </w:rPr>
              <w:t>而退化的土地面积</w:t>
            </w:r>
          </w:p>
        </w:tc>
        <w:tc>
          <w:tcPr>
            <w:tcW w:w="1276" w:type="dxa"/>
            <w:shd w:val="clear" w:color="auto" w:fill="auto"/>
            <w:tcMar>
              <w:top w:w="100" w:type="dxa"/>
              <w:left w:w="100" w:type="dxa"/>
              <w:bottom w:w="100" w:type="dxa"/>
              <w:right w:w="100" w:type="dxa"/>
            </w:tcMar>
          </w:tcPr>
          <w:p w14:paraId="7DCAD7F3" w14:textId="77777777" w:rsidR="005D189F" w:rsidRPr="005D189F" w:rsidRDefault="005D189F" w:rsidP="005D189F">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1850" w:type="dxa"/>
            <w:shd w:val="clear" w:color="auto" w:fill="auto"/>
            <w:tcMar>
              <w:top w:w="100" w:type="dxa"/>
              <w:left w:w="100" w:type="dxa"/>
              <w:bottom w:w="100" w:type="dxa"/>
              <w:right w:w="100" w:type="dxa"/>
            </w:tcMar>
          </w:tcPr>
          <w:p w14:paraId="69CB8DB8" w14:textId="77777777" w:rsidR="005D189F" w:rsidRPr="005D189F" w:rsidRDefault="005D189F" w:rsidP="005D189F">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406" w:type="dxa"/>
            <w:shd w:val="clear" w:color="auto" w:fill="auto"/>
            <w:tcMar>
              <w:top w:w="100" w:type="dxa"/>
              <w:left w:w="100" w:type="dxa"/>
              <w:bottom w:w="100" w:type="dxa"/>
              <w:right w:w="100" w:type="dxa"/>
            </w:tcMar>
          </w:tcPr>
          <w:p w14:paraId="4108C334" w14:textId="77777777" w:rsidR="005D189F" w:rsidRPr="005D189F" w:rsidRDefault="005D189F" w:rsidP="005D189F">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r>
      <w:tr w:rsidR="005D189F" w:rsidRPr="005D189F" w14:paraId="02242332" w14:textId="77777777" w:rsidTr="00C67D73">
        <w:trPr>
          <w:trHeight w:val="860"/>
        </w:trPr>
        <w:tc>
          <w:tcPr>
            <w:tcW w:w="6379" w:type="dxa"/>
            <w:shd w:val="clear" w:color="auto" w:fill="auto"/>
            <w:tcMar>
              <w:top w:w="100" w:type="dxa"/>
              <w:left w:w="100" w:type="dxa"/>
              <w:bottom w:w="100" w:type="dxa"/>
              <w:right w:w="100" w:type="dxa"/>
            </w:tcMar>
          </w:tcPr>
          <w:p w14:paraId="08E0CF33" w14:textId="74271166" w:rsidR="005D189F" w:rsidRPr="005D189F" w:rsidRDefault="005D189F" w:rsidP="005D189F">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E62A5">
              <w:rPr>
                <w:rFonts w:ascii="Time New Roman" w:eastAsia="SimHei" w:hAnsi="Time New Roman" w:cs="SimSun" w:hint="eastAsia"/>
                <w:snapToGrid/>
                <w:szCs w:val="21"/>
                <w:lang w:val="ru-RU"/>
              </w:rPr>
              <w:t>没有土地覆盖数据的土地面积</w:t>
            </w:r>
            <w:r w:rsidRPr="00AE62A5">
              <w:rPr>
                <w:rFonts w:ascii="Time New Roman" w:eastAsia="SimHei" w:hAnsi="Time New Roman" w:cs="MS Gothic" w:hint="eastAsia"/>
                <w:snapToGrid/>
                <w:szCs w:val="21"/>
                <w:lang w:val="ru-RU"/>
              </w:rPr>
              <w:t>ⓘ因缺乏有效的土地覆盖数据</w:t>
            </w:r>
            <w:r w:rsidR="000F5954" w:rsidRPr="00AE62A5">
              <w:rPr>
                <w:rFonts w:ascii="Time New Roman" w:eastAsia="SimHei" w:hAnsi="Time New Roman" w:cs="MS Gothic"/>
                <w:snapToGrid/>
                <w:szCs w:val="21"/>
                <w:lang w:val="ru-RU"/>
              </w:rPr>
              <w:br/>
            </w:r>
            <w:r w:rsidRPr="00AE62A5">
              <w:rPr>
                <w:rFonts w:ascii="Time New Roman" w:eastAsia="SimHei" w:hAnsi="Time New Roman" w:cs="MS Gothic" w:hint="eastAsia"/>
                <w:snapToGrid/>
                <w:szCs w:val="21"/>
                <w:lang w:val="ru-RU"/>
              </w:rPr>
              <w:t>而未</w:t>
            </w:r>
            <w:r w:rsidRPr="00AE62A5">
              <w:rPr>
                <w:rFonts w:ascii="Time New Roman" w:eastAsia="SimHei" w:hAnsi="Time New Roman" w:cs="SimSun" w:hint="eastAsia"/>
                <w:snapToGrid/>
                <w:szCs w:val="21"/>
                <w:lang w:val="ru-RU"/>
              </w:rPr>
              <w:t>报告的土地面积</w:t>
            </w:r>
          </w:p>
        </w:tc>
        <w:tc>
          <w:tcPr>
            <w:tcW w:w="1276" w:type="dxa"/>
            <w:shd w:val="clear" w:color="auto" w:fill="auto"/>
            <w:tcMar>
              <w:top w:w="100" w:type="dxa"/>
              <w:left w:w="100" w:type="dxa"/>
              <w:bottom w:w="100" w:type="dxa"/>
              <w:right w:w="100" w:type="dxa"/>
            </w:tcMar>
          </w:tcPr>
          <w:p w14:paraId="33799FE9" w14:textId="77777777" w:rsidR="005D189F" w:rsidRPr="005D189F" w:rsidRDefault="005D189F" w:rsidP="005D189F">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1850" w:type="dxa"/>
            <w:shd w:val="clear" w:color="auto" w:fill="auto"/>
            <w:tcMar>
              <w:top w:w="100" w:type="dxa"/>
              <w:left w:w="100" w:type="dxa"/>
              <w:bottom w:w="100" w:type="dxa"/>
              <w:right w:w="100" w:type="dxa"/>
            </w:tcMar>
          </w:tcPr>
          <w:p w14:paraId="5BF872F4" w14:textId="77777777" w:rsidR="005D189F" w:rsidRPr="005D189F" w:rsidRDefault="005D189F" w:rsidP="005D189F">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406" w:type="dxa"/>
            <w:shd w:val="clear" w:color="auto" w:fill="auto"/>
            <w:tcMar>
              <w:top w:w="100" w:type="dxa"/>
              <w:left w:w="100" w:type="dxa"/>
              <w:bottom w:w="100" w:type="dxa"/>
              <w:right w:w="100" w:type="dxa"/>
            </w:tcMar>
          </w:tcPr>
          <w:p w14:paraId="655ED527" w14:textId="77777777" w:rsidR="005D189F" w:rsidRPr="005D189F" w:rsidRDefault="005D189F" w:rsidP="005D189F">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r>
    </w:tbl>
    <w:p w14:paraId="49787522" w14:textId="444EDA8A" w:rsidR="006E57CE" w:rsidRDefault="006E57CE" w:rsidP="00AA41D1">
      <w:pPr>
        <w:pStyle w:val="SingleTxtGC"/>
        <w:ind w:left="0"/>
        <w:rPr>
          <w:lang w:val="ru-RU"/>
        </w:rPr>
      </w:pPr>
    </w:p>
    <w:p w14:paraId="2022C31E" w14:textId="70A40759" w:rsidR="006257EF" w:rsidRDefault="006257EF">
      <w:pPr>
        <w:tabs>
          <w:tab w:val="clear" w:pos="431"/>
        </w:tabs>
        <w:overflowPunct/>
        <w:adjustRightInd/>
        <w:snapToGrid/>
        <w:spacing w:line="240" w:lineRule="auto"/>
        <w:jc w:val="left"/>
        <w:rPr>
          <w:lang w:val="ru-RU"/>
        </w:rPr>
      </w:pPr>
      <w:r>
        <w:rPr>
          <w:lang w:val="ru-RU"/>
        </w:rPr>
        <w:br w:type="page"/>
      </w:r>
    </w:p>
    <w:p w14:paraId="32A032B4" w14:textId="3714A5FC" w:rsidR="00F83EC7" w:rsidRPr="00F83EC7" w:rsidRDefault="00F83EC7" w:rsidP="00F83EC7">
      <w:pPr>
        <w:pStyle w:val="HChGC"/>
        <w:rPr>
          <w:lang w:val="ru-RU"/>
        </w:rPr>
      </w:pPr>
      <w:r w:rsidRPr="00F83EC7">
        <w:rPr>
          <w:rFonts w:hint="eastAsia"/>
          <w:lang w:val="ru-RU"/>
        </w:rPr>
        <w:lastRenderedPageBreak/>
        <w:t xml:space="preserve">SO1-1.T9: </w:t>
      </w:r>
      <w:r w:rsidRPr="00F83EC7">
        <w:rPr>
          <w:rFonts w:hint="eastAsia"/>
          <w:lang w:val="ru-RU"/>
        </w:rPr>
        <w:t>国家对报告</w:t>
      </w:r>
      <w:proofErr w:type="gramStart"/>
      <w:r w:rsidRPr="00F83EC7">
        <w:rPr>
          <w:rFonts w:hint="eastAsia"/>
          <w:lang w:val="ru-RU"/>
        </w:rPr>
        <w:t>期土地</w:t>
      </w:r>
      <w:proofErr w:type="gramEnd"/>
      <w:r w:rsidRPr="00F83EC7">
        <w:rPr>
          <w:rFonts w:hint="eastAsia"/>
          <w:lang w:val="ru-RU"/>
        </w:rPr>
        <w:t>覆盖退化的估算值</w:t>
      </w:r>
      <w:r w:rsidR="00322A05">
        <w:rPr>
          <w:rFonts w:hint="eastAsia"/>
          <w:lang w:val="ru-RU"/>
        </w:rPr>
        <w:t>(</w:t>
      </w:r>
      <w:r w:rsidRPr="00F83EC7">
        <w:rPr>
          <w:rFonts w:hint="eastAsia"/>
          <w:lang w:val="ru-RU"/>
        </w:rPr>
        <w:t>平方公里</w:t>
      </w:r>
      <w:r w:rsidR="00322A05">
        <w:rPr>
          <w:rFonts w:hint="eastAsia"/>
          <w:lang w:val="ru-RU"/>
        </w:rPr>
        <w:t>)</w:t>
      </w:r>
    </w:p>
    <w:p w14:paraId="037150DD" w14:textId="1A385AB5" w:rsidR="006E57CE" w:rsidRDefault="00322A05" w:rsidP="00F83EC7">
      <w:pPr>
        <w:pStyle w:val="SingleTxtGC"/>
        <w:ind w:left="0"/>
        <w:rPr>
          <w:lang w:val="ru-RU"/>
        </w:rPr>
      </w:pPr>
      <w:r>
        <w:rPr>
          <w:lang w:val="ru-RU"/>
        </w:rPr>
        <w:tab/>
      </w:r>
      <w:r w:rsidR="00F83EC7" w:rsidRPr="00F83EC7">
        <w:rPr>
          <w:rFonts w:hint="eastAsia"/>
          <w:lang w:val="ru-RU"/>
        </w:rPr>
        <w:t>报告期内因土地覆盖变化而退化和未退化的土地的量化总结，分别报告退化的土地覆盖总面积</w:t>
      </w:r>
      <w:r>
        <w:rPr>
          <w:rFonts w:hint="eastAsia"/>
          <w:lang w:val="ru-RU"/>
        </w:rPr>
        <w:t>(</w:t>
      </w:r>
      <w:r w:rsidR="00F83EC7" w:rsidRPr="00F83EC7">
        <w:rPr>
          <w:rFonts w:hint="eastAsia"/>
          <w:lang w:val="ru-RU"/>
        </w:rPr>
        <w:t>平方公里</w:t>
      </w:r>
      <w:r>
        <w:rPr>
          <w:rFonts w:hint="eastAsia"/>
          <w:lang w:val="ru-RU"/>
        </w:rPr>
        <w:t>)</w:t>
      </w:r>
      <w:r w:rsidR="00F83EC7" w:rsidRPr="00F83EC7">
        <w:rPr>
          <w:rFonts w:hint="eastAsia"/>
          <w:lang w:val="ru-RU"/>
        </w:rPr>
        <w:t>和退化的土地覆盖面积占土地总面积的比例</w:t>
      </w:r>
      <w:r w:rsidR="00F83EC7" w:rsidRPr="00F83EC7">
        <w:rPr>
          <w:rFonts w:hint="eastAsia"/>
          <w:lang w:val="ru-RU"/>
        </w:rPr>
        <w:t>(%)</w:t>
      </w:r>
      <w:r w:rsidR="00F83EC7" w:rsidRPr="00F83EC7">
        <w:rPr>
          <w:rFonts w:hint="eastAsia"/>
          <w:lang w:val="ru-RU"/>
        </w:rPr>
        <w:t>。</w:t>
      </w:r>
    </w:p>
    <w:p w14:paraId="192C6A1B" w14:textId="57EF3E70" w:rsidR="00F83EC7" w:rsidRDefault="00F83EC7" w:rsidP="00F83EC7">
      <w:pPr>
        <w:pStyle w:val="SingleTxtGC"/>
        <w:ind w:left="0"/>
        <w:rPr>
          <w:lang w:val="ru-RU"/>
        </w:rPr>
      </w:pPr>
    </w:p>
    <w:tbl>
      <w:tblPr>
        <w:tblW w:w="9923"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335"/>
        <w:gridCol w:w="1320"/>
        <w:gridCol w:w="1843"/>
        <w:gridCol w:w="425"/>
      </w:tblGrid>
      <w:tr w:rsidR="004A7ACA" w:rsidRPr="004A7ACA" w14:paraId="5885E483" w14:textId="77777777" w:rsidTr="00AE62A5">
        <w:trPr>
          <w:trHeight w:val="770"/>
        </w:trPr>
        <w:tc>
          <w:tcPr>
            <w:tcW w:w="6335" w:type="dxa"/>
            <w:shd w:val="clear" w:color="auto" w:fill="auto"/>
            <w:tcMar>
              <w:top w:w="100" w:type="dxa"/>
              <w:left w:w="100" w:type="dxa"/>
              <w:bottom w:w="100" w:type="dxa"/>
              <w:right w:w="100" w:type="dxa"/>
            </w:tcMar>
          </w:tcPr>
          <w:p w14:paraId="735EE538" w14:textId="77777777" w:rsidR="004A7ACA" w:rsidRPr="004A7ACA" w:rsidRDefault="004A7ACA" w:rsidP="004A7A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p>
        </w:tc>
        <w:tc>
          <w:tcPr>
            <w:tcW w:w="1320" w:type="dxa"/>
            <w:shd w:val="clear" w:color="auto" w:fill="auto"/>
            <w:tcMar>
              <w:top w:w="100" w:type="dxa"/>
              <w:left w:w="100" w:type="dxa"/>
              <w:bottom w:w="100" w:type="dxa"/>
              <w:right w:w="100" w:type="dxa"/>
            </w:tcMar>
          </w:tcPr>
          <w:p w14:paraId="1A8C9A6B" w14:textId="2331A58E" w:rsidR="004A7ACA" w:rsidRPr="004A7ACA" w:rsidRDefault="004A7ACA" w:rsidP="004A7A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E62A5">
              <w:rPr>
                <w:rFonts w:ascii="Time New Roman" w:eastAsia="SimHei" w:hAnsi="Time New Roman" w:cs="SimSun" w:hint="eastAsia"/>
                <w:snapToGrid/>
                <w:szCs w:val="21"/>
                <w:lang w:val="ru-RU" w:eastAsia="en-US"/>
              </w:rPr>
              <w:t>面积</w:t>
            </w:r>
            <w:proofErr w:type="spellEnd"/>
            <w:r w:rsidR="00754C0C" w:rsidRPr="00AE62A5">
              <w:rPr>
                <w:rFonts w:ascii="Time New Roman" w:eastAsia="SimHei" w:hAnsi="Time New Roman" w:cs="SimSun"/>
                <w:snapToGrid/>
                <w:szCs w:val="21"/>
                <w:lang w:val="ru-RU" w:eastAsia="en-US"/>
              </w:rPr>
              <w:br/>
            </w:r>
            <w:r w:rsidRPr="00AE62A5">
              <w:rPr>
                <w:rFonts w:ascii="Time New Roman" w:eastAsia="SimHei" w:hAnsi="Time New Roman" w:cs="Arial" w:hint="eastAsia"/>
                <w:snapToGrid/>
                <w:szCs w:val="21"/>
                <w:lang w:val="ru-RU" w:eastAsia="en-US"/>
              </w:rPr>
              <w:t>(</w:t>
            </w:r>
            <w:proofErr w:type="spellStart"/>
            <w:r w:rsidRPr="00AE62A5">
              <w:rPr>
                <w:rFonts w:ascii="Time New Roman" w:eastAsia="SimHei" w:hAnsi="Time New Roman" w:cs="SimSun" w:hint="eastAsia"/>
                <w:snapToGrid/>
                <w:szCs w:val="21"/>
                <w:lang w:val="ru-RU" w:eastAsia="en-US"/>
              </w:rPr>
              <w:t>平方公里</w:t>
            </w:r>
            <w:proofErr w:type="spellEnd"/>
            <w:r w:rsidRPr="00AE62A5">
              <w:rPr>
                <w:rFonts w:ascii="Time New Roman" w:eastAsia="SimHei" w:hAnsi="Time New Roman" w:cs="Arial" w:hint="eastAsia"/>
                <w:snapToGrid/>
                <w:szCs w:val="21"/>
                <w:lang w:val="ru-RU" w:eastAsia="en-US"/>
              </w:rPr>
              <w:t>)</w:t>
            </w:r>
          </w:p>
        </w:tc>
        <w:tc>
          <w:tcPr>
            <w:tcW w:w="1843" w:type="dxa"/>
            <w:shd w:val="clear" w:color="auto" w:fill="auto"/>
            <w:tcMar>
              <w:top w:w="100" w:type="dxa"/>
              <w:left w:w="100" w:type="dxa"/>
              <w:bottom w:w="100" w:type="dxa"/>
              <w:right w:w="100" w:type="dxa"/>
            </w:tcMar>
          </w:tcPr>
          <w:p w14:paraId="1F0CC521" w14:textId="42A90DC8" w:rsidR="004A7ACA" w:rsidRPr="004A7ACA" w:rsidRDefault="004A7ACA" w:rsidP="004A7A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E62A5">
              <w:rPr>
                <w:rFonts w:ascii="Time New Roman" w:eastAsia="SimHei" w:hAnsi="Time New Roman" w:cs="SimSun" w:hint="eastAsia"/>
                <w:snapToGrid/>
                <w:szCs w:val="21"/>
                <w:lang w:val="ru-RU"/>
              </w:rPr>
              <w:t>占土地总面积的</w:t>
            </w:r>
            <w:r w:rsidR="00754C0C" w:rsidRPr="00AE62A5">
              <w:rPr>
                <w:rFonts w:ascii="Time New Roman" w:eastAsia="SimHei" w:hAnsi="Time New Roman" w:cs="SimSun"/>
                <w:snapToGrid/>
                <w:szCs w:val="21"/>
                <w:lang w:val="ru-RU"/>
              </w:rPr>
              <w:br/>
            </w:r>
            <w:r w:rsidRPr="00AE62A5">
              <w:rPr>
                <w:rFonts w:ascii="Time New Roman" w:eastAsia="SimHei" w:hAnsi="Time New Roman" w:cs="SimSun" w:hint="eastAsia"/>
                <w:snapToGrid/>
                <w:szCs w:val="21"/>
                <w:lang w:val="ru-RU"/>
              </w:rPr>
              <w:t>百分比</w:t>
            </w:r>
            <w:r w:rsidRPr="00AE62A5">
              <w:rPr>
                <w:rFonts w:ascii="Time New Roman" w:eastAsia="SimHei" w:hAnsi="Time New Roman" w:cs="Arial" w:hint="eastAsia"/>
                <w:snapToGrid/>
                <w:szCs w:val="21"/>
                <w:lang w:val="ru-RU"/>
              </w:rPr>
              <w:t>(%)</w:t>
            </w:r>
          </w:p>
        </w:tc>
        <w:tc>
          <w:tcPr>
            <w:tcW w:w="425" w:type="dxa"/>
            <w:shd w:val="clear" w:color="auto" w:fill="auto"/>
            <w:tcMar>
              <w:top w:w="100" w:type="dxa"/>
              <w:left w:w="100" w:type="dxa"/>
              <w:bottom w:w="100" w:type="dxa"/>
              <w:right w:w="100" w:type="dxa"/>
            </w:tcMar>
          </w:tcPr>
          <w:p w14:paraId="47F336B0" w14:textId="77777777" w:rsidR="004A7ACA" w:rsidRPr="004A7ACA" w:rsidRDefault="004A7ACA" w:rsidP="004A7A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p>
        </w:tc>
      </w:tr>
      <w:tr w:rsidR="004A7ACA" w:rsidRPr="004A7ACA" w14:paraId="5FE54A67" w14:textId="77777777" w:rsidTr="00AE62A5">
        <w:trPr>
          <w:trHeight w:val="968"/>
        </w:trPr>
        <w:tc>
          <w:tcPr>
            <w:tcW w:w="6335" w:type="dxa"/>
            <w:shd w:val="clear" w:color="auto" w:fill="auto"/>
            <w:tcMar>
              <w:top w:w="100" w:type="dxa"/>
              <w:left w:w="100" w:type="dxa"/>
              <w:bottom w:w="100" w:type="dxa"/>
              <w:right w:w="100" w:type="dxa"/>
            </w:tcMar>
          </w:tcPr>
          <w:p w14:paraId="239C68FB" w14:textId="6A827949" w:rsidR="004A7ACA" w:rsidRPr="004A7ACA" w:rsidRDefault="004A7ACA" w:rsidP="004A7A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E62A5">
              <w:rPr>
                <w:rFonts w:ascii="Time New Roman" w:eastAsia="SimHei" w:hAnsi="Time New Roman" w:cs="SimSun" w:hint="eastAsia"/>
                <w:snapToGrid/>
                <w:szCs w:val="21"/>
                <w:lang w:val="ru-RU"/>
              </w:rPr>
              <w:t>土地覆盖改善的土地面积</w:t>
            </w:r>
            <w:r w:rsidRPr="00AE62A5">
              <w:rPr>
                <w:rFonts w:ascii="Time New Roman" w:eastAsia="SimHei" w:hAnsi="Time New Roman" w:cs="MS Gothic" w:hint="eastAsia"/>
                <w:snapToGrid/>
                <w:szCs w:val="21"/>
                <w:lang w:val="ru-RU"/>
              </w:rPr>
              <w:t>ⓘ</w:t>
            </w:r>
            <w:r w:rsidRPr="00AE62A5">
              <w:rPr>
                <w:rFonts w:ascii="Time New Roman" w:eastAsia="SimHei" w:hAnsi="Time New Roman" w:cs="SimSun" w:hint="eastAsia"/>
                <w:snapToGrid/>
                <w:szCs w:val="21"/>
                <w:lang w:val="ru-RU"/>
              </w:rPr>
              <w:t>报告期因土地覆盖变化</w:t>
            </w:r>
            <w:r w:rsidR="00754C0C" w:rsidRPr="00AE62A5">
              <w:rPr>
                <w:rFonts w:ascii="Time New Roman" w:eastAsia="SimHei" w:hAnsi="Time New Roman" w:cs="SimSun"/>
                <w:snapToGrid/>
                <w:szCs w:val="21"/>
                <w:lang w:val="ru-RU"/>
              </w:rPr>
              <w:br/>
            </w:r>
            <w:r w:rsidRPr="00AE62A5">
              <w:rPr>
                <w:rFonts w:ascii="Time New Roman" w:eastAsia="SimHei" w:hAnsi="Time New Roman" w:cs="SimSun" w:hint="eastAsia"/>
                <w:snapToGrid/>
                <w:szCs w:val="21"/>
                <w:lang w:val="ru-RU"/>
              </w:rPr>
              <w:t>而改善的土地面积</w:t>
            </w:r>
          </w:p>
        </w:tc>
        <w:tc>
          <w:tcPr>
            <w:tcW w:w="1320" w:type="dxa"/>
            <w:shd w:val="clear" w:color="auto" w:fill="auto"/>
            <w:tcMar>
              <w:top w:w="100" w:type="dxa"/>
              <w:left w:w="100" w:type="dxa"/>
              <w:bottom w:w="100" w:type="dxa"/>
              <w:right w:w="100" w:type="dxa"/>
            </w:tcMar>
          </w:tcPr>
          <w:p w14:paraId="42743488" w14:textId="77777777" w:rsidR="004A7ACA" w:rsidRPr="004A7ACA" w:rsidRDefault="004A7ACA" w:rsidP="004A7A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1843" w:type="dxa"/>
            <w:shd w:val="clear" w:color="auto" w:fill="auto"/>
            <w:tcMar>
              <w:top w:w="100" w:type="dxa"/>
              <w:left w:w="100" w:type="dxa"/>
              <w:bottom w:w="100" w:type="dxa"/>
              <w:right w:w="100" w:type="dxa"/>
            </w:tcMar>
          </w:tcPr>
          <w:p w14:paraId="7F102CF4" w14:textId="77777777" w:rsidR="004A7ACA" w:rsidRPr="004A7ACA" w:rsidRDefault="004A7ACA" w:rsidP="004A7A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425" w:type="dxa"/>
            <w:shd w:val="clear" w:color="auto" w:fill="auto"/>
            <w:tcMar>
              <w:top w:w="100" w:type="dxa"/>
              <w:left w:w="100" w:type="dxa"/>
              <w:bottom w:w="100" w:type="dxa"/>
              <w:right w:w="100" w:type="dxa"/>
            </w:tcMar>
          </w:tcPr>
          <w:p w14:paraId="2A998DE5" w14:textId="77777777" w:rsidR="004A7ACA" w:rsidRPr="004A7ACA" w:rsidRDefault="004A7ACA" w:rsidP="004A7A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r>
      <w:tr w:rsidR="004A7ACA" w:rsidRPr="004A7ACA" w14:paraId="554B582B" w14:textId="77777777" w:rsidTr="00AE62A5">
        <w:trPr>
          <w:trHeight w:val="1084"/>
        </w:trPr>
        <w:tc>
          <w:tcPr>
            <w:tcW w:w="6335" w:type="dxa"/>
            <w:shd w:val="clear" w:color="auto" w:fill="auto"/>
            <w:tcMar>
              <w:top w:w="100" w:type="dxa"/>
              <w:left w:w="100" w:type="dxa"/>
              <w:bottom w:w="100" w:type="dxa"/>
              <w:right w:w="100" w:type="dxa"/>
            </w:tcMar>
          </w:tcPr>
          <w:p w14:paraId="7A6444CE" w14:textId="2A73D83D" w:rsidR="004A7ACA" w:rsidRPr="004A7ACA" w:rsidRDefault="004A7ACA" w:rsidP="004A7A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E62A5">
              <w:rPr>
                <w:rFonts w:ascii="Time New Roman" w:eastAsia="SimHei" w:hAnsi="Time New Roman" w:cs="SimSun" w:hint="eastAsia"/>
                <w:snapToGrid/>
                <w:szCs w:val="21"/>
                <w:lang w:val="ru-RU"/>
              </w:rPr>
              <w:t>土地覆盖稳定的土地面积</w:t>
            </w:r>
            <w:r w:rsidRPr="00AE62A5">
              <w:rPr>
                <w:rFonts w:ascii="Time New Roman" w:eastAsia="SimHei" w:hAnsi="Time New Roman" w:cs="MS Gothic" w:hint="eastAsia"/>
                <w:snapToGrid/>
                <w:szCs w:val="21"/>
                <w:lang w:val="ru-RU"/>
              </w:rPr>
              <w:t>ⓘ</w:t>
            </w:r>
            <w:r w:rsidRPr="00AE62A5">
              <w:rPr>
                <w:rFonts w:ascii="Time New Roman" w:eastAsia="SimHei" w:hAnsi="Time New Roman" w:cs="SimSun" w:hint="eastAsia"/>
                <w:snapToGrid/>
                <w:szCs w:val="21"/>
                <w:lang w:val="ru-RU"/>
              </w:rPr>
              <w:t>报告期因土地覆盖变化</w:t>
            </w:r>
            <w:r w:rsidR="00754C0C" w:rsidRPr="00AE62A5">
              <w:rPr>
                <w:rFonts w:ascii="Time New Roman" w:eastAsia="SimHei" w:hAnsi="Time New Roman" w:cs="SimSun"/>
                <w:snapToGrid/>
                <w:szCs w:val="21"/>
                <w:lang w:val="ru-RU"/>
              </w:rPr>
              <w:br/>
            </w:r>
            <w:r w:rsidRPr="00AE62A5">
              <w:rPr>
                <w:rFonts w:ascii="Time New Roman" w:eastAsia="SimHei" w:hAnsi="Time New Roman" w:cs="SimSun" w:hint="eastAsia"/>
                <w:snapToGrid/>
                <w:szCs w:val="21"/>
                <w:lang w:val="ru-RU"/>
              </w:rPr>
              <w:t>而保持稳定的土地面积</w:t>
            </w:r>
          </w:p>
        </w:tc>
        <w:tc>
          <w:tcPr>
            <w:tcW w:w="1320" w:type="dxa"/>
            <w:shd w:val="clear" w:color="auto" w:fill="auto"/>
            <w:tcMar>
              <w:top w:w="100" w:type="dxa"/>
              <w:left w:w="100" w:type="dxa"/>
              <w:bottom w:w="100" w:type="dxa"/>
              <w:right w:w="100" w:type="dxa"/>
            </w:tcMar>
          </w:tcPr>
          <w:p w14:paraId="73B0888C" w14:textId="77777777" w:rsidR="004A7ACA" w:rsidRPr="004A7ACA" w:rsidRDefault="004A7ACA" w:rsidP="004A7A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1843" w:type="dxa"/>
            <w:shd w:val="clear" w:color="auto" w:fill="auto"/>
            <w:tcMar>
              <w:top w:w="100" w:type="dxa"/>
              <w:left w:w="100" w:type="dxa"/>
              <w:bottom w:w="100" w:type="dxa"/>
              <w:right w:w="100" w:type="dxa"/>
            </w:tcMar>
          </w:tcPr>
          <w:p w14:paraId="56734A7C" w14:textId="77777777" w:rsidR="004A7ACA" w:rsidRPr="004A7ACA" w:rsidRDefault="004A7ACA" w:rsidP="004A7A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425" w:type="dxa"/>
            <w:shd w:val="clear" w:color="auto" w:fill="auto"/>
            <w:tcMar>
              <w:top w:w="100" w:type="dxa"/>
              <w:left w:w="100" w:type="dxa"/>
              <w:bottom w:w="100" w:type="dxa"/>
              <w:right w:w="100" w:type="dxa"/>
            </w:tcMar>
          </w:tcPr>
          <w:p w14:paraId="1FFD58FB" w14:textId="77777777" w:rsidR="004A7ACA" w:rsidRPr="004A7ACA" w:rsidRDefault="004A7ACA" w:rsidP="004A7A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r>
      <w:tr w:rsidR="004A7ACA" w:rsidRPr="004A7ACA" w14:paraId="73F86F18" w14:textId="77777777" w:rsidTr="00AE62A5">
        <w:trPr>
          <w:trHeight w:val="860"/>
        </w:trPr>
        <w:tc>
          <w:tcPr>
            <w:tcW w:w="6335" w:type="dxa"/>
            <w:shd w:val="clear" w:color="auto" w:fill="auto"/>
            <w:tcMar>
              <w:top w:w="100" w:type="dxa"/>
              <w:left w:w="100" w:type="dxa"/>
              <w:bottom w:w="100" w:type="dxa"/>
              <w:right w:w="100" w:type="dxa"/>
            </w:tcMar>
          </w:tcPr>
          <w:p w14:paraId="4682524C" w14:textId="393B5329" w:rsidR="004A7ACA" w:rsidRPr="004A7ACA" w:rsidRDefault="004A7ACA" w:rsidP="004A7A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E62A5">
              <w:rPr>
                <w:rFonts w:ascii="Time New Roman" w:eastAsia="SimHei" w:hAnsi="Time New Roman" w:cs="SimSun" w:hint="eastAsia"/>
                <w:snapToGrid/>
                <w:szCs w:val="21"/>
                <w:lang w:val="ru-RU"/>
              </w:rPr>
              <w:t>土地覆盖退化的土地面积</w:t>
            </w:r>
            <w:r w:rsidRPr="00AE62A5">
              <w:rPr>
                <w:rFonts w:ascii="Time New Roman" w:eastAsia="SimHei" w:hAnsi="Time New Roman" w:cs="MS Gothic" w:hint="eastAsia"/>
                <w:snapToGrid/>
                <w:szCs w:val="21"/>
                <w:lang w:val="ru-RU"/>
              </w:rPr>
              <w:t>ⓘ</w:t>
            </w:r>
            <w:r w:rsidRPr="00AE62A5">
              <w:rPr>
                <w:rFonts w:ascii="Time New Roman" w:eastAsia="SimHei" w:hAnsi="Time New Roman" w:cs="SimSun" w:hint="eastAsia"/>
                <w:snapToGrid/>
                <w:szCs w:val="21"/>
                <w:lang w:val="ru-RU"/>
              </w:rPr>
              <w:t>报告期因土地覆盖变化</w:t>
            </w:r>
            <w:r w:rsidR="00754C0C" w:rsidRPr="00AE62A5">
              <w:rPr>
                <w:rFonts w:ascii="Time New Roman" w:eastAsia="SimHei" w:hAnsi="Time New Roman" w:cs="SimSun"/>
                <w:snapToGrid/>
                <w:szCs w:val="21"/>
                <w:lang w:val="ru-RU"/>
              </w:rPr>
              <w:br/>
            </w:r>
            <w:r w:rsidRPr="00AE62A5">
              <w:rPr>
                <w:rFonts w:ascii="Time New Roman" w:eastAsia="SimHei" w:hAnsi="Time New Roman" w:cs="SimSun" w:hint="eastAsia"/>
                <w:snapToGrid/>
                <w:szCs w:val="21"/>
                <w:lang w:val="ru-RU"/>
              </w:rPr>
              <w:t>而退化的土地面积</w:t>
            </w:r>
          </w:p>
        </w:tc>
        <w:tc>
          <w:tcPr>
            <w:tcW w:w="1320" w:type="dxa"/>
            <w:shd w:val="clear" w:color="auto" w:fill="auto"/>
            <w:tcMar>
              <w:top w:w="100" w:type="dxa"/>
              <w:left w:w="100" w:type="dxa"/>
              <w:bottom w:w="100" w:type="dxa"/>
              <w:right w:w="100" w:type="dxa"/>
            </w:tcMar>
          </w:tcPr>
          <w:p w14:paraId="109BFDF0" w14:textId="77777777" w:rsidR="004A7ACA" w:rsidRPr="004A7ACA" w:rsidRDefault="004A7ACA" w:rsidP="004A7A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1843" w:type="dxa"/>
            <w:shd w:val="clear" w:color="auto" w:fill="auto"/>
            <w:tcMar>
              <w:top w:w="100" w:type="dxa"/>
              <w:left w:w="100" w:type="dxa"/>
              <w:bottom w:w="100" w:type="dxa"/>
              <w:right w:w="100" w:type="dxa"/>
            </w:tcMar>
          </w:tcPr>
          <w:p w14:paraId="4B6988E0" w14:textId="77777777" w:rsidR="004A7ACA" w:rsidRPr="004A7ACA" w:rsidRDefault="004A7ACA" w:rsidP="004A7A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425" w:type="dxa"/>
            <w:shd w:val="clear" w:color="auto" w:fill="auto"/>
            <w:tcMar>
              <w:top w:w="100" w:type="dxa"/>
              <w:left w:w="100" w:type="dxa"/>
              <w:bottom w:w="100" w:type="dxa"/>
              <w:right w:w="100" w:type="dxa"/>
            </w:tcMar>
          </w:tcPr>
          <w:p w14:paraId="2AB4C50E" w14:textId="77777777" w:rsidR="004A7ACA" w:rsidRPr="004A7ACA" w:rsidRDefault="004A7ACA" w:rsidP="004A7A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r>
      <w:tr w:rsidR="004A7ACA" w:rsidRPr="004A7ACA" w14:paraId="74597B6C" w14:textId="77777777" w:rsidTr="00AE62A5">
        <w:trPr>
          <w:trHeight w:val="860"/>
        </w:trPr>
        <w:tc>
          <w:tcPr>
            <w:tcW w:w="6335" w:type="dxa"/>
            <w:shd w:val="clear" w:color="auto" w:fill="auto"/>
            <w:tcMar>
              <w:top w:w="100" w:type="dxa"/>
              <w:left w:w="100" w:type="dxa"/>
              <w:bottom w:w="100" w:type="dxa"/>
              <w:right w:w="100" w:type="dxa"/>
            </w:tcMar>
          </w:tcPr>
          <w:p w14:paraId="1CCAD0B9" w14:textId="33F20BCF" w:rsidR="004A7ACA" w:rsidRPr="004A7ACA" w:rsidRDefault="004A7ACA" w:rsidP="004A7ACA">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E62A5">
              <w:rPr>
                <w:rFonts w:ascii="Time New Roman" w:eastAsia="SimHei" w:hAnsi="Time New Roman" w:cs="SimSun" w:hint="eastAsia"/>
                <w:snapToGrid/>
                <w:szCs w:val="21"/>
                <w:lang w:val="ru-RU"/>
              </w:rPr>
              <w:t>没有土地覆盖数据的土地面积</w:t>
            </w:r>
            <w:r w:rsidRPr="00AE62A5">
              <w:rPr>
                <w:rFonts w:ascii="Time New Roman" w:eastAsia="SimHei" w:hAnsi="Time New Roman" w:cs="MS Gothic" w:hint="eastAsia"/>
                <w:snapToGrid/>
                <w:szCs w:val="21"/>
                <w:lang w:val="ru-RU"/>
              </w:rPr>
              <w:t>ⓘ因缺乏有效的土地覆盖数据</w:t>
            </w:r>
            <w:r w:rsidR="00754C0C" w:rsidRPr="00AE62A5">
              <w:rPr>
                <w:rFonts w:ascii="Time New Roman" w:eastAsia="SimHei" w:hAnsi="Time New Roman" w:cs="MS Gothic"/>
                <w:snapToGrid/>
                <w:szCs w:val="21"/>
                <w:lang w:val="ru-RU"/>
              </w:rPr>
              <w:br/>
            </w:r>
            <w:r w:rsidRPr="00AE62A5">
              <w:rPr>
                <w:rFonts w:ascii="Time New Roman" w:eastAsia="SimHei" w:hAnsi="Time New Roman" w:cs="MS Gothic" w:hint="eastAsia"/>
                <w:snapToGrid/>
                <w:szCs w:val="21"/>
                <w:lang w:val="ru-RU"/>
              </w:rPr>
              <w:t>而未</w:t>
            </w:r>
            <w:r w:rsidRPr="00AE62A5">
              <w:rPr>
                <w:rFonts w:ascii="Time New Roman" w:eastAsia="SimHei" w:hAnsi="Time New Roman" w:cs="SimSun" w:hint="eastAsia"/>
                <w:snapToGrid/>
                <w:szCs w:val="21"/>
                <w:lang w:val="ru-RU"/>
              </w:rPr>
              <w:t>报告的土地面积</w:t>
            </w:r>
          </w:p>
        </w:tc>
        <w:tc>
          <w:tcPr>
            <w:tcW w:w="1320" w:type="dxa"/>
            <w:shd w:val="clear" w:color="auto" w:fill="auto"/>
            <w:tcMar>
              <w:top w:w="100" w:type="dxa"/>
              <w:left w:w="100" w:type="dxa"/>
              <w:bottom w:w="100" w:type="dxa"/>
              <w:right w:w="100" w:type="dxa"/>
            </w:tcMar>
          </w:tcPr>
          <w:p w14:paraId="2BB61D5A" w14:textId="77777777" w:rsidR="004A7ACA" w:rsidRPr="004A7ACA" w:rsidRDefault="004A7ACA" w:rsidP="004A7ACA">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1843" w:type="dxa"/>
            <w:shd w:val="clear" w:color="auto" w:fill="auto"/>
            <w:tcMar>
              <w:top w:w="100" w:type="dxa"/>
              <w:left w:w="100" w:type="dxa"/>
              <w:bottom w:w="100" w:type="dxa"/>
              <w:right w:w="100" w:type="dxa"/>
            </w:tcMar>
          </w:tcPr>
          <w:p w14:paraId="0490DEDD" w14:textId="77777777" w:rsidR="004A7ACA" w:rsidRPr="004A7ACA" w:rsidRDefault="004A7ACA" w:rsidP="004A7A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425" w:type="dxa"/>
            <w:shd w:val="clear" w:color="auto" w:fill="auto"/>
            <w:tcMar>
              <w:top w:w="100" w:type="dxa"/>
              <w:left w:w="100" w:type="dxa"/>
              <w:bottom w:w="100" w:type="dxa"/>
              <w:right w:w="100" w:type="dxa"/>
            </w:tcMar>
          </w:tcPr>
          <w:p w14:paraId="44C27D9B" w14:textId="77777777" w:rsidR="004A7ACA" w:rsidRPr="004A7ACA" w:rsidRDefault="004A7ACA" w:rsidP="004A7ACA">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r>
    </w:tbl>
    <w:p w14:paraId="103B241C" w14:textId="47E4FC58" w:rsidR="00F83EC7" w:rsidRPr="004A7ACA" w:rsidRDefault="00F83EC7" w:rsidP="00F83EC7">
      <w:pPr>
        <w:pStyle w:val="SingleTxtGC"/>
        <w:ind w:left="0"/>
        <w:rPr>
          <w:lang w:val="ru-RU"/>
        </w:rPr>
      </w:pPr>
    </w:p>
    <w:p w14:paraId="24743D81" w14:textId="77777777" w:rsidR="001E2655" w:rsidRPr="001E2655" w:rsidRDefault="001E2655" w:rsidP="001E2655">
      <w:pPr>
        <w:pStyle w:val="HMGC"/>
        <w:rPr>
          <w:lang w:val="ru-RU"/>
        </w:rPr>
      </w:pPr>
      <w:r w:rsidRPr="001E2655">
        <w:rPr>
          <w:rFonts w:hint="eastAsia"/>
          <w:lang w:val="ru-RU"/>
        </w:rPr>
        <w:t>一般性评论</w:t>
      </w:r>
    </w:p>
    <w:p w14:paraId="36B1A252" w14:textId="4244BD43" w:rsidR="00F83EC7" w:rsidRDefault="001E2655" w:rsidP="001E2655">
      <w:pPr>
        <w:pStyle w:val="SingleTxtGC"/>
        <w:ind w:left="0"/>
        <w:rPr>
          <w:lang w:val="ru-RU"/>
        </w:rPr>
      </w:pPr>
      <w:r>
        <w:rPr>
          <w:lang w:val="ru-RU"/>
        </w:rPr>
        <w:tab/>
      </w:r>
      <w:r w:rsidRPr="001E2655">
        <w:rPr>
          <w:rFonts w:hint="eastAsia"/>
          <w:lang w:val="ru-RU"/>
        </w:rPr>
        <w:t>请提供任何相关的补充评论。</w:t>
      </w:r>
    </w:p>
    <w:p w14:paraId="4610F74A" w14:textId="77777777" w:rsidR="003553DF" w:rsidRPr="006250B6" w:rsidRDefault="003553DF" w:rsidP="005F3354">
      <w:pPr>
        <w:pStyle w:val="HMGC"/>
        <w:spacing w:after="360"/>
        <w:rPr>
          <w:sz w:val="40"/>
          <w:szCs w:val="40"/>
          <w:lang w:val="ru-RU"/>
        </w:rPr>
      </w:pPr>
      <w:r w:rsidRPr="006250B6">
        <w:rPr>
          <w:rFonts w:hint="eastAsia"/>
          <w:sz w:val="40"/>
          <w:szCs w:val="40"/>
          <w:lang w:val="ru-RU"/>
        </w:rPr>
        <w:lastRenderedPageBreak/>
        <w:t>SO1-2</w:t>
      </w:r>
      <w:r w:rsidRPr="006250B6">
        <w:rPr>
          <w:rFonts w:hint="eastAsia"/>
          <w:sz w:val="40"/>
          <w:szCs w:val="40"/>
          <w:lang w:val="ru-RU"/>
        </w:rPr>
        <w:t>–土地生产力或土地功能趋势</w:t>
      </w:r>
    </w:p>
    <w:p w14:paraId="13EBA402" w14:textId="77777777" w:rsidR="003553DF" w:rsidRPr="003553DF" w:rsidRDefault="003553DF" w:rsidP="006250B6">
      <w:pPr>
        <w:pStyle w:val="HMGC"/>
        <w:rPr>
          <w:lang w:val="ru-RU"/>
        </w:rPr>
      </w:pPr>
      <w:r w:rsidRPr="003553DF">
        <w:rPr>
          <w:rFonts w:hint="eastAsia"/>
          <w:lang w:val="ru-RU"/>
        </w:rPr>
        <w:t>土地生产力动态变化</w:t>
      </w:r>
    </w:p>
    <w:p w14:paraId="51FF9733" w14:textId="01769736" w:rsidR="003553DF" w:rsidRPr="003553DF" w:rsidRDefault="006250B6" w:rsidP="003553DF">
      <w:pPr>
        <w:pStyle w:val="SingleTxtGC"/>
        <w:ind w:left="0"/>
        <w:rPr>
          <w:lang w:val="ru-RU"/>
        </w:rPr>
      </w:pPr>
      <w:r>
        <w:rPr>
          <w:lang w:val="ru-RU"/>
        </w:rPr>
        <w:tab/>
      </w:r>
      <w:r w:rsidR="003553DF" w:rsidRPr="003553DF">
        <w:rPr>
          <w:rFonts w:hint="eastAsia"/>
          <w:lang w:val="ru-RU"/>
        </w:rPr>
        <w:t>本部分预先填入了默认的土地生产力动态变化数据，这些数据来自欧盟委员会联合研究中心的土地生产力动态数据集。请保留默认的国家估算值，如有数据和能力，请使用国内数据集替换。</w:t>
      </w:r>
    </w:p>
    <w:p w14:paraId="55585B63" w14:textId="77777777" w:rsidR="003553DF" w:rsidRPr="003553DF" w:rsidRDefault="003553DF" w:rsidP="006250B6">
      <w:pPr>
        <w:pStyle w:val="HChGC"/>
        <w:rPr>
          <w:lang w:val="ru-RU"/>
        </w:rPr>
      </w:pPr>
      <w:r w:rsidRPr="003553DF">
        <w:rPr>
          <w:rFonts w:hint="eastAsia"/>
          <w:lang w:val="ru-RU"/>
        </w:rPr>
        <w:t xml:space="preserve">SO1-2.T1: </w:t>
      </w:r>
      <w:r w:rsidRPr="003553DF">
        <w:rPr>
          <w:rFonts w:hint="eastAsia"/>
          <w:lang w:val="ru-RU"/>
        </w:rPr>
        <w:t>国家对基线期</w:t>
      </w:r>
      <w:proofErr w:type="gramStart"/>
      <w:r w:rsidRPr="003553DF">
        <w:rPr>
          <w:rFonts w:hint="eastAsia"/>
          <w:lang w:val="ru-RU"/>
        </w:rPr>
        <w:t>各土地</w:t>
      </w:r>
      <w:proofErr w:type="gramEnd"/>
      <w:r w:rsidRPr="003553DF">
        <w:rPr>
          <w:rFonts w:hint="eastAsia"/>
          <w:lang w:val="ru-RU"/>
        </w:rPr>
        <w:t>覆盖类别内土地生产力动态变化的估算值</w:t>
      </w:r>
      <w:r w:rsidRPr="003553DF">
        <w:rPr>
          <w:rFonts w:hint="eastAsia"/>
          <w:lang w:val="ru-RU"/>
        </w:rPr>
        <w:t>(</w:t>
      </w:r>
      <w:r w:rsidRPr="003553DF">
        <w:rPr>
          <w:rFonts w:hint="eastAsia"/>
          <w:lang w:val="ru-RU"/>
        </w:rPr>
        <w:t>平方公里</w:t>
      </w:r>
      <w:r w:rsidRPr="003553DF">
        <w:rPr>
          <w:rFonts w:hint="eastAsia"/>
          <w:lang w:val="ru-RU"/>
        </w:rPr>
        <w:t>)</w:t>
      </w:r>
    </w:p>
    <w:p w14:paraId="233D1325" w14:textId="1602F68E" w:rsidR="00F83EC7" w:rsidRPr="000A78E0" w:rsidRDefault="006250B6" w:rsidP="003553DF">
      <w:pPr>
        <w:pStyle w:val="SingleTxtGC"/>
        <w:ind w:left="0"/>
        <w:rPr>
          <w:lang w:val="ru-RU"/>
        </w:rPr>
      </w:pPr>
      <w:r>
        <w:rPr>
          <w:lang w:val="ru-RU"/>
        </w:rPr>
        <w:tab/>
      </w:r>
      <w:r w:rsidR="003553DF" w:rsidRPr="003553DF">
        <w:rPr>
          <w:rFonts w:hint="eastAsia"/>
          <w:lang w:val="ru-RU"/>
        </w:rPr>
        <w:t>报告基线期土地生产力各种动态变化所涉土地面积</w:t>
      </w:r>
      <w:r>
        <w:rPr>
          <w:rFonts w:hint="eastAsia"/>
          <w:lang w:val="ru-RU"/>
        </w:rPr>
        <w:t>(</w:t>
      </w:r>
      <w:r w:rsidR="003553DF" w:rsidRPr="003553DF">
        <w:rPr>
          <w:rFonts w:hint="eastAsia"/>
          <w:lang w:val="ru-RU"/>
        </w:rPr>
        <w:t>平方公里</w:t>
      </w:r>
      <w:r>
        <w:rPr>
          <w:rFonts w:hint="eastAsia"/>
          <w:lang w:val="ru-RU"/>
        </w:rPr>
        <w:t>)</w:t>
      </w:r>
      <w:r w:rsidR="000A78E0">
        <w:rPr>
          <w:rFonts w:hint="eastAsia"/>
          <w:lang w:val="ru-RU"/>
        </w:rPr>
        <w:t>：</w:t>
      </w:r>
    </w:p>
    <w:p w14:paraId="16E26452" w14:textId="062F4F2C" w:rsidR="00F83EC7" w:rsidRDefault="00F83EC7" w:rsidP="00F83EC7">
      <w:pPr>
        <w:pStyle w:val="SingleTxtGC"/>
        <w:ind w:left="0"/>
        <w:rPr>
          <w:lang w:val="ru-RU"/>
        </w:rPr>
      </w:pPr>
    </w:p>
    <w:tbl>
      <w:tblPr>
        <w:tblW w:w="1148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43"/>
        <w:gridCol w:w="1701"/>
        <w:gridCol w:w="1331"/>
        <w:gridCol w:w="1504"/>
        <w:gridCol w:w="1701"/>
        <w:gridCol w:w="1701"/>
        <w:gridCol w:w="1276"/>
        <w:gridCol w:w="425"/>
      </w:tblGrid>
      <w:tr w:rsidR="001E16F1" w:rsidRPr="001E16F1" w14:paraId="3D165A58" w14:textId="77777777" w:rsidTr="008C3782">
        <w:trPr>
          <w:trHeight w:val="500"/>
        </w:trPr>
        <w:tc>
          <w:tcPr>
            <w:tcW w:w="1843" w:type="dxa"/>
            <w:vMerge w:val="restart"/>
            <w:tcMar>
              <w:top w:w="100" w:type="dxa"/>
              <w:left w:w="100" w:type="dxa"/>
              <w:bottom w:w="100" w:type="dxa"/>
              <w:right w:w="100" w:type="dxa"/>
            </w:tcMar>
          </w:tcPr>
          <w:p w14:paraId="0E091823" w14:textId="61F23B99"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土地覆盖类别</w:t>
            </w:r>
            <w:proofErr w:type="spellEnd"/>
          </w:p>
        </w:tc>
        <w:tc>
          <w:tcPr>
            <w:tcW w:w="9639" w:type="dxa"/>
            <w:gridSpan w:val="7"/>
            <w:tcMar>
              <w:top w:w="100" w:type="dxa"/>
              <w:left w:w="100" w:type="dxa"/>
              <w:bottom w:w="100" w:type="dxa"/>
              <w:right w:w="100" w:type="dxa"/>
            </w:tcMar>
          </w:tcPr>
          <w:p w14:paraId="0DEFA194" w14:textId="5286EF73"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rPr>
            </w:pPr>
            <w:r w:rsidRPr="00A8724E">
              <w:rPr>
                <w:rFonts w:ascii="Time New Roman" w:eastAsia="SimHei" w:hAnsi="Time New Roman" w:cs="SimSun" w:hint="eastAsia"/>
                <w:snapToGrid/>
                <w:szCs w:val="21"/>
                <w:lang w:val="ru-RU"/>
              </w:rPr>
              <w:t>基线期土地生产力动态变化净值</w:t>
            </w:r>
            <w:r w:rsidRPr="00A8724E">
              <w:rPr>
                <w:rFonts w:ascii="Time New Roman" w:eastAsia="SimHei" w:hAnsi="Time New Roman" w:cs="Arial" w:hint="eastAsia"/>
                <w:snapToGrid/>
                <w:szCs w:val="21"/>
                <w:lang w:val="ru-RU"/>
              </w:rPr>
              <w:t>(</w:t>
            </w:r>
            <w:r w:rsidRPr="00A8724E">
              <w:rPr>
                <w:rFonts w:ascii="Time New Roman" w:eastAsia="SimHei" w:hAnsi="Time New Roman" w:cs="SimSun" w:hint="eastAsia"/>
                <w:snapToGrid/>
                <w:szCs w:val="21"/>
                <w:lang w:val="ru-RU"/>
              </w:rPr>
              <w:t>平方公里</w:t>
            </w:r>
            <w:r w:rsidRPr="00A8724E">
              <w:rPr>
                <w:rFonts w:ascii="Time New Roman" w:eastAsia="SimHei" w:hAnsi="Time New Roman" w:cs="Arial" w:hint="eastAsia"/>
                <w:snapToGrid/>
                <w:szCs w:val="21"/>
                <w:lang w:val="ru-RU"/>
              </w:rPr>
              <w:t>)</w:t>
            </w:r>
          </w:p>
        </w:tc>
      </w:tr>
      <w:tr w:rsidR="001E16F1" w:rsidRPr="001E16F1" w14:paraId="6DB14B87" w14:textId="77777777" w:rsidTr="00281794">
        <w:trPr>
          <w:trHeight w:val="770"/>
        </w:trPr>
        <w:tc>
          <w:tcPr>
            <w:tcW w:w="1843" w:type="dxa"/>
            <w:vMerge/>
            <w:tcMar>
              <w:top w:w="100" w:type="dxa"/>
              <w:left w:w="100" w:type="dxa"/>
              <w:bottom w:w="100" w:type="dxa"/>
              <w:right w:w="100" w:type="dxa"/>
            </w:tcMar>
          </w:tcPr>
          <w:p w14:paraId="1D94C8EC"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ru-RU"/>
              </w:rPr>
            </w:pPr>
          </w:p>
        </w:tc>
        <w:tc>
          <w:tcPr>
            <w:tcW w:w="1701" w:type="dxa"/>
            <w:shd w:val="clear" w:color="auto" w:fill="auto"/>
            <w:tcMar>
              <w:top w:w="100" w:type="dxa"/>
              <w:left w:w="100" w:type="dxa"/>
              <w:bottom w:w="100" w:type="dxa"/>
              <w:right w:w="100" w:type="dxa"/>
            </w:tcMar>
          </w:tcPr>
          <w:p w14:paraId="6FECCF3D" w14:textId="13E5094E"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下降</w:t>
            </w:r>
            <w:proofErr w:type="spellEnd"/>
            <w:r w:rsidRPr="00A8724E">
              <w:rPr>
                <w:rFonts w:ascii="Time New Roman" w:eastAsia="SimHei" w:hAnsi="Time New Roman" w:cs="Arial" w:hint="eastAsia"/>
                <w:snapToGrid/>
                <w:szCs w:val="21"/>
                <w:lang w:val="ru-RU" w:eastAsia="en-US"/>
              </w:rPr>
              <w:t>(</w:t>
            </w:r>
            <w:proofErr w:type="spellStart"/>
            <w:r w:rsidRPr="00A8724E">
              <w:rPr>
                <w:rFonts w:ascii="Time New Roman" w:eastAsia="SimHei" w:hAnsi="Time New Roman" w:cs="SimSun" w:hint="eastAsia"/>
                <w:snapToGrid/>
                <w:szCs w:val="21"/>
                <w:lang w:val="ru-RU" w:eastAsia="en-US"/>
              </w:rPr>
              <w:t>平方公里</w:t>
            </w:r>
            <w:proofErr w:type="spellEnd"/>
            <w:r w:rsidRPr="00A8724E">
              <w:rPr>
                <w:rFonts w:ascii="Time New Roman" w:eastAsia="SimHei" w:hAnsi="Time New Roman" w:cs="Arial" w:hint="eastAsia"/>
                <w:snapToGrid/>
                <w:szCs w:val="21"/>
                <w:lang w:val="ru-RU" w:eastAsia="en-US"/>
              </w:rPr>
              <w:t>)</w:t>
            </w:r>
          </w:p>
        </w:tc>
        <w:tc>
          <w:tcPr>
            <w:tcW w:w="1331" w:type="dxa"/>
            <w:shd w:val="clear" w:color="auto" w:fill="auto"/>
            <w:tcMar>
              <w:top w:w="100" w:type="dxa"/>
              <w:left w:w="100" w:type="dxa"/>
              <w:bottom w:w="100" w:type="dxa"/>
              <w:right w:w="100" w:type="dxa"/>
            </w:tcMar>
          </w:tcPr>
          <w:p w14:paraId="6AD73844" w14:textId="59727347"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中度下降</w:t>
            </w:r>
            <w:proofErr w:type="spellEnd"/>
            <w:r w:rsidR="006D0FB6" w:rsidRPr="00A8724E">
              <w:rPr>
                <w:rFonts w:ascii="Time New Roman" w:eastAsia="SimHei" w:hAnsi="Time New Roman" w:cs="SimSun"/>
                <w:snapToGrid/>
                <w:szCs w:val="21"/>
                <w:lang w:val="ru-RU" w:eastAsia="en-US"/>
              </w:rPr>
              <w:br/>
            </w:r>
            <w:r w:rsidRPr="00A8724E">
              <w:rPr>
                <w:rFonts w:ascii="Time New Roman" w:eastAsia="SimHei" w:hAnsi="Time New Roman" w:cs="Arial" w:hint="eastAsia"/>
                <w:snapToGrid/>
                <w:szCs w:val="21"/>
                <w:lang w:val="ru-RU" w:eastAsia="en-US"/>
              </w:rPr>
              <w:t>(</w:t>
            </w:r>
            <w:proofErr w:type="spellStart"/>
            <w:r w:rsidRPr="00A8724E">
              <w:rPr>
                <w:rFonts w:ascii="Time New Roman" w:eastAsia="SimHei" w:hAnsi="Time New Roman" w:cs="SimSun" w:hint="eastAsia"/>
                <w:snapToGrid/>
                <w:szCs w:val="21"/>
                <w:lang w:val="ru-RU" w:eastAsia="en-US"/>
              </w:rPr>
              <w:t>平方公里</w:t>
            </w:r>
            <w:proofErr w:type="spellEnd"/>
            <w:r w:rsidRPr="00A8724E">
              <w:rPr>
                <w:rFonts w:ascii="Time New Roman" w:eastAsia="SimHei" w:hAnsi="Time New Roman" w:cs="Arial" w:hint="eastAsia"/>
                <w:snapToGrid/>
                <w:szCs w:val="21"/>
                <w:lang w:val="ru-RU" w:eastAsia="en-US"/>
              </w:rPr>
              <w:t>)</w:t>
            </w:r>
          </w:p>
        </w:tc>
        <w:tc>
          <w:tcPr>
            <w:tcW w:w="1504" w:type="dxa"/>
            <w:shd w:val="clear" w:color="auto" w:fill="auto"/>
            <w:tcMar>
              <w:top w:w="100" w:type="dxa"/>
              <w:left w:w="100" w:type="dxa"/>
              <w:bottom w:w="100" w:type="dxa"/>
              <w:right w:w="100" w:type="dxa"/>
            </w:tcMar>
          </w:tcPr>
          <w:p w14:paraId="5D967220" w14:textId="6C321C3E"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承受压力</w:t>
            </w:r>
            <w:proofErr w:type="spellEnd"/>
            <w:r w:rsidR="006D0FB6" w:rsidRPr="00A8724E">
              <w:rPr>
                <w:rFonts w:ascii="Time New Roman" w:eastAsia="SimHei" w:hAnsi="Time New Roman" w:cs="SimSun"/>
                <w:snapToGrid/>
                <w:szCs w:val="21"/>
                <w:lang w:val="ru-RU" w:eastAsia="en-US"/>
              </w:rPr>
              <w:br/>
            </w:r>
            <w:r w:rsidRPr="00A8724E">
              <w:rPr>
                <w:rFonts w:ascii="Time New Roman" w:eastAsia="SimHei" w:hAnsi="Time New Roman" w:cs="Arial" w:hint="eastAsia"/>
                <w:snapToGrid/>
                <w:szCs w:val="21"/>
                <w:lang w:val="ru-RU" w:eastAsia="en-US"/>
              </w:rPr>
              <w:t>(</w:t>
            </w:r>
            <w:proofErr w:type="spellStart"/>
            <w:r w:rsidRPr="00A8724E">
              <w:rPr>
                <w:rFonts w:ascii="Time New Roman" w:eastAsia="SimHei" w:hAnsi="Time New Roman" w:cs="SimSun" w:hint="eastAsia"/>
                <w:snapToGrid/>
                <w:szCs w:val="21"/>
                <w:lang w:val="ru-RU" w:eastAsia="en-US"/>
              </w:rPr>
              <w:t>平方公里</w:t>
            </w:r>
            <w:proofErr w:type="spellEnd"/>
            <w:r w:rsidRPr="00A8724E">
              <w:rPr>
                <w:rFonts w:ascii="Time New Roman" w:eastAsia="SimHei" w:hAnsi="Time New Roman" w:cs="Arial" w:hint="eastAsia"/>
                <w:snapToGrid/>
                <w:szCs w:val="21"/>
                <w:lang w:val="ru-RU" w:eastAsia="en-US"/>
              </w:rPr>
              <w:t>)</w:t>
            </w:r>
          </w:p>
        </w:tc>
        <w:tc>
          <w:tcPr>
            <w:tcW w:w="1701" w:type="dxa"/>
            <w:shd w:val="clear" w:color="auto" w:fill="auto"/>
            <w:tcMar>
              <w:top w:w="100" w:type="dxa"/>
              <w:left w:w="100" w:type="dxa"/>
              <w:bottom w:w="100" w:type="dxa"/>
              <w:right w:w="100" w:type="dxa"/>
            </w:tcMar>
          </w:tcPr>
          <w:p w14:paraId="6FA52557" w14:textId="4FD0BB49"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稳定</w:t>
            </w:r>
            <w:proofErr w:type="spellEnd"/>
            <w:r w:rsidRPr="00A8724E">
              <w:rPr>
                <w:rFonts w:ascii="Time New Roman" w:eastAsia="SimHei" w:hAnsi="Time New Roman" w:cs="Arial" w:hint="eastAsia"/>
                <w:snapToGrid/>
                <w:szCs w:val="21"/>
                <w:lang w:val="ru-RU" w:eastAsia="en-US"/>
              </w:rPr>
              <w:t>(</w:t>
            </w:r>
            <w:proofErr w:type="spellStart"/>
            <w:r w:rsidRPr="00A8724E">
              <w:rPr>
                <w:rFonts w:ascii="Time New Roman" w:eastAsia="SimHei" w:hAnsi="Time New Roman" w:cs="SimSun" w:hint="eastAsia"/>
                <w:snapToGrid/>
                <w:szCs w:val="21"/>
                <w:lang w:val="ru-RU" w:eastAsia="en-US"/>
              </w:rPr>
              <w:t>平方公里</w:t>
            </w:r>
            <w:proofErr w:type="spellEnd"/>
            <w:r w:rsidRPr="00A8724E">
              <w:rPr>
                <w:rFonts w:ascii="Time New Roman" w:eastAsia="SimHei" w:hAnsi="Time New Roman" w:cs="Arial" w:hint="eastAsia"/>
                <w:snapToGrid/>
                <w:szCs w:val="21"/>
                <w:lang w:val="ru-RU" w:eastAsia="en-US"/>
              </w:rPr>
              <w:t>)</w:t>
            </w:r>
          </w:p>
        </w:tc>
        <w:tc>
          <w:tcPr>
            <w:tcW w:w="1701" w:type="dxa"/>
            <w:shd w:val="clear" w:color="auto" w:fill="auto"/>
            <w:tcMar>
              <w:top w:w="100" w:type="dxa"/>
              <w:left w:w="100" w:type="dxa"/>
              <w:bottom w:w="100" w:type="dxa"/>
              <w:right w:w="100" w:type="dxa"/>
            </w:tcMar>
          </w:tcPr>
          <w:p w14:paraId="2D967424" w14:textId="403EA3A6"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增加</w:t>
            </w:r>
            <w:proofErr w:type="spellEnd"/>
            <w:r w:rsidRPr="00A8724E">
              <w:rPr>
                <w:rFonts w:ascii="Time New Roman" w:eastAsia="SimHei" w:hAnsi="Time New Roman" w:cs="Arial" w:hint="eastAsia"/>
                <w:snapToGrid/>
                <w:szCs w:val="21"/>
                <w:lang w:val="ru-RU" w:eastAsia="en-US"/>
              </w:rPr>
              <w:t>(</w:t>
            </w:r>
            <w:proofErr w:type="spellStart"/>
            <w:r w:rsidRPr="00A8724E">
              <w:rPr>
                <w:rFonts w:ascii="Time New Roman" w:eastAsia="SimHei" w:hAnsi="Time New Roman" w:cs="SimSun" w:hint="eastAsia"/>
                <w:snapToGrid/>
                <w:szCs w:val="21"/>
                <w:lang w:val="ru-RU" w:eastAsia="en-US"/>
              </w:rPr>
              <w:t>平方公里</w:t>
            </w:r>
            <w:proofErr w:type="spellEnd"/>
            <w:r w:rsidRPr="00A8724E">
              <w:rPr>
                <w:rFonts w:ascii="Time New Roman" w:eastAsia="SimHei" w:hAnsi="Time New Roman" w:cs="Arial" w:hint="eastAsia"/>
                <w:snapToGrid/>
                <w:szCs w:val="21"/>
                <w:lang w:val="ru-RU" w:eastAsia="en-US"/>
              </w:rPr>
              <w:t>)</w:t>
            </w:r>
          </w:p>
        </w:tc>
        <w:tc>
          <w:tcPr>
            <w:tcW w:w="1276" w:type="dxa"/>
            <w:shd w:val="clear" w:color="auto" w:fill="auto"/>
            <w:tcMar>
              <w:top w:w="100" w:type="dxa"/>
              <w:left w:w="100" w:type="dxa"/>
              <w:bottom w:w="100" w:type="dxa"/>
              <w:right w:w="100" w:type="dxa"/>
            </w:tcMar>
          </w:tcPr>
          <w:p w14:paraId="7FF25487" w14:textId="16BD5545"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无数据</w:t>
            </w:r>
            <w:proofErr w:type="spellEnd"/>
            <w:r w:rsidR="006D0FB6" w:rsidRPr="00A8724E">
              <w:rPr>
                <w:rFonts w:ascii="Time New Roman" w:eastAsia="SimHei" w:hAnsi="Time New Roman" w:cs="SimSun"/>
                <w:snapToGrid/>
                <w:szCs w:val="21"/>
                <w:lang w:val="ru-RU" w:eastAsia="en-US"/>
              </w:rPr>
              <w:br/>
            </w:r>
            <w:r w:rsidRPr="00A8724E">
              <w:rPr>
                <w:rFonts w:ascii="Time New Roman" w:eastAsia="SimHei" w:hAnsi="Time New Roman" w:cs="Arial" w:hint="eastAsia"/>
                <w:snapToGrid/>
                <w:szCs w:val="21"/>
                <w:lang w:val="ru-RU" w:eastAsia="en-US"/>
              </w:rPr>
              <w:t>(</w:t>
            </w:r>
            <w:proofErr w:type="spellStart"/>
            <w:r w:rsidRPr="00A8724E">
              <w:rPr>
                <w:rFonts w:ascii="Time New Roman" w:eastAsia="SimHei" w:hAnsi="Time New Roman" w:cs="SimSun" w:hint="eastAsia"/>
                <w:snapToGrid/>
                <w:szCs w:val="21"/>
                <w:lang w:val="ru-RU" w:eastAsia="en-US"/>
              </w:rPr>
              <w:t>平方公里</w:t>
            </w:r>
            <w:proofErr w:type="spellEnd"/>
            <w:r w:rsidRPr="00A8724E">
              <w:rPr>
                <w:rFonts w:ascii="Time New Roman" w:eastAsia="SimHei" w:hAnsi="Time New Roman" w:cs="Arial" w:hint="eastAsia"/>
                <w:snapToGrid/>
                <w:szCs w:val="21"/>
                <w:lang w:val="ru-RU" w:eastAsia="en-US"/>
              </w:rPr>
              <w:t>)</w:t>
            </w:r>
          </w:p>
        </w:tc>
        <w:tc>
          <w:tcPr>
            <w:tcW w:w="425" w:type="dxa"/>
            <w:shd w:val="clear" w:color="auto" w:fill="auto"/>
            <w:tcMar>
              <w:top w:w="100" w:type="dxa"/>
              <w:left w:w="100" w:type="dxa"/>
              <w:bottom w:w="100" w:type="dxa"/>
              <w:right w:w="100" w:type="dxa"/>
            </w:tcMar>
          </w:tcPr>
          <w:p w14:paraId="0EA1BBE0" w14:textId="77777777" w:rsidR="001E16F1" w:rsidRPr="001E16F1" w:rsidRDefault="001E16F1" w:rsidP="001E16F1">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1E16F1" w:rsidRPr="001E16F1" w14:paraId="7C5F8D6F" w14:textId="77777777" w:rsidTr="00281794">
        <w:trPr>
          <w:trHeight w:val="770"/>
        </w:trPr>
        <w:tc>
          <w:tcPr>
            <w:tcW w:w="1843" w:type="dxa"/>
            <w:shd w:val="clear" w:color="auto" w:fill="auto"/>
            <w:tcMar>
              <w:top w:w="100" w:type="dxa"/>
              <w:left w:w="100" w:type="dxa"/>
              <w:bottom w:w="100" w:type="dxa"/>
              <w:right w:w="100" w:type="dxa"/>
            </w:tcMar>
          </w:tcPr>
          <w:p w14:paraId="45AB5B00" w14:textId="78CF27D6"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林地</w:t>
            </w:r>
            <w:proofErr w:type="spellEnd"/>
          </w:p>
        </w:tc>
        <w:tc>
          <w:tcPr>
            <w:tcW w:w="1701" w:type="dxa"/>
            <w:shd w:val="clear" w:color="auto" w:fill="auto"/>
            <w:tcMar>
              <w:top w:w="100" w:type="dxa"/>
              <w:left w:w="100" w:type="dxa"/>
              <w:bottom w:w="100" w:type="dxa"/>
              <w:right w:w="100" w:type="dxa"/>
            </w:tcMar>
          </w:tcPr>
          <w:p w14:paraId="59CEEAA3" w14:textId="77777777" w:rsidR="001E16F1" w:rsidRPr="001E16F1" w:rsidRDefault="001E16F1" w:rsidP="001E16F1">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331" w:type="dxa"/>
            <w:shd w:val="clear" w:color="auto" w:fill="auto"/>
            <w:tcMar>
              <w:top w:w="100" w:type="dxa"/>
              <w:left w:w="100" w:type="dxa"/>
              <w:bottom w:w="100" w:type="dxa"/>
              <w:right w:w="100" w:type="dxa"/>
            </w:tcMar>
          </w:tcPr>
          <w:p w14:paraId="720C4EAC"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504" w:type="dxa"/>
            <w:shd w:val="clear" w:color="auto" w:fill="auto"/>
            <w:tcMar>
              <w:top w:w="100" w:type="dxa"/>
              <w:left w:w="100" w:type="dxa"/>
              <w:bottom w:w="100" w:type="dxa"/>
              <w:right w:w="100" w:type="dxa"/>
            </w:tcMar>
          </w:tcPr>
          <w:p w14:paraId="5D33060F"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097C44BF"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7F65F7F3"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05E617B2"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425" w:type="dxa"/>
            <w:shd w:val="clear" w:color="auto" w:fill="auto"/>
            <w:tcMar>
              <w:top w:w="100" w:type="dxa"/>
              <w:left w:w="100" w:type="dxa"/>
              <w:bottom w:w="100" w:type="dxa"/>
              <w:right w:w="100" w:type="dxa"/>
            </w:tcMar>
          </w:tcPr>
          <w:p w14:paraId="6727C939"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1E16F1" w:rsidRPr="001E16F1" w14:paraId="4F18531D" w14:textId="77777777" w:rsidTr="00281794">
        <w:trPr>
          <w:trHeight w:val="500"/>
        </w:trPr>
        <w:tc>
          <w:tcPr>
            <w:tcW w:w="1843" w:type="dxa"/>
            <w:shd w:val="clear" w:color="auto" w:fill="auto"/>
            <w:tcMar>
              <w:top w:w="100" w:type="dxa"/>
              <w:left w:w="100" w:type="dxa"/>
              <w:bottom w:w="100" w:type="dxa"/>
              <w:right w:w="100" w:type="dxa"/>
            </w:tcMar>
          </w:tcPr>
          <w:p w14:paraId="78C1D395" w14:textId="64BE8419" w:rsidR="001E16F1" w:rsidRPr="001E16F1" w:rsidRDefault="001E16F1"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草原</w:t>
            </w:r>
            <w:proofErr w:type="spellEnd"/>
          </w:p>
        </w:tc>
        <w:tc>
          <w:tcPr>
            <w:tcW w:w="1701" w:type="dxa"/>
            <w:shd w:val="clear" w:color="auto" w:fill="auto"/>
            <w:tcMar>
              <w:top w:w="100" w:type="dxa"/>
              <w:left w:w="100" w:type="dxa"/>
              <w:bottom w:w="100" w:type="dxa"/>
              <w:right w:w="100" w:type="dxa"/>
            </w:tcMar>
          </w:tcPr>
          <w:p w14:paraId="3EDEE980" w14:textId="77777777" w:rsidR="001E16F1" w:rsidRPr="001E16F1" w:rsidRDefault="001E16F1" w:rsidP="001E16F1">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331" w:type="dxa"/>
            <w:shd w:val="clear" w:color="auto" w:fill="auto"/>
            <w:tcMar>
              <w:top w:w="100" w:type="dxa"/>
              <w:left w:w="100" w:type="dxa"/>
              <w:bottom w:w="100" w:type="dxa"/>
              <w:right w:w="100" w:type="dxa"/>
            </w:tcMar>
          </w:tcPr>
          <w:p w14:paraId="08B09C69"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504" w:type="dxa"/>
            <w:shd w:val="clear" w:color="auto" w:fill="auto"/>
            <w:tcMar>
              <w:top w:w="100" w:type="dxa"/>
              <w:left w:w="100" w:type="dxa"/>
              <w:bottom w:w="100" w:type="dxa"/>
              <w:right w:w="100" w:type="dxa"/>
            </w:tcMar>
          </w:tcPr>
          <w:p w14:paraId="7A6D1180"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54565E4"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1262C88D"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72B49233"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425" w:type="dxa"/>
            <w:shd w:val="clear" w:color="auto" w:fill="auto"/>
            <w:tcMar>
              <w:top w:w="100" w:type="dxa"/>
              <w:left w:w="100" w:type="dxa"/>
              <w:bottom w:w="100" w:type="dxa"/>
              <w:right w:w="100" w:type="dxa"/>
            </w:tcMar>
          </w:tcPr>
          <w:p w14:paraId="1459AB96"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1E16F1" w:rsidRPr="001E16F1" w14:paraId="4526D363" w14:textId="77777777" w:rsidTr="00281794">
        <w:trPr>
          <w:trHeight w:val="500"/>
        </w:trPr>
        <w:tc>
          <w:tcPr>
            <w:tcW w:w="1843" w:type="dxa"/>
            <w:shd w:val="clear" w:color="auto" w:fill="auto"/>
            <w:tcMar>
              <w:top w:w="100" w:type="dxa"/>
              <w:left w:w="100" w:type="dxa"/>
              <w:bottom w:w="100" w:type="dxa"/>
              <w:right w:w="100" w:type="dxa"/>
            </w:tcMar>
          </w:tcPr>
          <w:p w14:paraId="73394D28" w14:textId="51A86E27" w:rsidR="001E16F1" w:rsidRPr="001E16F1" w:rsidRDefault="003B58A4"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农田</w:t>
            </w:r>
            <w:proofErr w:type="spellEnd"/>
          </w:p>
        </w:tc>
        <w:tc>
          <w:tcPr>
            <w:tcW w:w="1701" w:type="dxa"/>
            <w:shd w:val="clear" w:color="auto" w:fill="auto"/>
            <w:tcMar>
              <w:top w:w="100" w:type="dxa"/>
              <w:left w:w="100" w:type="dxa"/>
              <w:bottom w:w="100" w:type="dxa"/>
              <w:right w:w="100" w:type="dxa"/>
            </w:tcMar>
          </w:tcPr>
          <w:p w14:paraId="7851FEA0" w14:textId="77777777" w:rsidR="001E16F1" w:rsidRPr="001E16F1" w:rsidRDefault="001E16F1" w:rsidP="001E16F1">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331" w:type="dxa"/>
            <w:shd w:val="clear" w:color="auto" w:fill="auto"/>
            <w:tcMar>
              <w:top w:w="100" w:type="dxa"/>
              <w:left w:w="100" w:type="dxa"/>
              <w:bottom w:w="100" w:type="dxa"/>
              <w:right w:w="100" w:type="dxa"/>
            </w:tcMar>
          </w:tcPr>
          <w:p w14:paraId="7CA22D24"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504" w:type="dxa"/>
            <w:shd w:val="clear" w:color="auto" w:fill="auto"/>
            <w:tcMar>
              <w:top w:w="100" w:type="dxa"/>
              <w:left w:w="100" w:type="dxa"/>
              <w:bottom w:w="100" w:type="dxa"/>
              <w:right w:w="100" w:type="dxa"/>
            </w:tcMar>
          </w:tcPr>
          <w:p w14:paraId="74AAC95E"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56FC0EC3"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1ECF332C"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0DEADAC8"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425" w:type="dxa"/>
            <w:shd w:val="clear" w:color="auto" w:fill="auto"/>
            <w:tcMar>
              <w:top w:w="100" w:type="dxa"/>
              <w:left w:w="100" w:type="dxa"/>
              <w:bottom w:w="100" w:type="dxa"/>
              <w:right w:w="100" w:type="dxa"/>
            </w:tcMar>
          </w:tcPr>
          <w:p w14:paraId="05D7DC30"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1E16F1" w:rsidRPr="001E16F1" w14:paraId="0DD6CFBB" w14:textId="77777777" w:rsidTr="00281794">
        <w:trPr>
          <w:trHeight w:val="500"/>
        </w:trPr>
        <w:tc>
          <w:tcPr>
            <w:tcW w:w="1843" w:type="dxa"/>
            <w:shd w:val="clear" w:color="auto" w:fill="auto"/>
            <w:tcMar>
              <w:top w:w="100" w:type="dxa"/>
              <w:left w:w="100" w:type="dxa"/>
              <w:bottom w:w="100" w:type="dxa"/>
              <w:right w:w="100" w:type="dxa"/>
            </w:tcMar>
          </w:tcPr>
          <w:p w14:paraId="7D884E69" w14:textId="32410536" w:rsidR="001E16F1" w:rsidRPr="001E16F1" w:rsidRDefault="003B58A4"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湿地</w:t>
            </w:r>
            <w:proofErr w:type="spellEnd"/>
          </w:p>
        </w:tc>
        <w:tc>
          <w:tcPr>
            <w:tcW w:w="1701" w:type="dxa"/>
            <w:shd w:val="clear" w:color="auto" w:fill="auto"/>
            <w:tcMar>
              <w:top w:w="100" w:type="dxa"/>
              <w:left w:w="100" w:type="dxa"/>
              <w:bottom w:w="100" w:type="dxa"/>
              <w:right w:w="100" w:type="dxa"/>
            </w:tcMar>
          </w:tcPr>
          <w:p w14:paraId="7134FCFD" w14:textId="77777777" w:rsidR="001E16F1" w:rsidRPr="001E16F1" w:rsidRDefault="001E16F1" w:rsidP="001E16F1">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331" w:type="dxa"/>
            <w:shd w:val="clear" w:color="auto" w:fill="auto"/>
            <w:tcMar>
              <w:top w:w="100" w:type="dxa"/>
              <w:left w:w="100" w:type="dxa"/>
              <w:bottom w:w="100" w:type="dxa"/>
              <w:right w:w="100" w:type="dxa"/>
            </w:tcMar>
          </w:tcPr>
          <w:p w14:paraId="18DA7704"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504" w:type="dxa"/>
            <w:shd w:val="clear" w:color="auto" w:fill="auto"/>
            <w:tcMar>
              <w:top w:w="100" w:type="dxa"/>
              <w:left w:w="100" w:type="dxa"/>
              <w:bottom w:w="100" w:type="dxa"/>
              <w:right w:w="100" w:type="dxa"/>
            </w:tcMar>
          </w:tcPr>
          <w:p w14:paraId="101486BC"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7E818933"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A795E7D"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D2AD015"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425" w:type="dxa"/>
            <w:shd w:val="clear" w:color="auto" w:fill="auto"/>
            <w:tcMar>
              <w:top w:w="100" w:type="dxa"/>
              <w:left w:w="100" w:type="dxa"/>
              <w:bottom w:w="100" w:type="dxa"/>
              <w:right w:w="100" w:type="dxa"/>
            </w:tcMar>
          </w:tcPr>
          <w:p w14:paraId="5E7D73F8"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1E16F1" w:rsidRPr="001E16F1" w14:paraId="11F571CE" w14:textId="77777777" w:rsidTr="00281794">
        <w:trPr>
          <w:trHeight w:val="770"/>
        </w:trPr>
        <w:tc>
          <w:tcPr>
            <w:tcW w:w="1843" w:type="dxa"/>
            <w:shd w:val="clear" w:color="auto" w:fill="auto"/>
            <w:tcMar>
              <w:top w:w="100" w:type="dxa"/>
              <w:left w:w="100" w:type="dxa"/>
              <w:bottom w:w="100" w:type="dxa"/>
              <w:right w:w="100" w:type="dxa"/>
            </w:tcMar>
          </w:tcPr>
          <w:p w14:paraId="04EBFC39" w14:textId="5000A6F9" w:rsidR="001E16F1" w:rsidRPr="001E16F1" w:rsidRDefault="003B58A4"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lastRenderedPageBreak/>
              <w:t>人造地表</w:t>
            </w:r>
            <w:proofErr w:type="spellEnd"/>
          </w:p>
        </w:tc>
        <w:tc>
          <w:tcPr>
            <w:tcW w:w="1701" w:type="dxa"/>
            <w:shd w:val="clear" w:color="auto" w:fill="auto"/>
            <w:tcMar>
              <w:top w:w="100" w:type="dxa"/>
              <w:left w:w="100" w:type="dxa"/>
              <w:bottom w:w="100" w:type="dxa"/>
              <w:right w:w="100" w:type="dxa"/>
            </w:tcMar>
          </w:tcPr>
          <w:p w14:paraId="6C37CE87" w14:textId="77777777" w:rsidR="001E16F1" w:rsidRPr="001E16F1" w:rsidRDefault="001E16F1" w:rsidP="001E16F1">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331" w:type="dxa"/>
            <w:shd w:val="clear" w:color="auto" w:fill="auto"/>
            <w:tcMar>
              <w:top w:w="100" w:type="dxa"/>
              <w:left w:w="100" w:type="dxa"/>
              <w:bottom w:w="100" w:type="dxa"/>
              <w:right w:w="100" w:type="dxa"/>
            </w:tcMar>
          </w:tcPr>
          <w:p w14:paraId="33FAF73F"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504" w:type="dxa"/>
            <w:shd w:val="clear" w:color="auto" w:fill="auto"/>
            <w:tcMar>
              <w:top w:w="100" w:type="dxa"/>
              <w:left w:w="100" w:type="dxa"/>
              <w:bottom w:w="100" w:type="dxa"/>
              <w:right w:w="100" w:type="dxa"/>
            </w:tcMar>
          </w:tcPr>
          <w:p w14:paraId="3DEBFC6F"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21401248"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320A1379"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4799CF17"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425" w:type="dxa"/>
            <w:shd w:val="clear" w:color="auto" w:fill="auto"/>
            <w:tcMar>
              <w:top w:w="100" w:type="dxa"/>
              <w:left w:w="100" w:type="dxa"/>
              <w:bottom w:w="100" w:type="dxa"/>
              <w:right w:w="100" w:type="dxa"/>
            </w:tcMar>
          </w:tcPr>
          <w:p w14:paraId="72AA7FCB"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1E16F1" w:rsidRPr="001E16F1" w14:paraId="69527FFD" w14:textId="77777777" w:rsidTr="00281794">
        <w:trPr>
          <w:trHeight w:val="500"/>
        </w:trPr>
        <w:tc>
          <w:tcPr>
            <w:tcW w:w="1843" w:type="dxa"/>
            <w:shd w:val="clear" w:color="auto" w:fill="auto"/>
            <w:tcMar>
              <w:top w:w="100" w:type="dxa"/>
              <w:left w:w="100" w:type="dxa"/>
              <w:bottom w:w="100" w:type="dxa"/>
              <w:right w:w="100" w:type="dxa"/>
            </w:tcMar>
          </w:tcPr>
          <w:p w14:paraId="101BA469" w14:textId="11827969" w:rsidR="001E16F1" w:rsidRPr="001E16F1" w:rsidRDefault="003B58A4"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其他土地</w:t>
            </w:r>
            <w:proofErr w:type="spellEnd"/>
          </w:p>
        </w:tc>
        <w:tc>
          <w:tcPr>
            <w:tcW w:w="1701" w:type="dxa"/>
            <w:shd w:val="clear" w:color="auto" w:fill="auto"/>
            <w:tcMar>
              <w:top w:w="100" w:type="dxa"/>
              <w:left w:w="100" w:type="dxa"/>
              <w:bottom w:w="100" w:type="dxa"/>
              <w:right w:w="100" w:type="dxa"/>
            </w:tcMar>
          </w:tcPr>
          <w:p w14:paraId="0F7F08F2" w14:textId="77777777" w:rsidR="001E16F1" w:rsidRPr="001E16F1" w:rsidRDefault="001E16F1" w:rsidP="001E16F1">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331" w:type="dxa"/>
            <w:shd w:val="clear" w:color="auto" w:fill="auto"/>
            <w:tcMar>
              <w:top w:w="100" w:type="dxa"/>
              <w:left w:w="100" w:type="dxa"/>
              <w:bottom w:w="100" w:type="dxa"/>
              <w:right w:w="100" w:type="dxa"/>
            </w:tcMar>
          </w:tcPr>
          <w:p w14:paraId="1786D341"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504" w:type="dxa"/>
            <w:shd w:val="clear" w:color="auto" w:fill="auto"/>
            <w:tcMar>
              <w:top w:w="100" w:type="dxa"/>
              <w:left w:w="100" w:type="dxa"/>
              <w:bottom w:w="100" w:type="dxa"/>
              <w:right w:w="100" w:type="dxa"/>
            </w:tcMar>
          </w:tcPr>
          <w:p w14:paraId="2A6325F4"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38B3C41A"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6376F7B4"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6609A18F"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425" w:type="dxa"/>
            <w:shd w:val="clear" w:color="auto" w:fill="auto"/>
            <w:tcMar>
              <w:top w:w="100" w:type="dxa"/>
              <w:left w:w="100" w:type="dxa"/>
              <w:bottom w:w="100" w:type="dxa"/>
              <w:right w:w="100" w:type="dxa"/>
            </w:tcMar>
          </w:tcPr>
          <w:p w14:paraId="1A87DDBE"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r w:rsidR="001E16F1" w:rsidRPr="001E16F1" w14:paraId="607A5E1A" w14:textId="77777777" w:rsidTr="00281794">
        <w:trPr>
          <w:trHeight w:val="500"/>
        </w:trPr>
        <w:tc>
          <w:tcPr>
            <w:tcW w:w="1843" w:type="dxa"/>
            <w:shd w:val="clear" w:color="auto" w:fill="auto"/>
            <w:tcMar>
              <w:top w:w="100" w:type="dxa"/>
              <w:left w:w="100" w:type="dxa"/>
              <w:bottom w:w="100" w:type="dxa"/>
              <w:right w:w="100" w:type="dxa"/>
            </w:tcMar>
          </w:tcPr>
          <w:p w14:paraId="1D04EF12" w14:textId="0D8DC39A" w:rsidR="001E16F1" w:rsidRPr="001E16F1" w:rsidRDefault="003B58A4" w:rsidP="001E16F1">
            <w:pPr>
              <w:tabs>
                <w:tab w:val="clear" w:pos="431"/>
              </w:tabs>
              <w:suppressAutoHyphens/>
              <w:overflowPunct/>
              <w:adjustRightInd/>
              <w:snapToGrid/>
              <w:spacing w:line="240" w:lineRule="atLeast"/>
              <w:jc w:val="center"/>
              <w:rPr>
                <w:rFonts w:ascii="Time New Roman" w:eastAsia="SimHei" w:hAnsi="Time New Roman" w:cs="Arial" w:hint="eastAsia"/>
                <w:snapToGrid/>
                <w:szCs w:val="21"/>
                <w:lang w:val="ru-RU" w:eastAsia="en-US"/>
              </w:rPr>
            </w:pPr>
            <w:proofErr w:type="spellStart"/>
            <w:r w:rsidRPr="00A8724E">
              <w:rPr>
                <w:rFonts w:ascii="Time New Roman" w:eastAsia="SimHei" w:hAnsi="Time New Roman" w:cs="SimSun" w:hint="eastAsia"/>
                <w:snapToGrid/>
                <w:szCs w:val="21"/>
                <w:lang w:val="ru-RU" w:eastAsia="en-US"/>
              </w:rPr>
              <w:t>水体</w:t>
            </w:r>
            <w:proofErr w:type="spellEnd"/>
          </w:p>
        </w:tc>
        <w:tc>
          <w:tcPr>
            <w:tcW w:w="1701" w:type="dxa"/>
            <w:shd w:val="clear" w:color="auto" w:fill="auto"/>
            <w:tcMar>
              <w:top w:w="100" w:type="dxa"/>
              <w:left w:w="100" w:type="dxa"/>
              <w:bottom w:w="100" w:type="dxa"/>
              <w:right w:w="100" w:type="dxa"/>
            </w:tcMar>
          </w:tcPr>
          <w:p w14:paraId="61543711" w14:textId="77777777" w:rsidR="001E16F1" w:rsidRPr="001E16F1" w:rsidRDefault="001E16F1" w:rsidP="001E16F1">
            <w:pP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331" w:type="dxa"/>
            <w:shd w:val="clear" w:color="auto" w:fill="auto"/>
            <w:tcMar>
              <w:top w:w="100" w:type="dxa"/>
              <w:left w:w="100" w:type="dxa"/>
              <w:bottom w:w="100" w:type="dxa"/>
              <w:right w:w="100" w:type="dxa"/>
            </w:tcMar>
          </w:tcPr>
          <w:p w14:paraId="76D1637C"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504" w:type="dxa"/>
            <w:shd w:val="clear" w:color="auto" w:fill="auto"/>
            <w:tcMar>
              <w:top w:w="100" w:type="dxa"/>
              <w:left w:w="100" w:type="dxa"/>
              <w:bottom w:w="100" w:type="dxa"/>
              <w:right w:w="100" w:type="dxa"/>
            </w:tcMar>
          </w:tcPr>
          <w:p w14:paraId="59E283DB"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61E9537B"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701" w:type="dxa"/>
            <w:shd w:val="clear" w:color="auto" w:fill="auto"/>
            <w:tcMar>
              <w:top w:w="100" w:type="dxa"/>
              <w:left w:w="100" w:type="dxa"/>
              <w:bottom w:w="100" w:type="dxa"/>
              <w:right w:w="100" w:type="dxa"/>
            </w:tcMar>
          </w:tcPr>
          <w:p w14:paraId="4F34773D"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1276" w:type="dxa"/>
            <w:shd w:val="clear" w:color="auto" w:fill="auto"/>
            <w:tcMar>
              <w:top w:w="100" w:type="dxa"/>
              <w:left w:w="100" w:type="dxa"/>
              <w:bottom w:w="100" w:type="dxa"/>
              <w:right w:w="100" w:type="dxa"/>
            </w:tcMar>
          </w:tcPr>
          <w:p w14:paraId="2ACF4C08"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c>
          <w:tcPr>
            <w:tcW w:w="425" w:type="dxa"/>
            <w:shd w:val="clear" w:color="auto" w:fill="auto"/>
            <w:tcMar>
              <w:top w:w="100" w:type="dxa"/>
              <w:left w:w="100" w:type="dxa"/>
              <w:bottom w:w="100" w:type="dxa"/>
              <w:right w:w="100" w:type="dxa"/>
            </w:tcMar>
          </w:tcPr>
          <w:p w14:paraId="6DA4A5D2" w14:textId="77777777" w:rsidR="001E16F1" w:rsidRPr="001E16F1" w:rsidRDefault="001E16F1" w:rsidP="001E16F1">
            <w:pPr>
              <w:widowControl w:val="0"/>
              <w:pBdr>
                <w:top w:val="nil"/>
                <w:left w:val="nil"/>
                <w:bottom w:val="nil"/>
                <w:right w:val="nil"/>
                <w:between w:val="nil"/>
              </w:pBdr>
              <w:tabs>
                <w:tab w:val="clear" w:pos="431"/>
              </w:tabs>
              <w:suppressAutoHyphens/>
              <w:overflowPunct/>
              <w:adjustRightInd/>
              <w:snapToGrid/>
              <w:spacing w:line="240" w:lineRule="atLeast"/>
              <w:jc w:val="left"/>
              <w:rPr>
                <w:rFonts w:ascii="Time New Roman" w:eastAsia="SimHei" w:hAnsi="Time New Roman" w:cs="Arial" w:hint="eastAsia"/>
                <w:snapToGrid/>
                <w:szCs w:val="21"/>
                <w:lang w:val="en-GB" w:eastAsia="en-US"/>
              </w:rPr>
            </w:pPr>
          </w:p>
        </w:tc>
      </w:tr>
    </w:tbl>
    <w:p w14:paraId="5FFCF2FF" w14:textId="77777777" w:rsidR="00F83EC7" w:rsidRPr="005D189F" w:rsidRDefault="00F83EC7" w:rsidP="00F83EC7">
      <w:pPr>
        <w:pStyle w:val="SingleTxtGC"/>
        <w:ind w:left="0"/>
        <w:rPr>
          <w:lang w:val="ru-RU"/>
        </w:rPr>
      </w:pPr>
    </w:p>
    <w:p w14:paraId="51844BAC" w14:textId="77777777" w:rsidR="00E94CEF" w:rsidRPr="00E94CEF" w:rsidRDefault="00E94CEF" w:rsidP="00E94CEF">
      <w:pPr>
        <w:pStyle w:val="HChGC"/>
        <w:rPr>
          <w:lang w:val="ru-RU"/>
        </w:rPr>
      </w:pPr>
      <w:r w:rsidRPr="00E94CEF">
        <w:rPr>
          <w:rFonts w:hint="eastAsia"/>
          <w:lang w:val="ru-RU"/>
        </w:rPr>
        <w:t xml:space="preserve">SO1-2.T2: </w:t>
      </w:r>
      <w:r w:rsidRPr="00E94CEF">
        <w:rPr>
          <w:rFonts w:hint="eastAsia"/>
          <w:lang w:val="ru-RU"/>
        </w:rPr>
        <w:t>国家对报告期</w:t>
      </w:r>
      <w:proofErr w:type="gramStart"/>
      <w:r w:rsidRPr="00E94CEF">
        <w:rPr>
          <w:rFonts w:hint="eastAsia"/>
          <w:lang w:val="ru-RU"/>
        </w:rPr>
        <w:t>各土地</w:t>
      </w:r>
      <w:proofErr w:type="gramEnd"/>
      <w:r w:rsidRPr="00E94CEF">
        <w:rPr>
          <w:rFonts w:hint="eastAsia"/>
          <w:lang w:val="ru-RU"/>
        </w:rPr>
        <w:t>覆盖类别内土地生产力动态变化的估算值</w:t>
      </w:r>
      <w:r w:rsidRPr="00E94CEF">
        <w:rPr>
          <w:rFonts w:hint="eastAsia"/>
          <w:lang w:val="ru-RU"/>
        </w:rPr>
        <w:t>(</w:t>
      </w:r>
      <w:r w:rsidRPr="00E94CEF">
        <w:rPr>
          <w:rFonts w:hint="eastAsia"/>
          <w:lang w:val="ru-RU"/>
        </w:rPr>
        <w:t>平方公里</w:t>
      </w:r>
      <w:r w:rsidRPr="00E94CEF">
        <w:rPr>
          <w:rFonts w:hint="eastAsia"/>
          <w:lang w:val="ru-RU"/>
        </w:rPr>
        <w:t>)</w:t>
      </w:r>
    </w:p>
    <w:p w14:paraId="55A5D2F3" w14:textId="07EECEE2" w:rsidR="006E57CE" w:rsidRPr="005D189F" w:rsidRDefault="00E94CEF" w:rsidP="00E94CEF">
      <w:pPr>
        <w:pStyle w:val="SingleTxtGC"/>
        <w:ind w:left="0"/>
        <w:rPr>
          <w:lang w:val="ru-RU"/>
        </w:rPr>
      </w:pPr>
      <w:r>
        <w:rPr>
          <w:lang w:val="ru-RU"/>
        </w:rPr>
        <w:tab/>
      </w:r>
      <w:r w:rsidRPr="00E94CEF">
        <w:rPr>
          <w:rFonts w:hint="eastAsia"/>
          <w:lang w:val="ru-RU"/>
        </w:rPr>
        <w:t>下表以默认方式涵盖了最主要的四类土地覆盖变化情况</w:t>
      </w:r>
      <w:r>
        <w:rPr>
          <w:rFonts w:hint="eastAsia"/>
          <w:lang w:val="ru-RU"/>
        </w:rPr>
        <w:t>(</w:t>
      </w:r>
      <w:r w:rsidRPr="00E94CEF">
        <w:rPr>
          <w:rFonts w:hint="eastAsia"/>
          <w:lang w:val="ru-RU"/>
        </w:rPr>
        <w:t>面积</w:t>
      </w:r>
      <w:r>
        <w:rPr>
          <w:rFonts w:hint="eastAsia"/>
          <w:lang w:val="ru-RU"/>
        </w:rPr>
        <w:t>)</w:t>
      </w:r>
      <w:r w:rsidRPr="00E94CEF">
        <w:rPr>
          <w:rFonts w:hint="eastAsia"/>
          <w:lang w:val="ru-RU"/>
        </w:rPr>
        <w:t>。请填入贵国认为有必要补充的土地转换情况。</w:t>
      </w:r>
    </w:p>
    <w:p w14:paraId="24C3CCA7" w14:textId="355F6816" w:rsidR="006E57CE" w:rsidRDefault="006E57CE" w:rsidP="00AA41D1">
      <w:pPr>
        <w:pStyle w:val="SingleTxtGC"/>
        <w:ind w:left="0"/>
        <w:rPr>
          <w:lang w:val="ru-RU"/>
        </w:rPr>
      </w:pPr>
    </w:p>
    <w:tbl>
      <w:tblPr>
        <w:tblW w:w="1149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625"/>
        <w:gridCol w:w="1777"/>
        <w:gridCol w:w="1473"/>
        <w:gridCol w:w="1325"/>
        <w:gridCol w:w="1738"/>
        <w:gridCol w:w="1701"/>
        <w:gridCol w:w="1418"/>
        <w:gridCol w:w="435"/>
      </w:tblGrid>
      <w:tr w:rsidR="00D50362" w:rsidRPr="00D50362" w14:paraId="5B426DEF" w14:textId="77777777" w:rsidTr="00281794">
        <w:trPr>
          <w:trHeight w:val="500"/>
        </w:trPr>
        <w:tc>
          <w:tcPr>
            <w:tcW w:w="1625" w:type="dxa"/>
            <w:vMerge w:val="restart"/>
            <w:tcMar>
              <w:top w:w="100" w:type="dxa"/>
              <w:left w:w="100" w:type="dxa"/>
              <w:bottom w:w="100" w:type="dxa"/>
              <w:right w:w="100" w:type="dxa"/>
            </w:tcMar>
          </w:tcPr>
          <w:p w14:paraId="5B5F8188"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土地覆盖</w:t>
            </w:r>
            <w:r w:rsidRPr="00D50362">
              <w:rPr>
                <w:rFonts w:ascii="Time New Roman" w:eastAsia="SimHei" w:hAnsi="Time New Roman" w:cs="Arial" w:hint="eastAsia"/>
                <w:snapToGrid/>
                <w:szCs w:val="21"/>
                <w:lang w:val="en-GB"/>
              </w:rPr>
              <w:t>类别</w:t>
            </w:r>
          </w:p>
        </w:tc>
        <w:tc>
          <w:tcPr>
            <w:tcW w:w="9867" w:type="dxa"/>
            <w:gridSpan w:val="7"/>
            <w:tcMar>
              <w:top w:w="100" w:type="dxa"/>
              <w:left w:w="100" w:type="dxa"/>
              <w:bottom w:w="100" w:type="dxa"/>
              <w:right w:w="100" w:type="dxa"/>
            </w:tcMar>
          </w:tcPr>
          <w:p w14:paraId="70B1421E"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hint="eastAsia"/>
                <w:snapToGrid/>
                <w:szCs w:val="21"/>
                <w:lang w:val="en-GB"/>
              </w:rPr>
              <w:t>报告</w:t>
            </w:r>
            <w:r w:rsidRPr="00D50362">
              <w:rPr>
                <w:rFonts w:ascii="Time New Roman" w:eastAsia="SimHei" w:hAnsi="Time New Roman" w:cs="Arial"/>
                <w:snapToGrid/>
                <w:szCs w:val="21"/>
                <w:lang w:val="en-GB"/>
              </w:rPr>
              <w:t>期土地生产力</w:t>
            </w:r>
            <w:r w:rsidRPr="00D50362">
              <w:rPr>
                <w:rFonts w:ascii="Time New Roman" w:eastAsia="SimHei" w:hAnsi="Time New Roman" w:cs="Arial" w:hint="eastAsia"/>
                <w:snapToGrid/>
                <w:szCs w:val="21"/>
                <w:lang w:val="en-GB"/>
              </w:rPr>
              <w:t>动态变化净值</w:t>
            </w:r>
            <w:r w:rsidRPr="00D50362">
              <w:rPr>
                <w:rFonts w:ascii="Time New Roman" w:eastAsia="SimHei" w:hAnsi="Time New Roman" w:cs="Arial"/>
                <w:snapToGrid/>
                <w:szCs w:val="21"/>
                <w:lang w:val="en-GB"/>
              </w:rPr>
              <w:t>(</w:t>
            </w:r>
            <w:r w:rsidRPr="00D50362">
              <w:rPr>
                <w:rFonts w:ascii="Time New Roman" w:eastAsia="SimHei" w:hAnsi="Time New Roman" w:cs="Arial" w:hint="eastAsia"/>
                <w:snapToGrid/>
                <w:szCs w:val="21"/>
                <w:lang w:val="en-GB"/>
              </w:rPr>
              <w:t>平方</w:t>
            </w:r>
            <w:r w:rsidRPr="00D50362">
              <w:rPr>
                <w:rFonts w:ascii="Time New Roman" w:eastAsia="SimHei" w:hAnsi="Time New Roman" w:cs="Arial"/>
                <w:snapToGrid/>
                <w:szCs w:val="21"/>
                <w:lang w:val="en-GB"/>
              </w:rPr>
              <w:t>公里</w:t>
            </w:r>
            <w:r w:rsidRPr="00D50362">
              <w:rPr>
                <w:rFonts w:ascii="Time New Roman" w:eastAsia="SimHei" w:hAnsi="Time New Roman" w:cs="Arial"/>
                <w:snapToGrid/>
                <w:szCs w:val="21"/>
                <w:lang w:val="en-GB"/>
              </w:rPr>
              <w:t>)</w:t>
            </w:r>
          </w:p>
        </w:tc>
      </w:tr>
      <w:tr w:rsidR="00906E72" w:rsidRPr="00E977DB" w14:paraId="357182EA" w14:textId="77777777" w:rsidTr="00AE62A5">
        <w:trPr>
          <w:trHeight w:val="770"/>
        </w:trPr>
        <w:tc>
          <w:tcPr>
            <w:tcW w:w="1625" w:type="dxa"/>
            <w:vMerge/>
            <w:tcMar>
              <w:top w:w="100" w:type="dxa"/>
              <w:left w:w="100" w:type="dxa"/>
              <w:bottom w:w="100" w:type="dxa"/>
              <w:right w:w="100" w:type="dxa"/>
            </w:tcMar>
          </w:tcPr>
          <w:p w14:paraId="1E805F8A"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ro"/>
              </w:rPr>
            </w:pPr>
          </w:p>
        </w:tc>
        <w:tc>
          <w:tcPr>
            <w:tcW w:w="1777" w:type="dxa"/>
            <w:shd w:val="clear" w:color="auto" w:fill="auto"/>
            <w:tcMar>
              <w:top w:w="100" w:type="dxa"/>
              <w:left w:w="100" w:type="dxa"/>
              <w:bottom w:w="100" w:type="dxa"/>
              <w:right w:w="100" w:type="dxa"/>
            </w:tcMar>
          </w:tcPr>
          <w:p w14:paraId="3DDDF252"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下降</w:t>
            </w:r>
            <w:r w:rsidRPr="00D50362">
              <w:rPr>
                <w:rFonts w:ascii="Time New Roman" w:eastAsia="SimHei" w:hAnsi="Time New Roman" w:cs="Arial"/>
                <w:snapToGrid/>
                <w:szCs w:val="21"/>
                <w:lang w:val="en-GB"/>
              </w:rPr>
              <w:t>(</w:t>
            </w:r>
            <w:r w:rsidRPr="00D50362">
              <w:rPr>
                <w:rFonts w:ascii="Time New Roman" w:eastAsia="SimHei" w:hAnsi="Time New Roman" w:cs="Arial" w:hint="eastAsia"/>
                <w:snapToGrid/>
                <w:szCs w:val="21"/>
                <w:lang w:val="en-GB"/>
              </w:rPr>
              <w:t>平方</w:t>
            </w:r>
            <w:r w:rsidRPr="00D50362">
              <w:rPr>
                <w:rFonts w:ascii="Time New Roman" w:eastAsia="SimHei" w:hAnsi="Time New Roman" w:cs="Arial"/>
                <w:snapToGrid/>
                <w:szCs w:val="21"/>
                <w:lang w:val="en-GB"/>
              </w:rPr>
              <w:t>公里</w:t>
            </w:r>
            <w:r w:rsidRPr="00D50362">
              <w:rPr>
                <w:rFonts w:ascii="Time New Roman" w:eastAsia="SimHei" w:hAnsi="Time New Roman" w:cs="Arial"/>
                <w:snapToGrid/>
                <w:szCs w:val="21"/>
                <w:lang w:val="en-GB"/>
              </w:rPr>
              <w:t>)</w:t>
            </w:r>
          </w:p>
        </w:tc>
        <w:tc>
          <w:tcPr>
            <w:tcW w:w="1473" w:type="dxa"/>
            <w:shd w:val="clear" w:color="auto" w:fill="auto"/>
            <w:tcMar>
              <w:top w:w="100" w:type="dxa"/>
              <w:left w:w="100" w:type="dxa"/>
              <w:bottom w:w="100" w:type="dxa"/>
              <w:right w:w="100" w:type="dxa"/>
            </w:tcMar>
          </w:tcPr>
          <w:p w14:paraId="06A60EAE" w14:textId="6724309B"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中度下降</w:t>
            </w:r>
            <w:r w:rsidR="000D7AA4" w:rsidRPr="00E977DB">
              <w:rPr>
                <w:rFonts w:ascii="Time New Roman" w:eastAsia="SimHei" w:hAnsi="Time New Roman" w:cs="Arial"/>
                <w:snapToGrid/>
                <w:szCs w:val="21"/>
                <w:lang w:val="en-GB"/>
              </w:rPr>
              <w:br/>
            </w:r>
            <w:r w:rsidRPr="00D50362">
              <w:rPr>
                <w:rFonts w:ascii="Time New Roman" w:eastAsia="SimHei" w:hAnsi="Time New Roman" w:cs="Arial"/>
                <w:snapToGrid/>
                <w:szCs w:val="21"/>
                <w:lang w:val="en-GB"/>
              </w:rPr>
              <w:t>(</w:t>
            </w:r>
            <w:r w:rsidRPr="00D50362">
              <w:rPr>
                <w:rFonts w:ascii="Time New Roman" w:eastAsia="SimHei" w:hAnsi="Time New Roman" w:cs="Arial" w:hint="eastAsia"/>
                <w:snapToGrid/>
                <w:szCs w:val="21"/>
                <w:lang w:val="en-GB"/>
              </w:rPr>
              <w:t>平方</w:t>
            </w:r>
            <w:r w:rsidRPr="00D50362">
              <w:rPr>
                <w:rFonts w:ascii="Time New Roman" w:eastAsia="SimHei" w:hAnsi="Time New Roman" w:cs="Arial"/>
                <w:snapToGrid/>
                <w:szCs w:val="21"/>
                <w:lang w:val="en-GB"/>
              </w:rPr>
              <w:t>公里</w:t>
            </w:r>
            <w:r w:rsidRPr="00D50362">
              <w:rPr>
                <w:rFonts w:ascii="Time New Roman" w:eastAsia="SimHei" w:hAnsi="Time New Roman" w:cs="Arial"/>
                <w:snapToGrid/>
                <w:szCs w:val="21"/>
                <w:lang w:val="en-GB"/>
              </w:rPr>
              <w:t>)</w:t>
            </w:r>
          </w:p>
        </w:tc>
        <w:tc>
          <w:tcPr>
            <w:tcW w:w="1325" w:type="dxa"/>
            <w:shd w:val="clear" w:color="auto" w:fill="auto"/>
            <w:tcMar>
              <w:top w:w="100" w:type="dxa"/>
              <w:left w:w="100" w:type="dxa"/>
              <w:bottom w:w="100" w:type="dxa"/>
              <w:right w:w="100" w:type="dxa"/>
            </w:tcMar>
          </w:tcPr>
          <w:p w14:paraId="2B8DE95A" w14:textId="2525583A"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hint="eastAsia"/>
                <w:snapToGrid/>
                <w:szCs w:val="21"/>
                <w:lang w:val="en-GB"/>
              </w:rPr>
              <w:t>承受</w:t>
            </w:r>
            <w:r w:rsidRPr="00D50362">
              <w:rPr>
                <w:rFonts w:ascii="Time New Roman" w:eastAsia="SimHei" w:hAnsi="Time New Roman" w:cs="Arial"/>
                <w:snapToGrid/>
                <w:szCs w:val="21"/>
                <w:lang w:val="en-GB"/>
              </w:rPr>
              <w:t>压力</w:t>
            </w:r>
            <w:r w:rsidR="00E977DB">
              <w:rPr>
                <w:rFonts w:ascii="Time New Roman" w:eastAsia="SimHei" w:hAnsi="Time New Roman" w:cs="Arial"/>
                <w:snapToGrid/>
                <w:szCs w:val="21"/>
                <w:lang w:val="en-GB"/>
              </w:rPr>
              <w:br/>
            </w:r>
            <w:r w:rsidRPr="00D50362">
              <w:rPr>
                <w:rFonts w:ascii="Time New Roman" w:eastAsia="SimHei" w:hAnsi="Time New Roman" w:cs="Arial"/>
                <w:snapToGrid/>
                <w:szCs w:val="21"/>
                <w:lang w:val="en-GB"/>
              </w:rPr>
              <w:t>(</w:t>
            </w:r>
            <w:r w:rsidRPr="00D50362">
              <w:rPr>
                <w:rFonts w:ascii="Time New Roman" w:eastAsia="SimHei" w:hAnsi="Time New Roman" w:cs="Arial" w:hint="eastAsia"/>
                <w:snapToGrid/>
                <w:szCs w:val="21"/>
                <w:lang w:val="en-GB"/>
              </w:rPr>
              <w:t>平方</w:t>
            </w:r>
            <w:r w:rsidRPr="00D50362">
              <w:rPr>
                <w:rFonts w:ascii="Time New Roman" w:eastAsia="SimHei" w:hAnsi="Time New Roman" w:cs="Arial"/>
                <w:snapToGrid/>
                <w:szCs w:val="21"/>
                <w:lang w:val="en-GB"/>
              </w:rPr>
              <w:t>公里</w:t>
            </w:r>
            <w:r w:rsidRPr="00D50362">
              <w:rPr>
                <w:rFonts w:ascii="Time New Roman" w:eastAsia="SimHei" w:hAnsi="Time New Roman" w:cs="Arial"/>
                <w:snapToGrid/>
                <w:szCs w:val="21"/>
                <w:lang w:val="en-GB"/>
              </w:rPr>
              <w:t>)</w:t>
            </w:r>
          </w:p>
        </w:tc>
        <w:tc>
          <w:tcPr>
            <w:tcW w:w="1738" w:type="dxa"/>
            <w:shd w:val="clear" w:color="auto" w:fill="auto"/>
            <w:tcMar>
              <w:top w:w="100" w:type="dxa"/>
              <w:left w:w="100" w:type="dxa"/>
              <w:bottom w:w="100" w:type="dxa"/>
              <w:right w:w="100" w:type="dxa"/>
            </w:tcMar>
          </w:tcPr>
          <w:p w14:paraId="7E3DE7C0"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稳定</w:t>
            </w:r>
            <w:r w:rsidRPr="00D50362">
              <w:rPr>
                <w:rFonts w:ascii="Time New Roman" w:eastAsia="SimHei" w:hAnsi="Time New Roman" w:cs="Arial"/>
                <w:snapToGrid/>
                <w:szCs w:val="21"/>
                <w:lang w:val="en-GB"/>
              </w:rPr>
              <w:t>(</w:t>
            </w:r>
            <w:r w:rsidRPr="00D50362">
              <w:rPr>
                <w:rFonts w:ascii="Time New Roman" w:eastAsia="SimHei" w:hAnsi="Time New Roman" w:cs="Arial" w:hint="eastAsia"/>
                <w:snapToGrid/>
                <w:szCs w:val="21"/>
                <w:lang w:val="en-GB"/>
              </w:rPr>
              <w:t>平方</w:t>
            </w:r>
            <w:r w:rsidRPr="00D50362">
              <w:rPr>
                <w:rFonts w:ascii="Time New Roman" w:eastAsia="SimHei" w:hAnsi="Time New Roman" w:cs="Arial"/>
                <w:snapToGrid/>
                <w:szCs w:val="21"/>
                <w:lang w:val="en-GB"/>
              </w:rPr>
              <w:t>公里</w:t>
            </w:r>
            <w:r w:rsidRPr="00D50362">
              <w:rPr>
                <w:rFonts w:ascii="Time New Roman" w:eastAsia="SimHei" w:hAnsi="Time New Roman" w:cs="Arial"/>
                <w:snapToGrid/>
                <w:szCs w:val="21"/>
                <w:lang w:val="en-GB"/>
              </w:rPr>
              <w:t>)</w:t>
            </w:r>
          </w:p>
        </w:tc>
        <w:tc>
          <w:tcPr>
            <w:tcW w:w="1701" w:type="dxa"/>
            <w:shd w:val="clear" w:color="auto" w:fill="auto"/>
            <w:tcMar>
              <w:top w:w="100" w:type="dxa"/>
              <w:left w:w="100" w:type="dxa"/>
              <w:bottom w:w="100" w:type="dxa"/>
              <w:right w:w="100" w:type="dxa"/>
            </w:tcMar>
          </w:tcPr>
          <w:p w14:paraId="27F0AA96"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hint="eastAsia"/>
                <w:snapToGrid/>
                <w:szCs w:val="21"/>
                <w:lang w:val="en-GB"/>
              </w:rPr>
              <w:t>增加</w:t>
            </w:r>
            <w:r w:rsidRPr="00D50362">
              <w:rPr>
                <w:rFonts w:ascii="Time New Roman" w:eastAsia="SimHei" w:hAnsi="Time New Roman" w:cs="Arial"/>
                <w:snapToGrid/>
                <w:szCs w:val="21"/>
                <w:lang w:val="en-GB"/>
              </w:rPr>
              <w:t>(</w:t>
            </w:r>
            <w:r w:rsidRPr="00D50362">
              <w:rPr>
                <w:rFonts w:ascii="Time New Roman" w:eastAsia="SimHei" w:hAnsi="Time New Roman" w:cs="Arial" w:hint="eastAsia"/>
                <w:snapToGrid/>
                <w:szCs w:val="21"/>
                <w:lang w:val="en-GB"/>
              </w:rPr>
              <w:t>平方</w:t>
            </w:r>
            <w:r w:rsidRPr="00D50362">
              <w:rPr>
                <w:rFonts w:ascii="Time New Roman" w:eastAsia="SimHei" w:hAnsi="Time New Roman" w:cs="Arial"/>
                <w:snapToGrid/>
                <w:szCs w:val="21"/>
                <w:lang w:val="en-GB"/>
              </w:rPr>
              <w:t>公里</w:t>
            </w:r>
            <w:r w:rsidRPr="00D50362">
              <w:rPr>
                <w:rFonts w:ascii="Time New Roman" w:eastAsia="SimHei" w:hAnsi="Time New Roman" w:cs="Arial"/>
                <w:snapToGrid/>
                <w:szCs w:val="21"/>
                <w:lang w:val="en-GB"/>
              </w:rPr>
              <w:t>)</w:t>
            </w:r>
          </w:p>
        </w:tc>
        <w:tc>
          <w:tcPr>
            <w:tcW w:w="1418" w:type="dxa"/>
            <w:shd w:val="clear" w:color="auto" w:fill="auto"/>
            <w:tcMar>
              <w:top w:w="100" w:type="dxa"/>
              <w:left w:w="100" w:type="dxa"/>
              <w:bottom w:w="100" w:type="dxa"/>
              <w:right w:w="100" w:type="dxa"/>
            </w:tcMar>
          </w:tcPr>
          <w:p w14:paraId="56CCFD74" w14:textId="62E46E28"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无数据</w:t>
            </w:r>
            <w:r w:rsidR="000D7AA4" w:rsidRPr="00E977DB">
              <w:rPr>
                <w:rFonts w:ascii="Time New Roman" w:eastAsia="SimHei" w:hAnsi="Time New Roman" w:cs="Arial"/>
                <w:snapToGrid/>
                <w:szCs w:val="21"/>
                <w:lang w:val="en-GB"/>
              </w:rPr>
              <w:br/>
            </w:r>
            <w:r w:rsidRPr="00D50362">
              <w:rPr>
                <w:rFonts w:ascii="Time New Roman" w:eastAsia="SimHei" w:hAnsi="Time New Roman" w:cs="Arial"/>
                <w:snapToGrid/>
                <w:szCs w:val="21"/>
                <w:lang w:val="en-GB"/>
              </w:rPr>
              <w:t>(</w:t>
            </w:r>
            <w:r w:rsidRPr="00D50362">
              <w:rPr>
                <w:rFonts w:ascii="Time New Roman" w:eastAsia="SimHei" w:hAnsi="Time New Roman" w:cs="Arial" w:hint="eastAsia"/>
                <w:snapToGrid/>
                <w:szCs w:val="21"/>
                <w:lang w:val="en-GB"/>
              </w:rPr>
              <w:t>平方</w:t>
            </w:r>
            <w:r w:rsidRPr="00D50362">
              <w:rPr>
                <w:rFonts w:ascii="Time New Roman" w:eastAsia="SimHei" w:hAnsi="Time New Roman" w:cs="Arial"/>
                <w:snapToGrid/>
                <w:szCs w:val="21"/>
                <w:lang w:val="en-GB"/>
              </w:rPr>
              <w:t>公里</w:t>
            </w:r>
            <w:r w:rsidRPr="00D50362">
              <w:rPr>
                <w:rFonts w:ascii="Time New Roman" w:eastAsia="SimHei" w:hAnsi="Time New Roman" w:cs="Arial"/>
                <w:snapToGrid/>
                <w:szCs w:val="21"/>
                <w:lang w:val="en-GB"/>
              </w:rPr>
              <w:t>)</w:t>
            </w:r>
          </w:p>
        </w:tc>
        <w:tc>
          <w:tcPr>
            <w:tcW w:w="435" w:type="dxa"/>
            <w:shd w:val="clear" w:color="auto" w:fill="auto"/>
            <w:tcMar>
              <w:top w:w="100" w:type="dxa"/>
              <w:left w:w="100" w:type="dxa"/>
              <w:bottom w:w="100" w:type="dxa"/>
              <w:right w:w="100" w:type="dxa"/>
            </w:tcMar>
          </w:tcPr>
          <w:p w14:paraId="1124377D" w14:textId="77777777" w:rsidR="00D50362" w:rsidRPr="00D50362" w:rsidRDefault="00D50362" w:rsidP="00906E72">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906E72" w:rsidRPr="00E977DB" w14:paraId="68239760" w14:textId="77777777" w:rsidTr="00AE62A5">
        <w:trPr>
          <w:trHeight w:val="770"/>
        </w:trPr>
        <w:tc>
          <w:tcPr>
            <w:tcW w:w="1625" w:type="dxa"/>
            <w:shd w:val="clear" w:color="auto" w:fill="auto"/>
            <w:tcMar>
              <w:top w:w="100" w:type="dxa"/>
              <w:left w:w="100" w:type="dxa"/>
              <w:bottom w:w="100" w:type="dxa"/>
              <w:right w:w="100" w:type="dxa"/>
            </w:tcMar>
          </w:tcPr>
          <w:p w14:paraId="5EB80FF1"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林地</w:t>
            </w:r>
          </w:p>
        </w:tc>
        <w:tc>
          <w:tcPr>
            <w:tcW w:w="1777" w:type="dxa"/>
            <w:shd w:val="clear" w:color="auto" w:fill="auto"/>
            <w:tcMar>
              <w:top w:w="100" w:type="dxa"/>
              <w:left w:w="100" w:type="dxa"/>
              <w:bottom w:w="100" w:type="dxa"/>
              <w:right w:w="100" w:type="dxa"/>
            </w:tcMar>
          </w:tcPr>
          <w:p w14:paraId="56486E96" w14:textId="77777777" w:rsidR="00D50362" w:rsidRPr="00D50362" w:rsidRDefault="00D50362" w:rsidP="00906E72">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3" w:type="dxa"/>
            <w:shd w:val="clear" w:color="auto" w:fill="auto"/>
            <w:tcMar>
              <w:top w:w="100" w:type="dxa"/>
              <w:left w:w="100" w:type="dxa"/>
              <w:bottom w:w="100" w:type="dxa"/>
              <w:right w:w="100" w:type="dxa"/>
            </w:tcMar>
          </w:tcPr>
          <w:p w14:paraId="33C748C2"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325" w:type="dxa"/>
            <w:shd w:val="clear" w:color="auto" w:fill="auto"/>
            <w:tcMar>
              <w:top w:w="100" w:type="dxa"/>
              <w:left w:w="100" w:type="dxa"/>
              <w:bottom w:w="100" w:type="dxa"/>
              <w:right w:w="100" w:type="dxa"/>
            </w:tcMar>
          </w:tcPr>
          <w:p w14:paraId="7F3F1343"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38" w:type="dxa"/>
            <w:shd w:val="clear" w:color="auto" w:fill="auto"/>
            <w:tcMar>
              <w:top w:w="100" w:type="dxa"/>
              <w:left w:w="100" w:type="dxa"/>
              <w:bottom w:w="100" w:type="dxa"/>
              <w:right w:w="100" w:type="dxa"/>
            </w:tcMar>
          </w:tcPr>
          <w:p w14:paraId="31D2FAE9"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05F08302"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18" w:type="dxa"/>
            <w:shd w:val="clear" w:color="auto" w:fill="auto"/>
            <w:tcMar>
              <w:top w:w="100" w:type="dxa"/>
              <w:left w:w="100" w:type="dxa"/>
              <w:bottom w:w="100" w:type="dxa"/>
              <w:right w:w="100" w:type="dxa"/>
            </w:tcMar>
          </w:tcPr>
          <w:p w14:paraId="76DE8657"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435" w:type="dxa"/>
            <w:shd w:val="clear" w:color="auto" w:fill="auto"/>
            <w:tcMar>
              <w:top w:w="100" w:type="dxa"/>
              <w:left w:w="100" w:type="dxa"/>
              <w:bottom w:w="100" w:type="dxa"/>
              <w:right w:w="100" w:type="dxa"/>
            </w:tcMar>
          </w:tcPr>
          <w:p w14:paraId="51D4B4A9"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906E72" w:rsidRPr="00E977DB" w14:paraId="28B91DB3" w14:textId="77777777" w:rsidTr="00AE62A5">
        <w:trPr>
          <w:trHeight w:val="500"/>
        </w:trPr>
        <w:tc>
          <w:tcPr>
            <w:tcW w:w="1625" w:type="dxa"/>
            <w:shd w:val="clear" w:color="auto" w:fill="auto"/>
            <w:tcMar>
              <w:top w:w="100" w:type="dxa"/>
              <w:left w:w="100" w:type="dxa"/>
              <w:bottom w:w="100" w:type="dxa"/>
              <w:right w:w="100" w:type="dxa"/>
            </w:tcMar>
          </w:tcPr>
          <w:p w14:paraId="387331DD"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草原</w:t>
            </w:r>
          </w:p>
        </w:tc>
        <w:tc>
          <w:tcPr>
            <w:tcW w:w="1777" w:type="dxa"/>
            <w:shd w:val="clear" w:color="auto" w:fill="auto"/>
            <w:tcMar>
              <w:top w:w="100" w:type="dxa"/>
              <w:left w:w="100" w:type="dxa"/>
              <w:bottom w:w="100" w:type="dxa"/>
              <w:right w:w="100" w:type="dxa"/>
            </w:tcMar>
          </w:tcPr>
          <w:p w14:paraId="364CCC05" w14:textId="77777777" w:rsidR="00D50362" w:rsidRPr="00D50362" w:rsidRDefault="00D50362" w:rsidP="00906E72">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3" w:type="dxa"/>
            <w:shd w:val="clear" w:color="auto" w:fill="auto"/>
            <w:tcMar>
              <w:top w:w="100" w:type="dxa"/>
              <w:left w:w="100" w:type="dxa"/>
              <w:bottom w:w="100" w:type="dxa"/>
              <w:right w:w="100" w:type="dxa"/>
            </w:tcMar>
          </w:tcPr>
          <w:p w14:paraId="3B3BA266"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325" w:type="dxa"/>
            <w:shd w:val="clear" w:color="auto" w:fill="auto"/>
            <w:tcMar>
              <w:top w:w="100" w:type="dxa"/>
              <w:left w:w="100" w:type="dxa"/>
              <w:bottom w:w="100" w:type="dxa"/>
              <w:right w:w="100" w:type="dxa"/>
            </w:tcMar>
          </w:tcPr>
          <w:p w14:paraId="79D200F0"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38" w:type="dxa"/>
            <w:shd w:val="clear" w:color="auto" w:fill="auto"/>
            <w:tcMar>
              <w:top w:w="100" w:type="dxa"/>
              <w:left w:w="100" w:type="dxa"/>
              <w:bottom w:w="100" w:type="dxa"/>
              <w:right w:w="100" w:type="dxa"/>
            </w:tcMar>
          </w:tcPr>
          <w:p w14:paraId="087AE7E2"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6E1E83C5"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18" w:type="dxa"/>
            <w:shd w:val="clear" w:color="auto" w:fill="auto"/>
            <w:tcMar>
              <w:top w:w="100" w:type="dxa"/>
              <w:left w:w="100" w:type="dxa"/>
              <w:bottom w:w="100" w:type="dxa"/>
              <w:right w:w="100" w:type="dxa"/>
            </w:tcMar>
          </w:tcPr>
          <w:p w14:paraId="23B1FF06"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435" w:type="dxa"/>
            <w:shd w:val="clear" w:color="auto" w:fill="auto"/>
            <w:tcMar>
              <w:top w:w="100" w:type="dxa"/>
              <w:left w:w="100" w:type="dxa"/>
              <w:bottom w:w="100" w:type="dxa"/>
              <w:right w:w="100" w:type="dxa"/>
            </w:tcMar>
          </w:tcPr>
          <w:p w14:paraId="7E9156BA"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906E72" w:rsidRPr="00E977DB" w14:paraId="390F6D7A" w14:textId="77777777" w:rsidTr="00AE62A5">
        <w:trPr>
          <w:trHeight w:val="500"/>
        </w:trPr>
        <w:tc>
          <w:tcPr>
            <w:tcW w:w="1625" w:type="dxa"/>
            <w:shd w:val="clear" w:color="auto" w:fill="auto"/>
            <w:tcMar>
              <w:top w:w="100" w:type="dxa"/>
              <w:left w:w="100" w:type="dxa"/>
              <w:bottom w:w="100" w:type="dxa"/>
              <w:right w:w="100" w:type="dxa"/>
            </w:tcMar>
          </w:tcPr>
          <w:p w14:paraId="60B526E1"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农田</w:t>
            </w:r>
          </w:p>
        </w:tc>
        <w:tc>
          <w:tcPr>
            <w:tcW w:w="1777" w:type="dxa"/>
            <w:shd w:val="clear" w:color="auto" w:fill="auto"/>
            <w:tcMar>
              <w:top w:w="100" w:type="dxa"/>
              <w:left w:w="100" w:type="dxa"/>
              <w:bottom w:w="100" w:type="dxa"/>
              <w:right w:w="100" w:type="dxa"/>
            </w:tcMar>
          </w:tcPr>
          <w:p w14:paraId="20A17130" w14:textId="77777777" w:rsidR="00D50362" w:rsidRPr="00D50362" w:rsidRDefault="00D50362" w:rsidP="00906E72">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3" w:type="dxa"/>
            <w:shd w:val="clear" w:color="auto" w:fill="auto"/>
            <w:tcMar>
              <w:top w:w="100" w:type="dxa"/>
              <w:left w:w="100" w:type="dxa"/>
              <w:bottom w:w="100" w:type="dxa"/>
              <w:right w:w="100" w:type="dxa"/>
            </w:tcMar>
          </w:tcPr>
          <w:p w14:paraId="6C80040B"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325" w:type="dxa"/>
            <w:shd w:val="clear" w:color="auto" w:fill="auto"/>
            <w:tcMar>
              <w:top w:w="100" w:type="dxa"/>
              <w:left w:w="100" w:type="dxa"/>
              <w:bottom w:w="100" w:type="dxa"/>
              <w:right w:w="100" w:type="dxa"/>
            </w:tcMar>
          </w:tcPr>
          <w:p w14:paraId="06281063"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38" w:type="dxa"/>
            <w:shd w:val="clear" w:color="auto" w:fill="auto"/>
            <w:tcMar>
              <w:top w:w="100" w:type="dxa"/>
              <w:left w:w="100" w:type="dxa"/>
              <w:bottom w:w="100" w:type="dxa"/>
              <w:right w:w="100" w:type="dxa"/>
            </w:tcMar>
          </w:tcPr>
          <w:p w14:paraId="4A095924"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63AD963D"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18" w:type="dxa"/>
            <w:shd w:val="clear" w:color="auto" w:fill="auto"/>
            <w:tcMar>
              <w:top w:w="100" w:type="dxa"/>
              <w:left w:w="100" w:type="dxa"/>
              <w:bottom w:w="100" w:type="dxa"/>
              <w:right w:w="100" w:type="dxa"/>
            </w:tcMar>
          </w:tcPr>
          <w:p w14:paraId="15698C09"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435" w:type="dxa"/>
            <w:shd w:val="clear" w:color="auto" w:fill="auto"/>
            <w:tcMar>
              <w:top w:w="100" w:type="dxa"/>
              <w:left w:w="100" w:type="dxa"/>
              <w:bottom w:w="100" w:type="dxa"/>
              <w:right w:w="100" w:type="dxa"/>
            </w:tcMar>
          </w:tcPr>
          <w:p w14:paraId="0D2E0200"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906E72" w:rsidRPr="00E977DB" w14:paraId="3406109E" w14:textId="77777777" w:rsidTr="00AE62A5">
        <w:trPr>
          <w:trHeight w:val="500"/>
        </w:trPr>
        <w:tc>
          <w:tcPr>
            <w:tcW w:w="1625" w:type="dxa"/>
            <w:shd w:val="clear" w:color="auto" w:fill="auto"/>
            <w:tcMar>
              <w:top w:w="100" w:type="dxa"/>
              <w:left w:w="100" w:type="dxa"/>
              <w:bottom w:w="100" w:type="dxa"/>
              <w:right w:w="100" w:type="dxa"/>
            </w:tcMar>
          </w:tcPr>
          <w:p w14:paraId="1FE7B2FF"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湿地</w:t>
            </w:r>
          </w:p>
        </w:tc>
        <w:tc>
          <w:tcPr>
            <w:tcW w:w="1777" w:type="dxa"/>
            <w:shd w:val="clear" w:color="auto" w:fill="auto"/>
            <w:tcMar>
              <w:top w:w="100" w:type="dxa"/>
              <w:left w:w="100" w:type="dxa"/>
              <w:bottom w:w="100" w:type="dxa"/>
              <w:right w:w="100" w:type="dxa"/>
            </w:tcMar>
          </w:tcPr>
          <w:p w14:paraId="16CA93AA" w14:textId="77777777" w:rsidR="00D50362" w:rsidRPr="00D50362" w:rsidRDefault="00D50362" w:rsidP="00906E72">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3" w:type="dxa"/>
            <w:shd w:val="clear" w:color="auto" w:fill="auto"/>
            <w:tcMar>
              <w:top w:w="100" w:type="dxa"/>
              <w:left w:w="100" w:type="dxa"/>
              <w:bottom w:w="100" w:type="dxa"/>
              <w:right w:w="100" w:type="dxa"/>
            </w:tcMar>
          </w:tcPr>
          <w:p w14:paraId="748FAEFB"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325" w:type="dxa"/>
            <w:shd w:val="clear" w:color="auto" w:fill="auto"/>
            <w:tcMar>
              <w:top w:w="100" w:type="dxa"/>
              <w:left w:w="100" w:type="dxa"/>
              <w:bottom w:w="100" w:type="dxa"/>
              <w:right w:w="100" w:type="dxa"/>
            </w:tcMar>
          </w:tcPr>
          <w:p w14:paraId="4738C54D"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38" w:type="dxa"/>
            <w:shd w:val="clear" w:color="auto" w:fill="auto"/>
            <w:tcMar>
              <w:top w:w="100" w:type="dxa"/>
              <w:left w:w="100" w:type="dxa"/>
              <w:bottom w:w="100" w:type="dxa"/>
              <w:right w:w="100" w:type="dxa"/>
            </w:tcMar>
          </w:tcPr>
          <w:p w14:paraId="67F5E706"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5FACB907"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18" w:type="dxa"/>
            <w:shd w:val="clear" w:color="auto" w:fill="auto"/>
            <w:tcMar>
              <w:top w:w="100" w:type="dxa"/>
              <w:left w:w="100" w:type="dxa"/>
              <w:bottom w:w="100" w:type="dxa"/>
              <w:right w:w="100" w:type="dxa"/>
            </w:tcMar>
          </w:tcPr>
          <w:p w14:paraId="0043384F"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435" w:type="dxa"/>
            <w:shd w:val="clear" w:color="auto" w:fill="auto"/>
            <w:tcMar>
              <w:top w:w="100" w:type="dxa"/>
              <w:left w:w="100" w:type="dxa"/>
              <w:bottom w:w="100" w:type="dxa"/>
              <w:right w:w="100" w:type="dxa"/>
            </w:tcMar>
          </w:tcPr>
          <w:p w14:paraId="2DD3DE5B"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906E72" w:rsidRPr="00E977DB" w14:paraId="3465642A" w14:textId="77777777" w:rsidTr="00AE62A5">
        <w:trPr>
          <w:trHeight w:val="770"/>
        </w:trPr>
        <w:tc>
          <w:tcPr>
            <w:tcW w:w="1625" w:type="dxa"/>
            <w:shd w:val="clear" w:color="auto" w:fill="auto"/>
            <w:tcMar>
              <w:top w:w="100" w:type="dxa"/>
              <w:left w:w="100" w:type="dxa"/>
              <w:bottom w:w="100" w:type="dxa"/>
              <w:right w:w="100" w:type="dxa"/>
            </w:tcMar>
          </w:tcPr>
          <w:p w14:paraId="67B8512B"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lastRenderedPageBreak/>
              <w:t>人造地表</w:t>
            </w:r>
          </w:p>
        </w:tc>
        <w:tc>
          <w:tcPr>
            <w:tcW w:w="1777" w:type="dxa"/>
            <w:shd w:val="clear" w:color="auto" w:fill="auto"/>
            <w:tcMar>
              <w:top w:w="100" w:type="dxa"/>
              <w:left w:w="100" w:type="dxa"/>
              <w:bottom w:w="100" w:type="dxa"/>
              <w:right w:w="100" w:type="dxa"/>
            </w:tcMar>
          </w:tcPr>
          <w:p w14:paraId="250EBB4F" w14:textId="77777777" w:rsidR="00D50362" w:rsidRPr="00D50362" w:rsidRDefault="00D50362" w:rsidP="00906E72">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3" w:type="dxa"/>
            <w:shd w:val="clear" w:color="auto" w:fill="auto"/>
            <w:tcMar>
              <w:top w:w="100" w:type="dxa"/>
              <w:left w:w="100" w:type="dxa"/>
              <w:bottom w:w="100" w:type="dxa"/>
              <w:right w:w="100" w:type="dxa"/>
            </w:tcMar>
          </w:tcPr>
          <w:p w14:paraId="413493A0"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325" w:type="dxa"/>
            <w:shd w:val="clear" w:color="auto" w:fill="auto"/>
            <w:tcMar>
              <w:top w:w="100" w:type="dxa"/>
              <w:left w:w="100" w:type="dxa"/>
              <w:bottom w:w="100" w:type="dxa"/>
              <w:right w:w="100" w:type="dxa"/>
            </w:tcMar>
          </w:tcPr>
          <w:p w14:paraId="1910375F"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38" w:type="dxa"/>
            <w:shd w:val="clear" w:color="auto" w:fill="auto"/>
            <w:tcMar>
              <w:top w:w="100" w:type="dxa"/>
              <w:left w:w="100" w:type="dxa"/>
              <w:bottom w:w="100" w:type="dxa"/>
              <w:right w:w="100" w:type="dxa"/>
            </w:tcMar>
          </w:tcPr>
          <w:p w14:paraId="1E28ED9D"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2330590F"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18" w:type="dxa"/>
            <w:shd w:val="clear" w:color="auto" w:fill="auto"/>
            <w:tcMar>
              <w:top w:w="100" w:type="dxa"/>
              <w:left w:w="100" w:type="dxa"/>
              <w:bottom w:w="100" w:type="dxa"/>
              <w:right w:w="100" w:type="dxa"/>
            </w:tcMar>
          </w:tcPr>
          <w:p w14:paraId="10D550B2"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435" w:type="dxa"/>
            <w:shd w:val="clear" w:color="auto" w:fill="auto"/>
            <w:tcMar>
              <w:top w:w="100" w:type="dxa"/>
              <w:left w:w="100" w:type="dxa"/>
              <w:bottom w:w="100" w:type="dxa"/>
              <w:right w:w="100" w:type="dxa"/>
            </w:tcMar>
          </w:tcPr>
          <w:p w14:paraId="628571A3"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906E72" w:rsidRPr="00E977DB" w14:paraId="503369B9" w14:textId="77777777" w:rsidTr="00AE62A5">
        <w:trPr>
          <w:trHeight w:val="500"/>
        </w:trPr>
        <w:tc>
          <w:tcPr>
            <w:tcW w:w="1625" w:type="dxa"/>
            <w:shd w:val="clear" w:color="auto" w:fill="auto"/>
            <w:tcMar>
              <w:top w:w="100" w:type="dxa"/>
              <w:left w:w="100" w:type="dxa"/>
              <w:bottom w:w="100" w:type="dxa"/>
              <w:right w:w="100" w:type="dxa"/>
            </w:tcMar>
          </w:tcPr>
          <w:p w14:paraId="30C072F4"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其他土地</w:t>
            </w:r>
          </w:p>
        </w:tc>
        <w:tc>
          <w:tcPr>
            <w:tcW w:w="1777" w:type="dxa"/>
            <w:shd w:val="clear" w:color="auto" w:fill="auto"/>
            <w:tcMar>
              <w:top w:w="100" w:type="dxa"/>
              <w:left w:w="100" w:type="dxa"/>
              <w:bottom w:w="100" w:type="dxa"/>
              <w:right w:w="100" w:type="dxa"/>
            </w:tcMar>
          </w:tcPr>
          <w:p w14:paraId="6206D05B" w14:textId="77777777" w:rsidR="00D50362" w:rsidRPr="00D50362" w:rsidRDefault="00D50362" w:rsidP="00906E72">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3" w:type="dxa"/>
            <w:shd w:val="clear" w:color="auto" w:fill="auto"/>
            <w:tcMar>
              <w:top w:w="100" w:type="dxa"/>
              <w:left w:w="100" w:type="dxa"/>
              <w:bottom w:w="100" w:type="dxa"/>
              <w:right w:w="100" w:type="dxa"/>
            </w:tcMar>
          </w:tcPr>
          <w:p w14:paraId="3A742B78"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325" w:type="dxa"/>
            <w:shd w:val="clear" w:color="auto" w:fill="auto"/>
            <w:tcMar>
              <w:top w:w="100" w:type="dxa"/>
              <w:left w:w="100" w:type="dxa"/>
              <w:bottom w:w="100" w:type="dxa"/>
              <w:right w:w="100" w:type="dxa"/>
            </w:tcMar>
          </w:tcPr>
          <w:p w14:paraId="15B47077"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38" w:type="dxa"/>
            <w:shd w:val="clear" w:color="auto" w:fill="auto"/>
            <w:tcMar>
              <w:top w:w="100" w:type="dxa"/>
              <w:left w:w="100" w:type="dxa"/>
              <w:bottom w:w="100" w:type="dxa"/>
              <w:right w:w="100" w:type="dxa"/>
            </w:tcMar>
          </w:tcPr>
          <w:p w14:paraId="464B3EDA"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4FB6FED2"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18" w:type="dxa"/>
            <w:shd w:val="clear" w:color="auto" w:fill="auto"/>
            <w:tcMar>
              <w:top w:w="100" w:type="dxa"/>
              <w:left w:w="100" w:type="dxa"/>
              <w:bottom w:w="100" w:type="dxa"/>
              <w:right w:w="100" w:type="dxa"/>
            </w:tcMar>
          </w:tcPr>
          <w:p w14:paraId="3A5A9F06"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435" w:type="dxa"/>
            <w:shd w:val="clear" w:color="auto" w:fill="auto"/>
            <w:tcMar>
              <w:top w:w="100" w:type="dxa"/>
              <w:left w:w="100" w:type="dxa"/>
              <w:bottom w:w="100" w:type="dxa"/>
              <w:right w:w="100" w:type="dxa"/>
            </w:tcMar>
          </w:tcPr>
          <w:p w14:paraId="41936FC3"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906E72" w:rsidRPr="00E977DB" w14:paraId="3933D633" w14:textId="77777777" w:rsidTr="00AE62A5">
        <w:trPr>
          <w:trHeight w:val="500"/>
        </w:trPr>
        <w:tc>
          <w:tcPr>
            <w:tcW w:w="1625" w:type="dxa"/>
            <w:shd w:val="clear" w:color="auto" w:fill="auto"/>
            <w:tcMar>
              <w:top w:w="100" w:type="dxa"/>
              <w:left w:w="100" w:type="dxa"/>
              <w:bottom w:w="100" w:type="dxa"/>
              <w:right w:w="100" w:type="dxa"/>
            </w:tcMar>
          </w:tcPr>
          <w:p w14:paraId="5F6BCEE6" w14:textId="77777777" w:rsidR="00D50362" w:rsidRPr="00D50362" w:rsidRDefault="00D50362" w:rsidP="00906E7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D50362">
              <w:rPr>
                <w:rFonts w:ascii="Time New Roman" w:eastAsia="SimHei" w:hAnsi="Time New Roman" w:cs="Arial"/>
                <w:snapToGrid/>
                <w:szCs w:val="21"/>
                <w:lang w:val="en-GB"/>
              </w:rPr>
              <w:t>水体</w:t>
            </w:r>
          </w:p>
        </w:tc>
        <w:tc>
          <w:tcPr>
            <w:tcW w:w="1777" w:type="dxa"/>
            <w:shd w:val="clear" w:color="auto" w:fill="auto"/>
            <w:tcMar>
              <w:top w:w="100" w:type="dxa"/>
              <w:left w:w="100" w:type="dxa"/>
              <w:bottom w:w="100" w:type="dxa"/>
              <w:right w:w="100" w:type="dxa"/>
            </w:tcMar>
          </w:tcPr>
          <w:p w14:paraId="45ED2E96" w14:textId="77777777" w:rsidR="00D50362" w:rsidRPr="00D50362" w:rsidRDefault="00D50362" w:rsidP="00906E72">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3" w:type="dxa"/>
            <w:shd w:val="clear" w:color="auto" w:fill="auto"/>
            <w:tcMar>
              <w:top w:w="100" w:type="dxa"/>
              <w:left w:w="100" w:type="dxa"/>
              <w:bottom w:w="100" w:type="dxa"/>
              <w:right w:w="100" w:type="dxa"/>
            </w:tcMar>
          </w:tcPr>
          <w:p w14:paraId="372112F3"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325" w:type="dxa"/>
            <w:shd w:val="clear" w:color="auto" w:fill="auto"/>
            <w:tcMar>
              <w:top w:w="100" w:type="dxa"/>
              <w:left w:w="100" w:type="dxa"/>
              <w:bottom w:w="100" w:type="dxa"/>
              <w:right w:w="100" w:type="dxa"/>
            </w:tcMar>
          </w:tcPr>
          <w:p w14:paraId="0AE0C1AF"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38" w:type="dxa"/>
            <w:shd w:val="clear" w:color="auto" w:fill="auto"/>
            <w:tcMar>
              <w:top w:w="100" w:type="dxa"/>
              <w:left w:w="100" w:type="dxa"/>
              <w:bottom w:w="100" w:type="dxa"/>
              <w:right w:w="100" w:type="dxa"/>
            </w:tcMar>
          </w:tcPr>
          <w:p w14:paraId="6B72FC09"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353BDE94"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18" w:type="dxa"/>
            <w:shd w:val="clear" w:color="auto" w:fill="auto"/>
            <w:tcMar>
              <w:top w:w="100" w:type="dxa"/>
              <w:left w:w="100" w:type="dxa"/>
              <w:bottom w:w="100" w:type="dxa"/>
              <w:right w:w="100" w:type="dxa"/>
            </w:tcMar>
          </w:tcPr>
          <w:p w14:paraId="54D6B09A"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435" w:type="dxa"/>
            <w:shd w:val="clear" w:color="auto" w:fill="auto"/>
            <w:tcMar>
              <w:top w:w="100" w:type="dxa"/>
              <w:left w:w="100" w:type="dxa"/>
              <w:bottom w:w="100" w:type="dxa"/>
              <w:right w:w="100" w:type="dxa"/>
            </w:tcMar>
          </w:tcPr>
          <w:p w14:paraId="4B41DFCF" w14:textId="77777777" w:rsidR="00D50362" w:rsidRPr="00D50362" w:rsidRDefault="00D50362" w:rsidP="00906E7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49B72812" w14:textId="77777777" w:rsidR="0098330F" w:rsidRPr="0098330F" w:rsidRDefault="0098330F" w:rsidP="0098330F">
      <w:pPr>
        <w:pStyle w:val="SingleTxtGC"/>
        <w:ind w:left="0"/>
      </w:pPr>
    </w:p>
    <w:p w14:paraId="7DD65F2C" w14:textId="646ED7E9" w:rsidR="00417606" w:rsidRPr="00417606" w:rsidRDefault="00417606" w:rsidP="00417606">
      <w:pPr>
        <w:pStyle w:val="HChGC"/>
        <w:rPr>
          <w:lang w:val="ru-RU"/>
        </w:rPr>
      </w:pPr>
      <w:r w:rsidRPr="00417606">
        <w:rPr>
          <w:rFonts w:hint="eastAsia"/>
          <w:lang w:val="ru-RU"/>
        </w:rPr>
        <w:t xml:space="preserve">SO1-2.T3: </w:t>
      </w:r>
      <w:r w:rsidRPr="00417606">
        <w:rPr>
          <w:rFonts w:hint="eastAsia"/>
          <w:lang w:val="ru-RU"/>
        </w:rPr>
        <w:t>国家对基线期转换为新的土地覆盖类别的土地生产力动态变化估算值</w:t>
      </w:r>
      <w:r w:rsidRPr="00417606">
        <w:rPr>
          <w:rFonts w:hint="eastAsia"/>
          <w:lang w:val="ru-RU"/>
        </w:rPr>
        <w:t>(</w:t>
      </w:r>
      <w:r w:rsidRPr="00417606">
        <w:rPr>
          <w:rFonts w:hint="eastAsia"/>
          <w:lang w:val="ru-RU"/>
        </w:rPr>
        <w:t>平方公里</w:t>
      </w:r>
      <w:r w:rsidRPr="00417606">
        <w:rPr>
          <w:rFonts w:hint="eastAsia"/>
          <w:lang w:val="ru-RU"/>
        </w:rPr>
        <w:t>)</w:t>
      </w:r>
    </w:p>
    <w:p w14:paraId="6D5FF9CD" w14:textId="360D8BB6" w:rsidR="00E94CEF" w:rsidRDefault="00417606" w:rsidP="00417606">
      <w:pPr>
        <w:pStyle w:val="SingleTxtGC"/>
        <w:ind w:left="0"/>
        <w:rPr>
          <w:lang w:val="ru-RU"/>
        </w:rPr>
      </w:pPr>
      <w:r>
        <w:rPr>
          <w:lang w:val="ru-RU"/>
        </w:rPr>
        <w:tab/>
      </w:r>
      <w:r w:rsidRPr="00417606">
        <w:rPr>
          <w:rFonts w:hint="eastAsia"/>
          <w:lang w:val="ru-RU"/>
        </w:rPr>
        <w:t>下表以默认方式涵盖了最主要的四类土地覆盖变化情况</w:t>
      </w:r>
      <w:r>
        <w:rPr>
          <w:rFonts w:hint="eastAsia"/>
          <w:lang w:val="ru-RU"/>
        </w:rPr>
        <w:t>(</w:t>
      </w:r>
      <w:r w:rsidRPr="00417606">
        <w:rPr>
          <w:rFonts w:hint="eastAsia"/>
          <w:lang w:val="ru-RU"/>
        </w:rPr>
        <w:t>面积</w:t>
      </w:r>
      <w:r>
        <w:rPr>
          <w:rFonts w:hint="eastAsia"/>
          <w:lang w:val="ru-RU"/>
        </w:rPr>
        <w:t>)</w:t>
      </w:r>
      <w:r w:rsidRPr="00417606">
        <w:rPr>
          <w:rFonts w:hint="eastAsia"/>
          <w:lang w:val="ru-RU"/>
        </w:rPr>
        <w:t>。请填入贵国认为有必要补充的土地转换情况。</w:t>
      </w:r>
    </w:p>
    <w:p w14:paraId="764F1CA2" w14:textId="11E6295B" w:rsidR="00E94CEF" w:rsidRDefault="00E94CEF" w:rsidP="00AA41D1">
      <w:pPr>
        <w:pStyle w:val="SingleTxtGC"/>
        <w:ind w:left="0"/>
        <w:rPr>
          <w:lang w:val="ru-RU"/>
        </w:rPr>
      </w:pPr>
    </w:p>
    <w:tbl>
      <w:tblPr>
        <w:tblW w:w="1149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93"/>
        <w:gridCol w:w="992"/>
        <w:gridCol w:w="1559"/>
        <w:gridCol w:w="1559"/>
        <w:gridCol w:w="1560"/>
        <w:gridCol w:w="1559"/>
        <w:gridCol w:w="1417"/>
        <w:gridCol w:w="1418"/>
        <w:gridCol w:w="435"/>
      </w:tblGrid>
      <w:tr w:rsidR="009972DE" w:rsidRPr="009972DE" w14:paraId="78296593" w14:textId="77777777" w:rsidTr="00BB6908">
        <w:trPr>
          <w:trHeight w:val="770"/>
        </w:trPr>
        <w:tc>
          <w:tcPr>
            <w:tcW w:w="1985" w:type="dxa"/>
            <w:gridSpan w:val="2"/>
            <w:shd w:val="clear" w:color="auto" w:fill="auto"/>
            <w:tcMar>
              <w:top w:w="100" w:type="dxa"/>
              <w:left w:w="100" w:type="dxa"/>
              <w:bottom w:w="100" w:type="dxa"/>
              <w:right w:w="100" w:type="dxa"/>
            </w:tcMar>
          </w:tcPr>
          <w:p w14:paraId="0842E9E0" w14:textId="77777777"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snapToGrid/>
                <w:szCs w:val="21"/>
                <w:lang w:val="en-GB"/>
              </w:rPr>
              <w:t>土地转换</w:t>
            </w:r>
          </w:p>
        </w:tc>
        <w:tc>
          <w:tcPr>
            <w:tcW w:w="9072" w:type="dxa"/>
            <w:gridSpan w:val="6"/>
            <w:shd w:val="clear" w:color="auto" w:fill="auto"/>
            <w:tcMar>
              <w:top w:w="100" w:type="dxa"/>
              <w:left w:w="100" w:type="dxa"/>
              <w:bottom w:w="100" w:type="dxa"/>
              <w:right w:w="100" w:type="dxa"/>
            </w:tcMar>
          </w:tcPr>
          <w:p w14:paraId="5560B94A" w14:textId="38A169A6"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snapToGrid/>
                <w:szCs w:val="21"/>
                <w:lang w:val="en-GB"/>
              </w:rPr>
              <w:t>基</w:t>
            </w:r>
            <w:r w:rsidRPr="009972DE">
              <w:rPr>
                <w:rFonts w:ascii="Time New Roman" w:eastAsia="SimHei" w:hAnsi="Time New Roman" w:cs="Arial" w:hint="eastAsia"/>
                <w:snapToGrid/>
                <w:szCs w:val="21"/>
                <w:lang w:val="en-GB"/>
              </w:rPr>
              <w:t>线</w:t>
            </w:r>
            <w:r w:rsidRPr="009972DE">
              <w:rPr>
                <w:rFonts w:ascii="Time New Roman" w:eastAsia="SimHei" w:hAnsi="Time New Roman" w:cs="Arial"/>
                <w:snapToGrid/>
                <w:szCs w:val="21"/>
                <w:lang w:val="en-GB"/>
              </w:rPr>
              <w:t>期土地生产力</w:t>
            </w:r>
            <w:r w:rsidRPr="009972DE">
              <w:rPr>
                <w:rFonts w:ascii="Time New Roman" w:eastAsia="SimHei" w:hAnsi="Time New Roman" w:cs="Arial" w:hint="eastAsia"/>
                <w:snapToGrid/>
                <w:szCs w:val="21"/>
                <w:lang w:val="en-GB"/>
              </w:rPr>
              <w:t>动态变化净值</w:t>
            </w:r>
            <w:r w:rsidRPr="009972DE">
              <w:rPr>
                <w:rFonts w:ascii="Time New Roman" w:eastAsia="SimHei" w:hAnsi="Time New Roman" w:cs="Arial"/>
                <w:snapToGrid/>
                <w:szCs w:val="21"/>
                <w:lang w:val="en-GB"/>
              </w:rPr>
              <w:t>(</w:t>
            </w:r>
            <w:r w:rsidR="000F0FA3" w:rsidRPr="009972DE">
              <w:rPr>
                <w:rFonts w:ascii="Time New Roman" w:eastAsia="SimHei" w:hAnsi="Time New Roman" w:cs="Arial" w:hint="eastAsia"/>
                <w:snapToGrid/>
                <w:szCs w:val="21"/>
                <w:lang w:val="en-GB"/>
              </w:rPr>
              <w:t>平方</w:t>
            </w:r>
            <w:r w:rsidRPr="009972DE">
              <w:rPr>
                <w:rFonts w:ascii="Time New Roman" w:eastAsia="SimHei" w:hAnsi="Time New Roman" w:cs="Arial"/>
                <w:snapToGrid/>
                <w:szCs w:val="21"/>
                <w:lang w:val="en-GB"/>
              </w:rPr>
              <w:t>公里</w:t>
            </w:r>
            <w:r w:rsidRPr="009972DE">
              <w:rPr>
                <w:rFonts w:ascii="Time New Roman" w:eastAsia="SimHei" w:hAnsi="Time New Roman" w:cs="Arial"/>
                <w:snapToGrid/>
                <w:szCs w:val="21"/>
                <w:lang w:val="en-GB"/>
              </w:rPr>
              <w:t>)</w:t>
            </w:r>
          </w:p>
        </w:tc>
        <w:tc>
          <w:tcPr>
            <w:tcW w:w="435" w:type="dxa"/>
            <w:shd w:val="clear" w:color="auto" w:fill="auto"/>
            <w:tcMar>
              <w:top w:w="100" w:type="dxa"/>
              <w:left w:w="100" w:type="dxa"/>
              <w:bottom w:w="100" w:type="dxa"/>
              <w:right w:w="100" w:type="dxa"/>
            </w:tcMar>
          </w:tcPr>
          <w:p w14:paraId="7AB12019" w14:textId="77777777" w:rsidR="009972DE" w:rsidRPr="009972DE" w:rsidRDefault="009972DE" w:rsidP="00044C3C">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310920" w:rsidRPr="00044C3C" w14:paraId="050754C9" w14:textId="77777777" w:rsidTr="00BB6908">
        <w:trPr>
          <w:trHeight w:val="1040"/>
        </w:trPr>
        <w:tc>
          <w:tcPr>
            <w:tcW w:w="993" w:type="dxa"/>
            <w:shd w:val="clear" w:color="auto" w:fill="auto"/>
            <w:tcMar>
              <w:top w:w="100" w:type="dxa"/>
              <w:left w:w="100" w:type="dxa"/>
              <w:bottom w:w="100" w:type="dxa"/>
              <w:right w:w="100" w:type="dxa"/>
            </w:tcMar>
          </w:tcPr>
          <w:p w14:paraId="672ABA67" w14:textId="77777777"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snapToGrid/>
                <w:szCs w:val="21"/>
                <w:lang w:val="en-GB"/>
              </w:rPr>
              <w:t>从</w:t>
            </w:r>
          </w:p>
        </w:tc>
        <w:tc>
          <w:tcPr>
            <w:tcW w:w="992" w:type="dxa"/>
            <w:shd w:val="clear" w:color="auto" w:fill="auto"/>
            <w:tcMar>
              <w:top w:w="100" w:type="dxa"/>
              <w:left w:w="100" w:type="dxa"/>
              <w:bottom w:w="100" w:type="dxa"/>
              <w:right w:w="100" w:type="dxa"/>
            </w:tcMar>
          </w:tcPr>
          <w:p w14:paraId="6D3DE0F3" w14:textId="77777777"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hint="eastAsia"/>
                <w:snapToGrid/>
                <w:szCs w:val="21"/>
                <w:lang w:val="en-GB"/>
              </w:rPr>
              <w:t>转换为</w:t>
            </w:r>
          </w:p>
        </w:tc>
        <w:tc>
          <w:tcPr>
            <w:tcW w:w="1559" w:type="dxa"/>
            <w:shd w:val="clear" w:color="auto" w:fill="auto"/>
            <w:tcMar>
              <w:top w:w="100" w:type="dxa"/>
              <w:left w:w="100" w:type="dxa"/>
              <w:bottom w:w="100" w:type="dxa"/>
              <w:right w:w="100" w:type="dxa"/>
            </w:tcMar>
          </w:tcPr>
          <w:p w14:paraId="79EBBAD1" w14:textId="77777777"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snapToGrid/>
                <w:szCs w:val="21"/>
                <w:lang w:val="en-GB"/>
              </w:rPr>
              <w:t>面积变化净</w:t>
            </w:r>
            <w:r w:rsidRPr="009972DE">
              <w:rPr>
                <w:rFonts w:ascii="Time New Roman" w:eastAsia="SimHei" w:hAnsi="Time New Roman" w:cs="Arial" w:hint="eastAsia"/>
                <w:snapToGrid/>
                <w:szCs w:val="21"/>
                <w:lang w:val="en-GB"/>
              </w:rPr>
              <w:t>值</w:t>
            </w:r>
            <w:r w:rsidRPr="009972DE">
              <w:rPr>
                <w:rFonts w:ascii="Time New Roman" w:eastAsia="SimHei" w:hAnsi="Time New Roman" w:cs="Arial"/>
                <w:snapToGrid/>
                <w:szCs w:val="21"/>
                <w:lang w:val="en-GB"/>
              </w:rPr>
              <w:t>(</w:t>
            </w:r>
            <w:r w:rsidRPr="009972DE">
              <w:rPr>
                <w:rFonts w:ascii="Time New Roman" w:eastAsia="SimHei" w:hAnsi="Time New Roman" w:cs="Arial" w:hint="eastAsia"/>
                <w:snapToGrid/>
                <w:szCs w:val="21"/>
                <w:lang w:val="en-GB"/>
              </w:rPr>
              <w:t>平方</w:t>
            </w:r>
            <w:r w:rsidRPr="009972DE">
              <w:rPr>
                <w:rFonts w:ascii="Time New Roman" w:eastAsia="SimHei" w:hAnsi="Time New Roman" w:cs="Arial"/>
                <w:snapToGrid/>
                <w:szCs w:val="21"/>
                <w:lang w:val="en-GB"/>
              </w:rPr>
              <w:t>公里</w:t>
            </w:r>
            <w:r w:rsidRPr="009972DE">
              <w:rPr>
                <w:rFonts w:ascii="Time New Roman" w:eastAsia="SimHei" w:hAnsi="Time New Roman" w:cs="Arial"/>
                <w:snapToGrid/>
                <w:szCs w:val="21"/>
                <w:lang w:val="en-GB"/>
              </w:rPr>
              <w:t>)</w:t>
            </w:r>
          </w:p>
        </w:tc>
        <w:tc>
          <w:tcPr>
            <w:tcW w:w="1559" w:type="dxa"/>
            <w:shd w:val="clear" w:color="auto" w:fill="auto"/>
            <w:tcMar>
              <w:top w:w="100" w:type="dxa"/>
              <w:left w:w="100" w:type="dxa"/>
              <w:bottom w:w="100" w:type="dxa"/>
              <w:right w:w="100" w:type="dxa"/>
            </w:tcMar>
          </w:tcPr>
          <w:p w14:paraId="636ADD88" w14:textId="37E3C810"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snapToGrid/>
                <w:szCs w:val="21"/>
                <w:lang w:val="en-GB"/>
              </w:rPr>
              <w:t>下降</w:t>
            </w:r>
            <w:r w:rsidR="00310920" w:rsidRPr="00044C3C">
              <w:rPr>
                <w:rFonts w:ascii="Time New Roman" w:eastAsia="SimHei" w:hAnsi="Time New Roman" w:cs="Arial"/>
                <w:snapToGrid/>
                <w:szCs w:val="21"/>
                <w:lang w:val="en-GB"/>
              </w:rPr>
              <w:br/>
            </w:r>
            <w:r w:rsidRPr="009972DE">
              <w:rPr>
                <w:rFonts w:ascii="Time New Roman" w:eastAsia="SimHei" w:hAnsi="Time New Roman" w:cs="Arial"/>
                <w:snapToGrid/>
                <w:szCs w:val="21"/>
                <w:lang w:val="en-GB"/>
              </w:rPr>
              <w:t>(</w:t>
            </w:r>
            <w:r w:rsidRPr="009972DE">
              <w:rPr>
                <w:rFonts w:ascii="Time New Roman" w:eastAsia="SimHei" w:hAnsi="Time New Roman" w:cs="Arial" w:hint="eastAsia"/>
                <w:snapToGrid/>
                <w:szCs w:val="21"/>
                <w:lang w:val="en-GB"/>
              </w:rPr>
              <w:t>平方</w:t>
            </w:r>
            <w:r w:rsidRPr="009972DE">
              <w:rPr>
                <w:rFonts w:ascii="Time New Roman" w:eastAsia="SimHei" w:hAnsi="Time New Roman" w:cs="Arial"/>
                <w:snapToGrid/>
                <w:szCs w:val="21"/>
                <w:lang w:val="en-GB"/>
              </w:rPr>
              <w:t>公里</w:t>
            </w:r>
            <w:r w:rsidRPr="009972DE">
              <w:rPr>
                <w:rFonts w:ascii="Time New Roman" w:eastAsia="SimHei" w:hAnsi="Time New Roman" w:cs="Arial"/>
                <w:snapToGrid/>
                <w:szCs w:val="21"/>
                <w:lang w:val="en-GB"/>
              </w:rPr>
              <w:t>)</w:t>
            </w:r>
          </w:p>
        </w:tc>
        <w:tc>
          <w:tcPr>
            <w:tcW w:w="1560" w:type="dxa"/>
            <w:shd w:val="clear" w:color="auto" w:fill="auto"/>
            <w:tcMar>
              <w:top w:w="100" w:type="dxa"/>
              <w:left w:w="100" w:type="dxa"/>
              <w:bottom w:w="100" w:type="dxa"/>
              <w:right w:w="100" w:type="dxa"/>
            </w:tcMar>
          </w:tcPr>
          <w:p w14:paraId="15C1A31E" w14:textId="2FD16577"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snapToGrid/>
                <w:szCs w:val="21"/>
                <w:lang w:val="en-GB"/>
              </w:rPr>
              <w:t>中度下降</w:t>
            </w:r>
            <w:r w:rsidR="009E1EF4" w:rsidRPr="00044C3C">
              <w:rPr>
                <w:rFonts w:ascii="Time New Roman" w:eastAsia="SimHei" w:hAnsi="Time New Roman" w:cs="Arial"/>
                <w:snapToGrid/>
                <w:szCs w:val="21"/>
                <w:lang w:val="en-GB"/>
              </w:rPr>
              <w:br/>
            </w:r>
            <w:r w:rsidRPr="009972DE">
              <w:rPr>
                <w:rFonts w:ascii="Time New Roman" w:eastAsia="SimHei" w:hAnsi="Time New Roman" w:cs="Arial"/>
                <w:snapToGrid/>
                <w:szCs w:val="21"/>
                <w:lang w:val="en-GB"/>
              </w:rPr>
              <w:t>(</w:t>
            </w:r>
            <w:r w:rsidRPr="009972DE">
              <w:rPr>
                <w:rFonts w:ascii="Time New Roman" w:eastAsia="SimHei" w:hAnsi="Time New Roman" w:cs="Arial" w:hint="eastAsia"/>
                <w:snapToGrid/>
                <w:szCs w:val="21"/>
                <w:lang w:val="en-GB"/>
              </w:rPr>
              <w:t>平方</w:t>
            </w:r>
            <w:r w:rsidRPr="009972DE">
              <w:rPr>
                <w:rFonts w:ascii="Time New Roman" w:eastAsia="SimHei" w:hAnsi="Time New Roman" w:cs="Arial"/>
                <w:snapToGrid/>
                <w:szCs w:val="21"/>
                <w:lang w:val="en-GB"/>
              </w:rPr>
              <w:t>公里</w:t>
            </w:r>
            <w:r w:rsidRPr="009972DE">
              <w:rPr>
                <w:rFonts w:ascii="Time New Roman" w:eastAsia="SimHei" w:hAnsi="Time New Roman" w:cs="Arial"/>
                <w:snapToGrid/>
                <w:szCs w:val="21"/>
                <w:lang w:val="en-GB"/>
              </w:rPr>
              <w:t>)</w:t>
            </w:r>
          </w:p>
        </w:tc>
        <w:tc>
          <w:tcPr>
            <w:tcW w:w="1559" w:type="dxa"/>
            <w:shd w:val="clear" w:color="auto" w:fill="auto"/>
            <w:tcMar>
              <w:top w:w="100" w:type="dxa"/>
              <w:left w:w="100" w:type="dxa"/>
              <w:bottom w:w="100" w:type="dxa"/>
              <w:right w:w="100" w:type="dxa"/>
            </w:tcMar>
          </w:tcPr>
          <w:p w14:paraId="409B8147" w14:textId="0F2E5FEC"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hint="eastAsia"/>
                <w:snapToGrid/>
                <w:szCs w:val="21"/>
                <w:lang w:val="en-GB"/>
              </w:rPr>
              <w:t>承受</w:t>
            </w:r>
            <w:r w:rsidRPr="009972DE">
              <w:rPr>
                <w:rFonts w:ascii="Time New Roman" w:eastAsia="SimHei" w:hAnsi="Time New Roman" w:cs="Arial"/>
                <w:snapToGrid/>
                <w:szCs w:val="21"/>
                <w:lang w:val="en-GB"/>
              </w:rPr>
              <w:t>压力</w:t>
            </w:r>
            <w:r w:rsidR="009E1EF4" w:rsidRPr="00044C3C">
              <w:rPr>
                <w:rFonts w:ascii="Time New Roman" w:eastAsia="SimHei" w:hAnsi="Time New Roman" w:cs="Arial"/>
                <w:snapToGrid/>
                <w:szCs w:val="21"/>
                <w:lang w:val="en-GB"/>
              </w:rPr>
              <w:br/>
            </w:r>
            <w:r w:rsidRPr="009972DE">
              <w:rPr>
                <w:rFonts w:ascii="Time New Roman" w:eastAsia="SimHei" w:hAnsi="Time New Roman" w:cs="Arial"/>
                <w:snapToGrid/>
                <w:szCs w:val="21"/>
                <w:lang w:val="en-GB"/>
              </w:rPr>
              <w:t>(</w:t>
            </w:r>
            <w:r w:rsidRPr="009972DE">
              <w:rPr>
                <w:rFonts w:ascii="Time New Roman" w:eastAsia="SimHei" w:hAnsi="Time New Roman" w:cs="Arial" w:hint="eastAsia"/>
                <w:snapToGrid/>
                <w:szCs w:val="21"/>
                <w:lang w:val="en-GB"/>
              </w:rPr>
              <w:t>平方</w:t>
            </w:r>
            <w:r w:rsidRPr="009972DE">
              <w:rPr>
                <w:rFonts w:ascii="Time New Roman" w:eastAsia="SimHei" w:hAnsi="Time New Roman" w:cs="Arial"/>
                <w:snapToGrid/>
                <w:szCs w:val="21"/>
                <w:lang w:val="en-GB"/>
              </w:rPr>
              <w:t>公里</w:t>
            </w:r>
            <w:r w:rsidRPr="009972DE">
              <w:rPr>
                <w:rFonts w:ascii="Time New Roman" w:eastAsia="SimHei" w:hAnsi="Time New Roman" w:cs="Arial"/>
                <w:snapToGrid/>
                <w:szCs w:val="21"/>
                <w:lang w:val="en-GB"/>
              </w:rPr>
              <w:t>)</w:t>
            </w:r>
          </w:p>
        </w:tc>
        <w:tc>
          <w:tcPr>
            <w:tcW w:w="1417" w:type="dxa"/>
            <w:shd w:val="clear" w:color="auto" w:fill="auto"/>
            <w:tcMar>
              <w:top w:w="100" w:type="dxa"/>
              <w:left w:w="100" w:type="dxa"/>
              <w:bottom w:w="100" w:type="dxa"/>
              <w:right w:w="100" w:type="dxa"/>
            </w:tcMar>
          </w:tcPr>
          <w:p w14:paraId="28BB504B" w14:textId="47A74841"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snapToGrid/>
                <w:szCs w:val="21"/>
                <w:lang w:val="en-GB"/>
              </w:rPr>
              <w:t>稳定</w:t>
            </w:r>
            <w:r w:rsidR="00A9667B" w:rsidRPr="00044C3C">
              <w:rPr>
                <w:rFonts w:ascii="Time New Roman" w:eastAsia="SimHei" w:hAnsi="Time New Roman" w:cs="Arial"/>
                <w:snapToGrid/>
                <w:szCs w:val="21"/>
                <w:lang w:val="en-GB"/>
              </w:rPr>
              <w:br/>
            </w:r>
            <w:r w:rsidRPr="009972DE">
              <w:rPr>
                <w:rFonts w:ascii="Time New Roman" w:eastAsia="SimHei" w:hAnsi="Time New Roman" w:cs="Arial"/>
                <w:snapToGrid/>
                <w:szCs w:val="21"/>
                <w:lang w:val="en-GB"/>
              </w:rPr>
              <w:t>(</w:t>
            </w:r>
            <w:r w:rsidRPr="009972DE">
              <w:rPr>
                <w:rFonts w:ascii="Time New Roman" w:eastAsia="SimHei" w:hAnsi="Time New Roman" w:cs="Arial" w:hint="eastAsia"/>
                <w:snapToGrid/>
                <w:szCs w:val="21"/>
                <w:lang w:val="en-GB"/>
              </w:rPr>
              <w:t>平方</w:t>
            </w:r>
            <w:r w:rsidRPr="009972DE">
              <w:rPr>
                <w:rFonts w:ascii="Time New Roman" w:eastAsia="SimHei" w:hAnsi="Time New Roman" w:cs="Arial"/>
                <w:snapToGrid/>
                <w:szCs w:val="21"/>
                <w:lang w:val="en-GB"/>
              </w:rPr>
              <w:t>公里</w:t>
            </w:r>
            <w:r w:rsidRPr="009972DE">
              <w:rPr>
                <w:rFonts w:ascii="Time New Roman" w:eastAsia="SimHei" w:hAnsi="Time New Roman" w:cs="Arial"/>
                <w:snapToGrid/>
                <w:szCs w:val="21"/>
                <w:lang w:val="en-GB"/>
              </w:rPr>
              <w:t>)</w:t>
            </w:r>
          </w:p>
        </w:tc>
        <w:tc>
          <w:tcPr>
            <w:tcW w:w="1418" w:type="dxa"/>
            <w:shd w:val="clear" w:color="auto" w:fill="auto"/>
            <w:tcMar>
              <w:top w:w="100" w:type="dxa"/>
              <w:left w:w="100" w:type="dxa"/>
              <w:bottom w:w="100" w:type="dxa"/>
              <w:right w:w="100" w:type="dxa"/>
            </w:tcMar>
          </w:tcPr>
          <w:p w14:paraId="35041C5F" w14:textId="58EC2087" w:rsidR="009972DE" w:rsidRPr="009972DE" w:rsidRDefault="009972DE" w:rsidP="00044C3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972DE">
              <w:rPr>
                <w:rFonts w:ascii="Time New Roman" w:eastAsia="SimHei" w:hAnsi="Time New Roman" w:cs="Arial"/>
                <w:snapToGrid/>
                <w:szCs w:val="21"/>
                <w:lang w:val="en-GB"/>
              </w:rPr>
              <w:t>增加</w:t>
            </w:r>
            <w:r w:rsidR="00A9667B" w:rsidRPr="00044C3C">
              <w:rPr>
                <w:rFonts w:ascii="Time New Roman" w:eastAsia="SimHei" w:hAnsi="Time New Roman" w:cs="Arial"/>
                <w:snapToGrid/>
                <w:szCs w:val="21"/>
                <w:lang w:val="en-GB"/>
              </w:rPr>
              <w:br/>
            </w:r>
            <w:r w:rsidRPr="009972DE">
              <w:rPr>
                <w:rFonts w:ascii="Time New Roman" w:eastAsia="SimHei" w:hAnsi="Time New Roman" w:cs="Arial"/>
                <w:snapToGrid/>
                <w:szCs w:val="21"/>
                <w:lang w:val="en-GB"/>
              </w:rPr>
              <w:t>(</w:t>
            </w:r>
            <w:r w:rsidRPr="009972DE">
              <w:rPr>
                <w:rFonts w:ascii="Time New Roman" w:eastAsia="SimHei" w:hAnsi="Time New Roman" w:cs="Arial" w:hint="eastAsia"/>
                <w:snapToGrid/>
                <w:szCs w:val="21"/>
                <w:lang w:val="en-GB"/>
              </w:rPr>
              <w:t>平方</w:t>
            </w:r>
            <w:r w:rsidRPr="009972DE">
              <w:rPr>
                <w:rFonts w:ascii="Time New Roman" w:eastAsia="SimHei" w:hAnsi="Time New Roman" w:cs="Arial"/>
                <w:snapToGrid/>
                <w:szCs w:val="21"/>
                <w:lang w:val="en-GB"/>
              </w:rPr>
              <w:t>公里</w:t>
            </w:r>
            <w:r w:rsidRPr="009972DE">
              <w:rPr>
                <w:rFonts w:ascii="Time New Roman" w:eastAsia="SimHei" w:hAnsi="Time New Roman" w:cs="Arial"/>
                <w:snapToGrid/>
                <w:szCs w:val="21"/>
                <w:lang w:val="en-GB"/>
              </w:rPr>
              <w:t>)</w:t>
            </w:r>
          </w:p>
        </w:tc>
        <w:tc>
          <w:tcPr>
            <w:tcW w:w="435" w:type="dxa"/>
            <w:shd w:val="clear" w:color="auto" w:fill="auto"/>
            <w:tcMar>
              <w:top w:w="100" w:type="dxa"/>
              <w:left w:w="100" w:type="dxa"/>
              <w:bottom w:w="100" w:type="dxa"/>
              <w:right w:w="100" w:type="dxa"/>
            </w:tcMar>
          </w:tcPr>
          <w:p w14:paraId="79C13B28" w14:textId="77777777" w:rsidR="009972DE" w:rsidRPr="009972DE" w:rsidRDefault="009972DE" w:rsidP="00044C3C">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7B46A9" w:rsidRPr="00044C3C" w14:paraId="1991A5E8" w14:textId="77777777" w:rsidTr="008B2AFF">
        <w:trPr>
          <w:trHeight w:val="283"/>
        </w:trPr>
        <w:tc>
          <w:tcPr>
            <w:tcW w:w="11492" w:type="dxa"/>
            <w:gridSpan w:val="9"/>
            <w:shd w:val="clear" w:color="auto" w:fill="auto"/>
            <w:tcMar>
              <w:top w:w="100" w:type="dxa"/>
              <w:left w:w="100" w:type="dxa"/>
              <w:bottom w:w="100" w:type="dxa"/>
              <w:right w:w="100" w:type="dxa"/>
            </w:tcMar>
          </w:tcPr>
          <w:p w14:paraId="678FFAB3" w14:textId="77777777" w:rsidR="007B46A9" w:rsidRPr="009972DE" w:rsidRDefault="007B46A9" w:rsidP="00044C3C">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3B612A73" w14:textId="77777777" w:rsidR="0098330F" w:rsidRDefault="0098330F">
      <w:pPr>
        <w:tabs>
          <w:tab w:val="clear" w:pos="431"/>
        </w:tabs>
        <w:overflowPunct/>
        <w:adjustRightInd/>
        <w:snapToGrid/>
        <w:spacing w:line="240" w:lineRule="auto"/>
        <w:jc w:val="left"/>
        <w:rPr>
          <w:rFonts w:eastAsia="SimHei"/>
          <w:snapToGrid/>
          <w:sz w:val="28"/>
          <w:szCs w:val="28"/>
          <w:lang w:val="ru-RU"/>
        </w:rPr>
      </w:pPr>
      <w:r>
        <w:rPr>
          <w:lang w:val="ru-RU"/>
        </w:rPr>
        <w:br w:type="page"/>
      </w:r>
    </w:p>
    <w:p w14:paraId="09531514" w14:textId="795F9F4A" w:rsidR="00482B89" w:rsidRPr="00482B89" w:rsidRDefault="00482B89" w:rsidP="00482B89">
      <w:pPr>
        <w:pStyle w:val="HChGC"/>
        <w:rPr>
          <w:lang w:val="ru-RU"/>
        </w:rPr>
      </w:pPr>
      <w:r w:rsidRPr="00482B89">
        <w:rPr>
          <w:rFonts w:hint="eastAsia"/>
          <w:lang w:val="ru-RU"/>
        </w:rPr>
        <w:lastRenderedPageBreak/>
        <w:t xml:space="preserve">SO1-2.T4: </w:t>
      </w:r>
      <w:r w:rsidRPr="00482B89">
        <w:rPr>
          <w:rFonts w:hint="eastAsia"/>
          <w:lang w:val="ru-RU"/>
        </w:rPr>
        <w:t>国家对报告期转换为新的土地覆盖类别的土地生产力动态变化估算值</w:t>
      </w:r>
      <w:r w:rsidRPr="00482B89">
        <w:rPr>
          <w:rFonts w:hint="eastAsia"/>
          <w:lang w:val="ru-RU"/>
        </w:rPr>
        <w:t>(</w:t>
      </w:r>
      <w:r w:rsidRPr="00482B89">
        <w:rPr>
          <w:rFonts w:hint="eastAsia"/>
          <w:lang w:val="ru-RU"/>
        </w:rPr>
        <w:t>平方公里</w:t>
      </w:r>
      <w:r w:rsidRPr="00482B89">
        <w:rPr>
          <w:rFonts w:hint="eastAsia"/>
          <w:lang w:val="ru-RU"/>
        </w:rPr>
        <w:t>)</w:t>
      </w:r>
    </w:p>
    <w:p w14:paraId="45CD388A" w14:textId="5AA883B7" w:rsidR="00417606" w:rsidRDefault="0012559D" w:rsidP="00482B89">
      <w:pPr>
        <w:pStyle w:val="SingleTxtGC"/>
        <w:ind w:left="0"/>
        <w:rPr>
          <w:lang w:val="ru-RU"/>
        </w:rPr>
      </w:pPr>
      <w:r>
        <w:rPr>
          <w:lang w:val="ru-RU"/>
        </w:rPr>
        <w:tab/>
      </w:r>
      <w:r w:rsidR="00482B89" w:rsidRPr="00482B89">
        <w:rPr>
          <w:rFonts w:hint="eastAsia"/>
          <w:lang w:val="ru-RU"/>
        </w:rPr>
        <w:t>下表以默认方式涵盖了最主要的四类土地覆盖变化情况</w:t>
      </w:r>
      <w:r w:rsidR="00482B89">
        <w:rPr>
          <w:rFonts w:hint="eastAsia"/>
          <w:lang w:val="ru-RU"/>
        </w:rPr>
        <w:t>(</w:t>
      </w:r>
      <w:r w:rsidR="00482B89" w:rsidRPr="00482B89">
        <w:rPr>
          <w:rFonts w:hint="eastAsia"/>
          <w:lang w:val="ru-RU"/>
        </w:rPr>
        <w:t>面积</w:t>
      </w:r>
      <w:r w:rsidR="00482B89">
        <w:rPr>
          <w:rFonts w:hint="eastAsia"/>
          <w:lang w:val="ru-RU"/>
        </w:rPr>
        <w:t>)</w:t>
      </w:r>
      <w:r w:rsidR="00482B89" w:rsidRPr="00482B89">
        <w:rPr>
          <w:rFonts w:hint="eastAsia"/>
          <w:lang w:val="ru-RU"/>
        </w:rPr>
        <w:t>。请填入贵国认为有必要补充的土地转换情况。</w:t>
      </w:r>
    </w:p>
    <w:p w14:paraId="0622E4D1" w14:textId="03B0E53F" w:rsidR="00417606" w:rsidRDefault="00417606" w:rsidP="00AA41D1">
      <w:pPr>
        <w:pStyle w:val="SingleTxtGC"/>
        <w:ind w:left="0"/>
        <w:rPr>
          <w:lang w:val="ru-RU"/>
        </w:rPr>
      </w:pPr>
    </w:p>
    <w:tbl>
      <w:tblPr>
        <w:tblW w:w="1149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80"/>
        <w:gridCol w:w="1008"/>
        <w:gridCol w:w="1554"/>
        <w:gridCol w:w="1554"/>
        <w:gridCol w:w="1567"/>
        <w:gridCol w:w="1554"/>
        <w:gridCol w:w="1428"/>
        <w:gridCol w:w="1400"/>
        <w:gridCol w:w="447"/>
      </w:tblGrid>
      <w:tr w:rsidR="00482B89" w:rsidRPr="00482B89" w14:paraId="71B9DD21" w14:textId="77777777" w:rsidTr="00E20D58">
        <w:trPr>
          <w:trHeight w:val="770"/>
        </w:trPr>
        <w:tc>
          <w:tcPr>
            <w:tcW w:w="1988" w:type="dxa"/>
            <w:gridSpan w:val="2"/>
            <w:shd w:val="clear" w:color="auto" w:fill="auto"/>
            <w:tcMar>
              <w:top w:w="100" w:type="dxa"/>
              <w:left w:w="100" w:type="dxa"/>
              <w:bottom w:w="100" w:type="dxa"/>
              <w:right w:w="100" w:type="dxa"/>
            </w:tcMar>
          </w:tcPr>
          <w:p w14:paraId="31C65B1E" w14:textId="77777777"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snapToGrid/>
                <w:szCs w:val="21"/>
                <w:lang w:val="en-GB"/>
              </w:rPr>
              <w:t>土地转换</w:t>
            </w:r>
          </w:p>
        </w:tc>
        <w:tc>
          <w:tcPr>
            <w:tcW w:w="9057" w:type="dxa"/>
            <w:gridSpan w:val="6"/>
            <w:shd w:val="clear" w:color="auto" w:fill="auto"/>
            <w:tcMar>
              <w:top w:w="100" w:type="dxa"/>
              <w:left w:w="100" w:type="dxa"/>
              <w:bottom w:w="100" w:type="dxa"/>
              <w:right w:w="100" w:type="dxa"/>
            </w:tcMar>
          </w:tcPr>
          <w:p w14:paraId="21A24F2A" w14:textId="77777777"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snapToGrid/>
                <w:szCs w:val="21"/>
                <w:lang w:val="en-GB"/>
              </w:rPr>
              <w:t>报告期土地生产力</w:t>
            </w:r>
            <w:r w:rsidRPr="00482B89">
              <w:rPr>
                <w:rFonts w:ascii="Time New Roman" w:eastAsia="SimHei" w:hAnsi="Time New Roman" w:cs="Arial" w:hint="eastAsia"/>
                <w:snapToGrid/>
                <w:szCs w:val="21"/>
                <w:lang w:val="en-GB"/>
              </w:rPr>
              <w:t>变化</w:t>
            </w:r>
            <w:r w:rsidRPr="00482B89">
              <w:rPr>
                <w:rFonts w:ascii="Time New Roman" w:eastAsia="SimHei" w:hAnsi="Time New Roman" w:cs="Arial"/>
                <w:snapToGrid/>
                <w:szCs w:val="21"/>
                <w:lang w:val="en-GB"/>
              </w:rPr>
              <w:t>净</w:t>
            </w:r>
            <w:r w:rsidRPr="00482B89">
              <w:rPr>
                <w:rFonts w:ascii="Time New Roman" w:eastAsia="SimHei" w:hAnsi="Time New Roman" w:cs="Arial" w:hint="eastAsia"/>
                <w:snapToGrid/>
                <w:szCs w:val="21"/>
                <w:lang w:val="en-GB"/>
              </w:rPr>
              <w:t>值</w:t>
            </w:r>
            <w:r w:rsidRPr="00482B89">
              <w:rPr>
                <w:rFonts w:ascii="Time New Roman" w:eastAsia="SimHei" w:hAnsi="Time New Roman" w:cs="Arial"/>
                <w:snapToGrid/>
                <w:szCs w:val="21"/>
                <w:lang w:val="en-GB"/>
              </w:rPr>
              <w:t>(</w:t>
            </w:r>
            <w:r w:rsidRPr="00482B89">
              <w:rPr>
                <w:rFonts w:ascii="Time New Roman" w:eastAsia="SimHei" w:hAnsi="Time New Roman" w:cs="Arial" w:hint="eastAsia"/>
                <w:snapToGrid/>
                <w:szCs w:val="21"/>
                <w:lang w:val="en-GB"/>
              </w:rPr>
              <w:t>平方</w:t>
            </w:r>
            <w:r w:rsidRPr="00482B89">
              <w:rPr>
                <w:rFonts w:ascii="Time New Roman" w:eastAsia="SimHei" w:hAnsi="Time New Roman" w:cs="Arial"/>
                <w:snapToGrid/>
                <w:szCs w:val="21"/>
                <w:lang w:val="en-GB"/>
              </w:rPr>
              <w:t>公里</w:t>
            </w:r>
            <w:r w:rsidRPr="00482B89">
              <w:rPr>
                <w:rFonts w:ascii="Time New Roman" w:eastAsia="SimHei" w:hAnsi="Time New Roman" w:cs="Arial"/>
                <w:snapToGrid/>
                <w:szCs w:val="21"/>
                <w:lang w:val="en-GB"/>
              </w:rPr>
              <w:t>)</w:t>
            </w:r>
          </w:p>
        </w:tc>
        <w:tc>
          <w:tcPr>
            <w:tcW w:w="447" w:type="dxa"/>
            <w:shd w:val="clear" w:color="auto" w:fill="auto"/>
            <w:tcMar>
              <w:top w:w="100" w:type="dxa"/>
              <w:left w:w="100" w:type="dxa"/>
              <w:bottom w:w="100" w:type="dxa"/>
              <w:right w:w="100" w:type="dxa"/>
            </w:tcMar>
          </w:tcPr>
          <w:p w14:paraId="6AC3B9C0" w14:textId="77777777" w:rsidR="00482B89" w:rsidRPr="00482B89" w:rsidRDefault="00482B89" w:rsidP="00F46054">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482B89" w:rsidRPr="00482B89" w14:paraId="11445B81" w14:textId="77777777" w:rsidTr="00E20D58">
        <w:trPr>
          <w:trHeight w:val="1040"/>
        </w:trPr>
        <w:tc>
          <w:tcPr>
            <w:tcW w:w="980" w:type="dxa"/>
            <w:shd w:val="clear" w:color="auto" w:fill="auto"/>
            <w:tcMar>
              <w:top w:w="100" w:type="dxa"/>
              <w:left w:w="100" w:type="dxa"/>
              <w:bottom w:w="100" w:type="dxa"/>
              <w:right w:w="100" w:type="dxa"/>
            </w:tcMar>
          </w:tcPr>
          <w:p w14:paraId="026527CA" w14:textId="77777777"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snapToGrid/>
                <w:szCs w:val="21"/>
                <w:lang w:val="en-GB"/>
              </w:rPr>
              <w:t>从</w:t>
            </w:r>
          </w:p>
        </w:tc>
        <w:tc>
          <w:tcPr>
            <w:tcW w:w="1008" w:type="dxa"/>
            <w:shd w:val="clear" w:color="auto" w:fill="auto"/>
            <w:tcMar>
              <w:top w:w="100" w:type="dxa"/>
              <w:left w:w="100" w:type="dxa"/>
              <w:bottom w:w="100" w:type="dxa"/>
              <w:right w:w="100" w:type="dxa"/>
            </w:tcMar>
          </w:tcPr>
          <w:p w14:paraId="7DB419F7" w14:textId="77777777"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hint="eastAsia"/>
                <w:snapToGrid/>
                <w:szCs w:val="21"/>
                <w:lang w:val="en-GB"/>
              </w:rPr>
              <w:t>转换为</w:t>
            </w:r>
          </w:p>
        </w:tc>
        <w:tc>
          <w:tcPr>
            <w:tcW w:w="1554" w:type="dxa"/>
            <w:shd w:val="clear" w:color="auto" w:fill="auto"/>
            <w:tcMar>
              <w:top w:w="100" w:type="dxa"/>
              <w:left w:w="100" w:type="dxa"/>
              <w:bottom w:w="100" w:type="dxa"/>
              <w:right w:w="100" w:type="dxa"/>
            </w:tcMar>
          </w:tcPr>
          <w:p w14:paraId="015511AC" w14:textId="77777777"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snapToGrid/>
                <w:szCs w:val="21"/>
                <w:lang w:val="en-GB"/>
              </w:rPr>
              <w:t>面积变化净</w:t>
            </w:r>
            <w:r w:rsidRPr="00482B89">
              <w:rPr>
                <w:rFonts w:ascii="Time New Roman" w:eastAsia="SimHei" w:hAnsi="Time New Roman" w:cs="Arial" w:hint="eastAsia"/>
                <w:snapToGrid/>
                <w:szCs w:val="21"/>
                <w:lang w:val="en-GB"/>
              </w:rPr>
              <w:t>值</w:t>
            </w:r>
            <w:r w:rsidRPr="00482B89">
              <w:rPr>
                <w:rFonts w:ascii="Time New Roman" w:eastAsia="SimHei" w:hAnsi="Time New Roman" w:cs="Arial"/>
                <w:snapToGrid/>
                <w:szCs w:val="21"/>
                <w:lang w:val="en-GB"/>
              </w:rPr>
              <w:t>(</w:t>
            </w:r>
            <w:r w:rsidRPr="00482B89">
              <w:rPr>
                <w:rFonts w:ascii="Time New Roman" w:eastAsia="SimHei" w:hAnsi="Time New Roman" w:cs="Arial" w:hint="eastAsia"/>
                <w:snapToGrid/>
                <w:szCs w:val="21"/>
                <w:lang w:val="en-GB"/>
              </w:rPr>
              <w:t>平方</w:t>
            </w:r>
            <w:r w:rsidRPr="00482B89">
              <w:rPr>
                <w:rFonts w:ascii="Time New Roman" w:eastAsia="SimHei" w:hAnsi="Time New Roman" w:cs="Arial"/>
                <w:snapToGrid/>
                <w:szCs w:val="21"/>
                <w:lang w:val="en-GB"/>
              </w:rPr>
              <w:t>公里</w:t>
            </w:r>
            <w:r w:rsidRPr="00482B89">
              <w:rPr>
                <w:rFonts w:ascii="Time New Roman" w:eastAsia="SimHei" w:hAnsi="Time New Roman" w:cs="Arial"/>
                <w:snapToGrid/>
                <w:szCs w:val="21"/>
                <w:lang w:val="en-GB"/>
              </w:rPr>
              <w:t>)</w:t>
            </w:r>
          </w:p>
        </w:tc>
        <w:tc>
          <w:tcPr>
            <w:tcW w:w="1554" w:type="dxa"/>
            <w:shd w:val="clear" w:color="auto" w:fill="auto"/>
            <w:tcMar>
              <w:top w:w="100" w:type="dxa"/>
              <w:left w:w="100" w:type="dxa"/>
              <w:bottom w:w="100" w:type="dxa"/>
              <w:right w:w="100" w:type="dxa"/>
            </w:tcMar>
          </w:tcPr>
          <w:p w14:paraId="37939E1F" w14:textId="319A12FA"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snapToGrid/>
                <w:szCs w:val="21"/>
                <w:lang w:val="en-GB"/>
              </w:rPr>
              <w:t>下降</w:t>
            </w:r>
            <w:r w:rsidR="00F46054" w:rsidRPr="00F46054">
              <w:rPr>
                <w:rFonts w:ascii="Time New Roman" w:eastAsia="SimHei" w:hAnsi="Time New Roman" w:cs="Arial"/>
                <w:snapToGrid/>
                <w:szCs w:val="21"/>
                <w:lang w:val="en-GB"/>
              </w:rPr>
              <w:br/>
            </w:r>
            <w:r w:rsidRPr="00482B89">
              <w:rPr>
                <w:rFonts w:ascii="Time New Roman" w:eastAsia="SimHei" w:hAnsi="Time New Roman" w:cs="Arial"/>
                <w:snapToGrid/>
                <w:szCs w:val="21"/>
                <w:lang w:val="en-GB"/>
              </w:rPr>
              <w:t>(</w:t>
            </w:r>
            <w:r w:rsidRPr="00482B89">
              <w:rPr>
                <w:rFonts w:ascii="Time New Roman" w:eastAsia="SimHei" w:hAnsi="Time New Roman" w:cs="Arial" w:hint="eastAsia"/>
                <w:snapToGrid/>
                <w:szCs w:val="21"/>
                <w:lang w:val="en-GB"/>
              </w:rPr>
              <w:t>平方</w:t>
            </w:r>
            <w:r w:rsidRPr="00482B89">
              <w:rPr>
                <w:rFonts w:ascii="Time New Roman" w:eastAsia="SimHei" w:hAnsi="Time New Roman" w:cs="Arial"/>
                <w:snapToGrid/>
                <w:szCs w:val="21"/>
                <w:lang w:val="en-GB"/>
              </w:rPr>
              <w:t>公里</w:t>
            </w:r>
            <w:r w:rsidRPr="00482B89">
              <w:rPr>
                <w:rFonts w:ascii="Time New Roman" w:eastAsia="SimHei" w:hAnsi="Time New Roman" w:cs="Arial"/>
                <w:snapToGrid/>
                <w:szCs w:val="21"/>
                <w:lang w:val="en-GB"/>
              </w:rPr>
              <w:t>)</w:t>
            </w:r>
          </w:p>
        </w:tc>
        <w:tc>
          <w:tcPr>
            <w:tcW w:w="1567" w:type="dxa"/>
            <w:shd w:val="clear" w:color="auto" w:fill="auto"/>
            <w:tcMar>
              <w:top w:w="100" w:type="dxa"/>
              <w:left w:w="100" w:type="dxa"/>
              <w:bottom w:w="100" w:type="dxa"/>
              <w:right w:w="100" w:type="dxa"/>
            </w:tcMar>
          </w:tcPr>
          <w:p w14:paraId="3525CC4D" w14:textId="7ED6D8EF"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snapToGrid/>
                <w:szCs w:val="21"/>
                <w:lang w:val="en-GB"/>
              </w:rPr>
              <w:t>中度下降</w:t>
            </w:r>
            <w:r w:rsidR="00F46054" w:rsidRPr="00F46054">
              <w:rPr>
                <w:rFonts w:ascii="Time New Roman" w:eastAsia="SimHei" w:hAnsi="Time New Roman" w:cs="Arial"/>
                <w:snapToGrid/>
                <w:szCs w:val="21"/>
                <w:lang w:val="en-GB"/>
              </w:rPr>
              <w:br/>
            </w:r>
            <w:r w:rsidRPr="00482B89">
              <w:rPr>
                <w:rFonts w:ascii="Time New Roman" w:eastAsia="SimHei" w:hAnsi="Time New Roman" w:cs="Arial"/>
                <w:snapToGrid/>
                <w:szCs w:val="21"/>
                <w:lang w:val="en-GB"/>
              </w:rPr>
              <w:t>(</w:t>
            </w:r>
            <w:r w:rsidRPr="00482B89">
              <w:rPr>
                <w:rFonts w:ascii="Time New Roman" w:eastAsia="SimHei" w:hAnsi="Time New Roman" w:cs="Arial" w:hint="eastAsia"/>
                <w:snapToGrid/>
                <w:szCs w:val="21"/>
                <w:lang w:val="en-GB"/>
              </w:rPr>
              <w:t>平方</w:t>
            </w:r>
            <w:r w:rsidRPr="00482B89">
              <w:rPr>
                <w:rFonts w:ascii="Time New Roman" w:eastAsia="SimHei" w:hAnsi="Time New Roman" w:cs="Arial"/>
                <w:snapToGrid/>
                <w:szCs w:val="21"/>
                <w:lang w:val="en-GB"/>
              </w:rPr>
              <w:t>公里</w:t>
            </w:r>
            <w:r w:rsidRPr="00482B89">
              <w:rPr>
                <w:rFonts w:ascii="Time New Roman" w:eastAsia="SimHei" w:hAnsi="Time New Roman" w:cs="Arial"/>
                <w:snapToGrid/>
                <w:szCs w:val="21"/>
                <w:lang w:val="en-GB"/>
              </w:rPr>
              <w:t>)</w:t>
            </w:r>
          </w:p>
        </w:tc>
        <w:tc>
          <w:tcPr>
            <w:tcW w:w="1554" w:type="dxa"/>
            <w:shd w:val="clear" w:color="auto" w:fill="auto"/>
            <w:tcMar>
              <w:top w:w="100" w:type="dxa"/>
              <w:left w:w="100" w:type="dxa"/>
              <w:bottom w:w="100" w:type="dxa"/>
              <w:right w:w="100" w:type="dxa"/>
            </w:tcMar>
          </w:tcPr>
          <w:p w14:paraId="061B7E64" w14:textId="134D3A0B"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hint="eastAsia"/>
                <w:snapToGrid/>
                <w:szCs w:val="21"/>
                <w:lang w:val="en-GB"/>
              </w:rPr>
              <w:t>承受</w:t>
            </w:r>
            <w:r w:rsidRPr="00482B89">
              <w:rPr>
                <w:rFonts w:ascii="Time New Roman" w:eastAsia="SimHei" w:hAnsi="Time New Roman" w:cs="Arial"/>
                <w:snapToGrid/>
                <w:szCs w:val="21"/>
                <w:lang w:val="en-GB"/>
              </w:rPr>
              <w:t>压力</w:t>
            </w:r>
            <w:r w:rsidR="00F46054" w:rsidRPr="00F46054">
              <w:rPr>
                <w:rFonts w:ascii="Time New Roman" w:eastAsia="SimHei" w:hAnsi="Time New Roman" w:cs="Arial"/>
                <w:snapToGrid/>
                <w:szCs w:val="21"/>
                <w:lang w:val="en-GB"/>
              </w:rPr>
              <w:br/>
            </w:r>
            <w:r w:rsidRPr="00482B89">
              <w:rPr>
                <w:rFonts w:ascii="Time New Roman" w:eastAsia="SimHei" w:hAnsi="Time New Roman" w:cs="Arial"/>
                <w:snapToGrid/>
                <w:szCs w:val="21"/>
                <w:lang w:val="en-GB"/>
              </w:rPr>
              <w:t>(</w:t>
            </w:r>
            <w:r w:rsidRPr="00482B89">
              <w:rPr>
                <w:rFonts w:ascii="Time New Roman" w:eastAsia="SimHei" w:hAnsi="Time New Roman" w:cs="Arial" w:hint="eastAsia"/>
                <w:snapToGrid/>
                <w:szCs w:val="21"/>
                <w:lang w:val="en-GB"/>
              </w:rPr>
              <w:t>平方</w:t>
            </w:r>
            <w:r w:rsidRPr="00482B89">
              <w:rPr>
                <w:rFonts w:ascii="Time New Roman" w:eastAsia="SimHei" w:hAnsi="Time New Roman" w:cs="Arial"/>
                <w:snapToGrid/>
                <w:szCs w:val="21"/>
                <w:lang w:val="en-GB"/>
              </w:rPr>
              <w:t>公里</w:t>
            </w:r>
            <w:r w:rsidRPr="00482B89">
              <w:rPr>
                <w:rFonts w:ascii="Time New Roman" w:eastAsia="SimHei" w:hAnsi="Time New Roman" w:cs="Arial"/>
                <w:snapToGrid/>
                <w:szCs w:val="21"/>
                <w:lang w:val="en-GB"/>
              </w:rPr>
              <w:t>)</w:t>
            </w:r>
          </w:p>
        </w:tc>
        <w:tc>
          <w:tcPr>
            <w:tcW w:w="1428" w:type="dxa"/>
            <w:shd w:val="clear" w:color="auto" w:fill="auto"/>
            <w:tcMar>
              <w:top w:w="100" w:type="dxa"/>
              <w:left w:w="100" w:type="dxa"/>
              <w:bottom w:w="100" w:type="dxa"/>
              <w:right w:w="100" w:type="dxa"/>
            </w:tcMar>
          </w:tcPr>
          <w:p w14:paraId="67CC82B0" w14:textId="14B87D28"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snapToGrid/>
                <w:szCs w:val="21"/>
                <w:lang w:val="en-GB"/>
              </w:rPr>
              <w:t>稳定</w:t>
            </w:r>
            <w:r w:rsidR="00F46054" w:rsidRPr="00F46054">
              <w:rPr>
                <w:rFonts w:ascii="Time New Roman" w:eastAsia="SimHei" w:hAnsi="Time New Roman" w:cs="Arial"/>
                <w:snapToGrid/>
                <w:szCs w:val="21"/>
                <w:lang w:val="en-GB"/>
              </w:rPr>
              <w:br/>
            </w:r>
            <w:r w:rsidRPr="00482B89">
              <w:rPr>
                <w:rFonts w:ascii="Time New Roman" w:eastAsia="SimHei" w:hAnsi="Time New Roman" w:cs="Arial"/>
                <w:snapToGrid/>
                <w:szCs w:val="21"/>
                <w:lang w:val="en-GB"/>
              </w:rPr>
              <w:t>(</w:t>
            </w:r>
            <w:r w:rsidRPr="00482B89">
              <w:rPr>
                <w:rFonts w:ascii="Time New Roman" w:eastAsia="SimHei" w:hAnsi="Time New Roman" w:cs="Arial" w:hint="eastAsia"/>
                <w:snapToGrid/>
                <w:szCs w:val="21"/>
                <w:lang w:val="en-GB"/>
              </w:rPr>
              <w:t>平方</w:t>
            </w:r>
            <w:r w:rsidRPr="00482B89">
              <w:rPr>
                <w:rFonts w:ascii="Time New Roman" w:eastAsia="SimHei" w:hAnsi="Time New Roman" w:cs="Arial"/>
                <w:snapToGrid/>
                <w:szCs w:val="21"/>
                <w:lang w:val="en-GB"/>
              </w:rPr>
              <w:t>公里</w:t>
            </w:r>
            <w:r w:rsidRPr="00482B89">
              <w:rPr>
                <w:rFonts w:ascii="Time New Roman" w:eastAsia="SimHei" w:hAnsi="Time New Roman" w:cs="Arial"/>
                <w:snapToGrid/>
                <w:szCs w:val="21"/>
                <w:lang w:val="en-GB"/>
              </w:rPr>
              <w:t>)</w:t>
            </w:r>
          </w:p>
        </w:tc>
        <w:tc>
          <w:tcPr>
            <w:tcW w:w="1400" w:type="dxa"/>
            <w:shd w:val="clear" w:color="auto" w:fill="auto"/>
            <w:tcMar>
              <w:top w:w="100" w:type="dxa"/>
              <w:left w:w="100" w:type="dxa"/>
              <w:bottom w:w="100" w:type="dxa"/>
              <w:right w:w="100" w:type="dxa"/>
            </w:tcMar>
          </w:tcPr>
          <w:p w14:paraId="2BBE9B44" w14:textId="04A6341D" w:rsidR="00482B89" w:rsidRPr="00482B89" w:rsidRDefault="00482B89" w:rsidP="00F4605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82B89">
              <w:rPr>
                <w:rFonts w:ascii="Time New Roman" w:eastAsia="SimHei" w:hAnsi="Time New Roman" w:cs="Arial"/>
                <w:snapToGrid/>
                <w:szCs w:val="21"/>
                <w:lang w:val="en-GB"/>
              </w:rPr>
              <w:t>增加</w:t>
            </w:r>
            <w:r w:rsidR="00F46054" w:rsidRPr="00F46054">
              <w:rPr>
                <w:rFonts w:ascii="Time New Roman" w:eastAsia="SimHei" w:hAnsi="Time New Roman" w:cs="Arial"/>
                <w:snapToGrid/>
                <w:szCs w:val="21"/>
                <w:lang w:val="en-GB"/>
              </w:rPr>
              <w:br/>
            </w:r>
            <w:r w:rsidRPr="00482B89">
              <w:rPr>
                <w:rFonts w:ascii="Time New Roman" w:eastAsia="SimHei" w:hAnsi="Time New Roman" w:cs="Arial"/>
                <w:snapToGrid/>
                <w:szCs w:val="21"/>
                <w:lang w:val="en-GB"/>
              </w:rPr>
              <w:t>(</w:t>
            </w:r>
            <w:r w:rsidRPr="00482B89">
              <w:rPr>
                <w:rFonts w:ascii="Time New Roman" w:eastAsia="SimHei" w:hAnsi="Time New Roman" w:cs="Arial" w:hint="eastAsia"/>
                <w:snapToGrid/>
                <w:szCs w:val="21"/>
                <w:lang w:val="en-GB"/>
              </w:rPr>
              <w:t>平方</w:t>
            </w:r>
            <w:r w:rsidRPr="00482B89">
              <w:rPr>
                <w:rFonts w:ascii="Time New Roman" w:eastAsia="SimHei" w:hAnsi="Time New Roman" w:cs="Arial"/>
                <w:snapToGrid/>
                <w:szCs w:val="21"/>
                <w:lang w:val="en-GB"/>
              </w:rPr>
              <w:t>公里</w:t>
            </w:r>
            <w:r w:rsidRPr="00482B89">
              <w:rPr>
                <w:rFonts w:ascii="Time New Roman" w:eastAsia="SimHei" w:hAnsi="Time New Roman" w:cs="Arial"/>
                <w:snapToGrid/>
                <w:szCs w:val="21"/>
                <w:lang w:val="en-GB"/>
              </w:rPr>
              <w:t>)</w:t>
            </w:r>
          </w:p>
        </w:tc>
        <w:tc>
          <w:tcPr>
            <w:tcW w:w="447" w:type="dxa"/>
            <w:shd w:val="clear" w:color="auto" w:fill="auto"/>
            <w:tcMar>
              <w:top w:w="100" w:type="dxa"/>
              <w:left w:w="100" w:type="dxa"/>
              <w:bottom w:w="100" w:type="dxa"/>
              <w:right w:w="100" w:type="dxa"/>
            </w:tcMar>
          </w:tcPr>
          <w:p w14:paraId="4A5746CF" w14:textId="77777777" w:rsidR="00482B89" w:rsidRPr="00482B89" w:rsidRDefault="00482B89" w:rsidP="00F46054">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7B46A9" w:rsidRPr="00482B89" w14:paraId="281F4276" w14:textId="77777777" w:rsidTr="008B2AFF">
        <w:trPr>
          <w:trHeight w:val="283"/>
        </w:trPr>
        <w:tc>
          <w:tcPr>
            <w:tcW w:w="11492" w:type="dxa"/>
            <w:gridSpan w:val="9"/>
            <w:shd w:val="clear" w:color="auto" w:fill="auto"/>
            <w:tcMar>
              <w:top w:w="100" w:type="dxa"/>
              <w:left w:w="100" w:type="dxa"/>
              <w:bottom w:w="100" w:type="dxa"/>
              <w:right w:w="100" w:type="dxa"/>
            </w:tcMar>
          </w:tcPr>
          <w:p w14:paraId="25E04762" w14:textId="77777777" w:rsidR="007B46A9" w:rsidRPr="00482B89" w:rsidRDefault="007B46A9" w:rsidP="00F46054">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32EC8A57" w14:textId="77777777" w:rsidR="002608CE" w:rsidRDefault="002608CE">
      <w:pPr>
        <w:tabs>
          <w:tab w:val="clear" w:pos="431"/>
        </w:tabs>
        <w:overflowPunct/>
        <w:adjustRightInd/>
        <w:snapToGrid/>
        <w:spacing w:line="240" w:lineRule="auto"/>
        <w:jc w:val="left"/>
        <w:rPr>
          <w:rFonts w:eastAsia="SimHei"/>
          <w:snapToGrid/>
          <w:sz w:val="34"/>
          <w:szCs w:val="34"/>
          <w:lang w:val="ru-RU"/>
        </w:rPr>
      </w:pPr>
      <w:r>
        <w:rPr>
          <w:lang w:val="ru-RU"/>
        </w:rPr>
        <w:br w:type="page"/>
      </w:r>
    </w:p>
    <w:p w14:paraId="0572BC12" w14:textId="4BFFE477" w:rsidR="0012559D" w:rsidRPr="0012559D" w:rsidRDefault="0012559D" w:rsidP="004F7B29">
      <w:pPr>
        <w:pStyle w:val="HMGC"/>
        <w:rPr>
          <w:lang w:val="ru-RU"/>
        </w:rPr>
      </w:pPr>
      <w:r w:rsidRPr="0012559D">
        <w:rPr>
          <w:rFonts w:hint="eastAsia"/>
          <w:lang w:val="ru-RU"/>
        </w:rPr>
        <w:lastRenderedPageBreak/>
        <w:t>土地生产力退化</w:t>
      </w:r>
    </w:p>
    <w:p w14:paraId="1DA5A13C" w14:textId="05438458" w:rsidR="0012559D" w:rsidRPr="0012559D" w:rsidRDefault="004F7B29" w:rsidP="004F7B29">
      <w:pPr>
        <w:pStyle w:val="SingleTxtGC"/>
        <w:ind w:left="0"/>
        <w:rPr>
          <w:lang w:val="ru-RU"/>
        </w:rPr>
      </w:pPr>
      <w:r>
        <w:rPr>
          <w:lang w:val="ru-RU"/>
        </w:rPr>
        <w:tab/>
      </w:r>
      <w:r w:rsidR="0012559D" w:rsidRPr="0012559D">
        <w:rPr>
          <w:rFonts w:hint="eastAsia"/>
          <w:lang w:val="ru-RU"/>
        </w:rPr>
        <w:t>本部分预先填入了默认的基线期和报告期土地生产力退化估算值。请保留默认数据，或使用国内数据集替换。</w:t>
      </w:r>
    </w:p>
    <w:p w14:paraId="76273217" w14:textId="77777777" w:rsidR="0012559D" w:rsidRPr="0012559D" w:rsidRDefault="0012559D" w:rsidP="004F7B29">
      <w:pPr>
        <w:pStyle w:val="HChGC"/>
        <w:rPr>
          <w:lang w:val="ru-RU"/>
        </w:rPr>
      </w:pPr>
      <w:r w:rsidRPr="0012559D">
        <w:rPr>
          <w:rFonts w:hint="eastAsia"/>
          <w:lang w:val="ru-RU"/>
        </w:rPr>
        <w:t xml:space="preserve">SO1-2.T5: </w:t>
      </w:r>
      <w:r w:rsidRPr="0012559D">
        <w:rPr>
          <w:rFonts w:hint="eastAsia"/>
          <w:lang w:val="ru-RU"/>
        </w:rPr>
        <w:t>国家对基线期土地生产力退化的估算值</w:t>
      </w:r>
    </w:p>
    <w:p w14:paraId="6551064A" w14:textId="4AF19BDA" w:rsidR="0012559D" w:rsidRDefault="004F7B29" w:rsidP="0012559D">
      <w:pPr>
        <w:pStyle w:val="SingleTxtGC"/>
        <w:ind w:left="0"/>
        <w:rPr>
          <w:lang w:val="ru-RU"/>
        </w:rPr>
      </w:pPr>
      <w:r>
        <w:rPr>
          <w:lang w:val="ru-RU"/>
        </w:rPr>
        <w:tab/>
      </w:r>
      <w:r w:rsidR="0012559D" w:rsidRPr="0012559D">
        <w:rPr>
          <w:rFonts w:hint="eastAsia"/>
          <w:lang w:val="ru-RU"/>
        </w:rPr>
        <w:t>基线期内因土地生产力变化而退化或改善并保持稳定的土地的量化总结，分别报告土地生产力退化的土地总面积</w:t>
      </w:r>
      <w:r>
        <w:rPr>
          <w:rFonts w:hint="eastAsia"/>
          <w:lang w:val="ru-RU"/>
        </w:rPr>
        <w:t>(</w:t>
      </w:r>
      <w:r w:rsidR="0012559D" w:rsidRPr="0012559D">
        <w:rPr>
          <w:rFonts w:hint="eastAsia"/>
          <w:lang w:val="ru-RU"/>
        </w:rPr>
        <w:t>平方公里</w:t>
      </w:r>
      <w:r>
        <w:rPr>
          <w:rFonts w:hint="eastAsia"/>
          <w:lang w:val="ru-RU"/>
        </w:rPr>
        <w:t>)</w:t>
      </w:r>
      <w:r w:rsidR="0012559D" w:rsidRPr="0012559D">
        <w:rPr>
          <w:rFonts w:hint="eastAsia"/>
          <w:lang w:val="ru-RU"/>
        </w:rPr>
        <w:t>和土地生产力退化的土地面积占土地总面积的比例</w:t>
      </w:r>
      <w:r w:rsidR="0012559D" w:rsidRPr="0012559D">
        <w:rPr>
          <w:rFonts w:hint="eastAsia"/>
          <w:lang w:val="ru-RU"/>
        </w:rPr>
        <w:t>(%)</w:t>
      </w:r>
      <w:r w:rsidR="0012559D" w:rsidRPr="0012559D">
        <w:rPr>
          <w:rFonts w:hint="eastAsia"/>
          <w:lang w:val="ru-RU"/>
        </w:rPr>
        <w:t>。</w:t>
      </w:r>
    </w:p>
    <w:p w14:paraId="5E34EF70" w14:textId="2FD28DCE" w:rsidR="0012559D" w:rsidRDefault="0012559D" w:rsidP="0012559D">
      <w:pPr>
        <w:pStyle w:val="SingleTxtGC"/>
        <w:ind w:left="0"/>
        <w:rPr>
          <w:lang w:val="ru-RU"/>
        </w:rPr>
      </w:pPr>
    </w:p>
    <w:tbl>
      <w:tblPr>
        <w:tblW w:w="104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804"/>
        <w:gridCol w:w="1701"/>
        <w:gridCol w:w="1701"/>
        <w:gridCol w:w="284"/>
      </w:tblGrid>
      <w:tr w:rsidR="004F7B29" w:rsidRPr="004F7B29" w14:paraId="400AC87A" w14:textId="77777777" w:rsidTr="00CD18C7">
        <w:trPr>
          <w:trHeight w:val="770"/>
        </w:trPr>
        <w:tc>
          <w:tcPr>
            <w:tcW w:w="6804" w:type="dxa"/>
            <w:shd w:val="clear" w:color="auto" w:fill="auto"/>
            <w:tcMar>
              <w:top w:w="100" w:type="dxa"/>
              <w:left w:w="100" w:type="dxa"/>
              <w:bottom w:w="100" w:type="dxa"/>
              <w:right w:w="100" w:type="dxa"/>
            </w:tcMar>
          </w:tcPr>
          <w:p w14:paraId="397D77CE" w14:textId="77777777" w:rsidR="004F7B29" w:rsidRPr="004F7B29" w:rsidRDefault="004F7B29" w:rsidP="004F7B2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1D69F002" w14:textId="77777777" w:rsidR="004F7B29" w:rsidRPr="004F7B29" w:rsidRDefault="004F7B29" w:rsidP="004F7B2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F7B29">
              <w:rPr>
                <w:rFonts w:ascii="Time New Roman" w:eastAsia="SimHei" w:hAnsi="Time New Roman" w:cs="Arial"/>
                <w:snapToGrid/>
                <w:szCs w:val="21"/>
                <w:lang w:val="en-GB"/>
              </w:rPr>
              <w:t>面积</w:t>
            </w:r>
            <w:r w:rsidRPr="004F7B29">
              <w:rPr>
                <w:rFonts w:ascii="Time New Roman" w:eastAsia="SimHei" w:hAnsi="Time New Roman" w:cs="Arial"/>
                <w:snapToGrid/>
                <w:szCs w:val="21"/>
                <w:lang w:val="en-GB"/>
              </w:rPr>
              <w:t>(</w:t>
            </w:r>
            <w:r w:rsidRPr="004F7B29">
              <w:rPr>
                <w:rFonts w:ascii="Time New Roman" w:eastAsia="SimHei" w:hAnsi="Time New Roman" w:cs="Arial" w:hint="eastAsia"/>
                <w:snapToGrid/>
                <w:szCs w:val="21"/>
                <w:lang w:val="en-GB"/>
              </w:rPr>
              <w:t>平方</w:t>
            </w:r>
            <w:r w:rsidRPr="004F7B29">
              <w:rPr>
                <w:rFonts w:ascii="Time New Roman" w:eastAsia="SimHei" w:hAnsi="Time New Roman" w:cs="Arial"/>
                <w:snapToGrid/>
                <w:szCs w:val="21"/>
                <w:lang w:val="en-GB"/>
              </w:rPr>
              <w:t>公里</w:t>
            </w:r>
            <w:r w:rsidRPr="004F7B29">
              <w:rPr>
                <w:rFonts w:ascii="Time New Roman" w:eastAsia="SimHei" w:hAnsi="Time New Roman" w:cs="Arial"/>
                <w:snapToGrid/>
                <w:szCs w:val="21"/>
                <w:lang w:val="en-GB"/>
              </w:rPr>
              <w:t>)</w:t>
            </w:r>
          </w:p>
        </w:tc>
        <w:tc>
          <w:tcPr>
            <w:tcW w:w="1701" w:type="dxa"/>
            <w:shd w:val="clear" w:color="auto" w:fill="auto"/>
            <w:tcMar>
              <w:top w:w="100" w:type="dxa"/>
              <w:left w:w="100" w:type="dxa"/>
              <w:bottom w:w="100" w:type="dxa"/>
              <w:right w:w="100" w:type="dxa"/>
            </w:tcMar>
          </w:tcPr>
          <w:p w14:paraId="042942DD" w14:textId="77777777" w:rsidR="004F7B29" w:rsidRPr="004F7B29" w:rsidRDefault="004F7B29" w:rsidP="004F7B2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F7B29">
              <w:rPr>
                <w:rFonts w:ascii="Time New Roman" w:eastAsia="SimHei" w:hAnsi="Time New Roman" w:cs="Arial"/>
                <w:snapToGrid/>
                <w:szCs w:val="21"/>
                <w:lang w:val="en-GB"/>
              </w:rPr>
              <w:t>占土地总面积的百分比</w:t>
            </w:r>
            <w:r w:rsidRPr="004F7B29">
              <w:rPr>
                <w:rFonts w:ascii="Time New Roman" w:eastAsia="SimHei" w:hAnsi="Time New Roman" w:cs="Arial"/>
                <w:snapToGrid/>
                <w:szCs w:val="21"/>
                <w:lang w:val="en-GB"/>
              </w:rPr>
              <w:t>(%)</w:t>
            </w:r>
          </w:p>
        </w:tc>
        <w:tc>
          <w:tcPr>
            <w:tcW w:w="284" w:type="dxa"/>
            <w:shd w:val="clear" w:color="auto" w:fill="auto"/>
            <w:tcMar>
              <w:top w:w="100" w:type="dxa"/>
              <w:left w:w="100" w:type="dxa"/>
              <w:bottom w:w="100" w:type="dxa"/>
              <w:right w:w="100" w:type="dxa"/>
            </w:tcMar>
          </w:tcPr>
          <w:p w14:paraId="3DF6CC5C" w14:textId="77777777" w:rsidR="004F7B29" w:rsidRPr="004F7B29" w:rsidRDefault="004F7B29" w:rsidP="004F7B2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r>
      <w:tr w:rsidR="004F7B29" w:rsidRPr="004F7B29" w14:paraId="57705F86" w14:textId="77777777" w:rsidTr="00CD18C7">
        <w:trPr>
          <w:trHeight w:val="1130"/>
        </w:trPr>
        <w:tc>
          <w:tcPr>
            <w:tcW w:w="6804" w:type="dxa"/>
            <w:shd w:val="clear" w:color="auto" w:fill="auto"/>
            <w:tcMar>
              <w:top w:w="100" w:type="dxa"/>
              <w:left w:w="100" w:type="dxa"/>
              <w:bottom w:w="100" w:type="dxa"/>
              <w:right w:w="100" w:type="dxa"/>
            </w:tcMar>
          </w:tcPr>
          <w:p w14:paraId="78B9CF1A" w14:textId="1149A664" w:rsidR="004F7B29" w:rsidRPr="004F7B29" w:rsidRDefault="004F7B29" w:rsidP="004F7B2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F7B29">
              <w:rPr>
                <w:rFonts w:ascii="Time New Roman" w:eastAsia="SimHei" w:hAnsi="Time New Roman" w:cs="Arial" w:hint="eastAsia"/>
                <w:snapToGrid/>
                <w:szCs w:val="21"/>
                <w:lang w:val="en-GB"/>
              </w:rPr>
              <w:t>土地</w:t>
            </w:r>
            <w:r w:rsidRPr="004F7B29">
              <w:rPr>
                <w:rFonts w:ascii="Time New Roman" w:eastAsia="SimHei" w:hAnsi="Time New Roman" w:cs="Arial"/>
                <w:snapToGrid/>
                <w:szCs w:val="21"/>
                <w:lang w:val="en-GB"/>
              </w:rPr>
              <w:t>生产力退化的土地面积</w:t>
            </w:r>
            <w:r w:rsidRPr="004F7B29">
              <w:rPr>
                <w:rFonts w:ascii="Time New Roman" w:eastAsia="SimHei" w:hAnsi="Time New Roman" w:cs="MS Gothic" w:hint="eastAsia"/>
                <w:snapToGrid/>
                <w:szCs w:val="21"/>
                <w:lang w:val="en-GB"/>
              </w:rPr>
              <w:t>ⓘ</w:t>
            </w:r>
            <w:r w:rsidRPr="004F7B29">
              <w:rPr>
                <w:rFonts w:ascii="Time New Roman" w:eastAsia="SimHei" w:hAnsi="Time New Roman" w:cs="Arial"/>
                <w:snapToGrid/>
                <w:szCs w:val="21"/>
                <w:lang w:val="en-GB"/>
              </w:rPr>
              <w:t>基线期土地生产力</w:t>
            </w:r>
            <w:r w:rsidRPr="004F7B29">
              <w:rPr>
                <w:rFonts w:ascii="Time New Roman" w:eastAsia="SimHei" w:hAnsi="Time New Roman" w:cs="Arial" w:hint="eastAsia"/>
                <w:snapToGrid/>
                <w:szCs w:val="21"/>
                <w:lang w:val="en-GB"/>
              </w:rPr>
              <w:t>变化导致</w:t>
            </w:r>
            <w:r w:rsidR="00D572E2">
              <w:rPr>
                <w:rFonts w:ascii="Time New Roman" w:eastAsia="SimHei" w:hAnsi="Time New Roman" w:cs="Arial"/>
                <w:snapToGrid/>
                <w:szCs w:val="21"/>
                <w:lang w:val="en-GB"/>
              </w:rPr>
              <w:br/>
            </w:r>
            <w:r w:rsidRPr="004F7B29">
              <w:rPr>
                <w:rFonts w:ascii="Time New Roman" w:eastAsia="SimHei" w:hAnsi="Time New Roman" w:cs="Arial" w:hint="eastAsia"/>
                <w:snapToGrid/>
                <w:szCs w:val="21"/>
                <w:lang w:val="en-GB"/>
              </w:rPr>
              <w:t>土地退化的面积</w:t>
            </w:r>
          </w:p>
        </w:tc>
        <w:tc>
          <w:tcPr>
            <w:tcW w:w="1701" w:type="dxa"/>
            <w:shd w:val="clear" w:color="auto" w:fill="auto"/>
            <w:tcMar>
              <w:top w:w="100" w:type="dxa"/>
              <w:left w:w="100" w:type="dxa"/>
              <w:bottom w:w="100" w:type="dxa"/>
              <w:right w:w="100" w:type="dxa"/>
            </w:tcMar>
          </w:tcPr>
          <w:p w14:paraId="0B4B1009" w14:textId="77777777" w:rsidR="004F7B29" w:rsidRPr="004F7B29" w:rsidRDefault="004F7B29" w:rsidP="004F7B29">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59B2D8D9" w14:textId="77777777" w:rsidR="004F7B29" w:rsidRPr="004F7B29" w:rsidRDefault="004F7B29" w:rsidP="004F7B2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84" w:type="dxa"/>
            <w:shd w:val="clear" w:color="auto" w:fill="auto"/>
            <w:tcMar>
              <w:top w:w="100" w:type="dxa"/>
              <w:left w:w="100" w:type="dxa"/>
              <w:bottom w:w="100" w:type="dxa"/>
              <w:right w:w="100" w:type="dxa"/>
            </w:tcMar>
          </w:tcPr>
          <w:p w14:paraId="3D35E3C9" w14:textId="77777777" w:rsidR="004F7B29" w:rsidRPr="004F7B29" w:rsidRDefault="004F7B29" w:rsidP="004F7B2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4F7B29" w:rsidRPr="004F7B29" w14:paraId="1F0C1A13" w14:textId="77777777" w:rsidTr="00CD18C7">
        <w:trPr>
          <w:trHeight w:val="1130"/>
        </w:trPr>
        <w:tc>
          <w:tcPr>
            <w:tcW w:w="6804" w:type="dxa"/>
            <w:shd w:val="clear" w:color="auto" w:fill="auto"/>
            <w:tcMar>
              <w:top w:w="100" w:type="dxa"/>
              <w:left w:w="100" w:type="dxa"/>
              <w:bottom w:w="100" w:type="dxa"/>
              <w:right w:w="100" w:type="dxa"/>
            </w:tcMar>
          </w:tcPr>
          <w:p w14:paraId="0D0D78CA" w14:textId="5180FC9B" w:rsidR="004F7B29" w:rsidRPr="004F7B29" w:rsidRDefault="004F7B29" w:rsidP="004F7B2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F7B29">
              <w:rPr>
                <w:rFonts w:ascii="Time New Roman" w:eastAsia="SimHei" w:hAnsi="Time New Roman" w:cs="Arial" w:hint="eastAsia"/>
                <w:snapToGrid/>
                <w:szCs w:val="21"/>
                <w:lang w:val="en-GB"/>
              </w:rPr>
              <w:t>土地</w:t>
            </w:r>
            <w:r w:rsidRPr="004F7B29">
              <w:rPr>
                <w:rFonts w:ascii="Time New Roman" w:eastAsia="SimHei" w:hAnsi="Time New Roman" w:cs="Arial"/>
                <w:snapToGrid/>
                <w:szCs w:val="21"/>
                <w:lang w:val="en-GB"/>
              </w:rPr>
              <w:t>生产力未退化的土地面积</w:t>
            </w:r>
            <w:r w:rsidRPr="004F7B29">
              <w:rPr>
                <w:rFonts w:ascii="Time New Roman" w:eastAsia="SimHei" w:hAnsi="Time New Roman" w:cs="MS Gothic" w:hint="eastAsia"/>
                <w:snapToGrid/>
                <w:szCs w:val="21"/>
                <w:lang w:val="en-GB"/>
              </w:rPr>
              <w:t>ⓘ</w:t>
            </w:r>
            <w:r w:rsidRPr="004F7B29">
              <w:rPr>
                <w:rFonts w:ascii="Time New Roman" w:eastAsia="SimHei" w:hAnsi="Time New Roman" w:cs="Arial"/>
                <w:snapToGrid/>
                <w:szCs w:val="21"/>
                <w:lang w:val="en-GB"/>
              </w:rPr>
              <w:t>基线期土地生产力</w:t>
            </w:r>
            <w:r w:rsidRPr="004F7B29">
              <w:rPr>
                <w:rFonts w:ascii="Time New Roman" w:eastAsia="SimHei" w:hAnsi="Time New Roman" w:cs="Arial" w:hint="eastAsia"/>
                <w:snapToGrid/>
                <w:szCs w:val="21"/>
                <w:lang w:val="en-GB"/>
              </w:rPr>
              <w:t>变化未导致</w:t>
            </w:r>
            <w:r w:rsidR="00D572E2">
              <w:rPr>
                <w:rFonts w:ascii="Time New Roman" w:eastAsia="SimHei" w:hAnsi="Time New Roman" w:cs="Arial"/>
                <w:snapToGrid/>
                <w:szCs w:val="21"/>
                <w:lang w:val="en-GB"/>
              </w:rPr>
              <w:br/>
            </w:r>
            <w:r w:rsidRPr="004F7B29">
              <w:rPr>
                <w:rFonts w:ascii="Time New Roman" w:eastAsia="SimHei" w:hAnsi="Time New Roman" w:cs="Arial" w:hint="eastAsia"/>
                <w:snapToGrid/>
                <w:szCs w:val="21"/>
                <w:lang w:val="en-GB"/>
              </w:rPr>
              <w:t>土地退化的面积</w:t>
            </w:r>
          </w:p>
        </w:tc>
        <w:tc>
          <w:tcPr>
            <w:tcW w:w="1701" w:type="dxa"/>
            <w:shd w:val="clear" w:color="auto" w:fill="auto"/>
            <w:tcMar>
              <w:top w:w="100" w:type="dxa"/>
              <w:left w:w="100" w:type="dxa"/>
              <w:bottom w:w="100" w:type="dxa"/>
              <w:right w:w="100" w:type="dxa"/>
            </w:tcMar>
          </w:tcPr>
          <w:p w14:paraId="58DFA071" w14:textId="77777777" w:rsidR="004F7B29" w:rsidRPr="004F7B29" w:rsidRDefault="004F7B29" w:rsidP="004F7B29">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161AFEB2" w14:textId="77777777" w:rsidR="004F7B29" w:rsidRPr="004F7B29" w:rsidRDefault="004F7B29" w:rsidP="004F7B2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84" w:type="dxa"/>
            <w:shd w:val="clear" w:color="auto" w:fill="auto"/>
            <w:tcMar>
              <w:top w:w="100" w:type="dxa"/>
              <w:left w:w="100" w:type="dxa"/>
              <w:bottom w:w="100" w:type="dxa"/>
              <w:right w:w="100" w:type="dxa"/>
            </w:tcMar>
          </w:tcPr>
          <w:p w14:paraId="24A9BEDE" w14:textId="77777777" w:rsidR="004F7B29" w:rsidRPr="004F7B29" w:rsidRDefault="004F7B29" w:rsidP="004F7B2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4F7B29" w:rsidRPr="004F7B29" w14:paraId="40D8149A" w14:textId="77777777" w:rsidTr="00CD18C7">
        <w:trPr>
          <w:trHeight w:val="1130"/>
        </w:trPr>
        <w:tc>
          <w:tcPr>
            <w:tcW w:w="6804" w:type="dxa"/>
            <w:shd w:val="clear" w:color="auto" w:fill="auto"/>
            <w:tcMar>
              <w:top w:w="100" w:type="dxa"/>
              <w:left w:w="100" w:type="dxa"/>
              <w:bottom w:w="100" w:type="dxa"/>
              <w:right w:w="100" w:type="dxa"/>
            </w:tcMar>
          </w:tcPr>
          <w:p w14:paraId="2E51130F" w14:textId="77777777" w:rsidR="004F7B29" w:rsidRPr="004F7B29" w:rsidRDefault="004F7B29" w:rsidP="004F7B2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4F7B29">
              <w:rPr>
                <w:rFonts w:ascii="Time New Roman" w:eastAsia="SimHei" w:hAnsi="Time New Roman" w:cs="Arial"/>
                <w:snapToGrid/>
                <w:szCs w:val="21"/>
                <w:lang w:val="en-GB"/>
              </w:rPr>
              <w:t>没有土地生产力数据的土地面积</w:t>
            </w:r>
            <w:r w:rsidRPr="004F7B29">
              <w:rPr>
                <w:rFonts w:ascii="Time New Roman" w:eastAsia="SimHei" w:hAnsi="Time New Roman" w:cs="MS Gothic" w:hint="eastAsia"/>
                <w:snapToGrid/>
                <w:szCs w:val="21"/>
                <w:lang w:val="en-GB"/>
              </w:rPr>
              <w:t>ⓘ</w:t>
            </w:r>
            <w:r w:rsidRPr="004F7B29">
              <w:rPr>
                <w:rFonts w:ascii="Time New Roman" w:eastAsia="SimHei" w:hAnsi="Time New Roman" w:cs="Arial"/>
                <w:snapToGrid/>
                <w:szCs w:val="21"/>
                <w:lang w:val="en-GB"/>
              </w:rPr>
              <w:t>由于缺乏有效的土地生产力</w:t>
            </w:r>
            <w:r w:rsidRPr="004F7B29">
              <w:rPr>
                <w:rFonts w:ascii="Time New Roman" w:eastAsia="SimHei" w:hAnsi="Time New Roman" w:cs="Arial" w:hint="eastAsia"/>
                <w:snapToGrid/>
                <w:szCs w:val="21"/>
                <w:lang w:val="en-GB"/>
              </w:rPr>
              <w:t>变化</w:t>
            </w:r>
            <w:r w:rsidRPr="004F7B29">
              <w:rPr>
                <w:rFonts w:ascii="Time New Roman" w:eastAsia="SimHei" w:hAnsi="Time New Roman" w:cs="Arial"/>
                <w:snapToGrid/>
                <w:szCs w:val="21"/>
                <w:lang w:val="en-GB"/>
              </w:rPr>
              <w:t>数据</w:t>
            </w:r>
            <w:r w:rsidRPr="004F7B29">
              <w:rPr>
                <w:rFonts w:ascii="Time New Roman" w:eastAsia="SimHei" w:hAnsi="Time New Roman" w:cs="Arial" w:hint="eastAsia"/>
                <w:snapToGrid/>
                <w:szCs w:val="21"/>
                <w:lang w:val="en-GB"/>
              </w:rPr>
              <w:t>而未报告的土地面积</w:t>
            </w:r>
          </w:p>
        </w:tc>
        <w:tc>
          <w:tcPr>
            <w:tcW w:w="1701" w:type="dxa"/>
            <w:shd w:val="clear" w:color="auto" w:fill="auto"/>
            <w:tcMar>
              <w:top w:w="100" w:type="dxa"/>
              <w:left w:w="100" w:type="dxa"/>
              <w:bottom w:w="100" w:type="dxa"/>
              <w:right w:w="100" w:type="dxa"/>
            </w:tcMar>
          </w:tcPr>
          <w:p w14:paraId="7754FD37" w14:textId="77777777" w:rsidR="004F7B29" w:rsidRPr="004F7B29" w:rsidRDefault="004F7B29" w:rsidP="004F7B29">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12830DDC" w14:textId="77777777" w:rsidR="004F7B29" w:rsidRPr="004F7B29" w:rsidRDefault="004F7B29" w:rsidP="004F7B2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84" w:type="dxa"/>
            <w:shd w:val="clear" w:color="auto" w:fill="auto"/>
            <w:tcMar>
              <w:top w:w="100" w:type="dxa"/>
              <w:left w:w="100" w:type="dxa"/>
              <w:bottom w:w="100" w:type="dxa"/>
              <w:right w:w="100" w:type="dxa"/>
            </w:tcMar>
          </w:tcPr>
          <w:p w14:paraId="48B77388" w14:textId="77777777" w:rsidR="004F7B29" w:rsidRPr="004F7B29" w:rsidRDefault="004F7B29" w:rsidP="004F7B2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3B96E3D0" w14:textId="26AE8372" w:rsidR="0012559D" w:rsidRPr="004F7B29" w:rsidRDefault="0012559D" w:rsidP="0012559D">
      <w:pPr>
        <w:pStyle w:val="SingleTxtGC"/>
        <w:ind w:left="0"/>
        <w:rPr>
          <w:lang w:val="ro"/>
        </w:rPr>
      </w:pPr>
    </w:p>
    <w:p w14:paraId="34B9FDF0" w14:textId="77777777" w:rsidR="00F35930" w:rsidRPr="00F35930" w:rsidRDefault="00F35930" w:rsidP="00F35930">
      <w:pPr>
        <w:pStyle w:val="HChGC"/>
        <w:rPr>
          <w:lang w:val="ru-RU"/>
        </w:rPr>
      </w:pPr>
      <w:r w:rsidRPr="00F35930">
        <w:rPr>
          <w:rFonts w:hint="eastAsia"/>
          <w:lang w:val="ru-RU"/>
        </w:rPr>
        <w:lastRenderedPageBreak/>
        <w:t xml:space="preserve">SO1-2.T6: </w:t>
      </w:r>
      <w:r w:rsidRPr="00F35930">
        <w:rPr>
          <w:rFonts w:hint="eastAsia"/>
          <w:lang w:val="ru-RU"/>
        </w:rPr>
        <w:t>国家对报告期土地生产力退化的估算值</w:t>
      </w:r>
    </w:p>
    <w:p w14:paraId="0FF580F0" w14:textId="564A75E7" w:rsidR="0012559D" w:rsidRDefault="00F35930" w:rsidP="00F35930">
      <w:pPr>
        <w:pStyle w:val="SingleTxtGC"/>
        <w:ind w:left="0"/>
        <w:rPr>
          <w:lang w:val="ru-RU"/>
        </w:rPr>
      </w:pPr>
      <w:r>
        <w:rPr>
          <w:lang w:val="ru-RU"/>
        </w:rPr>
        <w:tab/>
      </w:r>
      <w:r w:rsidRPr="00F35930">
        <w:rPr>
          <w:rFonts w:hint="eastAsia"/>
          <w:lang w:val="ru-RU"/>
        </w:rPr>
        <w:t>报告期内因土地生产力变化而退化或改善并保持稳定的土地的量化总结，分别报告土地生产力退化的土地总面积</w:t>
      </w:r>
      <w:r>
        <w:rPr>
          <w:rFonts w:hint="eastAsia"/>
          <w:lang w:val="ru-RU"/>
        </w:rPr>
        <w:t>(</w:t>
      </w:r>
      <w:r w:rsidRPr="00F35930">
        <w:rPr>
          <w:rFonts w:hint="eastAsia"/>
          <w:lang w:val="ru-RU"/>
        </w:rPr>
        <w:t>平方公里</w:t>
      </w:r>
      <w:r>
        <w:rPr>
          <w:rFonts w:hint="eastAsia"/>
          <w:lang w:val="ru-RU"/>
        </w:rPr>
        <w:t>)</w:t>
      </w:r>
      <w:r w:rsidRPr="00F35930">
        <w:rPr>
          <w:rFonts w:hint="eastAsia"/>
          <w:lang w:val="ru-RU"/>
        </w:rPr>
        <w:t>和土地生产力退化的土地面积占土地总面积的比例</w:t>
      </w:r>
      <w:r w:rsidRPr="00F35930">
        <w:rPr>
          <w:rFonts w:hint="eastAsia"/>
          <w:lang w:val="ru-RU"/>
        </w:rPr>
        <w:t>(%)</w:t>
      </w:r>
      <w:r w:rsidRPr="00F35930">
        <w:rPr>
          <w:rFonts w:hint="eastAsia"/>
          <w:lang w:val="ru-RU"/>
        </w:rPr>
        <w:t>。</w:t>
      </w:r>
    </w:p>
    <w:p w14:paraId="1700F6BC" w14:textId="1B063C5A" w:rsidR="00F35930" w:rsidRDefault="00F35930" w:rsidP="00F35930">
      <w:pPr>
        <w:pStyle w:val="SingleTxtGC"/>
        <w:ind w:left="0"/>
        <w:rPr>
          <w:lang w:val="ru-RU"/>
        </w:rPr>
      </w:pPr>
    </w:p>
    <w:tbl>
      <w:tblPr>
        <w:tblW w:w="1049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789"/>
        <w:gridCol w:w="1736"/>
        <w:gridCol w:w="1694"/>
        <w:gridCol w:w="271"/>
      </w:tblGrid>
      <w:tr w:rsidR="00F35930" w:rsidRPr="00F35930" w14:paraId="4812FD45" w14:textId="77777777" w:rsidTr="00084BA3">
        <w:trPr>
          <w:trHeight w:val="770"/>
        </w:trPr>
        <w:tc>
          <w:tcPr>
            <w:tcW w:w="6789" w:type="dxa"/>
            <w:shd w:val="clear" w:color="auto" w:fill="auto"/>
            <w:tcMar>
              <w:top w:w="100" w:type="dxa"/>
              <w:left w:w="100" w:type="dxa"/>
              <w:bottom w:w="100" w:type="dxa"/>
              <w:right w:w="100" w:type="dxa"/>
            </w:tcMar>
          </w:tcPr>
          <w:p w14:paraId="40401D06" w14:textId="77777777" w:rsidR="00F35930" w:rsidRPr="00F35930" w:rsidRDefault="00F35930" w:rsidP="005355A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c>
          <w:tcPr>
            <w:tcW w:w="1736" w:type="dxa"/>
            <w:shd w:val="clear" w:color="auto" w:fill="auto"/>
            <w:tcMar>
              <w:top w:w="100" w:type="dxa"/>
              <w:left w:w="100" w:type="dxa"/>
              <w:bottom w:w="100" w:type="dxa"/>
              <w:right w:w="100" w:type="dxa"/>
            </w:tcMar>
          </w:tcPr>
          <w:p w14:paraId="76A64DA9" w14:textId="77777777" w:rsidR="00F35930" w:rsidRPr="00F35930" w:rsidRDefault="00F35930" w:rsidP="005355A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F35930">
              <w:rPr>
                <w:rFonts w:ascii="Time New Roman" w:eastAsia="SimHei" w:hAnsi="Time New Roman" w:cs="Arial"/>
                <w:snapToGrid/>
                <w:szCs w:val="21"/>
                <w:lang w:val="en-GB"/>
              </w:rPr>
              <w:t>面积</w:t>
            </w:r>
            <w:r w:rsidRPr="00F35930">
              <w:rPr>
                <w:rFonts w:ascii="Time New Roman" w:eastAsia="SimHei" w:hAnsi="Time New Roman" w:cs="Arial"/>
                <w:snapToGrid/>
                <w:szCs w:val="21"/>
                <w:lang w:val="en-GB"/>
              </w:rPr>
              <w:t>(</w:t>
            </w:r>
            <w:r w:rsidRPr="00F35930">
              <w:rPr>
                <w:rFonts w:ascii="Time New Roman" w:eastAsia="SimHei" w:hAnsi="Time New Roman" w:cs="Arial" w:hint="eastAsia"/>
                <w:snapToGrid/>
                <w:szCs w:val="21"/>
                <w:lang w:val="en-GB"/>
              </w:rPr>
              <w:t>平方</w:t>
            </w:r>
            <w:r w:rsidRPr="00F35930">
              <w:rPr>
                <w:rFonts w:ascii="Time New Roman" w:eastAsia="SimHei" w:hAnsi="Time New Roman" w:cs="Arial"/>
                <w:snapToGrid/>
                <w:szCs w:val="21"/>
                <w:lang w:val="en-GB"/>
              </w:rPr>
              <w:t>公里</w:t>
            </w:r>
            <w:r w:rsidRPr="00F35930">
              <w:rPr>
                <w:rFonts w:ascii="Time New Roman" w:eastAsia="SimHei" w:hAnsi="Time New Roman" w:cs="Arial"/>
                <w:snapToGrid/>
                <w:szCs w:val="21"/>
                <w:lang w:val="en-GB"/>
              </w:rPr>
              <w:t>)</w:t>
            </w:r>
          </w:p>
        </w:tc>
        <w:tc>
          <w:tcPr>
            <w:tcW w:w="1694" w:type="dxa"/>
            <w:shd w:val="clear" w:color="auto" w:fill="auto"/>
            <w:tcMar>
              <w:top w:w="100" w:type="dxa"/>
              <w:left w:w="100" w:type="dxa"/>
              <w:bottom w:w="100" w:type="dxa"/>
              <w:right w:w="100" w:type="dxa"/>
            </w:tcMar>
          </w:tcPr>
          <w:p w14:paraId="64FE4E78" w14:textId="77777777" w:rsidR="00F35930" w:rsidRPr="00F35930" w:rsidRDefault="00F35930" w:rsidP="005355A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F35930">
              <w:rPr>
                <w:rFonts w:ascii="Time New Roman" w:eastAsia="SimHei" w:hAnsi="Time New Roman" w:cs="Arial"/>
                <w:snapToGrid/>
                <w:szCs w:val="21"/>
                <w:lang w:val="en-GB"/>
              </w:rPr>
              <w:t>占土地总面积的百分比</w:t>
            </w:r>
            <w:r w:rsidRPr="00F35930">
              <w:rPr>
                <w:rFonts w:ascii="Time New Roman" w:eastAsia="SimHei" w:hAnsi="Time New Roman" w:cs="Arial"/>
                <w:snapToGrid/>
                <w:szCs w:val="21"/>
                <w:lang w:val="en-GB"/>
              </w:rPr>
              <w:t>(%)</w:t>
            </w:r>
          </w:p>
        </w:tc>
        <w:tc>
          <w:tcPr>
            <w:tcW w:w="271" w:type="dxa"/>
            <w:shd w:val="clear" w:color="auto" w:fill="auto"/>
            <w:tcMar>
              <w:top w:w="100" w:type="dxa"/>
              <w:left w:w="100" w:type="dxa"/>
              <w:bottom w:w="100" w:type="dxa"/>
              <w:right w:w="100" w:type="dxa"/>
            </w:tcMar>
          </w:tcPr>
          <w:p w14:paraId="0B153806" w14:textId="77777777" w:rsidR="00F35930" w:rsidRPr="00F35930" w:rsidRDefault="00F35930" w:rsidP="005355A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r>
      <w:tr w:rsidR="00F35930" w:rsidRPr="00F35930" w14:paraId="3E779009" w14:textId="77777777" w:rsidTr="00084BA3">
        <w:trPr>
          <w:trHeight w:val="1130"/>
        </w:trPr>
        <w:tc>
          <w:tcPr>
            <w:tcW w:w="6789" w:type="dxa"/>
            <w:shd w:val="clear" w:color="auto" w:fill="auto"/>
            <w:tcMar>
              <w:top w:w="100" w:type="dxa"/>
              <w:left w:w="100" w:type="dxa"/>
              <w:bottom w:w="100" w:type="dxa"/>
              <w:right w:w="100" w:type="dxa"/>
            </w:tcMar>
          </w:tcPr>
          <w:p w14:paraId="1B8B17A9" w14:textId="029D526D" w:rsidR="00F35930" w:rsidRPr="00F35930" w:rsidRDefault="00F35930" w:rsidP="005355A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F35930">
              <w:rPr>
                <w:rFonts w:ascii="Time New Roman" w:eastAsia="SimHei" w:hAnsi="Time New Roman" w:cs="Arial" w:hint="eastAsia"/>
                <w:snapToGrid/>
                <w:szCs w:val="21"/>
                <w:lang w:val="en-GB"/>
              </w:rPr>
              <w:t>土地</w:t>
            </w:r>
            <w:r w:rsidRPr="00F35930">
              <w:rPr>
                <w:rFonts w:ascii="Time New Roman" w:eastAsia="SimHei" w:hAnsi="Time New Roman" w:cs="Arial"/>
                <w:snapToGrid/>
                <w:szCs w:val="21"/>
                <w:lang w:val="en-GB"/>
              </w:rPr>
              <w:t>生产</w:t>
            </w:r>
            <w:r w:rsidRPr="00F35930">
              <w:rPr>
                <w:rFonts w:ascii="Time New Roman" w:eastAsia="SimHei" w:hAnsi="Time New Roman" w:cs="Arial" w:hint="eastAsia"/>
                <w:snapToGrid/>
                <w:szCs w:val="21"/>
                <w:lang w:val="en-GB"/>
              </w:rPr>
              <w:t>力</w:t>
            </w:r>
            <w:r w:rsidRPr="00F35930">
              <w:rPr>
                <w:rFonts w:ascii="Time New Roman" w:eastAsia="SimHei" w:hAnsi="Time New Roman" w:cs="Arial"/>
                <w:snapToGrid/>
                <w:szCs w:val="21"/>
                <w:lang w:val="en-GB"/>
              </w:rPr>
              <w:t>提高的土地面积</w:t>
            </w:r>
            <w:r w:rsidRPr="00F35930">
              <w:rPr>
                <w:rFonts w:ascii="Time New Roman" w:eastAsia="SimHei" w:hAnsi="Time New Roman" w:cs="MS Gothic" w:hint="eastAsia"/>
                <w:snapToGrid/>
                <w:szCs w:val="21"/>
                <w:lang w:val="en-GB"/>
              </w:rPr>
              <w:t>ⓘ</w:t>
            </w:r>
            <w:r w:rsidRPr="00F35930">
              <w:rPr>
                <w:rFonts w:ascii="Time New Roman" w:eastAsia="SimHei" w:hAnsi="Time New Roman" w:cs="Arial"/>
                <w:snapToGrid/>
                <w:szCs w:val="21"/>
                <w:lang w:val="en-GB"/>
              </w:rPr>
              <w:t>报告期</w:t>
            </w:r>
            <w:r w:rsidRPr="00F35930">
              <w:rPr>
                <w:rFonts w:ascii="Time New Roman" w:eastAsia="SimHei" w:hAnsi="Time New Roman" w:cs="Arial" w:hint="eastAsia"/>
                <w:snapToGrid/>
                <w:szCs w:val="21"/>
                <w:lang w:val="en-GB"/>
              </w:rPr>
              <w:t>内土地</w:t>
            </w:r>
            <w:r w:rsidRPr="00F35930">
              <w:rPr>
                <w:rFonts w:ascii="Time New Roman" w:eastAsia="SimHei" w:hAnsi="Time New Roman" w:cs="Arial"/>
                <w:snapToGrid/>
                <w:szCs w:val="21"/>
                <w:lang w:val="en-GB"/>
              </w:rPr>
              <w:t>生产</w:t>
            </w:r>
            <w:r w:rsidRPr="00F35930">
              <w:rPr>
                <w:rFonts w:ascii="Time New Roman" w:eastAsia="SimHei" w:hAnsi="Time New Roman" w:cs="Arial" w:hint="eastAsia"/>
                <w:snapToGrid/>
                <w:szCs w:val="21"/>
                <w:lang w:val="en-GB"/>
              </w:rPr>
              <w:t>力提高的土地面积</w:t>
            </w:r>
          </w:p>
        </w:tc>
        <w:tc>
          <w:tcPr>
            <w:tcW w:w="1736" w:type="dxa"/>
            <w:shd w:val="clear" w:color="auto" w:fill="auto"/>
            <w:tcMar>
              <w:top w:w="100" w:type="dxa"/>
              <w:left w:w="100" w:type="dxa"/>
              <w:bottom w:w="100" w:type="dxa"/>
              <w:right w:w="100" w:type="dxa"/>
            </w:tcMar>
          </w:tcPr>
          <w:p w14:paraId="42176ED5" w14:textId="77777777" w:rsidR="00F35930" w:rsidRPr="00F35930" w:rsidRDefault="00F35930" w:rsidP="005355AB">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694" w:type="dxa"/>
            <w:shd w:val="clear" w:color="auto" w:fill="auto"/>
            <w:tcMar>
              <w:top w:w="100" w:type="dxa"/>
              <w:left w:w="100" w:type="dxa"/>
              <w:bottom w:w="100" w:type="dxa"/>
              <w:right w:w="100" w:type="dxa"/>
            </w:tcMar>
          </w:tcPr>
          <w:p w14:paraId="1803C350" w14:textId="77777777" w:rsidR="00F35930" w:rsidRPr="00F35930" w:rsidRDefault="00F35930" w:rsidP="005355A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71" w:type="dxa"/>
            <w:shd w:val="clear" w:color="auto" w:fill="auto"/>
            <w:tcMar>
              <w:top w:w="100" w:type="dxa"/>
              <w:left w:w="100" w:type="dxa"/>
              <w:bottom w:w="100" w:type="dxa"/>
              <w:right w:w="100" w:type="dxa"/>
            </w:tcMar>
          </w:tcPr>
          <w:p w14:paraId="6368970C" w14:textId="77777777" w:rsidR="00F35930" w:rsidRPr="00F35930" w:rsidRDefault="00F35930" w:rsidP="005355A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F35930" w:rsidRPr="00F35930" w14:paraId="37A1C4B2" w14:textId="77777777" w:rsidTr="00084BA3">
        <w:trPr>
          <w:trHeight w:val="860"/>
        </w:trPr>
        <w:tc>
          <w:tcPr>
            <w:tcW w:w="6789" w:type="dxa"/>
            <w:shd w:val="clear" w:color="auto" w:fill="auto"/>
            <w:tcMar>
              <w:top w:w="100" w:type="dxa"/>
              <w:left w:w="100" w:type="dxa"/>
              <w:bottom w:w="100" w:type="dxa"/>
              <w:right w:w="100" w:type="dxa"/>
            </w:tcMar>
          </w:tcPr>
          <w:p w14:paraId="0BDD7999" w14:textId="686FD6E5" w:rsidR="00F35930" w:rsidRPr="00F35930" w:rsidRDefault="00F35930" w:rsidP="005355A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F35930">
              <w:rPr>
                <w:rFonts w:ascii="Time New Roman" w:eastAsia="SimHei" w:hAnsi="Time New Roman" w:cs="Arial" w:hint="eastAsia"/>
                <w:snapToGrid/>
                <w:szCs w:val="21"/>
                <w:lang w:val="en-GB"/>
              </w:rPr>
              <w:t>土地</w:t>
            </w:r>
            <w:r w:rsidRPr="00F35930">
              <w:rPr>
                <w:rFonts w:ascii="Time New Roman" w:eastAsia="SimHei" w:hAnsi="Time New Roman" w:cs="Arial"/>
                <w:snapToGrid/>
                <w:szCs w:val="21"/>
                <w:lang w:val="en-GB"/>
              </w:rPr>
              <w:t>生产力稳定的土地面积</w:t>
            </w:r>
            <w:r w:rsidRPr="00F35930">
              <w:rPr>
                <w:rFonts w:ascii="Time New Roman" w:eastAsia="SimHei" w:hAnsi="Time New Roman" w:cs="MS Gothic" w:hint="eastAsia"/>
                <w:snapToGrid/>
                <w:szCs w:val="21"/>
                <w:lang w:val="en-GB"/>
              </w:rPr>
              <w:t>ⓘ</w:t>
            </w:r>
            <w:r w:rsidRPr="00F35930">
              <w:rPr>
                <w:rFonts w:ascii="Time New Roman" w:eastAsia="SimHei" w:hAnsi="Time New Roman" w:cs="Arial"/>
                <w:snapToGrid/>
                <w:szCs w:val="21"/>
                <w:lang w:val="en-GB"/>
              </w:rPr>
              <w:t>报告期内</w:t>
            </w:r>
            <w:r w:rsidRPr="00F35930">
              <w:rPr>
                <w:rFonts w:ascii="Time New Roman" w:eastAsia="SimHei" w:hAnsi="Time New Roman" w:cs="Arial" w:hint="eastAsia"/>
                <w:snapToGrid/>
                <w:szCs w:val="21"/>
                <w:lang w:val="en-GB"/>
              </w:rPr>
              <w:t>土地</w:t>
            </w:r>
            <w:r w:rsidRPr="00F35930">
              <w:rPr>
                <w:rFonts w:ascii="Time New Roman" w:eastAsia="SimHei" w:hAnsi="Time New Roman" w:cs="Arial"/>
                <w:snapToGrid/>
                <w:szCs w:val="21"/>
                <w:lang w:val="en-GB"/>
              </w:rPr>
              <w:t>生产力稳定的</w:t>
            </w:r>
            <w:r w:rsidRPr="00F35930">
              <w:rPr>
                <w:rFonts w:ascii="Time New Roman" w:eastAsia="SimHei" w:hAnsi="Time New Roman" w:cs="Arial" w:hint="eastAsia"/>
                <w:snapToGrid/>
                <w:szCs w:val="21"/>
                <w:lang w:val="en-GB"/>
              </w:rPr>
              <w:t>土地面积</w:t>
            </w:r>
          </w:p>
        </w:tc>
        <w:tc>
          <w:tcPr>
            <w:tcW w:w="1736" w:type="dxa"/>
            <w:shd w:val="clear" w:color="auto" w:fill="auto"/>
            <w:tcMar>
              <w:top w:w="100" w:type="dxa"/>
              <w:left w:w="100" w:type="dxa"/>
              <w:bottom w:w="100" w:type="dxa"/>
              <w:right w:w="100" w:type="dxa"/>
            </w:tcMar>
          </w:tcPr>
          <w:p w14:paraId="4A8E8B45" w14:textId="77777777" w:rsidR="00F35930" w:rsidRPr="00F35930" w:rsidRDefault="00F35930" w:rsidP="005355AB">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694" w:type="dxa"/>
            <w:shd w:val="clear" w:color="auto" w:fill="auto"/>
            <w:tcMar>
              <w:top w:w="100" w:type="dxa"/>
              <w:left w:w="100" w:type="dxa"/>
              <w:bottom w:w="100" w:type="dxa"/>
              <w:right w:w="100" w:type="dxa"/>
            </w:tcMar>
          </w:tcPr>
          <w:p w14:paraId="5981A1BE" w14:textId="77777777" w:rsidR="00F35930" w:rsidRPr="00F35930" w:rsidRDefault="00F35930" w:rsidP="005355A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71" w:type="dxa"/>
            <w:shd w:val="clear" w:color="auto" w:fill="auto"/>
            <w:tcMar>
              <w:top w:w="100" w:type="dxa"/>
              <w:left w:w="100" w:type="dxa"/>
              <w:bottom w:w="100" w:type="dxa"/>
              <w:right w:w="100" w:type="dxa"/>
            </w:tcMar>
          </w:tcPr>
          <w:p w14:paraId="5D26E165" w14:textId="77777777" w:rsidR="00F35930" w:rsidRPr="00F35930" w:rsidRDefault="00F35930" w:rsidP="005355A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F35930" w:rsidRPr="00F35930" w14:paraId="684988F8" w14:textId="77777777" w:rsidTr="00084BA3">
        <w:trPr>
          <w:trHeight w:val="1130"/>
        </w:trPr>
        <w:tc>
          <w:tcPr>
            <w:tcW w:w="6789" w:type="dxa"/>
            <w:shd w:val="clear" w:color="auto" w:fill="auto"/>
            <w:tcMar>
              <w:top w:w="100" w:type="dxa"/>
              <w:left w:w="100" w:type="dxa"/>
              <w:bottom w:w="100" w:type="dxa"/>
              <w:right w:w="100" w:type="dxa"/>
            </w:tcMar>
          </w:tcPr>
          <w:p w14:paraId="5403B4CF" w14:textId="2593EAFC" w:rsidR="00F35930" w:rsidRPr="00F35930" w:rsidRDefault="00F35930" w:rsidP="005355A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F35930">
              <w:rPr>
                <w:rFonts w:ascii="Time New Roman" w:eastAsia="SimHei" w:hAnsi="Time New Roman" w:cs="Arial" w:hint="eastAsia"/>
                <w:snapToGrid/>
                <w:szCs w:val="21"/>
                <w:lang w:val="en-GB"/>
              </w:rPr>
              <w:t>土地</w:t>
            </w:r>
            <w:r w:rsidRPr="00F35930">
              <w:rPr>
                <w:rFonts w:ascii="Time New Roman" w:eastAsia="SimHei" w:hAnsi="Time New Roman" w:cs="Arial"/>
                <w:snapToGrid/>
                <w:szCs w:val="21"/>
                <w:lang w:val="en-GB"/>
              </w:rPr>
              <w:t>生产力退化的土地面积</w:t>
            </w:r>
            <w:r w:rsidRPr="00F35930">
              <w:rPr>
                <w:rFonts w:ascii="Time New Roman" w:eastAsia="SimHei" w:hAnsi="Time New Roman" w:cs="MS Gothic" w:hint="eastAsia"/>
                <w:snapToGrid/>
                <w:szCs w:val="21"/>
                <w:lang w:val="en-GB"/>
              </w:rPr>
              <w:t>ⓘ</w:t>
            </w:r>
            <w:r w:rsidRPr="00F35930">
              <w:rPr>
                <w:rFonts w:ascii="Time New Roman" w:eastAsia="SimHei" w:hAnsi="Time New Roman" w:cs="Arial"/>
                <w:snapToGrid/>
                <w:szCs w:val="21"/>
                <w:lang w:val="en-GB"/>
              </w:rPr>
              <w:t>报告期内</w:t>
            </w:r>
            <w:r w:rsidRPr="00F35930">
              <w:rPr>
                <w:rFonts w:ascii="Time New Roman" w:eastAsia="SimHei" w:hAnsi="Time New Roman" w:cs="Arial" w:hint="eastAsia"/>
                <w:snapToGrid/>
                <w:szCs w:val="21"/>
                <w:lang w:val="en-GB"/>
              </w:rPr>
              <w:t>土地</w:t>
            </w:r>
            <w:r w:rsidRPr="00F35930">
              <w:rPr>
                <w:rFonts w:ascii="Time New Roman" w:eastAsia="SimHei" w:hAnsi="Time New Roman" w:cs="Arial"/>
                <w:snapToGrid/>
                <w:szCs w:val="21"/>
                <w:lang w:val="en-GB"/>
              </w:rPr>
              <w:t>生产力退化</w:t>
            </w:r>
            <w:r w:rsidRPr="00F35930">
              <w:rPr>
                <w:rFonts w:ascii="Time New Roman" w:eastAsia="SimHei" w:hAnsi="Time New Roman" w:cs="Arial" w:hint="eastAsia"/>
                <w:snapToGrid/>
                <w:szCs w:val="21"/>
                <w:lang w:val="en-GB"/>
              </w:rPr>
              <w:t>的土地面积</w:t>
            </w:r>
          </w:p>
        </w:tc>
        <w:tc>
          <w:tcPr>
            <w:tcW w:w="1736" w:type="dxa"/>
            <w:shd w:val="clear" w:color="auto" w:fill="auto"/>
            <w:tcMar>
              <w:top w:w="100" w:type="dxa"/>
              <w:left w:w="100" w:type="dxa"/>
              <w:bottom w:w="100" w:type="dxa"/>
              <w:right w:w="100" w:type="dxa"/>
            </w:tcMar>
          </w:tcPr>
          <w:p w14:paraId="2D3C425E" w14:textId="77777777" w:rsidR="00F35930" w:rsidRPr="00F35930" w:rsidRDefault="00F35930" w:rsidP="005355AB">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694" w:type="dxa"/>
            <w:shd w:val="clear" w:color="auto" w:fill="auto"/>
            <w:tcMar>
              <w:top w:w="100" w:type="dxa"/>
              <w:left w:w="100" w:type="dxa"/>
              <w:bottom w:w="100" w:type="dxa"/>
              <w:right w:w="100" w:type="dxa"/>
            </w:tcMar>
          </w:tcPr>
          <w:p w14:paraId="7BCAC977" w14:textId="77777777" w:rsidR="00F35930" w:rsidRPr="00F35930" w:rsidRDefault="00F35930" w:rsidP="005355A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71" w:type="dxa"/>
            <w:shd w:val="clear" w:color="auto" w:fill="auto"/>
            <w:tcMar>
              <w:top w:w="100" w:type="dxa"/>
              <w:left w:w="100" w:type="dxa"/>
              <w:bottom w:w="100" w:type="dxa"/>
              <w:right w:w="100" w:type="dxa"/>
            </w:tcMar>
          </w:tcPr>
          <w:p w14:paraId="2D9FD8B6" w14:textId="77777777" w:rsidR="00F35930" w:rsidRPr="00F35930" w:rsidRDefault="00F35930" w:rsidP="005355A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F35930" w:rsidRPr="00F35930" w14:paraId="62B74988" w14:textId="77777777" w:rsidTr="00084BA3">
        <w:trPr>
          <w:trHeight w:val="860"/>
        </w:trPr>
        <w:tc>
          <w:tcPr>
            <w:tcW w:w="6789" w:type="dxa"/>
            <w:shd w:val="clear" w:color="auto" w:fill="auto"/>
            <w:tcMar>
              <w:top w:w="100" w:type="dxa"/>
              <w:left w:w="100" w:type="dxa"/>
              <w:bottom w:w="100" w:type="dxa"/>
              <w:right w:w="100" w:type="dxa"/>
            </w:tcMar>
          </w:tcPr>
          <w:p w14:paraId="68187D8A" w14:textId="77777777" w:rsidR="00F35930" w:rsidRPr="00F35930" w:rsidRDefault="00F35930" w:rsidP="005355A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F35930">
              <w:rPr>
                <w:rFonts w:ascii="Time New Roman" w:eastAsia="SimHei" w:hAnsi="Time New Roman" w:cs="Arial"/>
                <w:snapToGrid/>
                <w:szCs w:val="21"/>
                <w:lang w:val="en-GB"/>
              </w:rPr>
              <w:t>没有</w:t>
            </w:r>
            <w:r w:rsidRPr="00F35930">
              <w:rPr>
                <w:rFonts w:ascii="Time New Roman" w:eastAsia="SimHei" w:hAnsi="Time New Roman" w:cs="Arial" w:hint="eastAsia"/>
                <w:snapToGrid/>
                <w:szCs w:val="21"/>
                <w:lang w:val="en-GB"/>
              </w:rPr>
              <w:t>土地</w:t>
            </w:r>
            <w:r w:rsidRPr="00F35930">
              <w:rPr>
                <w:rFonts w:ascii="Time New Roman" w:eastAsia="SimHei" w:hAnsi="Time New Roman" w:cs="Arial"/>
                <w:snapToGrid/>
                <w:szCs w:val="21"/>
                <w:lang w:val="en-GB"/>
              </w:rPr>
              <w:t>生产力数据的土地面积</w:t>
            </w:r>
            <w:r w:rsidRPr="00F35930">
              <w:rPr>
                <w:rFonts w:ascii="Time New Roman" w:eastAsia="SimHei" w:hAnsi="Time New Roman" w:cs="MS Gothic" w:hint="eastAsia"/>
                <w:snapToGrid/>
                <w:szCs w:val="21"/>
                <w:lang w:val="en-GB"/>
              </w:rPr>
              <w:t>ⓘ</w:t>
            </w:r>
            <w:r w:rsidRPr="00F35930">
              <w:rPr>
                <w:rFonts w:ascii="Time New Roman" w:eastAsia="SimHei" w:hAnsi="Time New Roman" w:cs="Arial"/>
                <w:snapToGrid/>
                <w:szCs w:val="21"/>
                <w:lang w:val="en-GB"/>
              </w:rPr>
              <w:t>由于缺乏有效的生产力</w:t>
            </w:r>
            <w:r w:rsidRPr="00F35930">
              <w:rPr>
                <w:rFonts w:ascii="Time New Roman" w:eastAsia="SimHei" w:hAnsi="Time New Roman" w:cs="Arial" w:hint="eastAsia"/>
                <w:snapToGrid/>
                <w:szCs w:val="21"/>
                <w:lang w:val="en-GB"/>
              </w:rPr>
              <w:t>变化</w:t>
            </w:r>
            <w:r w:rsidRPr="00F35930">
              <w:rPr>
                <w:rFonts w:ascii="Time New Roman" w:eastAsia="SimHei" w:hAnsi="Time New Roman" w:cs="Arial"/>
                <w:snapToGrid/>
                <w:szCs w:val="21"/>
                <w:lang w:val="en-GB"/>
              </w:rPr>
              <w:t>数据</w:t>
            </w:r>
            <w:r w:rsidRPr="00F35930">
              <w:rPr>
                <w:rFonts w:ascii="Time New Roman" w:eastAsia="SimHei" w:hAnsi="Time New Roman" w:cs="Arial" w:hint="eastAsia"/>
                <w:snapToGrid/>
                <w:szCs w:val="21"/>
                <w:lang w:val="en-GB"/>
              </w:rPr>
              <w:t>而未报告的</w:t>
            </w:r>
            <w:r w:rsidRPr="00F35930">
              <w:rPr>
                <w:rFonts w:ascii="Time New Roman" w:eastAsia="SimHei" w:hAnsi="Time New Roman" w:cs="Arial"/>
                <w:snapToGrid/>
                <w:szCs w:val="21"/>
                <w:lang w:val="en-GB"/>
              </w:rPr>
              <w:t>土地</w:t>
            </w:r>
            <w:r w:rsidRPr="00F35930">
              <w:rPr>
                <w:rFonts w:ascii="Time New Roman" w:eastAsia="SimHei" w:hAnsi="Time New Roman" w:cs="Arial" w:hint="eastAsia"/>
                <w:snapToGrid/>
                <w:szCs w:val="21"/>
                <w:lang w:val="en-GB"/>
              </w:rPr>
              <w:t>面积</w:t>
            </w:r>
          </w:p>
        </w:tc>
        <w:tc>
          <w:tcPr>
            <w:tcW w:w="1736" w:type="dxa"/>
            <w:shd w:val="clear" w:color="auto" w:fill="auto"/>
            <w:tcMar>
              <w:top w:w="100" w:type="dxa"/>
              <w:left w:w="100" w:type="dxa"/>
              <w:bottom w:w="100" w:type="dxa"/>
              <w:right w:w="100" w:type="dxa"/>
            </w:tcMar>
          </w:tcPr>
          <w:p w14:paraId="0E95031C" w14:textId="77777777" w:rsidR="00F35930" w:rsidRPr="00F35930" w:rsidRDefault="00F35930" w:rsidP="005355AB">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694" w:type="dxa"/>
            <w:shd w:val="clear" w:color="auto" w:fill="auto"/>
            <w:tcMar>
              <w:top w:w="100" w:type="dxa"/>
              <w:left w:w="100" w:type="dxa"/>
              <w:bottom w:w="100" w:type="dxa"/>
              <w:right w:w="100" w:type="dxa"/>
            </w:tcMar>
          </w:tcPr>
          <w:p w14:paraId="05A4F2D6" w14:textId="77777777" w:rsidR="00F35930" w:rsidRPr="00F35930" w:rsidRDefault="00F35930" w:rsidP="005355A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71" w:type="dxa"/>
            <w:shd w:val="clear" w:color="auto" w:fill="auto"/>
            <w:tcMar>
              <w:top w:w="100" w:type="dxa"/>
              <w:left w:w="100" w:type="dxa"/>
              <w:bottom w:w="100" w:type="dxa"/>
              <w:right w:w="100" w:type="dxa"/>
            </w:tcMar>
          </w:tcPr>
          <w:p w14:paraId="2404AEEC" w14:textId="77777777" w:rsidR="00F35930" w:rsidRPr="00F35930" w:rsidRDefault="00F35930" w:rsidP="005355A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5946090F" w14:textId="6ED65F69" w:rsidR="00F35930" w:rsidRPr="00F35930" w:rsidRDefault="00F35930" w:rsidP="00F35930">
      <w:pPr>
        <w:pStyle w:val="SingleTxtGC"/>
        <w:ind w:left="0"/>
        <w:rPr>
          <w:lang w:val="ro"/>
        </w:rPr>
      </w:pPr>
    </w:p>
    <w:p w14:paraId="09B35DF5" w14:textId="77777777" w:rsidR="009B311E" w:rsidRPr="009B311E" w:rsidRDefault="009B311E" w:rsidP="009B311E">
      <w:pPr>
        <w:pStyle w:val="HMGC"/>
        <w:rPr>
          <w:lang w:val="ru-RU"/>
        </w:rPr>
      </w:pPr>
      <w:r w:rsidRPr="009B311E">
        <w:rPr>
          <w:rFonts w:hint="eastAsia"/>
          <w:lang w:val="ru-RU"/>
        </w:rPr>
        <w:t>一般性评论</w:t>
      </w:r>
    </w:p>
    <w:p w14:paraId="31172C9E" w14:textId="68A9E713" w:rsidR="00F35930" w:rsidRDefault="009B311E" w:rsidP="009B311E">
      <w:pPr>
        <w:pStyle w:val="SingleTxtGC"/>
        <w:ind w:left="0"/>
        <w:rPr>
          <w:lang w:val="ru-RU"/>
        </w:rPr>
      </w:pPr>
      <w:r>
        <w:rPr>
          <w:lang w:val="ru-RU"/>
        </w:rPr>
        <w:tab/>
      </w:r>
      <w:r w:rsidRPr="009B311E">
        <w:rPr>
          <w:rFonts w:hint="eastAsia"/>
          <w:lang w:val="ru-RU"/>
        </w:rPr>
        <w:t>请提供任何相关的补充评论。</w:t>
      </w:r>
    </w:p>
    <w:p w14:paraId="6EF32373" w14:textId="00A3F4DB" w:rsidR="009B311E" w:rsidRDefault="009B311E" w:rsidP="009B311E">
      <w:pPr>
        <w:pStyle w:val="SingleTxtGC"/>
        <w:ind w:left="0"/>
        <w:rPr>
          <w:lang w:val="ru-RU"/>
        </w:rPr>
      </w:pPr>
    </w:p>
    <w:p w14:paraId="432FDC35" w14:textId="77777777" w:rsidR="007B27D0" w:rsidRPr="007B27D0" w:rsidRDefault="007B27D0" w:rsidP="00DE3540">
      <w:pPr>
        <w:pStyle w:val="HMGC"/>
        <w:spacing w:after="360"/>
        <w:rPr>
          <w:sz w:val="40"/>
          <w:szCs w:val="40"/>
          <w:lang w:val="ru-RU"/>
        </w:rPr>
      </w:pPr>
      <w:r w:rsidRPr="007B27D0">
        <w:rPr>
          <w:rFonts w:hint="eastAsia"/>
          <w:sz w:val="40"/>
          <w:szCs w:val="40"/>
          <w:lang w:val="ru-RU"/>
        </w:rPr>
        <w:lastRenderedPageBreak/>
        <w:t>SO1-3</w:t>
      </w:r>
      <w:r w:rsidRPr="007B27D0">
        <w:rPr>
          <w:rFonts w:hint="eastAsia"/>
          <w:sz w:val="40"/>
          <w:szCs w:val="40"/>
          <w:lang w:val="ru-RU"/>
        </w:rPr>
        <w:t>地表和地下碳储量趋势</w:t>
      </w:r>
    </w:p>
    <w:p w14:paraId="1E1FBB71" w14:textId="77777777" w:rsidR="007B27D0" w:rsidRPr="007B27D0" w:rsidRDefault="007B27D0" w:rsidP="007B27D0">
      <w:pPr>
        <w:pStyle w:val="HMGC"/>
        <w:rPr>
          <w:lang w:val="ru-RU"/>
        </w:rPr>
      </w:pPr>
      <w:r w:rsidRPr="007B27D0">
        <w:rPr>
          <w:rFonts w:hint="eastAsia"/>
          <w:lang w:val="ru-RU"/>
        </w:rPr>
        <w:t>土壤有机碳储量</w:t>
      </w:r>
    </w:p>
    <w:p w14:paraId="42669DE4" w14:textId="037FF7BE" w:rsidR="007B27D0" w:rsidRPr="007B27D0" w:rsidRDefault="00CF1F1D" w:rsidP="007B27D0">
      <w:pPr>
        <w:pStyle w:val="SingleTxtGC"/>
        <w:ind w:left="0"/>
        <w:rPr>
          <w:lang w:val="ru-RU"/>
        </w:rPr>
      </w:pPr>
      <w:r>
        <w:rPr>
          <w:lang w:val="ru-RU"/>
        </w:rPr>
        <w:tab/>
      </w:r>
      <w:r w:rsidR="007B27D0" w:rsidRPr="007B27D0">
        <w:rPr>
          <w:rFonts w:hint="eastAsia"/>
          <w:lang w:val="ru-RU"/>
        </w:rPr>
        <w:t>本部分预先填入了默认的土壤有机碳储量数据，这些数据来自国际土壤参考资料中心</w:t>
      </w:r>
      <w:r>
        <w:rPr>
          <w:rFonts w:hint="eastAsia"/>
          <w:lang w:val="ru-RU"/>
        </w:rPr>
        <w:t>(</w:t>
      </w:r>
      <w:r w:rsidR="007B27D0" w:rsidRPr="007B27D0">
        <w:rPr>
          <w:rFonts w:hint="eastAsia"/>
          <w:lang w:val="ru-RU"/>
        </w:rPr>
        <w:t>ISRIC</w:t>
      </w:r>
      <w:r>
        <w:t xml:space="preserve">) </w:t>
      </w:r>
      <w:r w:rsidR="007B27D0" w:rsidRPr="007B27D0">
        <w:rPr>
          <w:rFonts w:hint="eastAsia"/>
          <w:lang w:val="ru-RU"/>
        </w:rPr>
        <w:t>SoilGrids250m</w:t>
      </w:r>
      <w:r w:rsidR="007B27D0" w:rsidRPr="007B27D0">
        <w:rPr>
          <w:rFonts w:hint="eastAsia"/>
          <w:lang w:val="ru-RU"/>
        </w:rPr>
        <w:t>数据集。请保留默认的国家估算值，如有数据和能力，请使用国内数据集替换。</w:t>
      </w:r>
    </w:p>
    <w:p w14:paraId="2CF535A0" w14:textId="49C0709D" w:rsidR="009B311E" w:rsidRDefault="007B27D0" w:rsidP="00CF1F1D">
      <w:pPr>
        <w:pStyle w:val="HChGC"/>
        <w:rPr>
          <w:lang w:val="ru-RU"/>
        </w:rPr>
      </w:pPr>
      <w:r w:rsidRPr="007B27D0">
        <w:rPr>
          <w:rFonts w:hint="eastAsia"/>
          <w:lang w:val="ru-RU"/>
        </w:rPr>
        <w:t>SO1-3.T1</w:t>
      </w:r>
      <w:r w:rsidR="00CF1F1D">
        <w:rPr>
          <w:rFonts w:hint="eastAsia"/>
          <w:lang w:val="ru-RU"/>
        </w:rPr>
        <w:t>:</w:t>
      </w:r>
      <w:r w:rsidRPr="007B27D0">
        <w:rPr>
          <w:rFonts w:hint="eastAsia"/>
          <w:lang w:val="ru-RU"/>
        </w:rPr>
        <w:t xml:space="preserve"> </w:t>
      </w:r>
      <w:r w:rsidRPr="007B27D0">
        <w:rPr>
          <w:rFonts w:hint="eastAsia"/>
          <w:lang w:val="ru-RU"/>
        </w:rPr>
        <w:t>国家对不同土地覆盖类别内表层</w:t>
      </w:r>
      <w:r w:rsidR="00CF1F1D">
        <w:rPr>
          <w:rFonts w:hint="eastAsia"/>
          <w:lang w:val="ru-RU"/>
        </w:rPr>
        <w:t>(</w:t>
      </w:r>
      <w:r w:rsidRPr="007B27D0">
        <w:rPr>
          <w:rFonts w:hint="eastAsia"/>
          <w:lang w:val="ru-RU"/>
        </w:rPr>
        <w:t>0-30</w:t>
      </w:r>
      <w:r w:rsidRPr="007B27D0">
        <w:rPr>
          <w:rFonts w:hint="eastAsia"/>
          <w:lang w:val="ru-RU"/>
        </w:rPr>
        <w:t>厘米</w:t>
      </w:r>
      <w:r w:rsidR="00CF1F1D">
        <w:rPr>
          <w:rFonts w:hint="eastAsia"/>
          <w:lang w:val="ru-RU"/>
        </w:rPr>
        <w:t>)</w:t>
      </w:r>
      <w:r w:rsidRPr="007B27D0">
        <w:rPr>
          <w:rFonts w:hint="eastAsia"/>
          <w:lang w:val="ru-RU"/>
        </w:rPr>
        <w:t>土壤有机碳储量的估算值</w:t>
      </w:r>
      <w:r w:rsidR="00CF1F1D">
        <w:rPr>
          <w:rFonts w:hint="eastAsia"/>
          <w:lang w:val="ru-RU"/>
        </w:rPr>
        <w:t>(</w:t>
      </w:r>
      <w:r w:rsidRPr="007B27D0">
        <w:rPr>
          <w:rFonts w:hint="eastAsia"/>
          <w:lang w:val="ru-RU"/>
        </w:rPr>
        <w:t>每公顷吨数</w:t>
      </w:r>
      <w:r w:rsidR="00CF1F1D">
        <w:rPr>
          <w:rFonts w:hint="eastAsia"/>
          <w:lang w:val="ru-RU"/>
        </w:rPr>
        <w:t>)</w:t>
      </w:r>
    </w:p>
    <w:p w14:paraId="4A89F313" w14:textId="293EEF07" w:rsidR="009B311E" w:rsidRDefault="009B311E" w:rsidP="009B311E">
      <w:pPr>
        <w:pStyle w:val="SingleTxtGC"/>
        <w:ind w:left="0"/>
        <w:rPr>
          <w:lang w:val="ru-RU"/>
        </w:rPr>
      </w:pPr>
    </w:p>
    <w:tbl>
      <w:tblPr>
        <w:tblW w:w="104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10"/>
        <w:gridCol w:w="1700"/>
        <w:gridCol w:w="1280"/>
        <w:gridCol w:w="1205"/>
        <w:gridCol w:w="1100"/>
        <w:gridCol w:w="1700"/>
        <w:gridCol w:w="1190"/>
        <w:gridCol w:w="1295"/>
        <w:gridCol w:w="230"/>
      </w:tblGrid>
      <w:tr w:rsidR="008C3782" w:rsidRPr="008C3782" w14:paraId="30C6229F" w14:textId="77777777" w:rsidTr="008C3782">
        <w:trPr>
          <w:trHeight w:val="500"/>
        </w:trPr>
        <w:tc>
          <w:tcPr>
            <w:tcW w:w="710" w:type="dxa"/>
            <w:vMerge w:val="restart"/>
            <w:tcMar>
              <w:top w:w="100" w:type="dxa"/>
              <w:left w:w="100" w:type="dxa"/>
              <w:bottom w:w="100" w:type="dxa"/>
              <w:right w:w="100" w:type="dxa"/>
            </w:tcMar>
          </w:tcPr>
          <w:p w14:paraId="661E8593"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hint="eastAsia"/>
                <w:snapToGrid/>
                <w:szCs w:val="21"/>
                <w:lang w:val="en-GB"/>
              </w:rPr>
              <w:t>年份</w:t>
            </w:r>
          </w:p>
        </w:tc>
        <w:tc>
          <w:tcPr>
            <w:tcW w:w="9470" w:type="dxa"/>
            <w:gridSpan w:val="7"/>
            <w:tcMar>
              <w:top w:w="100" w:type="dxa"/>
              <w:left w:w="100" w:type="dxa"/>
              <w:bottom w:w="100" w:type="dxa"/>
              <w:right w:w="100" w:type="dxa"/>
            </w:tcMar>
          </w:tcPr>
          <w:p w14:paraId="3BF739BC" w14:textId="0A637E3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hint="eastAsia"/>
                <w:snapToGrid/>
                <w:szCs w:val="21"/>
                <w:lang w:val="en-GB"/>
              </w:rPr>
              <w:t>表层土壤有机碳储量</w:t>
            </w:r>
            <w:r w:rsidRPr="008C3782">
              <w:rPr>
                <w:rFonts w:ascii="Time New Roman" w:eastAsia="SimHei" w:hAnsi="Time New Roman" w:cs="Arial"/>
                <w:snapToGrid/>
                <w:szCs w:val="21"/>
                <w:lang w:val="en-GB"/>
              </w:rPr>
              <w:t>(</w:t>
            </w:r>
            <w:r w:rsidRPr="008C3782">
              <w:rPr>
                <w:rFonts w:ascii="Time New Roman" w:eastAsia="SimHei" w:hAnsi="Time New Roman" w:cs="Arial" w:hint="eastAsia"/>
                <w:snapToGrid/>
                <w:szCs w:val="21"/>
                <w:lang w:val="en-GB"/>
              </w:rPr>
              <w:t>吨</w:t>
            </w:r>
            <w:r w:rsidRPr="008C3782">
              <w:rPr>
                <w:rFonts w:ascii="Time New Roman" w:eastAsia="SimHei" w:hAnsi="Time New Roman" w:cs="Arial" w:hint="eastAsia"/>
                <w:snapToGrid/>
                <w:szCs w:val="21"/>
                <w:lang w:val="en-GB"/>
              </w:rPr>
              <w:t>/</w:t>
            </w:r>
            <w:proofErr w:type="gramStart"/>
            <w:r w:rsidRPr="008C3782">
              <w:rPr>
                <w:rFonts w:ascii="Time New Roman" w:eastAsia="SimHei" w:hAnsi="Time New Roman" w:cs="Arial" w:hint="eastAsia"/>
                <w:snapToGrid/>
                <w:szCs w:val="21"/>
                <w:lang w:val="en-GB"/>
              </w:rPr>
              <w:t>公顷</w:t>
            </w:r>
            <w:r w:rsidRPr="008C3782">
              <w:rPr>
                <w:rFonts w:ascii="Time New Roman" w:eastAsia="SimHei" w:hAnsi="Time New Roman" w:cs="Arial"/>
                <w:snapToGrid/>
                <w:szCs w:val="21"/>
                <w:lang w:val="en-GB"/>
              </w:rPr>
              <w:t>)</w:t>
            </w:r>
            <w:proofErr w:type="gramEnd"/>
          </w:p>
        </w:tc>
        <w:tc>
          <w:tcPr>
            <w:tcW w:w="230" w:type="dxa"/>
            <w:shd w:val="clear" w:color="auto" w:fill="auto"/>
            <w:tcMar>
              <w:top w:w="100" w:type="dxa"/>
              <w:left w:w="100" w:type="dxa"/>
              <w:bottom w:w="100" w:type="dxa"/>
              <w:right w:w="100" w:type="dxa"/>
            </w:tcMar>
          </w:tcPr>
          <w:p w14:paraId="166EB94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0BAC67AF" w14:textId="77777777" w:rsidTr="008C3782">
        <w:trPr>
          <w:trHeight w:val="770"/>
        </w:trPr>
        <w:tc>
          <w:tcPr>
            <w:tcW w:w="710" w:type="dxa"/>
            <w:vMerge/>
            <w:tcMar>
              <w:top w:w="100" w:type="dxa"/>
              <w:left w:w="100" w:type="dxa"/>
              <w:bottom w:w="100" w:type="dxa"/>
              <w:right w:w="100" w:type="dxa"/>
            </w:tcMar>
          </w:tcPr>
          <w:p w14:paraId="3C2AFB1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ro"/>
              </w:rPr>
            </w:pPr>
          </w:p>
        </w:tc>
        <w:tc>
          <w:tcPr>
            <w:tcW w:w="1700" w:type="dxa"/>
            <w:shd w:val="clear" w:color="auto" w:fill="auto"/>
            <w:tcMar>
              <w:top w:w="100" w:type="dxa"/>
              <w:left w:w="100" w:type="dxa"/>
              <w:bottom w:w="100" w:type="dxa"/>
              <w:right w:w="100" w:type="dxa"/>
            </w:tcMar>
          </w:tcPr>
          <w:p w14:paraId="57EF6637"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林地</w:t>
            </w:r>
          </w:p>
        </w:tc>
        <w:tc>
          <w:tcPr>
            <w:tcW w:w="1280" w:type="dxa"/>
            <w:shd w:val="clear" w:color="auto" w:fill="auto"/>
            <w:tcMar>
              <w:top w:w="100" w:type="dxa"/>
              <w:left w:w="100" w:type="dxa"/>
              <w:bottom w:w="100" w:type="dxa"/>
              <w:right w:w="100" w:type="dxa"/>
            </w:tcMar>
          </w:tcPr>
          <w:p w14:paraId="1631230D"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草原</w:t>
            </w:r>
          </w:p>
        </w:tc>
        <w:tc>
          <w:tcPr>
            <w:tcW w:w="1205" w:type="dxa"/>
            <w:shd w:val="clear" w:color="auto" w:fill="auto"/>
            <w:tcMar>
              <w:top w:w="100" w:type="dxa"/>
              <w:left w:w="100" w:type="dxa"/>
              <w:bottom w:w="100" w:type="dxa"/>
              <w:right w:w="100" w:type="dxa"/>
            </w:tcMar>
          </w:tcPr>
          <w:p w14:paraId="761A5FBE"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农田</w:t>
            </w:r>
          </w:p>
        </w:tc>
        <w:tc>
          <w:tcPr>
            <w:tcW w:w="1100" w:type="dxa"/>
            <w:shd w:val="clear" w:color="auto" w:fill="auto"/>
            <w:tcMar>
              <w:top w:w="100" w:type="dxa"/>
              <w:left w:w="100" w:type="dxa"/>
              <w:bottom w:w="100" w:type="dxa"/>
              <w:right w:w="100" w:type="dxa"/>
            </w:tcMar>
          </w:tcPr>
          <w:p w14:paraId="6CD7FACD"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湿地</w:t>
            </w:r>
          </w:p>
        </w:tc>
        <w:tc>
          <w:tcPr>
            <w:tcW w:w="1700" w:type="dxa"/>
            <w:shd w:val="clear" w:color="auto" w:fill="auto"/>
            <w:tcMar>
              <w:top w:w="100" w:type="dxa"/>
              <w:left w:w="100" w:type="dxa"/>
              <w:bottom w:w="100" w:type="dxa"/>
              <w:right w:w="100" w:type="dxa"/>
            </w:tcMar>
          </w:tcPr>
          <w:p w14:paraId="34BD7133"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人造地表</w:t>
            </w:r>
          </w:p>
        </w:tc>
        <w:tc>
          <w:tcPr>
            <w:tcW w:w="1190" w:type="dxa"/>
            <w:shd w:val="clear" w:color="auto" w:fill="auto"/>
            <w:tcMar>
              <w:top w:w="100" w:type="dxa"/>
              <w:left w:w="100" w:type="dxa"/>
              <w:bottom w:w="100" w:type="dxa"/>
              <w:right w:w="100" w:type="dxa"/>
            </w:tcMar>
          </w:tcPr>
          <w:p w14:paraId="62AC8C90"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其他土地</w:t>
            </w:r>
          </w:p>
        </w:tc>
        <w:tc>
          <w:tcPr>
            <w:tcW w:w="1295" w:type="dxa"/>
            <w:shd w:val="clear" w:color="auto" w:fill="auto"/>
            <w:tcMar>
              <w:top w:w="100" w:type="dxa"/>
              <w:left w:w="100" w:type="dxa"/>
              <w:bottom w:w="100" w:type="dxa"/>
              <w:right w:w="100" w:type="dxa"/>
            </w:tcMar>
          </w:tcPr>
          <w:p w14:paraId="109964C1"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水体</w:t>
            </w:r>
          </w:p>
        </w:tc>
        <w:tc>
          <w:tcPr>
            <w:tcW w:w="230" w:type="dxa"/>
            <w:shd w:val="clear" w:color="auto" w:fill="auto"/>
            <w:tcMar>
              <w:top w:w="100" w:type="dxa"/>
              <w:left w:w="100" w:type="dxa"/>
              <w:bottom w:w="100" w:type="dxa"/>
              <w:right w:w="100" w:type="dxa"/>
            </w:tcMar>
          </w:tcPr>
          <w:p w14:paraId="67BAFDED"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14B377D9" w14:textId="77777777" w:rsidTr="008C3782">
        <w:trPr>
          <w:trHeight w:val="500"/>
        </w:trPr>
        <w:tc>
          <w:tcPr>
            <w:tcW w:w="710" w:type="dxa"/>
            <w:shd w:val="clear" w:color="auto" w:fill="auto"/>
            <w:tcMar>
              <w:top w:w="100" w:type="dxa"/>
              <w:left w:w="100" w:type="dxa"/>
              <w:bottom w:w="100" w:type="dxa"/>
              <w:right w:w="100" w:type="dxa"/>
            </w:tcMar>
          </w:tcPr>
          <w:p w14:paraId="70125E57"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2000</w:t>
            </w:r>
          </w:p>
        </w:tc>
        <w:tc>
          <w:tcPr>
            <w:tcW w:w="1700" w:type="dxa"/>
            <w:shd w:val="clear" w:color="auto" w:fill="auto"/>
            <w:tcMar>
              <w:top w:w="100" w:type="dxa"/>
              <w:left w:w="100" w:type="dxa"/>
              <w:bottom w:w="100" w:type="dxa"/>
              <w:right w:w="100" w:type="dxa"/>
            </w:tcMar>
          </w:tcPr>
          <w:p w14:paraId="0BBA3189"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010B070D"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1F1A2CA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4A2EEB1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04FDA51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11B3295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2145BB1C"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0B27E61C"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18CFC46B" w14:textId="77777777" w:rsidTr="008C3782">
        <w:trPr>
          <w:trHeight w:val="500"/>
        </w:trPr>
        <w:tc>
          <w:tcPr>
            <w:tcW w:w="710" w:type="dxa"/>
            <w:shd w:val="clear" w:color="auto" w:fill="auto"/>
            <w:tcMar>
              <w:top w:w="100" w:type="dxa"/>
              <w:left w:w="100" w:type="dxa"/>
              <w:bottom w:w="100" w:type="dxa"/>
              <w:right w:w="100" w:type="dxa"/>
            </w:tcMar>
          </w:tcPr>
          <w:p w14:paraId="440971BC"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2001</w:t>
            </w:r>
          </w:p>
        </w:tc>
        <w:tc>
          <w:tcPr>
            <w:tcW w:w="1700" w:type="dxa"/>
            <w:shd w:val="clear" w:color="auto" w:fill="auto"/>
            <w:tcMar>
              <w:top w:w="100" w:type="dxa"/>
              <w:left w:w="100" w:type="dxa"/>
              <w:bottom w:w="100" w:type="dxa"/>
              <w:right w:w="100" w:type="dxa"/>
            </w:tcMar>
          </w:tcPr>
          <w:p w14:paraId="395D1216"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428BB933"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054C9FE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679E907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49183C1B"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41C6B7B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7F82D47F"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591F175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27BC6DEF" w14:textId="77777777" w:rsidTr="008C3782">
        <w:trPr>
          <w:trHeight w:val="500"/>
        </w:trPr>
        <w:tc>
          <w:tcPr>
            <w:tcW w:w="710" w:type="dxa"/>
            <w:shd w:val="clear" w:color="auto" w:fill="auto"/>
            <w:tcMar>
              <w:top w:w="100" w:type="dxa"/>
              <w:left w:w="100" w:type="dxa"/>
              <w:bottom w:w="100" w:type="dxa"/>
              <w:right w:w="100" w:type="dxa"/>
            </w:tcMar>
          </w:tcPr>
          <w:p w14:paraId="75AF05D9"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2002</w:t>
            </w:r>
          </w:p>
        </w:tc>
        <w:tc>
          <w:tcPr>
            <w:tcW w:w="1700" w:type="dxa"/>
            <w:shd w:val="clear" w:color="auto" w:fill="auto"/>
            <w:tcMar>
              <w:top w:w="100" w:type="dxa"/>
              <w:left w:w="100" w:type="dxa"/>
              <w:bottom w:w="100" w:type="dxa"/>
              <w:right w:w="100" w:type="dxa"/>
            </w:tcMar>
          </w:tcPr>
          <w:p w14:paraId="568052E3"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13F8AE73"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46493F6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0312332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6C4125BF"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1A5214A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59EE928C"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3078DCD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24DCFB1E" w14:textId="77777777" w:rsidTr="008C3782">
        <w:trPr>
          <w:trHeight w:val="500"/>
        </w:trPr>
        <w:tc>
          <w:tcPr>
            <w:tcW w:w="710" w:type="dxa"/>
            <w:shd w:val="clear" w:color="auto" w:fill="auto"/>
            <w:tcMar>
              <w:top w:w="100" w:type="dxa"/>
              <w:left w:w="100" w:type="dxa"/>
              <w:bottom w:w="100" w:type="dxa"/>
              <w:right w:w="100" w:type="dxa"/>
            </w:tcMar>
          </w:tcPr>
          <w:p w14:paraId="02D23727"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2003</w:t>
            </w:r>
          </w:p>
        </w:tc>
        <w:tc>
          <w:tcPr>
            <w:tcW w:w="1700" w:type="dxa"/>
            <w:shd w:val="clear" w:color="auto" w:fill="auto"/>
            <w:tcMar>
              <w:top w:w="100" w:type="dxa"/>
              <w:left w:w="100" w:type="dxa"/>
              <w:bottom w:w="100" w:type="dxa"/>
              <w:right w:w="100" w:type="dxa"/>
            </w:tcMar>
          </w:tcPr>
          <w:p w14:paraId="559A9807"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26C71B9D"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3F7B2310"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71FCEC2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0EFCC873"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12A2987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02BF683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040DEA2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67808B15" w14:textId="77777777" w:rsidTr="008C3782">
        <w:trPr>
          <w:trHeight w:val="500"/>
        </w:trPr>
        <w:tc>
          <w:tcPr>
            <w:tcW w:w="710" w:type="dxa"/>
            <w:shd w:val="clear" w:color="auto" w:fill="auto"/>
            <w:tcMar>
              <w:top w:w="100" w:type="dxa"/>
              <w:left w:w="100" w:type="dxa"/>
              <w:bottom w:w="100" w:type="dxa"/>
              <w:right w:w="100" w:type="dxa"/>
            </w:tcMar>
          </w:tcPr>
          <w:p w14:paraId="4C9A7EA9"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2004</w:t>
            </w:r>
          </w:p>
        </w:tc>
        <w:tc>
          <w:tcPr>
            <w:tcW w:w="1700" w:type="dxa"/>
            <w:shd w:val="clear" w:color="auto" w:fill="auto"/>
            <w:tcMar>
              <w:top w:w="100" w:type="dxa"/>
              <w:left w:w="100" w:type="dxa"/>
              <w:bottom w:w="100" w:type="dxa"/>
              <w:right w:w="100" w:type="dxa"/>
            </w:tcMar>
          </w:tcPr>
          <w:p w14:paraId="5DFA0301"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5B522B35"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7A50750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7BA6998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415BF5C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7FEFCBBE"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2D68480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14A05F9B"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2125212D" w14:textId="77777777" w:rsidTr="008C3782">
        <w:trPr>
          <w:trHeight w:val="500"/>
        </w:trPr>
        <w:tc>
          <w:tcPr>
            <w:tcW w:w="710" w:type="dxa"/>
            <w:shd w:val="clear" w:color="auto" w:fill="auto"/>
            <w:tcMar>
              <w:top w:w="100" w:type="dxa"/>
              <w:left w:w="100" w:type="dxa"/>
              <w:bottom w:w="100" w:type="dxa"/>
              <w:right w:w="100" w:type="dxa"/>
            </w:tcMar>
          </w:tcPr>
          <w:p w14:paraId="4964934C"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2005</w:t>
            </w:r>
          </w:p>
        </w:tc>
        <w:tc>
          <w:tcPr>
            <w:tcW w:w="1700" w:type="dxa"/>
            <w:shd w:val="clear" w:color="auto" w:fill="auto"/>
            <w:tcMar>
              <w:top w:w="100" w:type="dxa"/>
              <w:left w:w="100" w:type="dxa"/>
              <w:bottom w:w="100" w:type="dxa"/>
              <w:right w:w="100" w:type="dxa"/>
            </w:tcMar>
          </w:tcPr>
          <w:p w14:paraId="3273AF50"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1B196EB3"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39B88C50"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77EBB73F"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28E1D21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7A458CE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593B5DDF"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558D19D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237B5AD8" w14:textId="77777777" w:rsidTr="008C3782">
        <w:trPr>
          <w:trHeight w:val="500"/>
        </w:trPr>
        <w:tc>
          <w:tcPr>
            <w:tcW w:w="710" w:type="dxa"/>
            <w:shd w:val="clear" w:color="auto" w:fill="auto"/>
            <w:tcMar>
              <w:top w:w="100" w:type="dxa"/>
              <w:left w:w="100" w:type="dxa"/>
              <w:bottom w:w="100" w:type="dxa"/>
              <w:right w:w="100" w:type="dxa"/>
            </w:tcMar>
          </w:tcPr>
          <w:p w14:paraId="28768D8C"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lastRenderedPageBreak/>
              <w:t>2006</w:t>
            </w:r>
          </w:p>
        </w:tc>
        <w:tc>
          <w:tcPr>
            <w:tcW w:w="1700" w:type="dxa"/>
            <w:shd w:val="clear" w:color="auto" w:fill="auto"/>
            <w:tcMar>
              <w:top w:w="100" w:type="dxa"/>
              <w:left w:w="100" w:type="dxa"/>
              <w:bottom w:w="100" w:type="dxa"/>
              <w:right w:w="100" w:type="dxa"/>
            </w:tcMar>
          </w:tcPr>
          <w:p w14:paraId="6720F14C"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75D5EEB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2B33B0DB"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79149B65"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269A69B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0CD6DE1D"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2A13B45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50FA0AC0"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6D4C523E" w14:textId="77777777" w:rsidTr="008C3782">
        <w:trPr>
          <w:trHeight w:val="500"/>
        </w:trPr>
        <w:tc>
          <w:tcPr>
            <w:tcW w:w="710" w:type="dxa"/>
            <w:shd w:val="clear" w:color="auto" w:fill="auto"/>
            <w:tcMar>
              <w:top w:w="100" w:type="dxa"/>
              <w:left w:w="100" w:type="dxa"/>
              <w:bottom w:w="100" w:type="dxa"/>
              <w:right w:w="100" w:type="dxa"/>
            </w:tcMar>
          </w:tcPr>
          <w:p w14:paraId="4E58C3F2"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2007</w:t>
            </w:r>
          </w:p>
        </w:tc>
        <w:tc>
          <w:tcPr>
            <w:tcW w:w="1700" w:type="dxa"/>
            <w:shd w:val="clear" w:color="auto" w:fill="auto"/>
            <w:tcMar>
              <w:top w:w="100" w:type="dxa"/>
              <w:left w:w="100" w:type="dxa"/>
              <w:bottom w:w="100" w:type="dxa"/>
              <w:right w:w="100" w:type="dxa"/>
            </w:tcMar>
          </w:tcPr>
          <w:p w14:paraId="3E61EC96"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4DBE0FE2"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0F741F5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74E2A54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35EB140B"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166CCB0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66B5ADFF"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62E1036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7EAC9DC1" w14:textId="77777777" w:rsidTr="008C3782">
        <w:trPr>
          <w:trHeight w:val="500"/>
        </w:trPr>
        <w:tc>
          <w:tcPr>
            <w:tcW w:w="710" w:type="dxa"/>
            <w:shd w:val="clear" w:color="auto" w:fill="auto"/>
            <w:tcMar>
              <w:top w:w="100" w:type="dxa"/>
              <w:left w:w="100" w:type="dxa"/>
              <w:bottom w:w="100" w:type="dxa"/>
              <w:right w:w="100" w:type="dxa"/>
            </w:tcMar>
          </w:tcPr>
          <w:p w14:paraId="23FC0DD6"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2008</w:t>
            </w:r>
          </w:p>
        </w:tc>
        <w:tc>
          <w:tcPr>
            <w:tcW w:w="1700" w:type="dxa"/>
            <w:shd w:val="clear" w:color="auto" w:fill="auto"/>
            <w:tcMar>
              <w:top w:w="100" w:type="dxa"/>
              <w:left w:w="100" w:type="dxa"/>
              <w:bottom w:w="100" w:type="dxa"/>
              <w:right w:w="100" w:type="dxa"/>
            </w:tcMar>
          </w:tcPr>
          <w:p w14:paraId="17AB8138"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2988F6D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06728A7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7336FACD"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1F40892E"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09DB632F"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4078C1C3"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73AE3ED0"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64CA945D" w14:textId="77777777" w:rsidTr="008C3782">
        <w:trPr>
          <w:trHeight w:val="500"/>
        </w:trPr>
        <w:tc>
          <w:tcPr>
            <w:tcW w:w="710" w:type="dxa"/>
            <w:shd w:val="clear" w:color="auto" w:fill="auto"/>
            <w:tcMar>
              <w:top w:w="100" w:type="dxa"/>
              <w:left w:w="100" w:type="dxa"/>
              <w:bottom w:w="100" w:type="dxa"/>
              <w:right w:w="100" w:type="dxa"/>
            </w:tcMar>
          </w:tcPr>
          <w:p w14:paraId="3F2D0068"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2009</w:t>
            </w:r>
          </w:p>
        </w:tc>
        <w:tc>
          <w:tcPr>
            <w:tcW w:w="1700" w:type="dxa"/>
            <w:shd w:val="clear" w:color="auto" w:fill="auto"/>
            <w:tcMar>
              <w:top w:w="100" w:type="dxa"/>
              <w:left w:w="100" w:type="dxa"/>
              <w:bottom w:w="100" w:type="dxa"/>
              <w:right w:w="100" w:type="dxa"/>
            </w:tcMar>
          </w:tcPr>
          <w:p w14:paraId="3C756308"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7E650E2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05DD161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0DA4FFB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0DF2F26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3C4990D0"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6D45550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17DBC2BD"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5D45D1B8" w14:textId="77777777" w:rsidTr="008C3782">
        <w:trPr>
          <w:trHeight w:val="500"/>
        </w:trPr>
        <w:tc>
          <w:tcPr>
            <w:tcW w:w="710" w:type="dxa"/>
            <w:shd w:val="clear" w:color="auto" w:fill="auto"/>
            <w:tcMar>
              <w:top w:w="100" w:type="dxa"/>
              <w:left w:w="100" w:type="dxa"/>
              <w:bottom w:w="100" w:type="dxa"/>
              <w:right w:w="100" w:type="dxa"/>
            </w:tcMar>
          </w:tcPr>
          <w:p w14:paraId="4AAAAD78"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2010</w:t>
            </w:r>
          </w:p>
        </w:tc>
        <w:tc>
          <w:tcPr>
            <w:tcW w:w="1700" w:type="dxa"/>
            <w:shd w:val="clear" w:color="auto" w:fill="auto"/>
            <w:tcMar>
              <w:top w:w="100" w:type="dxa"/>
              <w:left w:w="100" w:type="dxa"/>
              <w:bottom w:w="100" w:type="dxa"/>
              <w:right w:w="100" w:type="dxa"/>
            </w:tcMar>
          </w:tcPr>
          <w:p w14:paraId="10CDADD6"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3D92AB0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3EB825E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3992DA2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51C7A55E"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731FDE83"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28A83FD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59A65633"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049D7EA0" w14:textId="77777777" w:rsidTr="008C3782">
        <w:trPr>
          <w:trHeight w:val="500"/>
        </w:trPr>
        <w:tc>
          <w:tcPr>
            <w:tcW w:w="710" w:type="dxa"/>
            <w:shd w:val="clear" w:color="auto" w:fill="auto"/>
            <w:tcMar>
              <w:top w:w="100" w:type="dxa"/>
              <w:left w:w="100" w:type="dxa"/>
              <w:bottom w:w="100" w:type="dxa"/>
              <w:right w:w="100" w:type="dxa"/>
            </w:tcMar>
          </w:tcPr>
          <w:p w14:paraId="5A8B6EF6"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2011</w:t>
            </w:r>
          </w:p>
        </w:tc>
        <w:tc>
          <w:tcPr>
            <w:tcW w:w="1700" w:type="dxa"/>
            <w:shd w:val="clear" w:color="auto" w:fill="auto"/>
            <w:tcMar>
              <w:top w:w="100" w:type="dxa"/>
              <w:left w:w="100" w:type="dxa"/>
              <w:bottom w:w="100" w:type="dxa"/>
              <w:right w:w="100" w:type="dxa"/>
            </w:tcMar>
          </w:tcPr>
          <w:p w14:paraId="322CBB85"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7922A33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40DCAD9B"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6CFCDC5C"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3B9EB972"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533D265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6BF51FA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35CC95D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5EBE0E4C" w14:textId="77777777" w:rsidTr="008C3782">
        <w:trPr>
          <w:trHeight w:val="500"/>
        </w:trPr>
        <w:tc>
          <w:tcPr>
            <w:tcW w:w="710" w:type="dxa"/>
            <w:shd w:val="clear" w:color="auto" w:fill="auto"/>
            <w:tcMar>
              <w:top w:w="100" w:type="dxa"/>
              <w:left w:w="100" w:type="dxa"/>
              <w:bottom w:w="100" w:type="dxa"/>
              <w:right w:w="100" w:type="dxa"/>
            </w:tcMar>
          </w:tcPr>
          <w:p w14:paraId="290F7CF8"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2012</w:t>
            </w:r>
          </w:p>
        </w:tc>
        <w:tc>
          <w:tcPr>
            <w:tcW w:w="1700" w:type="dxa"/>
            <w:shd w:val="clear" w:color="auto" w:fill="auto"/>
            <w:tcMar>
              <w:top w:w="100" w:type="dxa"/>
              <w:left w:w="100" w:type="dxa"/>
              <w:bottom w:w="100" w:type="dxa"/>
              <w:right w:w="100" w:type="dxa"/>
            </w:tcMar>
          </w:tcPr>
          <w:p w14:paraId="5239FC73"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1596B720"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51FBF6F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4A3DCE8C"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4029BDE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1C66459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1A889E6E"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06329D02"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27D51196" w14:textId="77777777" w:rsidTr="008C3782">
        <w:trPr>
          <w:trHeight w:val="500"/>
        </w:trPr>
        <w:tc>
          <w:tcPr>
            <w:tcW w:w="710" w:type="dxa"/>
            <w:shd w:val="clear" w:color="auto" w:fill="auto"/>
            <w:tcMar>
              <w:top w:w="100" w:type="dxa"/>
              <w:left w:w="100" w:type="dxa"/>
              <w:bottom w:w="100" w:type="dxa"/>
              <w:right w:w="100" w:type="dxa"/>
            </w:tcMar>
          </w:tcPr>
          <w:p w14:paraId="3C3758C5"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2013</w:t>
            </w:r>
          </w:p>
        </w:tc>
        <w:tc>
          <w:tcPr>
            <w:tcW w:w="1700" w:type="dxa"/>
            <w:shd w:val="clear" w:color="auto" w:fill="auto"/>
            <w:tcMar>
              <w:top w:w="100" w:type="dxa"/>
              <w:left w:w="100" w:type="dxa"/>
              <w:bottom w:w="100" w:type="dxa"/>
              <w:right w:w="100" w:type="dxa"/>
            </w:tcMar>
          </w:tcPr>
          <w:p w14:paraId="32554B45"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0D35576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5266F33E"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528E6FC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3D6338D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2287E972"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5313786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2CFE0365"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4044DBC4" w14:textId="77777777" w:rsidTr="008C3782">
        <w:trPr>
          <w:trHeight w:val="500"/>
        </w:trPr>
        <w:tc>
          <w:tcPr>
            <w:tcW w:w="710" w:type="dxa"/>
            <w:shd w:val="clear" w:color="auto" w:fill="auto"/>
            <w:tcMar>
              <w:top w:w="100" w:type="dxa"/>
              <w:left w:w="100" w:type="dxa"/>
              <w:bottom w:w="100" w:type="dxa"/>
              <w:right w:w="100" w:type="dxa"/>
            </w:tcMar>
          </w:tcPr>
          <w:p w14:paraId="34105D71"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2014</w:t>
            </w:r>
          </w:p>
        </w:tc>
        <w:tc>
          <w:tcPr>
            <w:tcW w:w="1700" w:type="dxa"/>
            <w:shd w:val="clear" w:color="auto" w:fill="auto"/>
            <w:tcMar>
              <w:top w:w="100" w:type="dxa"/>
              <w:left w:w="100" w:type="dxa"/>
              <w:bottom w:w="100" w:type="dxa"/>
              <w:right w:w="100" w:type="dxa"/>
            </w:tcMar>
          </w:tcPr>
          <w:p w14:paraId="72DD897F"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37F0B7FC"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28CF194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2C09DE1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1199C04C"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5272CFF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19A124F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56135F8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43039C68" w14:textId="77777777" w:rsidTr="008C3782">
        <w:trPr>
          <w:trHeight w:val="500"/>
        </w:trPr>
        <w:tc>
          <w:tcPr>
            <w:tcW w:w="710" w:type="dxa"/>
            <w:shd w:val="clear" w:color="auto" w:fill="auto"/>
            <w:tcMar>
              <w:top w:w="100" w:type="dxa"/>
              <w:left w:w="100" w:type="dxa"/>
              <w:bottom w:w="100" w:type="dxa"/>
              <w:right w:w="100" w:type="dxa"/>
            </w:tcMar>
          </w:tcPr>
          <w:p w14:paraId="2CAFD59B"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2015</w:t>
            </w:r>
          </w:p>
        </w:tc>
        <w:tc>
          <w:tcPr>
            <w:tcW w:w="1700" w:type="dxa"/>
            <w:shd w:val="clear" w:color="auto" w:fill="auto"/>
            <w:tcMar>
              <w:top w:w="100" w:type="dxa"/>
              <w:left w:w="100" w:type="dxa"/>
              <w:bottom w:w="100" w:type="dxa"/>
              <w:right w:w="100" w:type="dxa"/>
            </w:tcMar>
          </w:tcPr>
          <w:p w14:paraId="70A26842"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21869AB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43EA70A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13F1123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22545D0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1981FDAF"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2AEDED2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04AEDA9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539BB457" w14:textId="77777777" w:rsidTr="008C3782">
        <w:trPr>
          <w:trHeight w:val="500"/>
        </w:trPr>
        <w:tc>
          <w:tcPr>
            <w:tcW w:w="710" w:type="dxa"/>
            <w:shd w:val="clear" w:color="auto" w:fill="auto"/>
            <w:tcMar>
              <w:top w:w="100" w:type="dxa"/>
              <w:left w:w="100" w:type="dxa"/>
              <w:bottom w:w="100" w:type="dxa"/>
              <w:right w:w="100" w:type="dxa"/>
            </w:tcMar>
          </w:tcPr>
          <w:p w14:paraId="7C94104D"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2016</w:t>
            </w:r>
          </w:p>
        </w:tc>
        <w:tc>
          <w:tcPr>
            <w:tcW w:w="1700" w:type="dxa"/>
            <w:shd w:val="clear" w:color="auto" w:fill="auto"/>
            <w:tcMar>
              <w:top w:w="100" w:type="dxa"/>
              <w:left w:w="100" w:type="dxa"/>
              <w:bottom w:w="100" w:type="dxa"/>
              <w:right w:w="100" w:type="dxa"/>
            </w:tcMar>
          </w:tcPr>
          <w:p w14:paraId="574267F6"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299B2A4D"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40B28EF5"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1D2335AE"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6ACF248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27B96AD2"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0F43C60B"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36115FF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0AF73197" w14:textId="77777777" w:rsidTr="008C3782">
        <w:trPr>
          <w:trHeight w:val="500"/>
        </w:trPr>
        <w:tc>
          <w:tcPr>
            <w:tcW w:w="710" w:type="dxa"/>
            <w:shd w:val="clear" w:color="auto" w:fill="auto"/>
            <w:tcMar>
              <w:top w:w="100" w:type="dxa"/>
              <w:left w:w="100" w:type="dxa"/>
              <w:bottom w:w="100" w:type="dxa"/>
              <w:right w:w="100" w:type="dxa"/>
            </w:tcMar>
          </w:tcPr>
          <w:p w14:paraId="17624221"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2017</w:t>
            </w:r>
          </w:p>
        </w:tc>
        <w:tc>
          <w:tcPr>
            <w:tcW w:w="1700" w:type="dxa"/>
            <w:shd w:val="clear" w:color="auto" w:fill="auto"/>
            <w:tcMar>
              <w:top w:w="100" w:type="dxa"/>
              <w:left w:w="100" w:type="dxa"/>
              <w:bottom w:w="100" w:type="dxa"/>
              <w:right w:w="100" w:type="dxa"/>
            </w:tcMar>
          </w:tcPr>
          <w:p w14:paraId="2F8F9B45"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33447125"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63B5726E"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42F3C592"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1CEF4330"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21F1576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42B34238"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72002779"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0A4C5647" w14:textId="77777777" w:rsidTr="008C3782">
        <w:trPr>
          <w:trHeight w:val="500"/>
        </w:trPr>
        <w:tc>
          <w:tcPr>
            <w:tcW w:w="710" w:type="dxa"/>
            <w:shd w:val="clear" w:color="auto" w:fill="auto"/>
            <w:tcMar>
              <w:top w:w="100" w:type="dxa"/>
              <w:left w:w="100" w:type="dxa"/>
              <w:bottom w:w="100" w:type="dxa"/>
              <w:right w:w="100" w:type="dxa"/>
            </w:tcMar>
          </w:tcPr>
          <w:p w14:paraId="48361F3C"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2018</w:t>
            </w:r>
          </w:p>
        </w:tc>
        <w:tc>
          <w:tcPr>
            <w:tcW w:w="1700" w:type="dxa"/>
            <w:shd w:val="clear" w:color="auto" w:fill="auto"/>
            <w:tcMar>
              <w:top w:w="100" w:type="dxa"/>
              <w:left w:w="100" w:type="dxa"/>
              <w:bottom w:w="100" w:type="dxa"/>
              <w:right w:w="100" w:type="dxa"/>
            </w:tcMar>
          </w:tcPr>
          <w:p w14:paraId="5F590F2C"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76A7E4AC"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21FC8496"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6F7729C2"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4989EB5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4B15555F"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0C78FA4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18262454"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1C9B8C47" w14:textId="77777777" w:rsidTr="008C3782">
        <w:trPr>
          <w:trHeight w:val="500"/>
        </w:trPr>
        <w:tc>
          <w:tcPr>
            <w:tcW w:w="710" w:type="dxa"/>
            <w:shd w:val="clear" w:color="auto" w:fill="auto"/>
            <w:tcMar>
              <w:top w:w="100" w:type="dxa"/>
              <w:left w:w="100" w:type="dxa"/>
              <w:bottom w:w="100" w:type="dxa"/>
              <w:right w:w="100" w:type="dxa"/>
            </w:tcMar>
          </w:tcPr>
          <w:p w14:paraId="2D969844"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lastRenderedPageBreak/>
              <w:t>2019</w:t>
            </w:r>
          </w:p>
        </w:tc>
        <w:tc>
          <w:tcPr>
            <w:tcW w:w="1700" w:type="dxa"/>
            <w:shd w:val="clear" w:color="auto" w:fill="auto"/>
            <w:tcMar>
              <w:top w:w="100" w:type="dxa"/>
              <w:left w:w="100" w:type="dxa"/>
              <w:bottom w:w="100" w:type="dxa"/>
              <w:right w:w="100" w:type="dxa"/>
            </w:tcMar>
          </w:tcPr>
          <w:p w14:paraId="055C4492"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3FBF3CAD"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2687960F"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3A9495C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71434623"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3CE6B22A"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794DBC10"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3634A49B"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C3782" w:rsidRPr="008C3782" w14:paraId="6309FE23" w14:textId="77777777" w:rsidTr="008C3782">
        <w:trPr>
          <w:trHeight w:val="500"/>
        </w:trPr>
        <w:tc>
          <w:tcPr>
            <w:tcW w:w="710" w:type="dxa"/>
            <w:shd w:val="clear" w:color="auto" w:fill="auto"/>
            <w:tcMar>
              <w:top w:w="100" w:type="dxa"/>
              <w:left w:w="100" w:type="dxa"/>
              <w:bottom w:w="100" w:type="dxa"/>
              <w:right w:w="100" w:type="dxa"/>
            </w:tcMar>
          </w:tcPr>
          <w:p w14:paraId="16613B97" w14:textId="77777777" w:rsidR="008C3782" w:rsidRPr="008C3782" w:rsidRDefault="008C3782" w:rsidP="00C92B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C3782">
              <w:rPr>
                <w:rFonts w:ascii="Time New Roman" w:eastAsia="SimHei" w:hAnsi="Time New Roman" w:cs="Arial"/>
                <w:snapToGrid/>
                <w:szCs w:val="21"/>
                <w:lang w:val="en-GB"/>
              </w:rPr>
              <w:t>2020</w:t>
            </w:r>
          </w:p>
        </w:tc>
        <w:tc>
          <w:tcPr>
            <w:tcW w:w="1700" w:type="dxa"/>
            <w:shd w:val="clear" w:color="auto" w:fill="auto"/>
            <w:tcMar>
              <w:top w:w="100" w:type="dxa"/>
              <w:left w:w="100" w:type="dxa"/>
              <w:bottom w:w="100" w:type="dxa"/>
              <w:right w:w="100" w:type="dxa"/>
            </w:tcMar>
          </w:tcPr>
          <w:p w14:paraId="2B37C162" w14:textId="77777777" w:rsidR="008C3782" w:rsidRPr="008C3782" w:rsidRDefault="008C3782" w:rsidP="00C92B60">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80" w:type="dxa"/>
            <w:shd w:val="clear" w:color="auto" w:fill="auto"/>
            <w:tcMar>
              <w:top w:w="100" w:type="dxa"/>
              <w:left w:w="100" w:type="dxa"/>
              <w:bottom w:w="100" w:type="dxa"/>
              <w:right w:w="100" w:type="dxa"/>
            </w:tcMar>
          </w:tcPr>
          <w:p w14:paraId="1502A8EB"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05" w:type="dxa"/>
            <w:shd w:val="clear" w:color="auto" w:fill="auto"/>
            <w:tcMar>
              <w:top w:w="100" w:type="dxa"/>
              <w:left w:w="100" w:type="dxa"/>
              <w:bottom w:w="100" w:type="dxa"/>
              <w:right w:w="100" w:type="dxa"/>
            </w:tcMar>
          </w:tcPr>
          <w:p w14:paraId="2216EA75"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00" w:type="dxa"/>
            <w:shd w:val="clear" w:color="auto" w:fill="auto"/>
            <w:tcMar>
              <w:top w:w="100" w:type="dxa"/>
              <w:left w:w="100" w:type="dxa"/>
              <w:bottom w:w="100" w:type="dxa"/>
              <w:right w:w="100" w:type="dxa"/>
            </w:tcMar>
          </w:tcPr>
          <w:p w14:paraId="642D4EFD"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700" w:type="dxa"/>
            <w:shd w:val="clear" w:color="auto" w:fill="auto"/>
            <w:tcMar>
              <w:top w:w="100" w:type="dxa"/>
              <w:left w:w="100" w:type="dxa"/>
              <w:bottom w:w="100" w:type="dxa"/>
              <w:right w:w="100" w:type="dxa"/>
            </w:tcMar>
          </w:tcPr>
          <w:p w14:paraId="393C1A80"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190" w:type="dxa"/>
            <w:shd w:val="clear" w:color="auto" w:fill="auto"/>
            <w:tcMar>
              <w:top w:w="100" w:type="dxa"/>
              <w:left w:w="100" w:type="dxa"/>
              <w:bottom w:w="100" w:type="dxa"/>
              <w:right w:w="100" w:type="dxa"/>
            </w:tcMar>
          </w:tcPr>
          <w:p w14:paraId="51D16B2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95" w:type="dxa"/>
            <w:shd w:val="clear" w:color="auto" w:fill="auto"/>
            <w:tcMar>
              <w:top w:w="100" w:type="dxa"/>
              <w:left w:w="100" w:type="dxa"/>
              <w:bottom w:w="100" w:type="dxa"/>
              <w:right w:w="100" w:type="dxa"/>
            </w:tcMar>
          </w:tcPr>
          <w:p w14:paraId="6A07A787"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0" w:type="dxa"/>
            <w:shd w:val="clear" w:color="auto" w:fill="auto"/>
            <w:tcMar>
              <w:top w:w="100" w:type="dxa"/>
              <w:left w:w="100" w:type="dxa"/>
              <w:bottom w:w="100" w:type="dxa"/>
              <w:right w:w="100" w:type="dxa"/>
            </w:tcMar>
          </w:tcPr>
          <w:p w14:paraId="42B2DE61" w14:textId="77777777" w:rsidR="008C3782" w:rsidRPr="008C3782" w:rsidRDefault="008C3782" w:rsidP="00C92B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6E64B230" w14:textId="2814C2B1" w:rsidR="009B311E" w:rsidRDefault="009B311E" w:rsidP="009B311E">
      <w:pPr>
        <w:pStyle w:val="SingleTxtGC"/>
        <w:ind w:left="0"/>
        <w:rPr>
          <w:lang w:val="ru-RU"/>
        </w:rPr>
      </w:pPr>
    </w:p>
    <w:p w14:paraId="62C9A244" w14:textId="77777777" w:rsidR="00890EBC" w:rsidRPr="00890EBC" w:rsidRDefault="00890EBC" w:rsidP="0072137A">
      <w:pPr>
        <w:pStyle w:val="HChGC"/>
        <w:rPr>
          <w:lang w:val="ru-RU"/>
        </w:rPr>
      </w:pPr>
      <w:r w:rsidRPr="00890EBC">
        <w:rPr>
          <w:rFonts w:hint="eastAsia"/>
          <w:lang w:val="ru-RU"/>
        </w:rPr>
        <w:t>如果贵国选择不使用默认的第</w:t>
      </w:r>
      <w:r w:rsidRPr="00890EBC">
        <w:rPr>
          <w:rFonts w:hint="eastAsia"/>
          <w:lang w:val="ru-RU"/>
        </w:rPr>
        <w:t>1</w:t>
      </w:r>
      <w:r w:rsidRPr="00890EBC">
        <w:rPr>
          <w:rFonts w:hint="eastAsia"/>
          <w:lang w:val="ru-RU"/>
        </w:rPr>
        <w:t>级数据，请说明采用了何种方法计算上述估算值？</w:t>
      </w:r>
    </w:p>
    <w:p w14:paraId="6C62E98F" w14:textId="5B4BB027" w:rsidR="00890EBC" w:rsidRPr="00890EBC" w:rsidRDefault="0072137A" w:rsidP="00890EBC">
      <w:pPr>
        <w:pStyle w:val="SingleTxtGC"/>
        <w:ind w:left="0"/>
        <w:rPr>
          <w:lang w:val="ru-RU"/>
        </w:rPr>
      </w:pPr>
      <w:r>
        <w:rPr>
          <w:lang w:val="ru-RU"/>
        </w:rPr>
        <w:tab/>
      </w:r>
      <w:r w:rsidR="00890EBC" w:rsidRPr="00890EBC">
        <w:rPr>
          <w:rFonts w:hint="eastAsia"/>
          <w:lang w:val="ru-RU"/>
        </w:rPr>
        <w:t>经修改的第</w:t>
      </w:r>
      <w:r w:rsidR="00890EBC" w:rsidRPr="00890EBC">
        <w:rPr>
          <w:rFonts w:hint="eastAsia"/>
          <w:lang w:val="ru-RU"/>
        </w:rPr>
        <w:t>1</w:t>
      </w:r>
      <w:r w:rsidR="00890EBC" w:rsidRPr="00890EBC">
        <w:rPr>
          <w:rFonts w:hint="eastAsia"/>
          <w:lang w:val="ru-RU"/>
        </w:rPr>
        <w:t>级方法和数据</w:t>
      </w:r>
    </w:p>
    <w:p w14:paraId="29A71181" w14:textId="01B1A156" w:rsidR="00890EBC" w:rsidRPr="00890EBC" w:rsidRDefault="0072137A" w:rsidP="00890EBC">
      <w:pPr>
        <w:pStyle w:val="SingleTxtGC"/>
        <w:ind w:left="0"/>
        <w:rPr>
          <w:lang w:val="ru-RU"/>
        </w:rPr>
      </w:pPr>
      <w:r>
        <w:rPr>
          <w:lang w:val="ru-RU"/>
        </w:rPr>
        <w:tab/>
      </w:r>
      <w:r w:rsidR="00890EBC" w:rsidRPr="00890EBC">
        <w:rPr>
          <w:rFonts w:hint="eastAsia"/>
          <w:lang w:val="ru-RU"/>
        </w:rPr>
        <w:t>第</w:t>
      </w:r>
      <w:r w:rsidR="00890EBC" w:rsidRPr="00890EBC">
        <w:rPr>
          <w:rFonts w:hint="eastAsia"/>
          <w:lang w:val="ru-RU"/>
        </w:rPr>
        <w:t>2</w:t>
      </w:r>
      <w:r w:rsidR="00890EBC" w:rsidRPr="00890EBC">
        <w:rPr>
          <w:rFonts w:hint="eastAsia"/>
          <w:lang w:val="ru-RU"/>
        </w:rPr>
        <w:t>级</w:t>
      </w:r>
      <w:r w:rsidR="00890EBC" w:rsidRPr="00890EBC">
        <w:rPr>
          <w:rFonts w:hint="eastAsia"/>
          <w:lang w:val="ru-RU"/>
        </w:rPr>
        <w:t>(</w:t>
      </w:r>
      <w:r w:rsidR="00890EBC" w:rsidRPr="00890EBC">
        <w:rPr>
          <w:rFonts w:hint="eastAsia"/>
          <w:lang w:val="ru-RU"/>
        </w:rPr>
        <w:t>使用具体的国内数据作为补充</w:t>
      </w:r>
      <w:r w:rsidR="00890EBC" w:rsidRPr="00890EBC">
        <w:rPr>
          <w:rFonts w:hint="eastAsia"/>
          <w:lang w:val="ru-RU"/>
        </w:rPr>
        <w:t>)</w:t>
      </w:r>
    </w:p>
    <w:p w14:paraId="3F7DBF77" w14:textId="16871991" w:rsidR="009B311E" w:rsidRDefault="0072137A" w:rsidP="00890EBC">
      <w:pPr>
        <w:pStyle w:val="SingleTxtGC"/>
        <w:ind w:left="0"/>
        <w:rPr>
          <w:lang w:val="ru-RU"/>
        </w:rPr>
      </w:pPr>
      <w:r>
        <w:rPr>
          <w:lang w:val="ru-RU"/>
        </w:rPr>
        <w:tab/>
      </w:r>
      <w:r w:rsidR="00890EBC" w:rsidRPr="00890EBC">
        <w:rPr>
          <w:rFonts w:hint="eastAsia"/>
          <w:lang w:val="ru-RU"/>
        </w:rPr>
        <w:t>第</w:t>
      </w:r>
      <w:r w:rsidR="00890EBC" w:rsidRPr="00890EBC">
        <w:rPr>
          <w:rFonts w:hint="eastAsia"/>
          <w:lang w:val="ru-RU"/>
        </w:rPr>
        <w:t>3</w:t>
      </w:r>
      <w:r w:rsidR="00890EBC" w:rsidRPr="00890EBC">
        <w:rPr>
          <w:rFonts w:hint="eastAsia"/>
          <w:lang w:val="ru-RU"/>
        </w:rPr>
        <w:t>级</w:t>
      </w:r>
      <w:r w:rsidR="00890EBC" w:rsidRPr="00890EBC">
        <w:rPr>
          <w:rFonts w:hint="eastAsia"/>
          <w:lang w:val="ru-RU"/>
        </w:rPr>
        <w:t>(</w:t>
      </w:r>
      <w:r w:rsidR="00890EBC" w:rsidRPr="00890EBC">
        <w:rPr>
          <w:rFonts w:hint="eastAsia"/>
          <w:lang w:val="ru-RU"/>
        </w:rPr>
        <w:t>包括地面测量和建模的更复杂的方法</w:t>
      </w:r>
      <w:r w:rsidR="00890EBC" w:rsidRPr="00890EBC">
        <w:rPr>
          <w:rFonts w:hint="eastAsia"/>
          <w:lang w:val="ru-RU"/>
        </w:rPr>
        <w:t>)</w:t>
      </w:r>
    </w:p>
    <w:p w14:paraId="36A4EF7D" w14:textId="77777777" w:rsidR="00890EBC" w:rsidRPr="00890EBC" w:rsidRDefault="00890EBC" w:rsidP="0072137A">
      <w:pPr>
        <w:pStyle w:val="HChGC"/>
        <w:rPr>
          <w:lang w:val="ru-RU"/>
        </w:rPr>
      </w:pPr>
      <w:r w:rsidRPr="00890EBC">
        <w:rPr>
          <w:rFonts w:hint="eastAsia"/>
          <w:lang w:val="ru-RU"/>
        </w:rPr>
        <w:t xml:space="preserve">SO1-3.T2: </w:t>
      </w:r>
      <w:r w:rsidRPr="00890EBC">
        <w:rPr>
          <w:rFonts w:hint="eastAsia"/>
          <w:lang w:val="ru-RU"/>
        </w:rPr>
        <w:t>国家对基线期因土地转换为新的土地覆盖类别而导致土壤有机碳储量变化的估算值</w:t>
      </w:r>
    </w:p>
    <w:p w14:paraId="34A22610" w14:textId="6D07BC72" w:rsidR="009B311E" w:rsidRDefault="0072137A" w:rsidP="00890EBC">
      <w:pPr>
        <w:pStyle w:val="SingleTxtGC"/>
        <w:ind w:left="0"/>
        <w:rPr>
          <w:lang w:val="ru-RU"/>
        </w:rPr>
      </w:pPr>
      <w:r>
        <w:rPr>
          <w:lang w:val="ru-RU"/>
        </w:rPr>
        <w:tab/>
      </w:r>
      <w:r w:rsidR="00890EBC" w:rsidRPr="00890EBC">
        <w:rPr>
          <w:rFonts w:hint="eastAsia"/>
          <w:lang w:val="ru-RU"/>
        </w:rPr>
        <w:t>下表以默认方式涵盖了最主要的四类土地覆盖变化情况</w:t>
      </w:r>
      <w:r>
        <w:rPr>
          <w:rFonts w:hint="eastAsia"/>
          <w:lang w:val="ru-RU"/>
        </w:rPr>
        <w:t>(</w:t>
      </w:r>
      <w:r w:rsidR="00890EBC" w:rsidRPr="00890EBC">
        <w:rPr>
          <w:rFonts w:hint="eastAsia"/>
          <w:lang w:val="ru-RU"/>
        </w:rPr>
        <w:t>面积</w:t>
      </w:r>
      <w:r>
        <w:rPr>
          <w:rFonts w:hint="eastAsia"/>
          <w:lang w:val="ru-RU"/>
        </w:rPr>
        <w:t>)</w:t>
      </w:r>
      <w:r w:rsidR="00890EBC" w:rsidRPr="00890EBC">
        <w:rPr>
          <w:rFonts w:hint="eastAsia"/>
          <w:lang w:val="ru-RU"/>
        </w:rPr>
        <w:t>。请填入贵国认为有必要补充的土地转换情况。</w:t>
      </w:r>
    </w:p>
    <w:p w14:paraId="5A8075F5" w14:textId="233EB141" w:rsidR="00F35930" w:rsidRDefault="00F35930" w:rsidP="00F35930">
      <w:pPr>
        <w:pStyle w:val="SingleTxtGC"/>
        <w:ind w:left="0"/>
      </w:pPr>
    </w:p>
    <w:tbl>
      <w:tblPr>
        <w:tblW w:w="1204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51"/>
        <w:gridCol w:w="929"/>
        <w:gridCol w:w="1622"/>
        <w:gridCol w:w="1560"/>
        <w:gridCol w:w="1559"/>
        <w:gridCol w:w="1843"/>
        <w:gridCol w:w="1842"/>
        <w:gridCol w:w="1560"/>
        <w:gridCol w:w="283"/>
      </w:tblGrid>
      <w:tr w:rsidR="00284C04" w:rsidRPr="00284C04" w14:paraId="17F6E242" w14:textId="77777777" w:rsidTr="002F6608">
        <w:trPr>
          <w:trHeight w:val="770"/>
        </w:trPr>
        <w:tc>
          <w:tcPr>
            <w:tcW w:w="1780" w:type="dxa"/>
            <w:gridSpan w:val="2"/>
            <w:shd w:val="clear" w:color="auto" w:fill="auto"/>
            <w:tcMar>
              <w:top w:w="100" w:type="dxa"/>
              <w:left w:w="100" w:type="dxa"/>
              <w:bottom w:w="100" w:type="dxa"/>
              <w:right w:w="100" w:type="dxa"/>
            </w:tcMar>
          </w:tcPr>
          <w:p w14:paraId="55424477" w14:textId="77777777"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snapToGrid/>
                <w:szCs w:val="21"/>
                <w:lang w:val="en-GB"/>
              </w:rPr>
              <w:t>土地转换</w:t>
            </w:r>
          </w:p>
        </w:tc>
        <w:tc>
          <w:tcPr>
            <w:tcW w:w="9986" w:type="dxa"/>
            <w:gridSpan w:val="6"/>
            <w:shd w:val="clear" w:color="auto" w:fill="auto"/>
            <w:tcMar>
              <w:top w:w="100" w:type="dxa"/>
              <w:left w:w="100" w:type="dxa"/>
              <w:bottom w:w="100" w:type="dxa"/>
              <w:right w:w="100" w:type="dxa"/>
            </w:tcMar>
          </w:tcPr>
          <w:p w14:paraId="6A497B92" w14:textId="3579B3BC"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snapToGrid/>
                <w:szCs w:val="21"/>
                <w:lang w:val="en-GB"/>
              </w:rPr>
              <w:t>基线期土壤有机碳</w:t>
            </w:r>
            <w:r w:rsidR="0006648B">
              <w:rPr>
                <w:rFonts w:ascii="Time New Roman" w:eastAsia="SimHei" w:hAnsi="Time New Roman" w:cs="Arial" w:hint="eastAsia"/>
                <w:snapToGrid/>
                <w:szCs w:val="21"/>
                <w:lang w:val="en-GB"/>
              </w:rPr>
              <w:t>(</w:t>
            </w:r>
            <w:r w:rsidRPr="00284C04">
              <w:rPr>
                <w:rFonts w:ascii="Time New Roman" w:eastAsia="SimHei" w:hAnsi="Time New Roman" w:cs="Arial" w:hint="eastAsia"/>
                <w:snapToGrid/>
                <w:szCs w:val="21"/>
                <w:lang w:val="en-GB"/>
              </w:rPr>
              <w:t>SOC</w:t>
            </w:r>
            <w:r w:rsidR="0006648B">
              <w:rPr>
                <w:rFonts w:ascii="Time New Roman" w:eastAsia="SimHei" w:hAnsi="Time New Roman" w:cs="Arial"/>
                <w:snapToGrid/>
                <w:szCs w:val="21"/>
                <w:lang w:val="en-GB"/>
              </w:rPr>
              <w:t>)</w:t>
            </w:r>
            <w:r w:rsidRPr="00284C04">
              <w:rPr>
                <w:rFonts w:ascii="Time New Roman" w:eastAsia="SimHei" w:hAnsi="Time New Roman" w:cs="Arial"/>
                <w:snapToGrid/>
                <w:szCs w:val="21"/>
                <w:lang w:val="en-GB"/>
              </w:rPr>
              <w:t>储量</w:t>
            </w:r>
            <w:r w:rsidRPr="00284C04">
              <w:rPr>
                <w:rFonts w:ascii="Time New Roman" w:eastAsia="SimHei" w:hAnsi="Time New Roman" w:cs="Arial" w:hint="eastAsia"/>
                <w:snapToGrid/>
                <w:szCs w:val="21"/>
                <w:lang w:val="en-GB"/>
              </w:rPr>
              <w:t>的</w:t>
            </w:r>
            <w:r w:rsidRPr="00284C04">
              <w:rPr>
                <w:rFonts w:ascii="Time New Roman" w:eastAsia="SimHei" w:hAnsi="Time New Roman" w:cs="Arial"/>
                <w:snapToGrid/>
                <w:szCs w:val="21"/>
                <w:lang w:val="en-GB"/>
              </w:rPr>
              <w:t>变化</w:t>
            </w:r>
          </w:p>
        </w:tc>
        <w:tc>
          <w:tcPr>
            <w:tcW w:w="283" w:type="dxa"/>
            <w:shd w:val="clear" w:color="auto" w:fill="auto"/>
            <w:tcMar>
              <w:top w:w="100" w:type="dxa"/>
              <w:left w:w="100" w:type="dxa"/>
              <w:bottom w:w="100" w:type="dxa"/>
              <w:right w:w="100" w:type="dxa"/>
            </w:tcMar>
          </w:tcPr>
          <w:p w14:paraId="201670EC" w14:textId="77777777" w:rsidR="00284C04" w:rsidRPr="00284C04" w:rsidRDefault="00284C04"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2F6608" w:rsidRPr="00284C04" w14:paraId="54F739D8" w14:textId="77777777" w:rsidTr="002F6608">
        <w:trPr>
          <w:trHeight w:val="1040"/>
        </w:trPr>
        <w:tc>
          <w:tcPr>
            <w:tcW w:w="851" w:type="dxa"/>
            <w:shd w:val="clear" w:color="auto" w:fill="auto"/>
            <w:tcMar>
              <w:top w:w="100" w:type="dxa"/>
              <w:left w:w="100" w:type="dxa"/>
              <w:bottom w:w="100" w:type="dxa"/>
              <w:right w:w="100" w:type="dxa"/>
            </w:tcMar>
          </w:tcPr>
          <w:p w14:paraId="7552AD41" w14:textId="77777777"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snapToGrid/>
                <w:szCs w:val="21"/>
                <w:lang w:val="en-GB"/>
              </w:rPr>
              <w:t>从</w:t>
            </w:r>
          </w:p>
        </w:tc>
        <w:tc>
          <w:tcPr>
            <w:tcW w:w="929" w:type="dxa"/>
            <w:shd w:val="clear" w:color="auto" w:fill="auto"/>
            <w:tcMar>
              <w:top w:w="100" w:type="dxa"/>
              <w:left w:w="100" w:type="dxa"/>
              <w:bottom w:w="100" w:type="dxa"/>
              <w:right w:w="100" w:type="dxa"/>
            </w:tcMar>
          </w:tcPr>
          <w:p w14:paraId="7FCD880D" w14:textId="77777777"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hint="eastAsia"/>
                <w:snapToGrid/>
                <w:szCs w:val="21"/>
                <w:lang w:val="en-GB"/>
              </w:rPr>
              <w:t>转换为</w:t>
            </w:r>
          </w:p>
        </w:tc>
        <w:tc>
          <w:tcPr>
            <w:tcW w:w="1622" w:type="dxa"/>
            <w:shd w:val="clear" w:color="auto" w:fill="auto"/>
            <w:tcMar>
              <w:top w:w="100" w:type="dxa"/>
              <w:left w:w="100" w:type="dxa"/>
              <w:bottom w:w="100" w:type="dxa"/>
              <w:right w:w="100" w:type="dxa"/>
            </w:tcMar>
          </w:tcPr>
          <w:p w14:paraId="0AE95B3A" w14:textId="77777777"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snapToGrid/>
                <w:szCs w:val="21"/>
                <w:lang w:val="en-GB"/>
              </w:rPr>
              <w:t>面积变化净</w:t>
            </w:r>
            <w:r w:rsidRPr="00284C04">
              <w:rPr>
                <w:rFonts w:ascii="Time New Roman" w:eastAsia="SimHei" w:hAnsi="Time New Roman" w:cs="Arial" w:hint="eastAsia"/>
                <w:snapToGrid/>
                <w:szCs w:val="21"/>
                <w:lang w:val="en-GB"/>
              </w:rPr>
              <w:t>值</w:t>
            </w:r>
            <w:r w:rsidRPr="00284C04">
              <w:rPr>
                <w:rFonts w:ascii="Time New Roman" w:eastAsia="SimHei" w:hAnsi="Time New Roman" w:cs="Arial"/>
                <w:snapToGrid/>
                <w:szCs w:val="21"/>
                <w:lang w:val="en-GB"/>
              </w:rPr>
              <w:t>(</w:t>
            </w:r>
            <w:r w:rsidRPr="00284C04">
              <w:rPr>
                <w:rFonts w:ascii="Time New Roman" w:eastAsia="SimHei" w:hAnsi="Time New Roman" w:cs="Arial" w:hint="eastAsia"/>
                <w:snapToGrid/>
                <w:szCs w:val="21"/>
                <w:lang w:val="en-GB"/>
              </w:rPr>
              <w:t>平方</w:t>
            </w:r>
            <w:r w:rsidRPr="00284C04">
              <w:rPr>
                <w:rFonts w:ascii="Time New Roman" w:eastAsia="SimHei" w:hAnsi="Time New Roman" w:cs="Arial"/>
                <w:snapToGrid/>
                <w:szCs w:val="21"/>
                <w:lang w:val="en-GB"/>
              </w:rPr>
              <w:t>公里</w:t>
            </w:r>
            <w:r w:rsidRPr="00284C04">
              <w:rPr>
                <w:rFonts w:ascii="Time New Roman" w:eastAsia="SimHei" w:hAnsi="Time New Roman" w:cs="Arial"/>
                <w:snapToGrid/>
                <w:szCs w:val="21"/>
                <w:lang w:val="en-GB"/>
              </w:rPr>
              <w:t>)</w:t>
            </w:r>
          </w:p>
        </w:tc>
        <w:tc>
          <w:tcPr>
            <w:tcW w:w="1560" w:type="dxa"/>
            <w:shd w:val="clear" w:color="auto" w:fill="auto"/>
            <w:tcMar>
              <w:top w:w="100" w:type="dxa"/>
              <w:left w:w="100" w:type="dxa"/>
              <w:bottom w:w="100" w:type="dxa"/>
              <w:right w:w="100" w:type="dxa"/>
            </w:tcMar>
          </w:tcPr>
          <w:p w14:paraId="355D8754" w14:textId="77777777"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snapToGrid/>
                <w:szCs w:val="21"/>
                <w:lang w:val="en-GB"/>
              </w:rPr>
              <w:t>初始</w:t>
            </w:r>
            <w:r w:rsidRPr="00284C04">
              <w:rPr>
                <w:rFonts w:ascii="Time New Roman" w:eastAsia="SimHei" w:hAnsi="Time New Roman" w:cs="Arial"/>
                <w:snapToGrid/>
                <w:szCs w:val="21"/>
                <w:lang w:val="en-GB"/>
              </w:rPr>
              <w:t>SOC</w:t>
            </w:r>
            <w:r w:rsidRPr="00284C04">
              <w:rPr>
                <w:rFonts w:ascii="Time New Roman" w:eastAsia="SimHei" w:hAnsi="Time New Roman" w:cs="Arial" w:hint="eastAsia"/>
                <w:snapToGrid/>
                <w:szCs w:val="21"/>
                <w:lang w:val="en-GB"/>
              </w:rPr>
              <w:t>储量</w:t>
            </w:r>
            <w:r w:rsidRPr="00284C04">
              <w:rPr>
                <w:rFonts w:ascii="Time New Roman" w:eastAsia="SimHei" w:hAnsi="Time New Roman" w:cs="Arial"/>
                <w:snapToGrid/>
                <w:szCs w:val="21"/>
                <w:lang w:val="en-GB"/>
              </w:rPr>
              <w:t>(</w:t>
            </w:r>
            <w:r w:rsidRPr="00284C04">
              <w:rPr>
                <w:rFonts w:ascii="Time New Roman" w:eastAsia="SimHei" w:hAnsi="Time New Roman" w:cs="Arial"/>
                <w:snapToGrid/>
                <w:szCs w:val="21"/>
                <w:lang w:val="en-GB"/>
              </w:rPr>
              <w:t>吨</w:t>
            </w:r>
            <w:r w:rsidRPr="00284C04">
              <w:rPr>
                <w:rFonts w:ascii="Time New Roman" w:eastAsia="SimHei" w:hAnsi="Time New Roman" w:cs="Arial"/>
                <w:snapToGrid/>
                <w:szCs w:val="21"/>
                <w:lang w:val="en-GB"/>
              </w:rPr>
              <w:t>/</w:t>
            </w:r>
            <w:proofErr w:type="gramStart"/>
            <w:r w:rsidRPr="00284C04">
              <w:rPr>
                <w:rFonts w:ascii="Time New Roman" w:eastAsia="SimHei" w:hAnsi="Time New Roman" w:cs="Arial"/>
                <w:snapToGrid/>
                <w:szCs w:val="21"/>
                <w:lang w:val="en-GB"/>
              </w:rPr>
              <w:t>公顷</w:t>
            </w:r>
            <w:r w:rsidRPr="00284C04">
              <w:rPr>
                <w:rFonts w:ascii="Time New Roman" w:eastAsia="SimHei" w:hAnsi="Time New Roman" w:cs="Arial"/>
                <w:snapToGrid/>
                <w:szCs w:val="21"/>
                <w:lang w:val="en-GB"/>
              </w:rPr>
              <w:t>)</w:t>
            </w:r>
            <w:proofErr w:type="gramEnd"/>
          </w:p>
        </w:tc>
        <w:tc>
          <w:tcPr>
            <w:tcW w:w="1559" w:type="dxa"/>
            <w:shd w:val="clear" w:color="auto" w:fill="auto"/>
            <w:tcMar>
              <w:top w:w="100" w:type="dxa"/>
              <w:left w:w="100" w:type="dxa"/>
              <w:bottom w:w="100" w:type="dxa"/>
              <w:right w:w="100" w:type="dxa"/>
            </w:tcMar>
          </w:tcPr>
          <w:p w14:paraId="601D7163" w14:textId="77777777"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snapToGrid/>
                <w:szCs w:val="21"/>
                <w:lang w:val="en-GB"/>
              </w:rPr>
              <w:t>最终</w:t>
            </w:r>
            <w:r w:rsidRPr="00284C04">
              <w:rPr>
                <w:rFonts w:ascii="Time New Roman" w:eastAsia="SimHei" w:hAnsi="Time New Roman" w:cs="Arial"/>
                <w:snapToGrid/>
                <w:szCs w:val="21"/>
                <w:lang w:val="en-GB"/>
              </w:rPr>
              <w:t>SOC</w:t>
            </w:r>
            <w:r w:rsidRPr="00284C04">
              <w:rPr>
                <w:rFonts w:ascii="Time New Roman" w:eastAsia="SimHei" w:hAnsi="Time New Roman" w:cs="Arial" w:hint="eastAsia"/>
                <w:snapToGrid/>
                <w:szCs w:val="21"/>
                <w:lang w:val="en-GB"/>
              </w:rPr>
              <w:t>储量</w:t>
            </w:r>
            <w:r w:rsidRPr="00284C04">
              <w:rPr>
                <w:rFonts w:ascii="Time New Roman" w:eastAsia="SimHei" w:hAnsi="Time New Roman" w:cs="Arial"/>
                <w:snapToGrid/>
                <w:szCs w:val="21"/>
                <w:lang w:val="en-GB"/>
              </w:rPr>
              <w:t>(</w:t>
            </w:r>
            <w:r w:rsidRPr="00284C04">
              <w:rPr>
                <w:rFonts w:ascii="Time New Roman" w:eastAsia="SimHei" w:hAnsi="Time New Roman" w:cs="Arial"/>
                <w:snapToGrid/>
                <w:szCs w:val="21"/>
                <w:lang w:val="en-GB"/>
              </w:rPr>
              <w:t>吨</w:t>
            </w:r>
            <w:r w:rsidRPr="00284C04">
              <w:rPr>
                <w:rFonts w:ascii="Time New Roman" w:eastAsia="SimHei" w:hAnsi="Time New Roman" w:cs="Arial"/>
                <w:snapToGrid/>
                <w:szCs w:val="21"/>
                <w:lang w:val="en-GB"/>
              </w:rPr>
              <w:t>/</w:t>
            </w:r>
            <w:proofErr w:type="gramStart"/>
            <w:r w:rsidRPr="00284C04">
              <w:rPr>
                <w:rFonts w:ascii="Time New Roman" w:eastAsia="SimHei" w:hAnsi="Time New Roman" w:cs="Arial"/>
                <w:snapToGrid/>
                <w:szCs w:val="21"/>
                <w:lang w:val="en-GB"/>
              </w:rPr>
              <w:t>公顷</w:t>
            </w:r>
            <w:r w:rsidRPr="00284C04">
              <w:rPr>
                <w:rFonts w:ascii="Time New Roman" w:eastAsia="SimHei" w:hAnsi="Time New Roman" w:cs="Arial"/>
                <w:snapToGrid/>
                <w:szCs w:val="21"/>
                <w:lang w:val="en-GB"/>
              </w:rPr>
              <w:t>)</w:t>
            </w:r>
            <w:proofErr w:type="gramEnd"/>
          </w:p>
        </w:tc>
        <w:tc>
          <w:tcPr>
            <w:tcW w:w="1843" w:type="dxa"/>
            <w:shd w:val="clear" w:color="auto" w:fill="auto"/>
            <w:tcMar>
              <w:top w:w="100" w:type="dxa"/>
              <w:left w:w="100" w:type="dxa"/>
              <w:bottom w:w="100" w:type="dxa"/>
              <w:right w:w="100" w:type="dxa"/>
            </w:tcMar>
          </w:tcPr>
          <w:p w14:paraId="6493D4EE" w14:textId="77777777"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snapToGrid/>
                <w:szCs w:val="21"/>
                <w:lang w:val="en-GB"/>
              </w:rPr>
              <w:t>初始</w:t>
            </w:r>
            <w:r w:rsidRPr="00284C04">
              <w:rPr>
                <w:rFonts w:ascii="Time New Roman" w:eastAsia="SimHei" w:hAnsi="Time New Roman" w:cs="Arial"/>
                <w:snapToGrid/>
                <w:szCs w:val="21"/>
                <w:lang w:val="en-GB"/>
              </w:rPr>
              <w:t>SOC</w:t>
            </w:r>
            <w:r w:rsidRPr="00284C04">
              <w:rPr>
                <w:rFonts w:ascii="Time New Roman" w:eastAsia="SimHei" w:hAnsi="Time New Roman" w:cs="Arial" w:hint="eastAsia"/>
                <w:snapToGrid/>
                <w:szCs w:val="21"/>
                <w:lang w:val="en-GB"/>
              </w:rPr>
              <w:t>总储量</w:t>
            </w:r>
            <w:r w:rsidRPr="00284C04">
              <w:rPr>
                <w:rFonts w:ascii="Time New Roman" w:eastAsia="SimHei" w:hAnsi="Time New Roman" w:cs="Arial"/>
                <w:snapToGrid/>
                <w:szCs w:val="21"/>
                <w:lang w:val="en-GB"/>
              </w:rPr>
              <w:t>(</w:t>
            </w:r>
            <w:r w:rsidRPr="00284C04">
              <w:rPr>
                <w:rFonts w:ascii="Time New Roman" w:eastAsia="SimHei" w:hAnsi="Time New Roman" w:cs="Arial" w:hint="eastAsia"/>
                <w:snapToGrid/>
                <w:szCs w:val="21"/>
                <w:lang w:val="en-GB"/>
              </w:rPr>
              <w:t>吨</w:t>
            </w:r>
            <w:r w:rsidRPr="00284C04">
              <w:rPr>
                <w:rFonts w:ascii="Time New Roman" w:eastAsia="SimHei" w:hAnsi="Time New Roman" w:cs="Arial"/>
                <w:snapToGrid/>
                <w:szCs w:val="21"/>
                <w:lang w:val="en-GB"/>
              </w:rPr>
              <w:t>)</w:t>
            </w:r>
          </w:p>
        </w:tc>
        <w:tc>
          <w:tcPr>
            <w:tcW w:w="1842" w:type="dxa"/>
            <w:shd w:val="clear" w:color="auto" w:fill="auto"/>
            <w:tcMar>
              <w:top w:w="100" w:type="dxa"/>
              <w:left w:w="100" w:type="dxa"/>
              <w:bottom w:w="100" w:type="dxa"/>
              <w:right w:w="100" w:type="dxa"/>
            </w:tcMar>
          </w:tcPr>
          <w:p w14:paraId="165C92DE" w14:textId="1E8C7709"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snapToGrid/>
                <w:szCs w:val="21"/>
                <w:lang w:val="en-GB"/>
              </w:rPr>
              <w:t>最终</w:t>
            </w:r>
            <w:r w:rsidRPr="00284C04">
              <w:rPr>
                <w:rFonts w:ascii="Time New Roman" w:eastAsia="SimHei" w:hAnsi="Time New Roman" w:cs="Arial"/>
                <w:snapToGrid/>
                <w:szCs w:val="21"/>
                <w:lang w:val="en-GB"/>
              </w:rPr>
              <w:t>SOC</w:t>
            </w:r>
            <w:r w:rsidRPr="00284C04">
              <w:rPr>
                <w:rFonts w:ascii="Time New Roman" w:eastAsia="SimHei" w:hAnsi="Time New Roman" w:cs="Arial"/>
                <w:snapToGrid/>
                <w:szCs w:val="21"/>
                <w:lang w:val="en-GB"/>
              </w:rPr>
              <w:t>总</w:t>
            </w:r>
            <w:r w:rsidRPr="00284C04">
              <w:rPr>
                <w:rFonts w:ascii="Time New Roman" w:eastAsia="SimHei" w:hAnsi="Time New Roman" w:cs="Arial" w:hint="eastAsia"/>
                <w:snapToGrid/>
                <w:szCs w:val="21"/>
                <w:lang w:val="en-GB"/>
              </w:rPr>
              <w:t>储量</w:t>
            </w:r>
            <w:r w:rsidRPr="00284C04">
              <w:rPr>
                <w:rFonts w:ascii="Time New Roman" w:eastAsia="SimHei" w:hAnsi="Time New Roman" w:cs="Arial"/>
                <w:snapToGrid/>
                <w:szCs w:val="21"/>
                <w:lang w:val="en-GB"/>
              </w:rPr>
              <w:t>(</w:t>
            </w:r>
            <w:r w:rsidRPr="00284C04">
              <w:rPr>
                <w:rFonts w:ascii="Time New Roman" w:eastAsia="SimHei" w:hAnsi="Time New Roman" w:cs="Arial" w:hint="eastAsia"/>
                <w:snapToGrid/>
                <w:szCs w:val="21"/>
                <w:lang w:val="en-GB"/>
              </w:rPr>
              <w:t>吨</w:t>
            </w:r>
            <w:r w:rsidRPr="00284C04">
              <w:rPr>
                <w:rFonts w:ascii="Time New Roman" w:eastAsia="SimHei" w:hAnsi="Time New Roman" w:cs="Arial"/>
                <w:snapToGrid/>
                <w:szCs w:val="21"/>
                <w:lang w:val="en-GB"/>
              </w:rPr>
              <w:t>)</w:t>
            </w:r>
          </w:p>
        </w:tc>
        <w:tc>
          <w:tcPr>
            <w:tcW w:w="1560" w:type="dxa"/>
            <w:shd w:val="clear" w:color="auto" w:fill="auto"/>
            <w:tcMar>
              <w:top w:w="100" w:type="dxa"/>
              <w:left w:w="100" w:type="dxa"/>
              <w:bottom w:w="100" w:type="dxa"/>
              <w:right w:w="100" w:type="dxa"/>
            </w:tcMar>
          </w:tcPr>
          <w:p w14:paraId="787B1168" w14:textId="77777777" w:rsidR="00284C04" w:rsidRPr="00284C04" w:rsidRDefault="00284C04"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284C04">
              <w:rPr>
                <w:rFonts w:ascii="Time New Roman" w:eastAsia="SimHei" w:hAnsi="Time New Roman" w:cs="Arial"/>
                <w:snapToGrid/>
                <w:szCs w:val="21"/>
                <w:lang w:val="en-GB"/>
              </w:rPr>
              <w:t>SOC</w:t>
            </w:r>
            <w:r w:rsidRPr="00284C04">
              <w:rPr>
                <w:rFonts w:ascii="Time New Roman" w:eastAsia="SimHei" w:hAnsi="Time New Roman" w:cs="Arial" w:hint="eastAsia"/>
                <w:snapToGrid/>
                <w:szCs w:val="21"/>
                <w:lang w:val="en-GB"/>
              </w:rPr>
              <w:t>储量</w:t>
            </w:r>
            <w:r w:rsidRPr="00284C04">
              <w:rPr>
                <w:rFonts w:ascii="Time New Roman" w:eastAsia="SimHei" w:hAnsi="Time New Roman" w:cs="Arial"/>
                <w:snapToGrid/>
                <w:szCs w:val="21"/>
                <w:lang w:val="en-GB"/>
              </w:rPr>
              <w:t>变化</w:t>
            </w:r>
            <w:r w:rsidRPr="00284C04">
              <w:rPr>
                <w:rFonts w:ascii="Time New Roman" w:eastAsia="SimHei" w:hAnsi="Time New Roman" w:cs="Arial"/>
                <w:snapToGrid/>
                <w:szCs w:val="21"/>
                <w:lang w:val="en-GB"/>
              </w:rPr>
              <w:t>(</w:t>
            </w:r>
            <w:r w:rsidRPr="00284C04">
              <w:rPr>
                <w:rFonts w:ascii="Time New Roman" w:eastAsia="SimHei" w:hAnsi="Time New Roman" w:cs="Arial" w:hint="eastAsia"/>
                <w:snapToGrid/>
                <w:szCs w:val="21"/>
                <w:lang w:val="en-GB"/>
              </w:rPr>
              <w:t>吨</w:t>
            </w:r>
            <w:r w:rsidRPr="00284C04">
              <w:rPr>
                <w:rFonts w:ascii="Time New Roman" w:eastAsia="SimHei" w:hAnsi="Time New Roman" w:cs="Arial"/>
                <w:snapToGrid/>
                <w:szCs w:val="21"/>
                <w:lang w:val="en-GB"/>
              </w:rPr>
              <w:t>)</w:t>
            </w:r>
          </w:p>
        </w:tc>
        <w:tc>
          <w:tcPr>
            <w:tcW w:w="283" w:type="dxa"/>
            <w:shd w:val="clear" w:color="auto" w:fill="auto"/>
            <w:tcMar>
              <w:top w:w="100" w:type="dxa"/>
              <w:left w:w="100" w:type="dxa"/>
              <w:bottom w:w="100" w:type="dxa"/>
              <w:right w:w="100" w:type="dxa"/>
            </w:tcMar>
          </w:tcPr>
          <w:p w14:paraId="2457BCEB" w14:textId="77777777" w:rsidR="00284C04" w:rsidRPr="00284C04" w:rsidRDefault="00284C04" w:rsidP="00694DFB">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284C04" w:rsidRPr="00284C04" w14:paraId="73545DE0" w14:textId="77777777" w:rsidTr="002F6608">
        <w:trPr>
          <w:trHeight w:val="230"/>
        </w:trPr>
        <w:tc>
          <w:tcPr>
            <w:tcW w:w="12049" w:type="dxa"/>
            <w:gridSpan w:val="9"/>
            <w:shd w:val="clear" w:color="auto" w:fill="auto"/>
            <w:tcMar>
              <w:top w:w="100" w:type="dxa"/>
              <w:left w:w="100" w:type="dxa"/>
              <w:bottom w:w="100" w:type="dxa"/>
              <w:right w:w="100" w:type="dxa"/>
            </w:tcMar>
          </w:tcPr>
          <w:p w14:paraId="2B72EF55" w14:textId="77777777" w:rsidR="00284C04" w:rsidRPr="00284C04" w:rsidRDefault="00284C04"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3722BCF7" w14:textId="4AB82BF8" w:rsidR="0072137A" w:rsidRDefault="0072137A" w:rsidP="00F35930">
      <w:pPr>
        <w:pStyle w:val="SingleTxtGC"/>
        <w:ind w:left="0"/>
      </w:pPr>
    </w:p>
    <w:p w14:paraId="207440B6" w14:textId="4D1029B7" w:rsidR="001F26A7" w:rsidRDefault="001F26A7" w:rsidP="001F26A7">
      <w:pPr>
        <w:pStyle w:val="HChGC"/>
      </w:pPr>
      <w:r>
        <w:lastRenderedPageBreak/>
        <w:t>S</w:t>
      </w:r>
      <w:r>
        <w:rPr>
          <w:rFonts w:hint="eastAsia"/>
        </w:rPr>
        <w:t xml:space="preserve">O1-3.T3: </w:t>
      </w:r>
      <w:r>
        <w:rPr>
          <w:rFonts w:hint="eastAsia"/>
        </w:rPr>
        <w:t>国家对报告期因土地转换为新的土地覆盖类别而导致土壤有机碳储量变化的估算值</w:t>
      </w:r>
    </w:p>
    <w:p w14:paraId="167B9393" w14:textId="4C50666F" w:rsidR="0072137A" w:rsidRDefault="003B70DE" w:rsidP="001F26A7">
      <w:pPr>
        <w:pStyle w:val="SingleTxtGC"/>
        <w:ind w:left="0"/>
      </w:pPr>
      <w:r>
        <w:tab/>
      </w:r>
      <w:r w:rsidR="001F26A7">
        <w:rPr>
          <w:rFonts w:hint="eastAsia"/>
        </w:rPr>
        <w:t>下表以默认方式涵盖了最主要的四类土地覆盖变化情况</w:t>
      </w:r>
      <w:r>
        <w:rPr>
          <w:rFonts w:hint="eastAsia"/>
        </w:rPr>
        <w:t>(</w:t>
      </w:r>
      <w:r w:rsidR="001F26A7">
        <w:rPr>
          <w:rFonts w:hint="eastAsia"/>
        </w:rPr>
        <w:t>面积</w:t>
      </w:r>
      <w:r>
        <w:rPr>
          <w:rFonts w:hint="eastAsia"/>
        </w:rPr>
        <w:t>)</w:t>
      </w:r>
      <w:r w:rsidR="001F26A7">
        <w:rPr>
          <w:rFonts w:hint="eastAsia"/>
        </w:rPr>
        <w:t>。请填入贵国认为有必要补充的土地转换情况。</w:t>
      </w:r>
    </w:p>
    <w:p w14:paraId="312021F1" w14:textId="38C2E8B4" w:rsidR="0072137A" w:rsidRDefault="0072137A" w:rsidP="00F35930">
      <w:pPr>
        <w:pStyle w:val="SingleTxtGC"/>
        <w:ind w:left="0"/>
      </w:pPr>
    </w:p>
    <w:tbl>
      <w:tblPr>
        <w:tblW w:w="11907"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51"/>
        <w:gridCol w:w="929"/>
        <w:gridCol w:w="1460"/>
        <w:gridCol w:w="1580"/>
        <w:gridCol w:w="1559"/>
        <w:gridCol w:w="1843"/>
        <w:gridCol w:w="1843"/>
        <w:gridCol w:w="1559"/>
        <w:gridCol w:w="283"/>
      </w:tblGrid>
      <w:tr w:rsidR="008A577C" w:rsidRPr="008A577C" w14:paraId="1B5F7F37" w14:textId="77777777" w:rsidTr="0059248E">
        <w:trPr>
          <w:trHeight w:val="770"/>
        </w:trPr>
        <w:tc>
          <w:tcPr>
            <w:tcW w:w="1780" w:type="dxa"/>
            <w:gridSpan w:val="2"/>
            <w:shd w:val="clear" w:color="auto" w:fill="auto"/>
            <w:tcMar>
              <w:top w:w="100" w:type="dxa"/>
              <w:left w:w="100" w:type="dxa"/>
              <w:bottom w:w="100" w:type="dxa"/>
              <w:right w:w="100" w:type="dxa"/>
            </w:tcMar>
          </w:tcPr>
          <w:p w14:paraId="6DC35EC4" w14:textId="77777777"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snapToGrid/>
                <w:szCs w:val="21"/>
                <w:lang w:val="en-GB"/>
              </w:rPr>
              <w:t>土地转换</w:t>
            </w:r>
          </w:p>
        </w:tc>
        <w:tc>
          <w:tcPr>
            <w:tcW w:w="9844" w:type="dxa"/>
            <w:gridSpan w:val="6"/>
            <w:shd w:val="clear" w:color="auto" w:fill="auto"/>
            <w:tcMar>
              <w:top w:w="100" w:type="dxa"/>
              <w:left w:w="100" w:type="dxa"/>
              <w:bottom w:w="100" w:type="dxa"/>
              <w:right w:w="100" w:type="dxa"/>
            </w:tcMar>
          </w:tcPr>
          <w:p w14:paraId="7B17676E" w14:textId="1D587E55"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snapToGrid/>
                <w:szCs w:val="21"/>
                <w:lang w:val="en-GB"/>
              </w:rPr>
              <w:t>报告期土壤有机碳</w:t>
            </w:r>
            <w:r w:rsidR="004658F0">
              <w:rPr>
                <w:rFonts w:ascii="Time New Roman" w:eastAsia="SimHei" w:hAnsi="Time New Roman" w:cs="Arial" w:hint="eastAsia"/>
                <w:snapToGrid/>
                <w:szCs w:val="21"/>
                <w:lang w:val="en-GB"/>
              </w:rPr>
              <w:t>(</w:t>
            </w:r>
            <w:r w:rsidRPr="008A577C">
              <w:rPr>
                <w:rFonts w:ascii="Time New Roman" w:eastAsia="SimHei" w:hAnsi="Time New Roman" w:cs="Arial" w:hint="eastAsia"/>
                <w:snapToGrid/>
                <w:szCs w:val="21"/>
                <w:lang w:val="en-GB"/>
              </w:rPr>
              <w:t>SOC</w:t>
            </w:r>
            <w:r w:rsidR="004658F0">
              <w:rPr>
                <w:rFonts w:ascii="Time New Roman" w:eastAsia="SimHei" w:hAnsi="Time New Roman" w:cs="Arial"/>
                <w:snapToGrid/>
                <w:szCs w:val="21"/>
                <w:lang w:val="en-GB"/>
              </w:rPr>
              <w:t>)</w:t>
            </w:r>
            <w:r w:rsidRPr="008A577C">
              <w:rPr>
                <w:rFonts w:ascii="Time New Roman" w:eastAsia="SimHei" w:hAnsi="Time New Roman" w:cs="Arial"/>
                <w:snapToGrid/>
                <w:szCs w:val="21"/>
                <w:lang w:val="en-GB"/>
              </w:rPr>
              <w:t>储量的变化</w:t>
            </w:r>
          </w:p>
        </w:tc>
        <w:tc>
          <w:tcPr>
            <w:tcW w:w="283" w:type="dxa"/>
            <w:shd w:val="clear" w:color="auto" w:fill="auto"/>
            <w:tcMar>
              <w:top w:w="100" w:type="dxa"/>
              <w:left w:w="100" w:type="dxa"/>
              <w:bottom w:w="100" w:type="dxa"/>
              <w:right w:w="100" w:type="dxa"/>
            </w:tcMar>
          </w:tcPr>
          <w:p w14:paraId="4BE7EC42" w14:textId="77777777" w:rsidR="008A577C" w:rsidRPr="008A577C" w:rsidRDefault="008A577C"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A577C" w:rsidRPr="008A577C" w14:paraId="06385BBE" w14:textId="77777777" w:rsidTr="0059248E">
        <w:trPr>
          <w:trHeight w:val="1040"/>
        </w:trPr>
        <w:tc>
          <w:tcPr>
            <w:tcW w:w="851" w:type="dxa"/>
            <w:shd w:val="clear" w:color="auto" w:fill="auto"/>
            <w:tcMar>
              <w:top w:w="100" w:type="dxa"/>
              <w:left w:w="100" w:type="dxa"/>
              <w:bottom w:w="100" w:type="dxa"/>
              <w:right w:w="100" w:type="dxa"/>
            </w:tcMar>
          </w:tcPr>
          <w:p w14:paraId="39A00F49" w14:textId="77777777"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snapToGrid/>
                <w:szCs w:val="21"/>
                <w:lang w:val="en-GB"/>
              </w:rPr>
              <w:t>从</w:t>
            </w:r>
          </w:p>
        </w:tc>
        <w:tc>
          <w:tcPr>
            <w:tcW w:w="929" w:type="dxa"/>
            <w:shd w:val="clear" w:color="auto" w:fill="auto"/>
            <w:tcMar>
              <w:top w:w="100" w:type="dxa"/>
              <w:left w:w="100" w:type="dxa"/>
              <w:bottom w:w="100" w:type="dxa"/>
              <w:right w:w="100" w:type="dxa"/>
            </w:tcMar>
          </w:tcPr>
          <w:p w14:paraId="4C774719" w14:textId="77777777"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hint="eastAsia"/>
                <w:snapToGrid/>
                <w:szCs w:val="21"/>
                <w:lang w:val="en-GB"/>
              </w:rPr>
              <w:t>转换为</w:t>
            </w:r>
          </w:p>
        </w:tc>
        <w:tc>
          <w:tcPr>
            <w:tcW w:w="1460" w:type="dxa"/>
            <w:shd w:val="clear" w:color="auto" w:fill="auto"/>
            <w:tcMar>
              <w:top w:w="100" w:type="dxa"/>
              <w:left w:w="100" w:type="dxa"/>
              <w:bottom w:w="100" w:type="dxa"/>
              <w:right w:w="100" w:type="dxa"/>
            </w:tcMar>
          </w:tcPr>
          <w:p w14:paraId="16EF7349" w14:textId="77777777"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snapToGrid/>
                <w:szCs w:val="21"/>
                <w:lang w:val="en-GB"/>
              </w:rPr>
              <w:t>面积变化净</w:t>
            </w:r>
            <w:r w:rsidRPr="008A577C">
              <w:rPr>
                <w:rFonts w:ascii="Time New Roman" w:eastAsia="SimHei" w:hAnsi="Time New Roman" w:cs="Arial" w:hint="eastAsia"/>
                <w:snapToGrid/>
                <w:szCs w:val="21"/>
                <w:lang w:val="en-GB"/>
              </w:rPr>
              <w:t>值</w:t>
            </w:r>
            <w:r w:rsidRPr="008A577C">
              <w:rPr>
                <w:rFonts w:ascii="Time New Roman" w:eastAsia="SimHei" w:hAnsi="Time New Roman" w:cs="Arial"/>
                <w:snapToGrid/>
                <w:szCs w:val="21"/>
                <w:lang w:val="en-GB"/>
              </w:rPr>
              <w:t>(</w:t>
            </w:r>
            <w:r w:rsidRPr="008A577C">
              <w:rPr>
                <w:rFonts w:ascii="Time New Roman" w:eastAsia="SimHei" w:hAnsi="Time New Roman" w:cs="Arial"/>
                <w:snapToGrid/>
                <w:szCs w:val="21"/>
                <w:lang w:val="en-GB"/>
              </w:rPr>
              <w:t>公里</w:t>
            </w:r>
            <w:r w:rsidRPr="008A577C">
              <w:rPr>
                <w:rFonts w:ascii="Time New Roman" w:eastAsia="SimHei" w:hAnsi="Time New Roman" w:cs="Arial"/>
                <w:snapToGrid/>
                <w:szCs w:val="21"/>
                <w:lang w:val="en-GB"/>
              </w:rPr>
              <w:t>)</w:t>
            </w:r>
          </w:p>
        </w:tc>
        <w:tc>
          <w:tcPr>
            <w:tcW w:w="1580" w:type="dxa"/>
            <w:shd w:val="clear" w:color="auto" w:fill="auto"/>
            <w:tcMar>
              <w:top w:w="100" w:type="dxa"/>
              <w:left w:w="100" w:type="dxa"/>
              <w:bottom w:w="100" w:type="dxa"/>
              <w:right w:w="100" w:type="dxa"/>
            </w:tcMar>
          </w:tcPr>
          <w:p w14:paraId="7B266BE4" w14:textId="77777777"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snapToGrid/>
                <w:szCs w:val="21"/>
                <w:lang w:val="en-GB"/>
              </w:rPr>
              <w:t>初始</w:t>
            </w:r>
            <w:r w:rsidRPr="008A577C">
              <w:rPr>
                <w:rFonts w:ascii="Time New Roman" w:eastAsia="SimHei" w:hAnsi="Time New Roman" w:cs="Arial"/>
                <w:snapToGrid/>
                <w:szCs w:val="21"/>
                <w:lang w:val="en-GB"/>
              </w:rPr>
              <w:t>SOC</w:t>
            </w:r>
            <w:r w:rsidRPr="008A577C">
              <w:rPr>
                <w:rFonts w:ascii="Time New Roman" w:eastAsia="SimHei" w:hAnsi="Time New Roman" w:cs="Arial" w:hint="eastAsia"/>
                <w:snapToGrid/>
                <w:szCs w:val="21"/>
                <w:lang w:val="en-GB"/>
              </w:rPr>
              <w:t>储量</w:t>
            </w:r>
            <w:r w:rsidRPr="008A577C">
              <w:rPr>
                <w:rFonts w:ascii="Time New Roman" w:eastAsia="SimHei" w:hAnsi="Time New Roman" w:cs="Arial"/>
                <w:snapToGrid/>
                <w:szCs w:val="21"/>
                <w:lang w:val="en-GB"/>
              </w:rPr>
              <w:t>(</w:t>
            </w:r>
            <w:r w:rsidRPr="008A577C">
              <w:rPr>
                <w:rFonts w:ascii="Time New Roman" w:eastAsia="SimHei" w:hAnsi="Time New Roman" w:cs="Arial"/>
                <w:snapToGrid/>
                <w:szCs w:val="21"/>
                <w:lang w:val="en-GB"/>
              </w:rPr>
              <w:t>吨</w:t>
            </w:r>
            <w:r w:rsidRPr="008A577C">
              <w:rPr>
                <w:rFonts w:ascii="Time New Roman" w:eastAsia="SimHei" w:hAnsi="Time New Roman" w:cs="Arial"/>
                <w:snapToGrid/>
                <w:szCs w:val="21"/>
                <w:lang w:val="en-GB"/>
              </w:rPr>
              <w:t>/</w:t>
            </w:r>
            <w:proofErr w:type="gramStart"/>
            <w:r w:rsidRPr="008A577C">
              <w:rPr>
                <w:rFonts w:ascii="Time New Roman" w:eastAsia="SimHei" w:hAnsi="Time New Roman" w:cs="Arial"/>
                <w:snapToGrid/>
                <w:szCs w:val="21"/>
                <w:lang w:val="en-GB"/>
              </w:rPr>
              <w:t>公顷</w:t>
            </w:r>
            <w:r w:rsidRPr="008A577C">
              <w:rPr>
                <w:rFonts w:ascii="Time New Roman" w:eastAsia="SimHei" w:hAnsi="Time New Roman" w:cs="Arial"/>
                <w:snapToGrid/>
                <w:szCs w:val="21"/>
                <w:lang w:val="en-GB"/>
              </w:rPr>
              <w:t>)</w:t>
            </w:r>
            <w:proofErr w:type="gramEnd"/>
          </w:p>
        </w:tc>
        <w:tc>
          <w:tcPr>
            <w:tcW w:w="1559" w:type="dxa"/>
            <w:shd w:val="clear" w:color="auto" w:fill="auto"/>
            <w:tcMar>
              <w:top w:w="100" w:type="dxa"/>
              <w:left w:w="100" w:type="dxa"/>
              <w:bottom w:w="100" w:type="dxa"/>
              <w:right w:w="100" w:type="dxa"/>
            </w:tcMar>
          </w:tcPr>
          <w:p w14:paraId="0C0608C3" w14:textId="77777777"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snapToGrid/>
                <w:szCs w:val="21"/>
                <w:lang w:val="en-GB"/>
              </w:rPr>
              <w:t>最终</w:t>
            </w:r>
            <w:r w:rsidRPr="008A577C">
              <w:rPr>
                <w:rFonts w:ascii="Time New Roman" w:eastAsia="SimHei" w:hAnsi="Time New Roman" w:cs="Arial"/>
                <w:snapToGrid/>
                <w:szCs w:val="21"/>
                <w:lang w:val="en-GB"/>
              </w:rPr>
              <w:t>SOC</w:t>
            </w:r>
            <w:r w:rsidRPr="008A577C">
              <w:rPr>
                <w:rFonts w:ascii="Time New Roman" w:eastAsia="SimHei" w:hAnsi="Time New Roman" w:cs="Arial" w:hint="eastAsia"/>
                <w:snapToGrid/>
                <w:szCs w:val="21"/>
                <w:lang w:val="en-GB"/>
              </w:rPr>
              <w:t>储量</w:t>
            </w:r>
            <w:r w:rsidRPr="008A577C">
              <w:rPr>
                <w:rFonts w:ascii="Time New Roman" w:eastAsia="SimHei" w:hAnsi="Time New Roman" w:cs="Arial"/>
                <w:snapToGrid/>
                <w:szCs w:val="21"/>
                <w:lang w:val="en-GB"/>
              </w:rPr>
              <w:t>(</w:t>
            </w:r>
            <w:r w:rsidRPr="008A577C">
              <w:rPr>
                <w:rFonts w:ascii="Time New Roman" w:eastAsia="SimHei" w:hAnsi="Time New Roman" w:cs="Arial"/>
                <w:snapToGrid/>
                <w:szCs w:val="21"/>
                <w:lang w:val="en-GB"/>
              </w:rPr>
              <w:t>吨</w:t>
            </w:r>
            <w:r w:rsidRPr="008A577C">
              <w:rPr>
                <w:rFonts w:ascii="Time New Roman" w:eastAsia="SimHei" w:hAnsi="Time New Roman" w:cs="Arial"/>
                <w:snapToGrid/>
                <w:szCs w:val="21"/>
                <w:lang w:val="en-GB"/>
              </w:rPr>
              <w:t>/</w:t>
            </w:r>
            <w:proofErr w:type="gramStart"/>
            <w:r w:rsidRPr="008A577C">
              <w:rPr>
                <w:rFonts w:ascii="Time New Roman" w:eastAsia="SimHei" w:hAnsi="Time New Roman" w:cs="Arial"/>
                <w:snapToGrid/>
                <w:szCs w:val="21"/>
                <w:lang w:val="en-GB"/>
              </w:rPr>
              <w:t>公顷</w:t>
            </w:r>
            <w:r w:rsidRPr="008A577C">
              <w:rPr>
                <w:rFonts w:ascii="Time New Roman" w:eastAsia="SimHei" w:hAnsi="Time New Roman" w:cs="Arial"/>
                <w:snapToGrid/>
                <w:szCs w:val="21"/>
                <w:lang w:val="en-GB"/>
              </w:rPr>
              <w:t>)</w:t>
            </w:r>
            <w:proofErr w:type="gramEnd"/>
          </w:p>
        </w:tc>
        <w:tc>
          <w:tcPr>
            <w:tcW w:w="1843" w:type="dxa"/>
            <w:shd w:val="clear" w:color="auto" w:fill="auto"/>
            <w:tcMar>
              <w:top w:w="100" w:type="dxa"/>
              <w:left w:w="100" w:type="dxa"/>
              <w:bottom w:w="100" w:type="dxa"/>
              <w:right w:w="100" w:type="dxa"/>
            </w:tcMar>
          </w:tcPr>
          <w:p w14:paraId="5E8AC8ED" w14:textId="77777777"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snapToGrid/>
                <w:szCs w:val="21"/>
                <w:lang w:val="en-GB"/>
              </w:rPr>
              <w:t>初始</w:t>
            </w:r>
            <w:r w:rsidRPr="008A577C">
              <w:rPr>
                <w:rFonts w:ascii="Time New Roman" w:eastAsia="SimHei" w:hAnsi="Time New Roman" w:cs="Arial"/>
                <w:snapToGrid/>
                <w:szCs w:val="21"/>
                <w:lang w:val="en-GB"/>
              </w:rPr>
              <w:t>SOC</w:t>
            </w:r>
            <w:r w:rsidRPr="008A577C">
              <w:rPr>
                <w:rFonts w:ascii="Time New Roman" w:eastAsia="SimHei" w:hAnsi="Time New Roman" w:cs="Arial" w:hint="eastAsia"/>
                <w:snapToGrid/>
                <w:szCs w:val="21"/>
                <w:lang w:val="en-GB"/>
              </w:rPr>
              <w:t>总储量</w:t>
            </w:r>
            <w:r w:rsidRPr="008A577C">
              <w:rPr>
                <w:rFonts w:ascii="Time New Roman" w:eastAsia="SimHei" w:hAnsi="Time New Roman" w:cs="Arial"/>
                <w:snapToGrid/>
                <w:szCs w:val="21"/>
                <w:lang w:val="en-GB"/>
              </w:rPr>
              <w:t>(</w:t>
            </w:r>
            <w:r w:rsidRPr="008A577C">
              <w:rPr>
                <w:rFonts w:ascii="Time New Roman" w:eastAsia="SimHei" w:hAnsi="Time New Roman" w:cs="Arial" w:hint="eastAsia"/>
                <w:snapToGrid/>
                <w:szCs w:val="21"/>
                <w:lang w:val="en-GB"/>
              </w:rPr>
              <w:t>吨</w:t>
            </w:r>
            <w:r w:rsidRPr="008A577C">
              <w:rPr>
                <w:rFonts w:ascii="Time New Roman" w:eastAsia="SimHei" w:hAnsi="Time New Roman" w:cs="Arial"/>
                <w:snapToGrid/>
                <w:szCs w:val="21"/>
                <w:lang w:val="en-GB"/>
              </w:rPr>
              <w:t>)</w:t>
            </w:r>
          </w:p>
        </w:tc>
        <w:tc>
          <w:tcPr>
            <w:tcW w:w="1843" w:type="dxa"/>
            <w:shd w:val="clear" w:color="auto" w:fill="auto"/>
            <w:tcMar>
              <w:top w:w="100" w:type="dxa"/>
              <w:left w:w="100" w:type="dxa"/>
              <w:bottom w:w="100" w:type="dxa"/>
              <w:right w:w="100" w:type="dxa"/>
            </w:tcMar>
          </w:tcPr>
          <w:p w14:paraId="0D4B0CC2" w14:textId="6A847407"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snapToGrid/>
                <w:szCs w:val="21"/>
                <w:lang w:val="en-GB"/>
              </w:rPr>
              <w:t>最终</w:t>
            </w:r>
            <w:r w:rsidRPr="008A577C">
              <w:rPr>
                <w:rFonts w:ascii="Time New Roman" w:eastAsia="SimHei" w:hAnsi="Time New Roman" w:cs="Arial"/>
                <w:snapToGrid/>
                <w:szCs w:val="21"/>
                <w:lang w:val="en-GB"/>
              </w:rPr>
              <w:t>SOC</w:t>
            </w:r>
            <w:r w:rsidRPr="008A577C">
              <w:rPr>
                <w:rFonts w:ascii="Time New Roman" w:eastAsia="SimHei" w:hAnsi="Time New Roman" w:cs="Arial"/>
                <w:snapToGrid/>
                <w:szCs w:val="21"/>
                <w:lang w:val="en-GB"/>
              </w:rPr>
              <w:t>总</w:t>
            </w:r>
            <w:r w:rsidRPr="008A577C">
              <w:rPr>
                <w:rFonts w:ascii="Time New Roman" w:eastAsia="SimHei" w:hAnsi="Time New Roman" w:cs="Arial" w:hint="eastAsia"/>
                <w:snapToGrid/>
                <w:szCs w:val="21"/>
                <w:lang w:val="en-GB"/>
              </w:rPr>
              <w:t>储量</w:t>
            </w:r>
            <w:r w:rsidRPr="008A577C">
              <w:rPr>
                <w:rFonts w:ascii="Time New Roman" w:eastAsia="SimHei" w:hAnsi="Time New Roman" w:cs="Arial"/>
                <w:snapToGrid/>
                <w:szCs w:val="21"/>
                <w:lang w:val="en-GB"/>
              </w:rPr>
              <w:t>(</w:t>
            </w:r>
            <w:r w:rsidRPr="008A577C">
              <w:rPr>
                <w:rFonts w:ascii="Time New Roman" w:eastAsia="SimHei" w:hAnsi="Time New Roman" w:cs="Arial" w:hint="eastAsia"/>
                <w:snapToGrid/>
                <w:szCs w:val="21"/>
                <w:lang w:val="en-GB"/>
              </w:rPr>
              <w:t>吨</w:t>
            </w:r>
            <w:r w:rsidRPr="008A577C">
              <w:rPr>
                <w:rFonts w:ascii="Time New Roman" w:eastAsia="SimHei" w:hAnsi="Time New Roman" w:cs="Arial"/>
                <w:snapToGrid/>
                <w:szCs w:val="21"/>
                <w:lang w:val="en-GB"/>
              </w:rPr>
              <w:t>)</w:t>
            </w:r>
          </w:p>
        </w:tc>
        <w:tc>
          <w:tcPr>
            <w:tcW w:w="1559" w:type="dxa"/>
            <w:shd w:val="clear" w:color="auto" w:fill="auto"/>
            <w:tcMar>
              <w:top w:w="100" w:type="dxa"/>
              <w:left w:w="100" w:type="dxa"/>
              <w:bottom w:w="100" w:type="dxa"/>
              <w:right w:w="100" w:type="dxa"/>
            </w:tcMar>
          </w:tcPr>
          <w:p w14:paraId="13352E18" w14:textId="77777777" w:rsidR="008A577C" w:rsidRPr="008A577C" w:rsidRDefault="008A577C"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A577C">
              <w:rPr>
                <w:rFonts w:ascii="Time New Roman" w:eastAsia="SimHei" w:hAnsi="Time New Roman" w:cs="Arial"/>
                <w:snapToGrid/>
                <w:szCs w:val="21"/>
                <w:lang w:val="en-GB"/>
              </w:rPr>
              <w:t>SOC</w:t>
            </w:r>
            <w:r w:rsidRPr="008A577C">
              <w:rPr>
                <w:rFonts w:ascii="Time New Roman" w:eastAsia="SimHei" w:hAnsi="Time New Roman" w:cs="Arial" w:hint="eastAsia"/>
                <w:snapToGrid/>
                <w:szCs w:val="21"/>
                <w:lang w:val="en-GB"/>
              </w:rPr>
              <w:t>储量</w:t>
            </w:r>
            <w:r w:rsidRPr="008A577C">
              <w:rPr>
                <w:rFonts w:ascii="Time New Roman" w:eastAsia="SimHei" w:hAnsi="Time New Roman" w:cs="Arial"/>
                <w:snapToGrid/>
                <w:szCs w:val="21"/>
                <w:lang w:val="en-GB"/>
              </w:rPr>
              <w:t>变化</w:t>
            </w:r>
            <w:r w:rsidRPr="008A577C">
              <w:rPr>
                <w:rFonts w:ascii="Time New Roman" w:eastAsia="SimHei" w:hAnsi="Time New Roman" w:cs="Arial"/>
                <w:snapToGrid/>
                <w:szCs w:val="21"/>
                <w:lang w:val="en-GB"/>
              </w:rPr>
              <w:t>(</w:t>
            </w:r>
            <w:r w:rsidRPr="008A577C">
              <w:rPr>
                <w:rFonts w:ascii="Time New Roman" w:eastAsia="SimHei" w:hAnsi="Time New Roman" w:cs="Arial" w:hint="eastAsia"/>
                <w:snapToGrid/>
                <w:szCs w:val="21"/>
                <w:lang w:val="en-GB"/>
              </w:rPr>
              <w:t>吨</w:t>
            </w:r>
            <w:r w:rsidRPr="008A577C">
              <w:rPr>
                <w:rFonts w:ascii="Time New Roman" w:eastAsia="SimHei" w:hAnsi="Time New Roman" w:cs="Arial"/>
                <w:snapToGrid/>
                <w:szCs w:val="21"/>
                <w:lang w:val="en-GB"/>
              </w:rPr>
              <w:t>)</w:t>
            </w:r>
          </w:p>
        </w:tc>
        <w:tc>
          <w:tcPr>
            <w:tcW w:w="283" w:type="dxa"/>
            <w:shd w:val="clear" w:color="auto" w:fill="auto"/>
            <w:tcMar>
              <w:top w:w="100" w:type="dxa"/>
              <w:left w:w="100" w:type="dxa"/>
              <w:bottom w:w="100" w:type="dxa"/>
              <w:right w:w="100" w:type="dxa"/>
            </w:tcMar>
          </w:tcPr>
          <w:p w14:paraId="7A360A5C" w14:textId="77777777" w:rsidR="008A577C" w:rsidRPr="008A577C" w:rsidRDefault="008A577C" w:rsidP="00694DFB">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A577C" w:rsidRPr="008A577C" w14:paraId="79A95C8C" w14:textId="77777777" w:rsidTr="0059248E">
        <w:trPr>
          <w:trHeight w:val="230"/>
        </w:trPr>
        <w:tc>
          <w:tcPr>
            <w:tcW w:w="11907" w:type="dxa"/>
            <w:gridSpan w:val="9"/>
            <w:shd w:val="clear" w:color="auto" w:fill="auto"/>
            <w:tcMar>
              <w:top w:w="100" w:type="dxa"/>
              <w:left w:w="100" w:type="dxa"/>
              <w:bottom w:w="100" w:type="dxa"/>
              <w:right w:w="100" w:type="dxa"/>
            </w:tcMar>
          </w:tcPr>
          <w:p w14:paraId="3B24464A" w14:textId="77777777" w:rsidR="008A577C" w:rsidRPr="008A577C" w:rsidRDefault="008A577C"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5E72FF21" w14:textId="77777777" w:rsidR="007D4DD2" w:rsidRDefault="007D4DD2">
      <w:pPr>
        <w:tabs>
          <w:tab w:val="clear" w:pos="431"/>
        </w:tabs>
        <w:overflowPunct/>
        <w:adjustRightInd/>
        <w:snapToGrid/>
        <w:spacing w:line="240" w:lineRule="auto"/>
        <w:jc w:val="left"/>
        <w:rPr>
          <w:rFonts w:eastAsia="SimHei"/>
          <w:snapToGrid/>
          <w:sz w:val="34"/>
          <w:szCs w:val="34"/>
        </w:rPr>
      </w:pPr>
      <w:r>
        <w:br w:type="page"/>
      </w:r>
    </w:p>
    <w:p w14:paraId="5B466084" w14:textId="400016AF" w:rsidR="00FC5224" w:rsidRDefault="00FC5224" w:rsidP="00FC5224">
      <w:pPr>
        <w:pStyle w:val="HMGC"/>
      </w:pPr>
      <w:r>
        <w:rPr>
          <w:rFonts w:hint="eastAsia"/>
        </w:rPr>
        <w:lastRenderedPageBreak/>
        <w:t>土壤有机碳储量退化</w:t>
      </w:r>
    </w:p>
    <w:p w14:paraId="35F19008" w14:textId="1C5B5149" w:rsidR="00FC5224" w:rsidRDefault="00FC5224" w:rsidP="00FC5224">
      <w:pPr>
        <w:pStyle w:val="SingleTxtGC"/>
        <w:ind w:left="0"/>
      </w:pPr>
      <w:r>
        <w:tab/>
      </w:r>
      <w:r>
        <w:rPr>
          <w:rFonts w:hint="eastAsia"/>
        </w:rPr>
        <w:t>本部分预先填入了默认的基线期和报告期土壤有机碳储量退化估算值。请保留默认数据，或使用国内数据集替换。</w:t>
      </w:r>
    </w:p>
    <w:p w14:paraId="0F2F41D9" w14:textId="77777777" w:rsidR="00FC5224" w:rsidRDefault="00FC5224" w:rsidP="00FC5224">
      <w:pPr>
        <w:pStyle w:val="HChGC"/>
      </w:pPr>
      <w:r>
        <w:rPr>
          <w:rFonts w:hint="eastAsia"/>
        </w:rPr>
        <w:t xml:space="preserve">SO1-3.T4: </w:t>
      </w:r>
      <w:r>
        <w:rPr>
          <w:rFonts w:hint="eastAsia"/>
        </w:rPr>
        <w:t>国家对基线期土壤有机碳储量退化的估算值</w:t>
      </w:r>
    </w:p>
    <w:p w14:paraId="2866062D" w14:textId="79B4F313" w:rsidR="0072137A" w:rsidRDefault="00FC5224" w:rsidP="00FC5224">
      <w:pPr>
        <w:pStyle w:val="SingleTxtGC"/>
        <w:ind w:left="0"/>
      </w:pPr>
      <w:r>
        <w:tab/>
      </w:r>
      <w:r>
        <w:rPr>
          <w:rFonts w:hint="eastAsia"/>
        </w:rPr>
        <w:t>基线期内因土壤有机碳的变化而退化或未退化的土地的量化总结，分别报告土壤有机碳储量退化的土地总面积</w:t>
      </w:r>
      <w:r>
        <w:rPr>
          <w:rFonts w:hint="eastAsia"/>
        </w:rPr>
        <w:t>(</w:t>
      </w:r>
      <w:r>
        <w:rPr>
          <w:rFonts w:hint="eastAsia"/>
        </w:rPr>
        <w:t>平方公里</w:t>
      </w:r>
      <w:r>
        <w:rPr>
          <w:rFonts w:hint="eastAsia"/>
        </w:rPr>
        <w:t>)</w:t>
      </w:r>
      <w:r>
        <w:rPr>
          <w:rFonts w:hint="eastAsia"/>
        </w:rPr>
        <w:t>和土壤有机碳储量退化的土地面积占土地总面积的比例</w:t>
      </w:r>
      <w:r>
        <w:rPr>
          <w:rFonts w:hint="eastAsia"/>
        </w:rPr>
        <w:t>(%)</w:t>
      </w:r>
      <w:r>
        <w:rPr>
          <w:rFonts w:hint="eastAsia"/>
        </w:rPr>
        <w:t>。</w:t>
      </w:r>
    </w:p>
    <w:p w14:paraId="2DDE0CB3" w14:textId="3A99FEFA" w:rsidR="00694DFB" w:rsidRDefault="00694DFB" w:rsidP="00FC5224">
      <w:pPr>
        <w:pStyle w:val="SingleTxtGC"/>
        <w:ind w:left="0"/>
      </w:pPr>
    </w:p>
    <w:tbl>
      <w:tblPr>
        <w:tblW w:w="10147"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335"/>
        <w:gridCol w:w="1745"/>
        <w:gridCol w:w="1843"/>
        <w:gridCol w:w="224"/>
      </w:tblGrid>
      <w:tr w:rsidR="00694DFB" w:rsidRPr="00694DFB" w14:paraId="359B61AE" w14:textId="77777777" w:rsidTr="00D555F2">
        <w:trPr>
          <w:trHeight w:val="770"/>
        </w:trPr>
        <w:tc>
          <w:tcPr>
            <w:tcW w:w="6335" w:type="dxa"/>
            <w:shd w:val="clear" w:color="auto" w:fill="auto"/>
            <w:tcMar>
              <w:top w:w="100" w:type="dxa"/>
              <w:left w:w="100" w:type="dxa"/>
              <w:bottom w:w="100" w:type="dxa"/>
              <w:right w:w="100" w:type="dxa"/>
            </w:tcMar>
          </w:tcPr>
          <w:p w14:paraId="2E3C274B" w14:textId="77777777" w:rsidR="00694DFB" w:rsidRPr="00694DFB" w:rsidRDefault="00694DFB"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c>
          <w:tcPr>
            <w:tcW w:w="1745" w:type="dxa"/>
            <w:shd w:val="clear" w:color="auto" w:fill="auto"/>
            <w:tcMar>
              <w:top w:w="100" w:type="dxa"/>
              <w:left w:w="100" w:type="dxa"/>
              <w:bottom w:w="100" w:type="dxa"/>
              <w:right w:w="100" w:type="dxa"/>
            </w:tcMar>
          </w:tcPr>
          <w:p w14:paraId="54BC22EA" w14:textId="20641E27" w:rsidR="00694DFB" w:rsidRPr="00694DFB" w:rsidRDefault="00694DFB"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694DFB">
              <w:rPr>
                <w:rFonts w:ascii="Time New Roman" w:eastAsia="SimHei" w:hAnsi="Time New Roman" w:cs="Arial"/>
                <w:snapToGrid/>
                <w:szCs w:val="21"/>
                <w:lang w:val="en-GB"/>
              </w:rPr>
              <w:t>面积</w:t>
            </w:r>
            <w:r w:rsidR="00A90ECA">
              <w:rPr>
                <w:rFonts w:ascii="Time New Roman" w:eastAsia="SimHei" w:hAnsi="Time New Roman" w:cs="Arial"/>
                <w:snapToGrid/>
                <w:szCs w:val="21"/>
                <w:lang w:val="en-GB"/>
              </w:rPr>
              <w:br/>
            </w:r>
            <w:r w:rsidRPr="00694DFB">
              <w:rPr>
                <w:rFonts w:ascii="Time New Roman" w:eastAsia="SimHei" w:hAnsi="Time New Roman" w:cs="Arial"/>
                <w:snapToGrid/>
                <w:szCs w:val="21"/>
                <w:lang w:val="en-GB"/>
              </w:rPr>
              <w:t>(</w:t>
            </w:r>
            <w:r w:rsidRPr="00694DFB">
              <w:rPr>
                <w:rFonts w:ascii="Time New Roman" w:eastAsia="SimHei" w:hAnsi="Time New Roman" w:cs="Arial" w:hint="eastAsia"/>
                <w:snapToGrid/>
                <w:szCs w:val="21"/>
                <w:lang w:val="en-GB"/>
              </w:rPr>
              <w:t>平方</w:t>
            </w:r>
            <w:r w:rsidRPr="00694DFB">
              <w:rPr>
                <w:rFonts w:ascii="Time New Roman" w:eastAsia="SimHei" w:hAnsi="Time New Roman" w:cs="Arial"/>
                <w:snapToGrid/>
                <w:szCs w:val="21"/>
                <w:lang w:val="en-GB"/>
              </w:rPr>
              <w:t>公里</w:t>
            </w:r>
            <w:r w:rsidRPr="00694DFB">
              <w:rPr>
                <w:rFonts w:ascii="Time New Roman" w:eastAsia="SimHei" w:hAnsi="Time New Roman" w:cs="Arial"/>
                <w:snapToGrid/>
                <w:szCs w:val="21"/>
                <w:lang w:val="en-GB"/>
              </w:rPr>
              <w:t>)</w:t>
            </w:r>
          </w:p>
        </w:tc>
        <w:tc>
          <w:tcPr>
            <w:tcW w:w="1843" w:type="dxa"/>
            <w:shd w:val="clear" w:color="auto" w:fill="auto"/>
            <w:tcMar>
              <w:top w:w="100" w:type="dxa"/>
              <w:left w:w="100" w:type="dxa"/>
              <w:bottom w:w="100" w:type="dxa"/>
              <w:right w:w="100" w:type="dxa"/>
            </w:tcMar>
          </w:tcPr>
          <w:p w14:paraId="50944D77" w14:textId="77777777" w:rsidR="00694DFB" w:rsidRPr="00694DFB" w:rsidRDefault="00694DFB"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694DFB">
              <w:rPr>
                <w:rFonts w:ascii="Time New Roman" w:eastAsia="SimHei" w:hAnsi="Time New Roman" w:cs="Arial"/>
                <w:snapToGrid/>
                <w:szCs w:val="21"/>
                <w:lang w:val="en-GB"/>
              </w:rPr>
              <w:t>占土地总面积的百分比</w:t>
            </w:r>
            <w:r w:rsidRPr="00694DFB">
              <w:rPr>
                <w:rFonts w:ascii="Time New Roman" w:eastAsia="SimHei" w:hAnsi="Time New Roman" w:cs="Arial"/>
                <w:snapToGrid/>
                <w:szCs w:val="21"/>
                <w:lang w:val="en-GB"/>
              </w:rPr>
              <w:t>(%)</w:t>
            </w:r>
          </w:p>
        </w:tc>
        <w:tc>
          <w:tcPr>
            <w:tcW w:w="224" w:type="dxa"/>
            <w:shd w:val="clear" w:color="auto" w:fill="auto"/>
            <w:tcMar>
              <w:top w:w="100" w:type="dxa"/>
              <w:left w:w="100" w:type="dxa"/>
              <w:bottom w:w="100" w:type="dxa"/>
              <w:right w:w="100" w:type="dxa"/>
            </w:tcMar>
          </w:tcPr>
          <w:p w14:paraId="646C9BA1" w14:textId="77777777" w:rsidR="00694DFB" w:rsidRPr="00694DFB" w:rsidRDefault="00694DFB"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r>
      <w:tr w:rsidR="00694DFB" w:rsidRPr="00694DFB" w14:paraId="1CE6583D" w14:textId="77777777" w:rsidTr="00D555F2">
        <w:trPr>
          <w:trHeight w:val="1130"/>
        </w:trPr>
        <w:tc>
          <w:tcPr>
            <w:tcW w:w="6335" w:type="dxa"/>
            <w:shd w:val="clear" w:color="auto" w:fill="auto"/>
            <w:tcMar>
              <w:top w:w="100" w:type="dxa"/>
              <w:left w:w="100" w:type="dxa"/>
              <w:bottom w:w="100" w:type="dxa"/>
              <w:right w:w="100" w:type="dxa"/>
            </w:tcMar>
          </w:tcPr>
          <w:p w14:paraId="24FF2329" w14:textId="5BEFB6B1" w:rsidR="00694DFB" w:rsidRPr="00694DFB" w:rsidRDefault="00694DFB"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694DFB">
              <w:rPr>
                <w:rFonts w:ascii="Time New Roman" w:eastAsia="SimHei" w:hAnsi="Time New Roman" w:cs="Arial"/>
                <w:snapToGrid/>
                <w:szCs w:val="21"/>
                <w:lang w:val="en-GB"/>
              </w:rPr>
              <w:t>土壤有机碳退化</w:t>
            </w:r>
            <w:r w:rsidRPr="00694DFB">
              <w:rPr>
                <w:rFonts w:ascii="Time New Roman" w:eastAsia="SimHei" w:hAnsi="Time New Roman" w:cs="Arial" w:hint="eastAsia"/>
                <w:snapToGrid/>
                <w:szCs w:val="21"/>
                <w:lang w:val="en-GB"/>
              </w:rPr>
              <w:t>的土地面积</w:t>
            </w:r>
            <w:r w:rsidRPr="00694DFB">
              <w:rPr>
                <w:rFonts w:ascii="Time New Roman" w:eastAsia="SimHei" w:hAnsi="Time New Roman" w:cs="MS Gothic" w:hint="eastAsia"/>
                <w:snapToGrid/>
                <w:szCs w:val="21"/>
                <w:lang w:val="en-GB"/>
              </w:rPr>
              <w:t>ⓘ</w:t>
            </w:r>
            <w:r w:rsidRPr="00694DFB">
              <w:rPr>
                <w:rFonts w:ascii="Time New Roman" w:eastAsia="SimHei" w:hAnsi="Time New Roman" w:cs="Arial"/>
                <w:snapToGrid/>
                <w:szCs w:val="21"/>
                <w:lang w:val="en-GB"/>
              </w:rPr>
              <w:t>基线期</w:t>
            </w:r>
            <w:r w:rsidRPr="00694DFB">
              <w:rPr>
                <w:rFonts w:ascii="Time New Roman" w:eastAsia="SimHei" w:hAnsi="Time New Roman" w:cs="Arial" w:hint="eastAsia"/>
                <w:snapToGrid/>
                <w:szCs w:val="21"/>
                <w:lang w:val="en-GB"/>
              </w:rPr>
              <w:t>因土壤有机碳的变化</w:t>
            </w:r>
            <w:r w:rsidR="00D555F2">
              <w:rPr>
                <w:rFonts w:ascii="Time New Roman" w:eastAsia="SimHei" w:hAnsi="Time New Roman" w:cs="Arial"/>
                <w:snapToGrid/>
                <w:szCs w:val="21"/>
                <w:lang w:val="en-GB"/>
              </w:rPr>
              <w:br/>
            </w:r>
            <w:r w:rsidRPr="00694DFB">
              <w:rPr>
                <w:rFonts w:ascii="Time New Roman" w:eastAsia="SimHei" w:hAnsi="Time New Roman" w:cs="Arial" w:hint="eastAsia"/>
                <w:snapToGrid/>
                <w:szCs w:val="21"/>
                <w:lang w:val="en-GB"/>
              </w:rPr>
              <w:t>而退化的土地面积</w:t>
            </w:r>
          </w:p>
        </w:tc>
        <w:tc>
          <w:tcPr>
            <w:tcW w:w="1745" w:type="dxa"/>
            <w:shd w:val="clear" w:color="auto" w:fill="auto"/>
            <w:tcMar>
              <w:top w:w="100" w:type="dxa"/>
              <w:left w:w="100" w:type="dxa"/>
              <w:bottom w:w="100" w:type="dxa"/>
              <w:right w:w="100" w:type="dxa"/>
            </w:tcMar>
          </w:tcPr>
          <w:p w14:paraId="6AF4924A" w14:textId="77777777" w:rsidR="00694DFB" w:rsidRPr="00694DFB" w:rsidRDefault="00694DFB" w:rsidP="00694DFB">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843" w:type="dxa"/>
            <w:shd w:val="clear" w:color="auto" w:fill="auto"/>
            <w:tcMar>
              <w:top w:w="100" w:type="dxa"/>
              <w:left w:w="100" w:type="dxa"/>
              <w:bottom w:w="100" w:type="dxa"/>
              <w:right w:w="100" w:type="dxa"/>
            </w:tcMar>
          </w:tcPr>
          <w:p w14:paraId="439D1C24" w14:textId="77777777" w:rsidR="00694DFB" w:rsidRPr="00694DFB" w:rsidRDefault="00694DFB"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4" w:type="dxa"/>
            <w:shd w:val="clear" w:color="auto" w:fill="auto"/>
            <w:tcMar>
              <w:top w:w="100" w:type="dxa"/>
              <w:left w:w="100" w:type="dxa"/>
              <w:bottom w:w="100" w:type="dxa"/>
              <w:right w:w="100" w:type="dxa"/>
            </w:tcMar>
          </w:tcPr>
          <w:p w14:paraId="7D4D6345" w14:textId="77777777" w:rsidR="00694DFB" w:rsidRPr="00694DFB" w:rsidRDefault="00694DFB"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694DFB" w:rsidRPr="00694DFB" w14:paraId="1513D971" w14:textId="77777777" w:rsidTr="00D555F2">
        <w:trPr>
          <w:trHeight w:val="1130"/>
        </w:trPr>
        <w:tc>
          <w:tcPr>
            <w:tcW w:w="6335" w:type="dxa"/>
            <w:shd w:val="clear" w:color="auto" w:fill="auto"/>
            <w:tcMar>
              <w:top w:w="100" w:type="dxa"/>
              <w:left w:w="100" w:type="dxa"/>
              <w:bottom w:w="100" w:type="dxa"/>
              <w:right w:w="100" w:type="dxa"/>
            </w:tcMar>
          </w:tcPr>
          <w:p w14:paraId="4BD3CD8A" w14:textId="16408137" w:rsidR="00694DFB" w:rsidRPr="00694DFB" w:rsidRDefault="00694DFB"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694DFB">
              <w:rPr>
                <w:rFonts w:ascii="Time New Roman" w:eastAsia="SimHei" w:hAnsi="Time New Roman" w:cs="Arial"/>
                <w:snapToGrid/>
                <w:szCs w:val="21"/>
                <w:lang w:val="en-GB"/>
              </w:rPr>
              <w:t>土壤有机碳</w:t>
            </w:r>
            <w:r w:rsidRPr="00694DFB">
              <w:rPr>
                <w:rFonts w:ascii="Time New Roman" w:eastAsia="SimHei" w:hAnsi="Time New Roman" w:cs="Arial" w:hint="eastAsia"/>
                <w:snapToGrid/>
                <w:szCs w:val="21"/>
                <w:lang w:val="en-GB"/>
              </w:rPr>
              <w:t>未退化的土地面积</w:t>
            </w:r>
            <w:r w:rsidRPr="00694DFB">
              <w:rPr>
                <w:rFonts w:ascii="Time New Roman" w:eastAsia="SimHei" w:hAnsi="Time New Roman" w:cs="MS Gothic" w:hint="eastAsia"/>
                <w:snapToGrid/>
                <w:szCs w:val="21"/>
                <w:lang w:val="en-GB"/>
              </w:rPr>
              <w:t>ⓘ</w:t>
            </w:r>
            <w:r w:rsidRPr="00694DFB">
              <w:rPr>
                <w:rFonts w:ascii="Time New Roman" w:eastAsia="SimHei" w:hAnsi="Time New Roman" w:cs="Arial" w:hint="eastAsia"/>
                <w:snapToGrid/>
                <w:szCs w:val="21"/>
                <w:lang w:val="en-GB"/>
              </w:rPr>
              <w:t>基线期未因土壤有机碳的变化</w:t>
            </w:r>
            <w:r w:rsidR="00D555F2">
              <w:rPr>
                <w:rFonts w:ascii="Time New Roman" w:eastAsia="SimHei" w:hAnsi="Time New Roman" w:cs="Arial"/>
                <w:snapToGrid/>
                <w:szCs w:val="21"/>
                <w:lang w:val="en-GB"/>
              </w:rPr>
              <w:br/>
            </w:r>
            <w:r w:rsidRPr="00694DFB">
              <w:rPr>
                <w:rFonts w:ascii="Time New Roman" w:eastAsia="SimHei" w:hAnsi="Time New Roman" w:cs="Arial" w:hint="eastAsia"/>
                <w:snapToGrid/>
                <w:szCs w:val="21"/>
                <w:lang w:val="en-GB"/>
              </w:rPr>
              <w:t>而退化的土地面积</w:t>
            </w:r>
          </w:p>
        </w:tc>
        <w:tc>
          <w:tcPr>
            <w:tcW w:w="1745" w:type="dxa"/>
            <w:shd w:val="clear" w:color="auto" w:fill="auto"/>
            <w:tcMar>
              <w:top w:w="100" w:type="dxa"/>
              <w:left w:w="100" w:type="dxa"/>
              <w:bottom w:w="100" w:type="dxa"/>
              <w:right w:w="100" w:type="dxa"/>
            </w:tcMar>
          </w:tcPr>
          <w:p w14:paraId="1780F583" w14:textId="77777777" w:rsidR="00694DFB" w:rsidRPr="00694DFB" w:rsidRDefault="00694DFB" w:rsidP="00694DFB">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843" w:type="dxa"/>
            <w:shd w:val="clear" w:color="auto" w:fill="auto"/>
            <w:tcMar>
              <w:top w:w="100" w:type="dxa"/>
              <w:left w:w="100" w:type="dxa"/>
              <w:bottom w:w="100" w:type="dxa"/>
              <w:right w:w="100" w:type="dxa"/>
            </w:tcMar>
          </w:tcPr>
          <w:p w14:paraId="495755EA" w14:textId="77777777" w:rsidR="00694DFB" w:rsidRPr="00694DFB" w:rsidRDefault="00694DFB"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4" w:type="dxa"/>
            <w:shd w:val="clear" w:color="auto" w:fill="auto"/>
            <w:tcMar>
              <w:top w:w="100" w:type="dxa"/>
              <w:left w:w="100" w:type="dxa"/>
              <w:bottom w:w="100" w:type="dxa"/>
              <w:right w:w="100" w:type="dxa"/>
            </w:tcMar>
          </w:tcPr>
          <w:p w14:paraId="3687DC1B" w14:textId="77777777" w:rsidR="00694DFB" w:rsidRPr="00694DFB" w:rsidRDefault="00694DFB"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694DFB" w:rsidRPr="00694DFB" w14:paraId="7D0A21F3" w14:textId="77777777" w:rsidTr="00D555F2">
        <w:trPr>
          <w:trHeight w:val="860"/>
        </w:trPr>
        <w:tc>
          <w:tcPr>
            <w:tcW w:w="6335" w:type="dxa"/>
            <w:shd w:val="clear" w:color="auto" w:fill="auto"/>
            <w:tcMar>
              <w:top w:w="100" w:type="dxa"/>
              <w:left w:w="100" w:type="dxa"/>
              <w:bottom w:w="100" w:type="dxa"/>
              <w:right w:w="100" w:type="dxa"/>
            </w:tcMar>
          </w:tcPr>
          <w:p w14:paraId="35899187" w14:textId="77777777" w:rsidR="00694DFB" w:rsidRPr="00694DFB" w:rsidRDefault="00694DFB" w:rsidP="00694DFB">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694DFB">
              <w:rPr>
                <w:rFonts w:ascii="Time New Roman" w:eastAsia="SimHei" w:hAnsi="Time New Roman" w:cs="Arial"/>
                <w:snapToGrid/>
                <w:szCs w:val="21"/>
                <w:lang w:val="en-GB"/>
              </w:rPr>
              <w:t>没有</w:t>
            </w:r>
            <w:r w:rsidRPr="00694DFB">
              <w:rPr>
                <w:rFonts w:ascii="Time New Roman" w:eastAsia="SimHei" w:hAnsi="Time New Roman" w:cs="Arial" w:hint="eastAsia"/>
                <w:snapToGrid/>
                <w:szCs w:val="21"/>
                <w:lang w:val="en-GB"/>
              </w:rPr>
              <w:t>土壤有机碳数据的土地面积</w:t>
            </w:r>
            <w:r w:rsidRPr="00694DFB">
              <w:rPr>
                <w:rFonts w:ascii="Time New Roman" w:eastAsia="SimHei" w:hAnsi="Time New Roman" w:cs="MS Gothic" w:hint="eastAsia"/>
                <w:snapToGrid/>
                <w:szCs w:val="21"/>
                <w:lang w:val="en-GB"/>
              </w:rPr>
              <w:t>ⓘ</w:t>
            </w:r>
            <w:r w:rsidRPr="00694DFB">
              <w:rPr>
                <w:rFonts w:ascii="Time New Roman" w:eastAsia="SimHei" w:hAnsi="Time New Roman" w:cs="Arial"/>
                <w:snapToGrid/>
                <w:szCs w:val="21"/>
                <w:lang w:val="en-GB"/>
              </w:rPr>
              <w:t>由于</w:t>
            </w:r>
            <w:r w:rsidRPr="00694DFB">
              <w:rPr>
                <w:rFonts w:ascii="Time New Roman" w:eastAsia="SimHei" w:hAnsi="Time New Roman" w:cs="Arial" w:hint="eastAsia"/>
                <w:snapToGrid/>
                <w:szCs w:val="21"/>
                <w:lang w:val="en-GB"/>
              </w:rPr>
              <w:t>缺乏</w:t>
            </w:r>
            <w:r w:rsidRPr="00694DFB">
              <w:rPr>
                <w:rFonts w:ascii="Time New Roman" w:eastAsia="SimHei" w:hAnsi="Time New Roman" w:cs="Arial"/>
                <w:snapToGrid/>
                <w:szCs w:val="21"/>
                <w:lang w:val="en-GB"/>
              </w:rPr>
              <w:t>有效的</w:t>
            </w:r>
            <w:r w:rsidRPr="00694DFB">
              <w:rPr>
                <w:rFonts w:ascii="Time New Roman" w:eastAsia="SimHei" w:hAnsi="Time New Roman" w:cs="Arial" w:hint="eastAsia"/>
                <w:snapToGrid/>
                <w:szCs w:val="21"/>
                <w:lang w:val="en-GB"/>
              </w:rPr>
              <w:t>土壤有机碳</w:t>
            </w:r>
            <w:r w:rsidRPr="00694DFB">
              <w:rPr>
                <w:rFonts w:ascii="Time New Roman" w:eastAsia="SimHei" w:hAnsi="Time New Roman" w:cs="Arial"/>
                <w:snapToGrid/>
                <w:szCs w:val="21"/>
                <w:lang w:val="en-GB"/>
              </w:rPr>
              <w:t>数据</w:t>
            </w:r>
            <w:r w:rsidRPr="00694DFB">
              <w:rPr>
                <w:rFonts w:ascii="Time New Roman" w:eastAsia="SimHei" w:hAnsi="Time New Roman" w:cs="Arial" w:hint="eastAsia"/>
                <w:snapToGrid/>
                <w:szCs w:val="21"/>
                <w:lang w:val="en-GB"/>
              </w:rPr>
              <w:t>而未报告的土地面积</w:t>
            </w:r>
          </w:p>
        </w:tc>
        <w:tc>
          <w:tcPr>
            <w:tcW w:w="1745" w:type="dxa"/>
            <w:shd w:val="clear" w:color="auto" w:fill="auto"/>
            <w:tcMar>
              <w:top w:w="100" w:type="dxa"/>
              <w:left w:w="100" w:type="dxa"/>
              <w:bottom w:w="100" w:type="dxa"/>
              <w:right w:w="100" w:type="dxa"/>
            </w:tcMar>
          </w:tcPr>
          <w:p w14:paraId="79A0BAD6" w14:textId="77777777" w:rsidR="00694DFB" w:rsidRPr="00694DFB" w:rsidRDefault="00694DFB" w:rsidP="00694DFB">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843" w:type="dxa"/>
            <w:shd w:val="clear" w:color="auto" w:fill="auto"/>
            <w:tcMar>
              <w:top w:w="100" w:type="dxa"/>
              <w:left w:w="100" w:type="dxa"/>
              <w:bottom w:w="100" w:type="dxa"/>
              <w:right w:w="100" w:type="dxa"/>
            </w:tcMar>
          </w:tcPr>
          <w:p w14:paraId="262C98EF" w14:textId="77777777" w:rsidR="00694DFB" w:rsidRPr="00694DFB" w:rsidRDefault="00694DFB"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4" w:type="dxa"/>
            <w:shd w:val="clear" w:color="auto" w:fill="auto"/>
            <w:tcMar>
              <w:top w:w="100" w:type="dxa"/>
              <w:left w:w="100" w:type="dxa"/>
              <w:bottom w:w="100" w:type="dxa"/>
              <w:right w:w="100" w:type="dxa"/>
            </w:tcMar>
          </w:tcPr>
          <w:p w14:paraId="17F3BF99" w14:textId="77777777" w:rsidR="00694DFB" w:rsidRPr="00694DFB" w:rsidRDefault="00694DFB" w:rsidP="00694DFB">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40D78F64" w14:textId="28A4CF9D" w:rsidR="00694DFB" w:rsidRPr="00694DFB" w:rsidRDefault="00694DFB" w:rsidP="00FC5224">
      <w:pPr>
        <w:pStyle w:val="SingleTxtGC"/>
        <w:ind w:left="0"/>
        <w:rPr>
          <w:lang w:val="ro"/>
        </w:rPr>
      </w:pPr>
    </w:p>
    <w:p w14:paraId="3897CE41" w14:textId="77777777" w:rsidR="007D4DD2" w:rsidRDefault="007D4DD2" w:rsidP="007D4DD2">
      <w:pPr>
        <w:pStyle w:val="HChGC"/>
      </w:pPr>
      <w:r>
        <w:rPr>
          <w:rFonts w:hint="eastAsia"/>
        </w:rPr>
        <w:lastRenderedPageBreak/>
        <w:t xml:space="preserve">SO1-3.T5: </w:t>
      </w:r>
      <w:r>
        <w:rPr>
          <w:rFonts w:hint="eastAsia"/>
        </w:rPr>
        <w:t>国家对报告期有机碳储量退化的估算值</w:t>
      </w:r>
    </w:p>
    <w:p w14:paraId="55BD7D2B" w14:textId="0E047685" w:rsidR="00694DFB" w:rsidRDefault="003961C9" w:rsidP="007D4DD2">
      <w:pPr>
        <w:pStyle w:val="SingleTxtGC"/>
        <w:ind w:left="0"/>
      </w:pPr>
      <w:r>
        <w:tab/>
      </w:r>
      <w:r w:rsidR="007D4DD2">
        <w:rPr>
          <w:rFonts w:hint="eastAsia"/>
        </w:rPr>
        <w:t>报告期内因土壤有机碳变化而退化、改善或保持稳定的土地的量化总结，分别报告土壤有机碳退化的土地总面积</w:t>
      </w:r>
      <w:r>
        <w:rPr>
          <w:rFonts w:hint="eastAsia"/>
        </w:rPr>
        <w:t>(</w:t>
      </w:r>
      <w:r w:rsidR="007D4DD2">
        <w:rPr>
          <w:rFonts w:hint="eastAsia"/>
        </w:rPr>
        <w:t>平方公里</w:t>
      </w:r>
      <w:r>
        <w:rPr>
          <w:rFonts w:hint="eastAsia"/>
        </w:rPr>
        <w:t>)</w:t>
      </w:r>
      <w:r w:rsidR="007D4DD2">
        <w:rPr>
          <w:rFonts w:hint="eastAsia"/>
        </w:rPr>
        <w:t>和土壤有机碳退化的土地占土地总面积的比例</w:t>
      </w:r>
      <w:r w:rsidR="007D4DD2">
        <w:rPr>
          <w:rFonts w:hint="eastAsia"/>
        </w:rPr>
        <w:t>(%)</w:t>
      </w:r>
      <w:r w:rsidR="007D4DD2">
        <w:rPr>
          <w:rFonts w:hint="eastAsia"/>
        </w:rPr>
        <w:t>。</w:t>
      </w:r>
    </w:p>
    <w:p w14:paraId="4CA2B2E1" w14:textId="18B5318A" w:rsidR="00694DFB" w:rsidRDefault="00694DFB" w:rsidP="00FC5224">
      <w:pPr>
        <w:pStyle w:val="SingleTxtGC"/>
        <w:ind w:left="0"/>
      </w:pPr>
    </w:p>
    <w:tbl>
      <w:tblPr>
        <w:tblW w:w="10573"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663"/>
        <w:gridCol w:w="1842"/>
        <w:gridCol w:w="1843"/>
        <w:gridCol w:w="225"/>
      </w:tblGrid>
      <w:tr w:rsidR="003961C9" w:rsidRPr="003961C9" w14:paraId="679A4DC1" w14:textId="77777777" w:rsidTr="00660E44">
        <w:trPr>
          <w:trHeight w:val="770"/>
        </w:trPr>
        <w:tc>
          <w:tcPr>
            <w:tcW w:w="6663" w:type="dxa"/>
            <w:shd w:val="clear" w:color="auto" w:fill="auto"/>
            <w:tcMar>
              <w:top w:w="100" w:type="dxa"/>
              <w:left w:w="100" w:type="dxa"/>
              <w:bottom w:w="100" w:type="dxa"/>
              <w:right w:w="100" w:type="dxa"/>
            </w:tcMar>
          </w:tcPr>
          <w:p w14:paraId="3AB1A940" w14:textId="77777777" w:rsidR="003961C9" w:rsidRPr="003961C9" w:rsidRDefault="003961C9" w:rsidP="007B74D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c>
          <w:tcPr>
            <w:tcW w:w="1842" w:type="dxa"/>
            <w:shd w:val="clear" w:color="auto" w:fill="auto"/>
            <w:tcMar>
              <w:top w:w="100" w:type="dxa"/>
              <w:left w:w="100" w:type="dxa"/>
              <w:bottom w:w="100" w:type="dxa"/>
              <w:right w:w="100" w:type="dxa"/>
            </w:tcMar>
          </w:tcPr>
          <w:p w14:paraId="4CB6C8AD" w14:textId="35ED64A9" w:rsidR="003961C9" w:rsidRPr="003961C9" w:rsidRDefault="003961C9" w:rsidP="007B74D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3961C9">
              <w:rPr>
                <w:rFonts w:ascii="Time New Roman" w:eastAsia="SimHei" w:hAnsi="Time New Roman" w:cs="Arial"/>
                <w:snapToGrid/>
                <w:szCs w:val="21"/>
                <w:lang w:val="en-GB"/>
              </w:rPr>
              <w:t>面积</w:t>
            </w:r>
            <w:r w:rsidR="005C1A07" w:rsidRPr="007B74D9">
              <w:rPr>
                <w:rFonts w:ascii="Time New Roman" w:eastAsia="SimHei" w:hAnsi="Time New Roman" w:cs="Arial"/>
                <w:snapToGrid/>
                <w:szCs w:val="21"/>
                <w:lang w:val="en-GB"/>
              </w:rPr>
              <w:br/>
            </w:r>
            <w:r w:rsidRPr="003961C9">
              <w:rPr>
                <w:rFonts w:ascii="Time New Roman" w:eastAsia="SimHei" w:hAnsi="Time New Roman" w:cs="Arial"/>
                <w:snapToGrid/>
                <w:szCs w:val="21"/>
                <w:lang w:val="en-GB"/>
              </w:rPr>
              <w:t>(</w:t>
            </w:r>
            <w:r w:rsidRPr="003961C9">
              <w:rPr>
                <w:rFonts w:ascii="Time New Roman" w:eastAsia="SimHei" w:hAnsi="Time New Roman" w:cs="Arial" w:hint="eastAsia"/>
                <w:snapToGrid/>
                <w:szCs w:val="21"/>
                <w:lang w:val="en-GB"/>
              </w:rPr>
              <w:t>平方</w:t>
            </w:r>
            <w:r w:rsidRPr="003961C9">
              <w:rPr>
                <w:rFonts w:ascii="Time New Roman" w:eastAsia="SimHei" w:hAnsi="Time New Roman" w:cs="Arial"/>
                <w:snapToGrid/>
                <w:szCs w:val="21"/>
                <w:lang w:val="en-GB"/>
              </w:rPr>
              <w:t>公里</w:t>
            </w:r>
            <w:r w:rsidRPr="003961C9">
              <w:rPr>
                <w:rFonts w:ascii="Time New Roman" w:eastAsia="SimHei" w:hAnsi="Time New Roman" w:cs="Arial"/>
                <w:snapToGrid/>
                <w:szCs w:val="21"/>
                <w:lang w:val="en-GB"/>
              </w:rPr>
              <w:t>)</w:t>
            </w:r>
          </w:p>
        </w:tc>
        <w:tc>
          <w:tcPr>
            <w:tcW w:w="1843" w:type="dxa"/>
            <w:shd w:val="clear" w:color="auto" w:fill="auto"/>
            <w:tcMar>
              <w:top w:w="100" w:type="dxa"/>
              <w:left w:w="100" w:type="dxa"/>
              <w:bottom w:w="100" w:type="dxa"/>
              <w:right w:w="100" w:type="dxa"/>
            </w:tcMar>
          </w:tcPr>
          <w:p w14:paraId="1B3D792E" w14:textId="77777777" w:rsidR="003961C9" w:rsidRPr="003961C9" w:rsidRDefault="003961C9" w:rsidP="007B74D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3961C9">
              <w:rPr>
                <w:rFonts w:ascii="Time New Roman" w:eastAsia="SimHei" w:hAnsi="Time New Roman" w:cs="Arial"/>
                <w:snapToGrid/>
                <w:szCs w:val="21"/>
                <w:lang w:val="en-GB"/>
              </w:rPr>
              <w:t>占土地总面积的百分比</w:t>
            </w:r>
            <w:r w:rsidRPr="003961C9">
              <w:rPr>
                <w:rFonts w:ascii="Time New Roman" w:eastAsia="SimHei" w:hAnsi="Time New Roman" w:cs="Arial"/>
                <w:snapToGrid/>
                <w:szCs w:val="21"/>
                <w:lang w:val="en-GB"/>
              </w:rPr>
              <w:t>(%)</w:t>
            </w:r>
          </w:p>
        </w:tc>
        <w:tc>
          <w:tcPr>
            <w:tcW w:w="225" w:type="dxa"/>
            <w:shd w:val="clear" w:color="auto" w:fill="auto"/>
            <w:tcMar>
              <w:top w:w="100" w:type="dxa"/>
              <w:left w:w="100" w:type="dxa"/>
              <w:bottom w:w="100" w:type="dxa"/>
              <w:right w:w="100" w:type="dxa"/>
            </w:tcMar>
          </w:tcPr>
          <w:p w14:paraId="205E9582" w14:textId="77777777" w:rsidR="003961C9" w:rsidRPr="003961C9" w:rsidRDefault="003961C9" w:rsidP="007B74D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r>
      <w:tr w:rsidR="003961C9" w:rsidRPr="003961C9" w14:paraId="1FB52315" w14:textId="77777777" w:rsidTr="00660E44">
        <w:trPr>
          <w:trHeight w:val="1130"/>
        </w:trPr>
        <w:tc>
          <w:tcPr>
            <w:tcW w:w="6663" w:type="dxa"/>
            <w:shd w:val="clear" w:color="auto" w:fill="auto"/>
            <w:tcMar>
              <w:top w:w="100" w:type="dxa"/>
              <w:left w:w="100" w:type="dxa"/>
              <w:bottom w:w="100" w:type="dxa"/>
              <w:right w:w="100" w:type="dxa"/>
            </w:tcMar>
          </w:tcPr>
          <w:p w14:paraId="25A5C16D" w14:textId="77777777" w:rsidR="003961C9" w:rsidRPr="003961C9" w:rsidRDefault="003961C9" w:rsidP="007B74D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3961C9">
              <w:rPr>
                <w:rFonts w:ascii="Time New Roman" w:eastAsia="SimHei" w:hAnsi="Time New Roman" w:cs="Arial"/>
                <w:snapToGrid/>
                <w:szCs w:val="21"/>
                <w:lang w:val="en-GB"/>
              </w:rPr>
              <w:t>土壤有机碳</w:t>
            </w:r>
            <w:r w:rsidRPr="003961C9">
              <w:rPr>
                <w:rFonts w:ascii="Time New Roman" w:eastAsia="SimHei" w:hAnsi="Time New Roman" w:cs="Arial" w:hint="eastAsia"/>
                <w:snapToGrid/>
                <w:szCs w:val="21"/>
                <w:lang w:val="en-GB"/>
              </w:rPr>
              <w:t>改善的土地面积</w:t>
            </w:r>
            <w:r w:rsidRPr="003961C9">
              <w:rPr>
                <w:rFonts w:ascii="Time New Roman" w:eastAsia="SimHei" w:hAnsi="Time New Roman" w:cs="MS Gothic" w:hint="eastAsia"/>
                <w:snapToGrid/>
                <w:szCs w:val="21"/>
                <w:lang w:val="en-GB"/>
              </w:rPr>
              <w:t>ⓘ</w:t>
            </w:r>
            <w:r w:rsidRPr="003961C9">
              <w:rPr>
                <w:rFonts w:ascii="Time New Roman" w:eastAsia="SimHei" w:hAnsi="Time New Roman" w:cs="Arial"/>
                <w:snapToGrid/>
                <w:szCs w:val="21"/>
                <w:lang w:val="en-GB"/>
              </w:rPr>
              <w:t>报告期</w:t>
            </w:r>
            <w:r w:rsidRPr="003961C9">
              <w:rPr>
                <w:rFonts w:ascii="Time New Roman" w:eastAsia="SimHei" w:hAnsi="Time New Roman" w:cs="Arial" w:hint="eastAsia"/>
                <w:snapToGrid/>
                <w:szCs w:val="21"/>
                <w:lang w:val="en-GB"/>
              </w:rPr>
              <w:t>土壤有机碳退化情况有所改善的土地面积</w:t>
            </w:r>
          </w:p>
        </w:tc>
        <w:tc>
          <w:tcPr>
            <w:tcW w:w="1842" w:type="dxa"/>
            <w:shd w:val="clear" w:color="auto" w:fill="auto"/>
            <w:tcMar>
              <w:top w:w="100" w:type="dxa"/>
              <w:left w:w="100" w:type="dxa"/>
              <w:bottom w:w="100" w:type="dxa"/>
              <w:right w:w="100" w:type="dxa"/>
            </w:tcMar>
          </w:tcPr>
          <w:p w14:paraId="62FA440B" w14:textId="77777777" w:rsidR="003961C9" w:rsidRPr="003961C9" w:rsidRDefault="003961C9" w:rsidP="007B74D9">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843" w:type="dxa"/>
            <w:shd w:val="clear" w:color="auto" w:fill="auto"/>
            <w:tcMar>
              <w:top w:w="100" w:type="dxa"/>
              <w:left w:w="100" w:type="dxa"/>
              <w:bottom w:w="100" w:type="dxa"/>
              <w:right w:w="100" w:type="dxa"/>
            </w:tcMar>
          </w:tcPr>
          <w:p w14:paraId="361144D8" w14:textId="77777777" w:rsidR="003961C9" w:rsidRPr="003961C9" w:rsidRDefault="003961C9" w:rsidP="007B74D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5" w:type="dxa"/>
            <w:shd w:val="clear" w:color="auto" w:fill="auto"/>
            <w:tcMar>
              <w:top w:w="100" w:type="dxa"/>
              <w:left w:w="100" w:type="dxa"/>
              <w:bottom w:w="100" w:type="dxa"/>
              <w:right w:w="100" w:type="dxa"/>
            </w:tcMar>
          </w:tcPr>
          <w:p w14:paraId="4F8AED0E" w14:textId="77777777" w:rsidR="003961C9" w:rsidRPr="003961C9" w:rsidRDefault="003961C9" w:rsidP="007B74D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3961C9" w:rsidRPr="003961C9" w14:paraId="5BB0E9CA" w14:textId="77777777" w:rsidTr="00660E44">
        <w:trPr>
          <w:trHeight w:val="1130"/>
        </w:trPr>
        <w:tc>
          <w:tcPr>
            <w:tcW w:w="6663" w:type="dxa"/>
            <w:shd w:val="clear" w:color="auto" w:fill="auto"/>
            <w:tcMar>
              <w:top w:w="100" w:type="dxa"/>
              <w:left w:w="100" w:type="dxa"/>
              <w:bottom w:w="100" w:type="dxa"/>
              <w:right w:w="100" w:type="dxa"/>
            </w:tcMar>
          </w:tcPr>
          <w:p w14:paraId="030F8CD0" w14:textId="77777777" w:rsidR="003961C9" w:rsidRPr="003961C9" w:rsidRDefault="003961C9" w:rsidP="007B74D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3961C9">
              <w:rPr>
                <w:rFonts w:ascii="Time New Roman" w:eastAsia="SimHei" w:hAnsi="Time New Roman" w:cs="Arial" w:hint="eastAsia"/>
                <w:snapToGrid/>
                <w:szCs w:val="21"/>
                <w:lang w:val="en-GB"/>
              </w:rPr>
              <w:t>土壤有机碳稳定的土地面积</w:t>
            </w:r>
            <w:r w:rsidRPr="003961C9">
              <w:rPr>
                <w:rFonts w:ascii="Time New Roman" w:eastAsia="SimHei" w:hAnsi="Time New Roman" w:cs="MS Gothic" w:hint="eastAsia"/>
                <w:snapToGrid/>
                <w:szCs w:val="21"/>
                <w:lang w:val="en-GB"/>
              </w:rPr>
              <w:t>ⓘ</w:t>
            </w:r>
            <w:r w:rsidRPr="003961C9">
              <w:rPr>
                <w:rFonts w:ascii="Time New Roman" w:eastAsia="SimHei" w:hAnsi="Time New Roman" w:cs="Arial"/>
                <w:snapToGrid/>
                <w:szCs w:val="21"/>
                <w:lang w:val="en-GB"/>
              </w:rPr>
              <w:t>报告期</w:t>
            </w:r>
            <w:r w:rsidRPr="003961C9">
              <w:rPr>
                <w:rFonts w:ascii="Time New Roman" w:eastAsia="SimHei" w:hAnsi="Time New Roman" w:cs="Arial" w:hint="eastAsia"/>
                <w:snapToGrid/>
                <w:szCs w:val="21"/>
                <w:lang w:val="en-GB"/>
              </w:rPr>
              <w:t>土壤有机碳退化情况保持稳定</w:t>
            </w:r>
            <w:r w:rsidRPr="003961C9">
              <w:rPr>
                <w:rFonts w:ascii="Time New Roman" w:eastAsia="SimHei" w:hAnsi="Time New Roman" w:cs="Arial"/>
                <w:snapToGrid/>
                <w:szCs w:val="21"/>
                <w:lang w:val="en-GB"/>
              </w:rPr>
              <w:t>的</w:t>
            </w:r>
            <w:r w:rsidRPr="003961C9">
              <w:rPr>
                <w:rFonts w:ascii="Time New Roman" w:eastAsia="SimHei" w:hAnsi="Time New Roman" w:cs="Arial" w:hint="eastAsia"/>
                <w:snapToGrid/>
                <w:szCs w:val="21"/>
                <w:lang w:val="en-GB"/>
              </w:rPr>
              <w:t>土地</w:t>
            </w:r>
            <w:r w:rsidRPr="003961C9">
              <w:rPr>
                <w:rFonts w:ascii="Time New Roman" w:eastAsia="SimHei" w:hAnsi="Time New Roman" w:cs="Arial"/>
                <w:snapToGrid/>
                <w:szCs w:val="21"/>
                <w:lang w:val="en-GB"/>
              </w:rPr>
              <w:t>面积</w:t>
            </w:r>
          </w:p>
        </w:tc>
        <w:tc>
          <w:tcPr>
            <w:tcW w:w="1842" w:type="dxa"/>
            <w:shd w:val="clear" w:color="auto" w:fill="auto"/>
            <w:tcMar>
              <w:top w:w="100" w:type="dxa"/>
              <w:left w:w="100" w:type="dxa"/>
              <w:bottom w:w="100" w:type="dxa"/>
              <w:right w:w="100" w:type="dxa"/>
            </w:tcMar>
          </w:tcPr>
          <w:p w14:paraId="0699B32D" w14:textId="77777777" w:rsidR="003961C9" w:rsidRPr="003961C9" w:rsidRDefault="003961C9" w:rsidP="007B74D9">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843" w:type="dxa"/>
            <w:shd w:val="clear" w:color="auto" w:fill="auto"/>
            <w:tcMar>
              <w:top w:w="100" w:type="dxa"/>
              <w:left w:w="100" w:type="dxa"/>
              <w:bottom w:w="100" w:type="dxa"/>
              <w:right w:w="100" w:type="dxa"/>
            </w:tcMar>
          </w:tcPr>
          <w:p w14:paraId="517B6DE3" w14:textId="77777777" w:rsidR="003961C9" w:rsidRPr="003961C9" w:rsidRDefault="003961C9" w:rsidP="007B74D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5" w:type="dxa"/>
            <w:shd w:val="clear" w:color="auto" w:fill="auto"/>
            <w:tcMar>
              <w:top w:w="100" w:type="dxa"/>
              <w:left w:w="100" w:type="dxa"/>
              <w:bottom w:w="100" w:type="dxa"/>
              <w:right w:w="100" w:type="dxa"/>
            </w:tcMar>
          </w:tcPr>
          <w:p w14:paraId="07337234" w14:textId="77777777" w:rsidR="003961C9" w:rsidRPr="003961C9" w:rsidRDefault="003961C9" w:rsidP="007B74D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3961C9" w:rsidRPr="003961C9" w14:paraId="58431340" w14:textId="77777777" w:rsidTr="00660E44">
        <w:trPr>
          <w:trHeight w:val="1130"/>
        </w:trPr>
        <w:tc>
          <w:tcPr>
            <w:tcW w:w="6663" w:type="dxa"/>
            <w:shd w:val="clear" w:color="auto" w:fill="auto"/>
            <w:tcMar>
              <w:top w:w="100" w:type="dxa"/>
              <w:left w:w="100" w:type="dxa"/>
              <w:bottom w:w="100" w:type="dxa"/>
              <w:right w:w="100" w:type="dxa"/>
            </w:tcMar>
          </w:tcPr>
          <w:p w14:paraId="2D05CD5D" w14:textId="57E5A275" w:rsidR="003961C9" w:rsidRPr="003961C9" w:rsidRDefault="003961C9" w:rsidP="007B74D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3961C9">
              <w:rPr>
                <w:rFonts w:ascii="Time New Roman" w:eastAsia="SimHei" w:hAnsi="Time New Roman" w:cs="Arial"/>
                <w:snapToGrid/>
                <w:szCs w:val="21"/>
                <w:lang w:val="en-GB"/>
              </w:rPr>
              <w:t>土壤有机碳</w:t>
            </w:r>
            <w:r w:rsidRPr="003961C9">
              <w:rPr>
                <w:rFonts w:ascii="Time New Roman" w:eastAsia="SimHei" w:hAnsi="Time New Roman" w:cs="Arial" w:hint="eastAsia"/>
                <w:snapToGrid/>
                <w:szCs w:val="21"/>
                <w:lang w:val="en-GB"/>
              </w:rPr>
              <w:t>退化的土地面积</w:t>
            </w:r>
            <w:r w:rsidRPr="003961C9">
              <w:rPr>
                <w:rFonts w:ascii="Time New Roman" w:eastAsia="SimHei" w:hAnsi="Time New Roman" w:cs="MS Gothic" w:hint="eastAsia"/>
                <w:snapToGrid/>
                <w:szCs w:val="21"/>
                <w:lang w:val="en-GB"/>
              </w:rPr>
              <w:t>ⓘ</w:t>
            </w:r>
            <w:r w:rsidRPr="003961C9">
              <w:rPr>
                <w:rFonts w:ascii="Time New Roman" w:eastAsia="SimHei" w:hAnsi="Time New Roman" w:cs="Arial"/>
                <w:snapToGrid/>
                <w:szCs w:val="21"/>
                <w:lang w:val="en-GB"/>
              </w:rPr>
              <w:t>报告期</w:t>
            </w:r>
            <w:r w:rsidRPr="003961C9">
              <w:rPr>
                <w:rFonts w:ascii="Time New Roman" w:eastAsia="SimHei" w:hAnsi="Time New Roman" w:cs="Arial" w:hint="eastAsia"/>
                <w:snapToGrid/>
                <w:szCs w:val="21"/>
                <w:lang w:val="en-GB"/>
              </w:rPr>
              <w:t>因土壤有机碳的变化导致土地</w:t>
            </w:r>
            <w:r w:rsidR="00660E44">
              <w:rPr>
                <w:rFonts w:ascii="Time New Roman" w:eastAsia="SimHei" w:hAnsi="Time New Roman" w:cs="Arial"/>
                <w:snapToGrid/>
                <w:szCs w:val="21"/>
                <w:lang w:val="en-GB"/>
              </w:rPr>
              <w:br/>
            </w:r>
            <w:r w:rsidRPr="003961C9">
              <w:rPr>
                <w:rFonts w:ascii="Time New Roman" w:eastAsia="SimHei" w:hAnsi="Time New Roman" w:cs="Arial" w:hint="eastAsia"/>
                <w:snapToGrid/>
                <w:szCs w:val="21"/>
                <w:lang w:val="en-GB"/>
              </w:rPr>
              <w:t>退化的土地面积</w:t>
            </w:r>
          </w:p>
        </w:tc>
        <w:tc>
          <w:tcPr>
            <w:tcW w:w="1842" w:type="dxa"/>
            <w:shd w:val="clear" w:color="auto" w:fill="auto"/>
            <w:tcMar>
              <w:top w:w="100" w:type="dxa"/>
              <w:left w:w="100" w:type="dxa"/>
              <w:bottom w:w="100" w:type="dxa"/>
              <w:right w:w="100" w:type="dxa"/>
            </w:tcMar>
          </w:tcPr>
          <w:p w14:paraId="52A4409A" w14:textId="77777777" w:rsidR="003961C9" w:rsidRPr="003961C9" w:rsidRDefault="003961C9" w:rsidP="007B74D9">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843" w:type="dxa"/>
            <w:shd w:val="clear" w:color="auto" w:fill="auto"/>
            <w:tcMar>
              <w:top w:w="100" w:type="dxa"/>
              <w:left w:w="100" w:type="dxa"/>
              <w:bottom w:w="100" w:type="dxa"/>
              <w:right w:w="100" w:type="dxa"/>
            </w:tcMar>
          </w:tcPr>
          <w:p w14:paraId="024F294B" w14:textId="77777777" w:rsidR="003961C9" w:rsidRPr="003961C9" w:rsidRDefault="003961C9" w:rsidP="007B74D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5" w:type="dxa"/>
            <w:shd w:val="clear" w:color="auto" w:fill="auto"/>
            <w:tcMar>
              <w:top w:w="100" w:type="dxa"/>
              <w:left w:w="100" w:type="dxa"/>
              <w:bottom w:w="100" w:type="dxa"/>
              <w:right w:w="100" w:type="dxa"/>
            </w:tcMar>
          </w:tcPr>
          <w:p w14:paraId="31EFD174" w14:textId="77777777" w:rsidR="003961C9" w:rsidRPr="003961C9" w:rsidRDefault="003961C9" w:rsidP="007B74D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3961C9" w:rsidRPr="003961C9" w14:paraId="6A45B4CA" w14:textId="77777777" w:rsidTr="00660E44">
        <w:trPr>
          <w:trHeight w:val="860"/>
        </w:trPr>
        <w:tc>
          <w:tcPr>
            <w:tcW w:w="6663" w:type="dxa"/>
            <w:shd w:val="clear" w:color="auto" w:fill="auto"/>
            <w:tcMar>
              <w:top w:w="100" w:type="dxa"/>
              <w:left w:w="100" w:type="dxa"/>
              <w:bottom w:w="100" w:type="dxa"/>
              <w:right w:w="100" w:type="dxa"/>
            </w:tcMar>
          </w:tcPr>
          <w:p w14:paraId="2046735D" w14:textId="77777777" w:rsidR="003961C9" w:rsidRPr="003961C9" w:rsidRDefault="003961C9" w:rsidP="007B74D9">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3961C9">
              <w:rPr>
                <w:rFonts w:ascii="Time New Roman" w:eastAsia="SimHei" w:hAnsi="Time New Roman" w:cs="Arial"/>
                <w:snapToGrid/>
                <w:szCs w:val="21"/>
                <w:lang w:val="en-GB"/>
              </w:rPr>
              <w:t>没有</w:t>
            </w:r>
            <w:r w:rsidRPr="003961C9">
              <w:rPr>
                <w:rFonts w:ascii="Time New Roman" w:eastAsia="SimHei" w:hAnsi="Time New Roman" w:cs="Arial" w:hint="eastAsia"/>
                <w:snapToGrid/>
                <w:szCs w:val="21"/>
                <w:lang w:val="en-GB"/>
              </w:rPr>
              <w:t>土壤有机碳数据的土地面积</w:t>
            </w:r>
            <w:r w:rsidRPr="003961C9">
              <w:rPr>
                <w:rFonts w:ascii="Time New Roman" w:eastAsia="SimHei" w:hAnsi="Time New Roman" w:cs="MS Gothic" w:hint="eastAsia"/>
                <w:snapToGrid/>
                <w:szCs w:val="21"/>
                <w:lang w:val="en-GB"/>
              </w:rPr>
              <w:t>ⓘ</w:t>
            </w:r>
            <w:r w:rsidRPr="003961C9">
              <w:rPr>
                <w:rFonts w:ascii="Time New Roman" w:eastAsia="SimHei" w:hAnsi="Time New Roman" w:cs="Arial"/>
                <w:snapToGrid/>
                <w:szCs w:val="21"/>
                <w:lang w:val="en-GB"/>
              </w:rPr>
              <w:t>由于缺乏有效的</w:t>
            </w:r>
            <w:r w:rsidRPr="003961C9">
              <w:rPr>
                <w:rFonts w:ascii="Time New Roman" w:eastAsia="SimHei" w:hAnsi="Time New Roman" w:cs="Arial" w:hint="eastAsia"/>
                <w:snapToGrid/>
                <w:szCs w:val="21"/>
                <w:lang w:val="en-GB"/>
              </w:rPr>
              <w:t>土壤有机碳数据而未报告的</w:t>
            </w:r>
            <w:r w:rsidRPr="003961C9">
              <w:rPr>
                <w:rFonts w:ascii="Time New Roman" w:eastAsia="SimHei" w:hAnsi="Time New Roman" w:cs="Arial"/>
                <w:snapToGrid/>
                <w:szCs w:val="21"/>
                <w:lang w:val="en-GB"/>
              </w:rPr>
              <w:t>土地</w:t>
            </w:r>
            <w:r w:rsidRPr="003961C9">
              <w:rPr>
                <w:rFonts w:ascii="Time New Roman" w:eastAsia="SimHei" w:hAnsi="Time New Roman" w:cs="Arial" w:hint="eastAsia"/>
                <w:snapToGrid/>
                <w:szCs w:val="21"/>
                <w:lang w:val="en-GB"/>
              </w:rPr>
              <w:t>面积</w:t>
            </w:r>
          </w:p>
        </w:tc>
        <w:tc>
          <w:tcPr>
            <w:tcW w:w="1842" w:type="dxa"/>
            <w:shd w:val="clear" w:color="auto" w:fill="auto"/>
            <w:tcMar>
              <w:top w:w="100" w:type="dxa"/>
              <w:left w:w="100" w:type="dxa"/>
              <w:bottom w:w="100" w:type="dxa"/>
              <w:right w:w="100" w:type="dxa"/>
            </w:tcMar>
          </w:tcPr>
          <w:p w14:paraId="49C48CF4" w14:textId="77777777" w:rsidR="003961C9" w:rsidRPr="003961C9" w:rsidRDefault="003961C9" w:rsidP="007B74D9">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843" w:type="dxa"/>
            <w:shd w:val="clear" w:color="auto" w:fill="auto"/>
            <w:tcMar>
              <w:top w:w="100" w:type="dxa"/>
              <w:left w:w="100" w:type="dxa"/>
              <w:bottom w:w="100" w:type="dxa"/>
              <w:right w:w="100" w:type="dxa"/>
            </w:tcMar>
          </w:tcPr>
          <w:p w14:paraId="14604223" w14:textId="77777777" w:rsidR="003961C9" w:rsidRPr="003961C9" w:rsidRDefault="003961C9" w:rsidP="007B74D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5" w:type="dxa"/>
            <w:shd w:val="clear" w:color="auto" w:fill="auto"/>
            <w:tcMar>
              <w:top w:w="100" w:type="dxa"/>
              <w:left w:w="100" w:type="dxa"/>
              <w:bottom w:w="100" w:type="dxa"/>
              <w:right w:w="100" w:type="dxa"/>
            </w:tcMar>
          </w:tcPr>
          <w:p w14:paraId="4BD5F5DB" w14:textId="77777777" w:rsidR="003961C9" w:rsidRPr="003961C9" w:rsidRDefault="003961C9" w:rsidP="007B74D9">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7A3A3FC4" w14:textId="27AD2ABB" w:rsidR="00694DFB" w:rsidRPr="003961C9" w:rsidRDefault="00694DFB" w:rsidP="00FC5224">
      <w:pPr>
        <w:pStyle w:val="SingleTxtGC"/>
        <w:ind w:left="0"/>
        <w:rPr>
          <w:lang w:val="ro"/>
        </w:rPr>
      </w:pPr>
    </w:p>
    <w:p w14:paraId="392B3220" w14:textId="77777777" w:rsidR="0052457B" w:rsidRDefault="0052457B" w:rsidP="0052457B">
      <w:pPr>
        <w:pStyle w:val="HMGC"/>
      </w:pPr>
      <w:r>
        <w:rPr>
          <w:rFonts w:hint="eastAsia"/>
        </w:rPr>
        <w:t>一般性评论</w:t>
      </w:r>
    </w:p>
    <w:p w14:paraId="394D0A65" w14:textId="0742B842" w:rsidR="00694DFB" w:rsidRDefault="00A15CF9" w:rsidP="0052457B">
      <w:pPr>
        <w:pStyle w:val="SingleTxtGC"/>
        <w:ind w:left="0"/>
      </w:pPr>
      <w:r>
        <w:tab/>
      </w:r>
      <w:r w:rsidR="0052457B">
        <w:rPr>
          <w:rFonts w:hint="eastAsia"/>
        </w:rPr>
        <w:t>请提供任何相关的补充评论。</w:t>
      </w:r>
    </w:p>
    <w:p w14:paraId="5043E280" w14:textId="77777777" w:rsidR="00022595" w:rsidRPr="00E324E4" w:rsidRDefault="00022595" w:rsidP="000A769B">
      <w:pPr>
        <w:pStyle w:val="HMGC"/>
        <w:spacing w:after="360"/>
        <w:rPr>
          <w:sz w:val="40"/>
          <w:szCs w:val="40"/>
        </w:rPr>
      </w:pPr>
      <w:r w:rsidRPr="00E324E4">
        <w:rPr>
          <w:rFonts w:hint="eastAsia"/>
          <w:sz w:val="40"/>
          <w:szCs w:val="40"/>
        </w:rPr>
        <w:lastRenderedPageBreak/>
        <w:t>SO1-4</w:t>
      </w:r>
      <w:r w:rsidRPr="00E324E4">
        <w:rPr>
          <w:rFonts w:hint="eastAsia"/>
          <w:sz w:val="40"/>
          <w:szCs w:val="40"/>
        </w:rPr>
        <w:t>退化土地占土地总面积的比例</w:t>
      </w:r>
      <w:r w:rsidRPr="00E324E4">
        <w:rPr>
          <w:rFonts w:hint="eastAsia"/>
          <w:sz w:val="40"/>
          <w:szCs w:val="40"/>
        </w:rPr>
        <w:t>(</w:t>
      </w:r>
      <w:r w:rsidRPr="00E324E4">
        <w:rPr>
          <w:rFonts w:hint="eastAsia"/>
          <w:sz w:val="40"/>
          <w:szCs w:val="40"/>
        </w:rPr>
        <w:t>可持续发展目标指标</w:t>
      </w:r>
      <w:r w:rsidRPr="00E324E4">
        <w:rPr>
          <w:rFonts w:hint="eastAsia"/>
          <w:sz w:val="40"/>
          <w:szCs w:val="40"/>
        </w:rPr>
        <w:t>15.3.1)</w:t>
      </w:r>
    </w:p>
    <w:p w14:paraId="57553632" w14:textId="77777777" w:rsidR="00022595" w:rsidRDefault="00022595" w:rsidP="00E324E4">
      <w:pPr>
        <w:pStyle w:val="HMGC"/>
      </w:pPr>
      <w:r>
        <w:rPr>
          <w:rFonts w:hint="eastAsia"/>
        </w:rPr>
        <w:t>退化土地占土地总面积的比例</w:t>
      </w:r>
      <w:r>
        <w:rPr>
          <w:rFonts w:hint="eastAsia"/>
        </w:rPr>
        <w:t>(</w:t>
      </w:r>
      <w:r>
        <w:rPr>
          <w:rFonts w:hint="eastAsia"/>
        </w:rPr>
        <w:t>可持续发展目标指标</w:t>
      </w:r>
      <w:r>
        <w:rPr>
          <w:rFonts w:hint="eastAsia"/>
        </w:rPr>
        <w:t>15.3.1)</w:t>
      </w:r>
    </w:p>
    <w:p w14:paraId="7B0CF301" w14:textId="71A07187" w:rsidR="00022595" w:rsidRDefault="00E324E4" w:rsidP="00022595">
      <w:pPr>
        <w:pStyle w:val="SingleTxtGC"/>
        <w:ind w:left="0"/>
      </w:pPr>
      <w:r>
        <w:tab/>
      </w:r>
      <w:r w:rsidR="00022595">
        <w:rPr>
          <w:rFonts w:hint="eastAsia"/>
        </w:rPr>
        <w:t>本部分预先填入了来自全球数据来源的国家估算值。请保留默认的国家估算值，如有数据和能力，请使用国内数据集替换。</w:t>
      </w:r>
    </w:p>
    <w:p w14:paraId="703C3172" w14:textId="79509C13" w:rsidR="00694DFB" w:rsidRDefault="00022595" w:rsidP="00E324E4">
      <w:pPr>
        <w:pStyle w:val="HChGC"/>
      </w:pPr>
      <w:r>
        <w:rPr>
          <w:rFonts w:hint="eastAsia"/>
        </w:rPr>
        <w:t xml:space="preserve">SO1-4.T1: </w:t>
      </w:r>
      <w:r>
        <w:rPr>
          <w:rFonts w:hint="eastAsia"/>
        </w:rPr>
        <w:t>国家对退化土地总面积的估算值</w:t>
      </w:r>
      <w:r>
        <w:rPr>
          <w:rFonts w:hint="eastAsia"/>
        </w:rPr>
        <w:t>(</w:t>
      </w:r>
      <w:r>
        <w:rPr>
          <w:rFonts w:hint="eastAsia"/>
        </w:rPr>
        <w:t>平方公里</w:t>
      </w:r>
      <w:r>
        <w:rPr>
          <w:rFonts w:hint="eastAsia"/>
        </w:rPr>
        <w:t>)</w:t>
      </w:r>
      <w:r>
        <w:rPr>
          <w:rFonts w:hint="eastAsia"/>
        </w:rPr>
        <w:t>及退化土地占土地总面积的比例</w:t>
      </w:r>
    </w:p>
    <w:p w14:paraId="089D1039" w14:textId="0C841681" w:rsidR="00694DFB" w:rsidRDefault="00694DFB" w:rsidP="00FC5224">
      <w:pPr>
        <w:pStyle w:val="SingleTxtGC"/>
        <w:ind w:left="0"/>
      </w:pPr>
    </w:p>
    <w:tbl>
      <w:tblPr>
        <w:tblW w:w="972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160"/>
        <w:gridCol w:w="1794"/>
        <w:gridCol w:w="3544"/>
        <w:gridCol w:w="224"/>
      </w:tblGrid>
      <w:tr w:rsidR="00942C38" w:rsidRPr="00942C38" w14:paraId="47971AC2" w14:textId="77777777" w:rsidTr="00566B6C">
        <w:trPr>
          <w:trHeight w:val="2750"/>
        </w:trPr>
        <w:tc>
          <w:tcPr>
            <w:tcW w:w="4160" w:type="dxa"/>
            <w:tcMar>
              <w:top w:w="100" w:type="dxa"/>
              <w:left w:w="100" w:type="dxa"/>
              <w:bottom w:w="100" w:type="dxa"/>
              <w:right w:w="100" w:type="dxa"/>
            </w:tcMar>
          </w:tcPr>
          <w:p w14:paraId="4AEE43D7" w14:textId="77777777" w:rsidR="00942C38" w:rsidRPr="00942C38" w:rsidRDefault="00942C38" w:rsidP="003D4BE7">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c>
          <w:tcPr>
            <w:tcW w:w="1794" w:type="dxa"/>
            <w:tcMar>
              <w:top w:w="100" w:type="dxa"/>
              <w:left w:w="100" w:type="dxa"/>
              <w:bottom w:w="100" w:type="dxa"/>
              <w:right w:w="100" w:type="dxa"/>
            </w:tcMar>
          </w:tcPr>
          <w:p w14:paraId="31AD69D8" w14:textId="03363C0D" w:rsidR="00942C38" w:rsidRPr="00942C38" w:rsidRDefault="00942C38" w:rsidP="003D4BE7">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42C38">
              <w:rPr>
                <w:rFonts w:ascii="Time New Roman" w:eastAsia="SimHei" w:hAnsi="Time New Roman" w:cs="Arial" w:hint="eastAsia"/>
                <w:snapToGrid/>
                <w:szCs w:val="21"/>
                <w:lang w:val="en-GB"/>
              </w:rPr>
              <w:t>退化土地总面积</w:t>
            </w:r>
            <w:r w:rsidRPr="00942C38">
              <w:rPr>
                <w:rFonts w:ascii="Time New Roman" w:eastAsia="SimHei" w:hAnsi="Time New Roman" w:cs="Arial"/>
                <w:snapToGrid/>
                <w:szCs w:val="21"/>
                <w:lang w:val="en-GB"/>
              </w:rPr>
              <w:t>(</w:t>
            </w:r>
            <w:r w:rsidRPr="00942C38">
              <w:rPr>
                <w:rFonts w:ascii="Time New Roman" w:eastAsia="SimHei" w:hAnsi="Time New Roman" w:cs="Arial" w:hint="eastAsia"/>
                <w:snapToGrid/>
                <w:szCs w:val="21"/>
                <w:lang w:val="en-GB"/>
              </w:rPr>
              <w:t>平方公里</w:t>
            </w:r>
            <w:r w:rsidRPr="00942C38">
              <w:rPr>
                <w:rFonts w:ascii="Time New Roman" w:eastAsia="SimHei" w:hAnsi="Time New Roman" w:cs="Arial"/>
                <w:snapToGrid/>
                <w:szCs w:val="21"/>
                <w:lang w:val="en-GB"/>
              </w:rPr>
              <w:t>)</w:t>
            </w:r>
          </w:p>
        </w:tc>
        <w:tc>
          <w:tcPr>
            <w:tcW w:w="3544" w:type="dxa"/>
            <w:tcMar>
              <w:top w:w="100" w:type="dxa"/>
              <w:left w:w="100" w:type="dxa"/>
              <w:bottom w:w="100" w:type="dxa"/>
              <w:right w:w="100" w:type="dxa"/>
            </w:tcMar>
          </w:tcPr>
          <w:p w14:paraId="64C25C08" w14:textId="273776D6" w:rsidR="00942C38" w:rsidRPr="00942C38" w:rsidRDefault="00942C38" w:rsidP="003D4BE7">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42C38">
              <w:rPr>
                <w:rFonts w:ascii="Time New Roman" w:eastAsia="SimHei" w:hAnsi="Time New Roman" w:cs="Arial" w:hint="eastAsia"/>
                <w:snapToGrid/>
                <w:szCs w:val="21"/>
                <w:lang w:val="en-GB"/>
              </w:rPr>
              <w:t>退化土地占土地总面积的比例</w:t>
            </w:r>
            <w:r w:rsidRPr="00942C38">
              <w:rPr>
                <w:rFonts w:ascii="Time New Roman" w:eastAsia="SimHei" w:hAnsi="Time New Roman" w:cs="Arial"/>
                <w:snapToGrid/>
                <w:szCs w:val="21"/>
                <w:lang w:val="en-GB"/>
              </w:rPr>
              <w:t>(%)</w:t>
            </w:r>
            <w:r w:rsidRPr="00942C38">
              <w:rPr>
                <w:rFonts w:ascii="Time New Roman" w:eastAsia="SimHei" w:hAnsi="Time New Roman" w:cs="MS Gothic" w:hint="eastAsia"/>
                <w:snapToGrid/>
                <w:szCs w:val="21"/>
                <w:lang w:val="en-GB"/>
              </w:rPr>
              <w:t>ⓘ</w:t>
            </w:r>
            <w:r w:rsidRPr="00942C38">
              <w:rPr>
                <w:rFonts w:ascii="Time New Roman" w:eastAsia="SimHei" w:hAnsi="Time New Roman" w:cs="Arial" w:hint="eastAsia"/>
                <w:snapToGrid/>
                <w:szCs w:val="21"/>
                <w:lang w:val="en-GB"/>
              </w:rPr>
              <w:t>将这项可持续发展目标作为一项单独数值进行报告，将退化土地占土地总面积的比例进行量化</w:t>
            </w:r>
            <w:r w:rsidR="005A10DD" w:rsidRPr="003D4BE7">
              <w:rPr>
                <w:rFonts w:ascii="Time New Roman" w:eastAsia="SimHei" w:hAnsi="Time New Roman" w:cs="Arial" w:hint="eastAsia"/>
                <w:snapToGrid/>
                <w:szCs w:val="21"/>
                <w:lang w:val="en-GB"/>
              </w:rPr>
              <w:t>(</w:t>
            </w:r>
            <w:r w:rsidRPr="00942C38">
              <w:rPr>
                <w:rFonts w:ascii="Time New Roman" w:eastAsia="SimHei" w:hAnsi="Time New Roman" w:cs="Arial" w:hint="eastAsia"/>
                <w:snapToGrid/>
                <w:szCs w:val="21"/>
                <w:lang w:val="en-GB"/>
              </w:rPr>
              <w:t>土地总面积为一国除去内水，如大河及湖泊所占面积的国土面积</w:t>
            </w:r>
            <w:r w:rsidR="005A10DD" w:rsidRPr="003D4BE7">
              <w:rPr>
                <w:rFonts w:ascii="Time New Roman" w:eastAsia="SimHei" w:hAnsi="Time New Roman" w:cs="Arial" w:hint="eastAsia"/>
                <w:snapToGrid/>
                <w:szCs w:val="21"/>
                <w:lang w:val="en-GB"/>
              </w:rPr>
              <w:t>)</w:t>
            </w:r>
          </w:p>
        </w:tc>
        <w:tc>
          <w:tcPr>
            <w:tcW w:w="224" w:type="dxa"/>
            <w:shd w:val="clear" w:color="auto" w:fill="auto"/>
            <w:tcMar>
              <w:top w:w="100" w:type="dxa"/>
              <w:left w:w="100" w:type="dxa"/>
              <w:bottom w:w="100" w:type="dxa"/>
              <w:right w:w="100" w:type="dxa"/>
            </w:tcMar>
          </w:tcPr>
          <w:p w14:paraId="0F519393" w14:textId="77777777" w:rsidR="00942C38" w:rsidRPr="00942C38" w:rsidRDefault="00942C38" w:rsidP="003D4BE7">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942C38" w:rsidRPr="00942C38" w14:paraId="6B22BA31" w14:textId="77777777" w:rsidTr="00566B6C">
        <w:trPr>
          <w:trHeight w:val="1670"/>
        </w:trPr>
        <w:tc>
          <w:tcPr>
            <w:tcW w:w="4160" w:type="dxa"/>
            <w:tcMar>
              <w:top w:w="100" w:type="dxa"/>
              <w:left w:w="100" w:type="dxa"/>
              <w:bottom w:w="100" w:type="dxa"/>
              <w:right w:w="100" w:type="dxa"/>
            </w:tcMar>
          </w:tcPr>
          <w:p w14:paraId="0AEA72B3" w14:textId="60F05C69" w:rsidR="00942C38" w:rsidRPr="00942C38" w:rsidRDefault="00942C38" w:rsidP="003D4BE7">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42C38">
              <w:rPr>
                <w:rFonts w:ascii="Time New Roman" w:eastAsia="SimHei" w:hAnsi="Time New Roman" w:cs="Arial"/>
                <w:snapToGrid/>
                <w:szCs w:val="21"/>
                <w:lang w:val="en-GB"/>
              </w:rPr>
              <w:t>2000</w:t>
            </w:r>
            <w:r w:rsidR="004E126E">
              <w:rPr>
                <w:rFonts w:ascii="Time New Roman" w:eastAsia="SimHei" w:hAnsi="Time New Roman" w:cs="Arial"/>
                <w:snapToGrid/>
                <w:szCs w:val="21"/>
                <w:lang w:val="en-GB"/>
              </w:rPr>
              <w:t>-</w:t>
            </w:r>
            <w:r w:rsidRPr="00942C38">
              <w:rPr>
                <w:rFonts w:ascii="Time New Roman" w:eastAsia="SimHei" w:hAnsi="Time New Roman" w:cs="Arial"/>
                <w:snapToGrid/>
                <w:szCs w:val="21"/>
                <w:lang w:val="en-GB"/>
              </w:rPr>
              <w:t>2015</w:t>
            </w:r>
            <w:r w:rsidRPr="00942C38">
              <w:rPr>
                <w:rFonts w:ascii="Time New Roman" w:eastAsia="SimHei" w:hAnsi="Time New Roman" w:cs="Arial" w:hint="eastAsia"/>
                <w:snapToGrid/>
                <w:szCs w:val="21"/>
                <w:lang w:val="en-GB"/>
              </w:rPr>
              <w:t>年基线期</w:t>
            </w:r>
            <w:r w:rsidRPr="00942C38">
              <w:rPr>
                <w:rFonts w:ascii="Time New Roman" w:eastAsia="SimHei" w:hAnsi="Time New Roman" w:cs="MS Gothic" w:hint="eastAsia"/>
                <w:snapToGrid/>
                <w:szCs w:val="21"/>
                <w:lang w:val="en-GB"/>
              </w:rPr>
              <w:t>ⓘ</w:t>
            </w:r>
            <w:r w:rsidRPr="00942C38">
              <w:rPr>
                <w:rFonts w:ascii="Time New Roman" w:eastAsia="SimHei" w:hAnsi="Time New Roman" w:cs="Arial" w:hint="eastAsia"/>
                <w:snapToGrid/>
                <w:szCs w:val="21"/>
                <w:lang w:val="en-GB"/>
              </w:rPr>
              <w:t>基线设定了关于退化范围的基准，按照这一基准对实现可持续发展目标具体目标</w:t>
            </w:r>
            <w:r w:rsidRPr="00942C38">
              <w:rPr>
                <w:rFonts w:ascii="Time New Roman" w:eastAsia="SimHei" w:hAnsi="Time New Roman" w:cs="Arial" w:hint="eastAsia"/>
                <w:snapToGrid/>
                <w:szCs w:val="21"/>
                <w:lang w:val="en-GB"/>
              </w:rPr>
              <w:t>1</w:t>
            </w:r>
            <w:r w:rsidRPr="00942C38">
              <w:rPr>
                <w:rFonts w:ascii="Time New Roman" w:eastAsia="SimHei" w:hAnsi="Time New Roman" w:cs="Arial"/>
                <w:snapToGrid/>
                <w:szCs w:val="21"/>
                <w:lang w:val="en-GB"/>
              </w:rPr>
              <w:t>5.3</w:t>
            </w:r>
            <w:r w:rsidRPr="00942C38">
              <w:rPr>
                <w:rFonts w:ascii="Time New Roman" w:eastAsia="SimHei" w:hAnsi="Time New Roman" w:cs="Arial" w:hint="eastAsia"/>
                <w:snapToGrid/>
                <w:szCs w:val="21"/>
                <w:lang w:val="en-GB"/>
              </w:rPr>
              <w:t>和土地退化零增长的进展进行评估</w:t>
            </w:r>
          </w:p>
        </w:tc>
        <w:tc>
          <w:tcPr>
            <w:tcW w:w="1794" w:type="dxa"/>
            <w:tcMar>
              <w:top w:w="100" w:type="dxa"/>
              <w:left w:w="100" w:type="dxa"/>
              <w:bottom w:w="100" w:type="dxa"/>
              <w:right w:w="100" w:type="dxa"/>
            </w:tcMar>
          </w:tcPr>
          <w:p w14:paraId="5F3EF7EB" w14:textId="77777777" w:rsidR="00942C38" w:rsidRPr="00942C38" w:rsidRDefault="00942C38" w:rsidP="003D4BE7">
            <w:pPr>
              <w:tabs>
                <w:tab w:val="clear" w:pos="431"/>
              </w:tabs>
              <w:overflowPunct/>
              <w:adjustRightInd/>
              <w:snapToGrid/>
              <w:spacing w:line="240" w:lineRule="atLeast"/>
              <w:jc w:val="left"/>
              <w:rPr>
                <w:rFonts w:ascii="Time New Roman" w:eastAsia="SimHei" w:hAnsi="Time New Roman" w:cs="Arial" w:hint="eastAsia"/>
                <w:snapToGrid/>
                <w:szCs w:val="21"/>
                <w:lang w:val="ro"/>
              </w:rPr>
            </w:pPr>
          </w:p>
        </w:tc>
        <w:tc>
          <w:tcPr>
            <w:tcW w:w="3544" w:type="dxa"/>
            <w:tcMar>
              <w:top w:w="100" w:type="dxa"/>
              <w:left w:w="100" w:type="dxa"/>
              <w:bottom w:w="100" w:type="dxa"/>
              <w:right w:w="100" w:type="dxa"/>
            </w:tcMar>
          </w:tcPr>
          <w:p w14:paraId="0DB9E9BC" w14:textId="77777777" w:rsidR="00942C38" w:rsidRPr="00942C38" w:rsidRDefault="00942C38" w:rsidP="003D4BE7">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ro"/>
              </w:rPr>
            </w:pPr>
          </w:p>
        </w:tc>
        <w:tc>
          <w:tcPr>
            <w:tcW w:w="224" w:type="dxa"/>
            <w:tcMar>
              <w:top w:w="100" w:type="dxa"/>
              <w:left w:w="100" w:type="dxa"/>
              <w:bottom w:w="100" w:type="dxa"/>
              <w:right w:w="100" w:type="dxa"/>
            </w:tcMar>
          </w:tcPr>
          <w:p w14:paraId="30489256" w14:textId="77777777" w:rsidR="00942C38" w:rsidRPr="00942C38" w:rsidRDefault="00942C38" w:rsidP="003D4BE7">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ro"/>
              </w:rPr>
            </w:pPr>
          </w:p>
        </w:tc>
      </w:tr>
      <w:tr w:rsidR="00942C38" w:rsidRPr="00942C38" w14:paraId="1DF11BC3" w14:textId="77777777" w:rsidTr="00566B6C">
        <w:trPr>
          <w:trHeight w:val="3020"/>
        </w:trPr>
        <w:tc>
          <w:tcPr>
            <w:tcW w:w="4160" w:type="dxa"/>
            <w:tcMar>
              <w:top w:w="100" w:type="dxa"/>
              <w:left w:w="100" w:type="dxa"/>
              <w:bottom w:w="100" w:type="dxa"/>
              <w:right w:w="100" w:type="dxa"/>
            </w:tcMar>
          </w:tcPr>
          <w:p w14:paraId="2E4DD88C" w14:textId="15D6C277" w:rsidR="00942C38" w:rsidRPr="00942C38" w:rsidRDefault="00942C38" w:rsidP="003D4BE7">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42C38">
              <w:rPr>
                <w:rFonts w:ascii="Time New Roman" w:eastAsia="SimHei" w:hAnsi="Time New Roman" w:cs="Arial"/>
                <w:snapToGrid/>
                <w:szCs w:val="21"/>
                <w:lang w:val="en-GB"/>
              </w:rPr>
              <w:lastRenderedPageBreak/>
              <w:t>2016</w:t>
            </w:r>
            <w:r w:rsidR="005A10DD" w:rsidRPr="003D4BE7">
              <w:rPr>
                <w:rFonts w:ascii="Time New Roman" w:eastAsia="SimHei" w:hAnsi="Time New Roman" w:cs="Arial"/>
                <w:snapToGrid/>
                <w:szCs w:val="21"/>
                <w:lang w:val="en-GB"/>
              </w:rPr>
              <w:t>-</w:t>
            </w:r>
            <w:r w:rsidRPr="00942C38">
              <w:rPr>
                <w:rFonts w:ascii="Time New Roman" w:eastAsia="SimHei" w:hAnsi="Time New Roman" w:cs="Arial"/>
                <w:snapToGrid/>
                <w:szCs w:val="21"/>
                <w:lang w:val="en-GB"/>
              </w:rPr>
              <w:t>2019</w:t>
            </w:r>
            <w:r w:rsidRPr="00942C38">
              <w:rPr>
                <w:rFonts w:ascii="Time New Roman" w:eastAsia="SimHei" w:hAnsi="Time New Roman" w:cs="Arial" w:hint="eastAsia"/>
                <w:snapToGrid/>
                <w:szCs w:val="21"/>
                <w:lang w:val="en-GB"/>
              </w:rPr>
              <w:t>年报告期</w:t>
            </w:r>
            <w:r w:rsidRPr="00942C38">
              <w:rPr>
                <w:rFonts w:ascii="Time New Roman" w:eastAsia="SimHei" w:hAnsi="Time New Roman" w:cs="MS Gothic" w:hint="eastAsia"/>
                <w:snapToGrid/>
                <w:szCs w:val="21"/>
                <w:lang w:val="en-GB"/>
              </w:rPr>
              <w:t>ⓘ</w:t>
            </w:r>
            <w:r w:rsidRPr="00942C38">
              <w:rPr>
                <w:rFonts w:ascii="Time New Roman" w:eastAsia="SimHei" w:hAnsi="Time New Roman" w:cs="Arial" w:hint="eastAsia"/>
                <w:snapToGrid/>
                <w:szCs w:val="21"/>
                <w:lang w:val="en-GB"/>
              </w:rPr>
              <w:t>即</w:t>
            </w:r>
            <w:proofErr w:type="gramStart"/>
            <w:r w:rsidRPr="00942C38">
              <w:rPr>
                <w:rFonts w:ascii="Time New Roman" w:eastAsia="SimHei" w:hAnsi="Time New Roman" w:cs="Arial" w:hint="eastAsia"/>
                <w:snapToGrid/>
                <w:szCs w:val="21"/>
                <w:lang w:val="en-GB"/>
              </w:rPr>
              <w:t>当前报告</w:t>
            </w:r>
            <w:proofErr w:type="gramEnd"/>
            <w:r w:rsidRPr="00942C38">
              <w:rPr>
                <w:rFonts w:ascii="Time New Roman" w:eastAsia="SimHei" w:hAnsi="Time New Roman" w:cs="Arial" w:hint="eastAsia"/>
                <w:snapToGrid/>
                <w:szCs w:val="21"/>
                <w:lang w:val="en-GB"/>
              </w:rPr>
              <w:t>期，应说明近来退化土地的范围。本报告期的退化范围应与基线期测量的退化范围进行比较，从而确定随着时间的推移，该范围有所扩大还是缩小</w:t>
            </w:r>
          </w:p>
        </w:tc>
        <w:tc>
          <w:tcPr>
            <w:tcW w:w="1794" w:type="dxa"/>
            <w:tcMar>
              <w:top w:w="100" w:type="dxa"/>
              <w:left w:w="100" w:type="dxa"/>
              <w:bottom w:w="100" w:type="dxa"/>
              <w:right w:w="100" w:type="dxa"/>
            </w:tcMar>
          </w:tcPr>
          <w:p w14:paraId="7B793851" w14:textId="77777777" w:rsidR="00942C38" w:rsidRPr="00942C38" w:rsidRDefault="00942C38" w:rsidP="003D4BE7">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3544" w:type="dxa"/>
            <w:tcMar>
              <w:top w:w="100" w:type="dxa"/>
              <w:left w:w="100" w:type="dxa"/>
              <w:bottom w:w="100" w:type="dxa"/>
              <w:right w:w="100" w:type="dxa"/>
            </w:tcMar>
          </w:tcPr>
          <w:p w14:paraId="747263DF" w14:textId="77777777" w:rsidR="00942C38" w:rsidRPr="00942C38" w:rsidRDefault="00942C38" w:rsidP="003D4BE7">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4" w:type="dxa"/>
            <w:tcMar>
              <w:top w:w="100" w:type="dxa"/>
              <w:left w:w="100" w:type="dxa"/>
              <w:bottom w:w="100" w:type="dxa"/>
              <w:right w:w="100" w:type="dxa"/>
            </w:tcMar>
          </w:tcPr>
          <w:p w14:paraId="636E6A4E" w14:textId="77777777" w:rsidR="00942C38" w:rsidRPr="00942C38" w:rsidRDefault="00942C38" w:rsidP="003D4BE7">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942C38" w:rsidRPr="00942C38" w14:paraId="2121A335" w14:textId="77777777" w:rsidTr="00566B6C">
        <w:trPr>
          <w:trHeight w:val="1130"/>
        </w:trPr>
        <w:tc>
          <w:tcPr>
            <w:tcW w:w="4160" w:type="dxa"/>
            <w:tcMar>
              <w:top w:w="100" w:type="dxa"/>
              <w:left w:w="100" w:type="dxa"/>
              <w:bottom w:w="100" w:type="dxa"/>
              <w:right w:w="100" w:type="dxa"/>
            </w:tcMar>
          </w:tcPr>
          <w:p w14:paraId="45C2D11F" w14:textId="12F392F2" w:rsidR="00942C38" w:rsidRPr="00942C38" w:rsidRDefault="00942C38" w:rsidP="003D4BE7">
            <w:pPr>
              <w:tabs>
                <w:tab w:val="clear" w:pos="431"/>
              </w:tabs>
              <w:overflowPunct/>
              <w:adjustRightInd/>
              <w:snapToGrid/>
              <w:spacing w:line="240" w:lineRule="atLeast"/>
              <w:jc w:val="center"/>
              <w:rPr>
                <w:rFonts w:ascii="Time New Roman" w:eastAsia="SimHei" w:hAnsi="Time New Roman" w:cs="Arial" w:hint="eastAsia"/>
                <w:snapToGrid/>
                <w:szCs w:val="21"/>
                <w:lang w:val="ro"/>
              </w:rPr>
            </w:pPr>
            <w:r w:rsidRPr="00942C38">
              <w:rPr>
                <w:rFonts w:ascii="Time New Roman" w:eastAsia="SimHei" w:hAnsi="Time New Roman" w:cs="Arial" w:hint="eastAsia"/>
                <w:snapToGrid/>
                <w:szCs w:val="21"/>
                <w:lang w:val="en-GB"/>
              </w:rPr>
              <w:t>退化范围的变化</w:t>
            </w:r>
            <w:r w:rsidRPr="00942C38">
              <w:rPr>
                <w:rFonts w:ascii="Time New Roman" w:eastAsia="SimHei" w:hAnsi="Time New Roman" w:cs="MS Gothic" w:hint="eastAsia"/>
                <w:snapToGrid/>
                <w:szCs w:val="21"/>
                <w:lang w:val="en-GB"/>
              </w:rPr>
              <w:t>ⓘ</w:t>
            </w:r>
            <w:r w:rsidRPr="00942C38">
              <w:rPr>
                <w:rFonts w:ascii="Time New Roman" w:eastAsia="SimHei" w:hAnsi="Time New Roman" w:cs="Arial" w:hint="eastAsia"/>
                <w:snapToGrid/>
                <w:szCs w:val="21"/>
                <w:lang w:val="en-GB"/>
              </w:rPr>
              <w:t>基线期与</w:t>
            </w:r>
            <w:proofErr w:type="gramStart"/>
            <w:r w:rsidRPr="00942C38">
              <w:rPr>
                <w:rFonts w:ascii="Time New Roman" w:eastAsia="SimHei" w:hAnsi="Time New Roman" w:cs="Arial" w:hint="eastAsia"/>
                <w:snapToGrid/>
                <w:szCs w:val="21"/>
                <w:lang w:val="en-GB"/>
              </w:rPr>
              <w:t>当前报告</w:t>
            </w:r>
            <w:proofErr w:type="gramEnd"/>
            <w:r w:rsidRPr="00942C38">
              <w:rPr>
                <w:rFonts w:ascii="Time New Roman" w:eastAsia="SimHei" w:hAnsi="Time New Roman" w:cs="Arial" w:hint="eastAsia"/>
                <w:snapToGrid/>
                <w:szCs w:val="21"/>
                <w:lang w:val="en-GB"/>
              </w:rPr>
              <w:t>期退化土地范围的变化</w:t>
            </w:r>
          </w:p>
        </w:tc>
        <w:tc>
          <w:tcPr>
            <w:tcW w:w="1794" w:type="dxa"/>
            <w:tcMar>
              <w:top w:w="100" w:type="dxa"/>
              <w:left w:w="100" w:type="dxa"/>
              <w:bottom w:w="100" w:type="dxa"/>
              <w:right w:w="100" w:type="dxa"/>
            </w:tcMar>
          </w:tcPr>
          <w:p w14:paraId="5DDD5E76" w14:textId="77777777" w:rsidR="00942C38" w:rsidRPr="00942C38" w:rsidRDefault="00942C38" w:rsidP="003D4BE7">
            <w:pPr>
              <w:tabs>
                <w:tab w:val="clear" w:pos="431"/>
              </w:tabs>
              <w:overflowPunct/>
              <w:adjustRightInd/>
              <w:snapToGrid/>
              <w:spacing w:line="240" w:lineRule="atLeast"/>
              <w:jc w:val="left"/>
              <w:rPr>
                <w:rFonts w:ascii="Time New Roman" w:eastAsia="SimHei" w:hAnsi="Time New Roman" w:cs="Arial" w:hint="eastAsia"/>
                <w:snapToGrid/>
                <w:szCs w:val="21"/>
                <w:lang w:val="ro"/>
              </w:rPr>
            </w:pPr>
          </w:p>
        </w:tc>
        <w:tc>
          <w:tcPr>
            <w:tcW w:w="3544" w:type="dxa"/>
            <w:tcMar>
              <w:top w:w="100" w:type="dxa"/>
              <w:left w:w="100" w:type="dxa"/>
              <w:bottom w:w="100" w:type="dxa"/>
              <w:right w:w="100" w:type="dxa"/>
            </w:tcMar>
          </w:tcPr>
          <w:p w14:paraId="107DCAA8" w14:textId="77777777" w:rsidR="00942C38" w:rsidRPr="00942C38" w:rsidRDefault="00942C38" w:rsidP="003D4BE7">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ro"/>
              </w:rPr>
            </w:pPr>
          </w:p>
        </w:tc>
        <w:tc>
          <w:tcPr>
            <w:tcW w:w="224" w:type="dxa"/>
            <w:tcMar>
              <w:top w:w="100" w:type="dxa"/>
              <w:left w:w="100" w:type="dxa"/>
              <w:bottom w:w="100" w:type="dxa"/>
              <w:right w:w="100" w:type="dxa"/>
            </w:tcMar>
          </w:tcPr>
          <w:p w14:paraId="44D45730" w14:textId="77777777" w:rsidR="00942C38" w:rsidRPr="00942C38" w:rsidRDefault="00942C38" w:rsidP="003D4BE7">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ro"/>
              </w:rPr>
            </w:pPr>
          </w:p>
        </w:tc>
      </w:tr>
    </w:tbl>
    <w:p w14:paraId="42600464" w14:textId="78954CA3" w:rsidR="00694DFB" w:rsidRPr="00942C38" w:rsidRDefault="00694DFB" w:rsidP="00FC5224">
      <w:pPr>
        <w:pStyle w:val="SingleTxtGC"/>
        <w:ind w:left="0"/>
        <w:rPr>
          <w:lang w:val="ro"/>
        </w:rPr>
      </w:pPr>
    </w:p>
    <w:p w14:paraId="581490C8" w14:textId="77777777" w:rsidR="009A45C1" w:rsidRDefault="009A45C1" w:rsidP="0063642A">
      <w:pPr>
        <w:pStyle w:val="HMGC"/>
      </w:pPr>
      <w:r>
        <w:rPr>
          <w:rFonts w:hint="eastAsia"/>
        </w:rPr>
        <w:t>方法</w:t>
      </w:r>
    </w:p>
    <w:p w14:paraId="2803239F" w14:textId="7985E565" w:rsidR="009A45C1" w:rsidRDefault="0063642A" w:rsidP="009A45C1">
      <w:pPr>
        <w:pStyle w:val="SingleTxtGC"/>
        <w:ind w:left="0"/>
      </w:pPr>
      <w:r>
        <w:tab/>
      </w:r>
      <w:r w:rsidR="009A45C1">
        <w:rPr>
          <w:rFonts w:hint="eastAsia"/>
        </w:rPr>
        <w:t>建议采用“短板原则”方法，作为整合</w:t>
      </w:r>
      <w:r w:rsidR="009A45C1">
        <w:rPr>
          <w:rFonts w:hint="eastAsia"/>
        </w:rPr>
        <w:t>SO1-1</w:t>
      </w:r>
      <w:r w:rsidR="009A45C1">
        <w:rPr>
          <w:rFonts w:hint="eastAsia"/>
        </w:rPr>
        <w:t>、</w:t>
      </w:r>
      <w:r w:rsidR="009A45C1">
        <w:rPr>
          <w:rFonts w:hint="eastAsia"/>
        </w:rPr>
        <w:t>SO1-2</w:t>
      </w:r>
      <w:r w:rsidR="009A45C1">
        <w:rPr>
          <w:rFonts w:hint="eastAsia"/>
        </w:rPr>
        <w:t>和</w:t>
      </w:r>
      <w:r w:rsidR="009A45C1">
        <w:rPr>
          <w:rFonts w:hint="eastAsia"/>
        </w:rPr>
        <w:t>SO1-3</w:t>
      </w:r>
      <w:r w:rsidR="009A45C1">
        <w:rPr>
          <w:rFonts w:hint="eastAsia"/>
        </w:rPr>
        <w:t>指标值的良好做法，以便遵循审慎原则，计算可持续发展目标指标</w:t>
      </w:r>
      <w:r w:rsidR="009A45C1">
        <w:rPr>
          <w:rFonts w:hint="eastAsia"/>
        </w:rPr>
        <w:t>15.3.1</w:t>
      </w:r>
      <w:r w:rsidR="009A45C1">
        <w:rPr>
          <w:rFonts w:hint="eastAsia"/>
        </w:rPr>
        <w:t>。如果采用替代方法计算可持续发展指标，各国应在报告表格的这一部分记录这些方法。</w:t>
      </w:r>
    </w:p>
    <w:p w14:paraId="1B7A51DF" w14:textId="77777777" w:rsidR="009A45C1" w:rsidRDefault="009A45C1" w:rsidP="00C62DFE">
      <w:pPr>
        <w:pStyle w:val="HChGC"/>
        <w:ind w:left="0" w:firstLine="0"/>
      </w:pPr>
      <w:r>
        <w:rPr>
          <w:rFonts w:hint="eastAsia"/>
        </w:rPr>
        <w:t>贵国是否使用了</w:t>
      </w:r>
      <w:r>
        <w:rPr>
          <w:rFonts w:hint="eastAsia"/>
        </w:rPr>
        <w:t>SO1-1</w:t>
      </w:r>
      <w:r>
        <w:rPr>
          <w:rFonts w:hint="eastAsia"/>
        </w:rPr>
        <w:t>、</w:t>
      </w:r>
      <w:r>
        <w:rPr>
          <w:rFonts w:hint="eastAsia"/>
        </w:rPr>
        <w:t>SO1-2</w:t>
      </w:r>
      <w:r>
        <w:rPr>
          <w:rFonts w:hint="eastAsia"/>
        </w:rPr>
        <w:t>和</w:t>
      </w:r>
      <w:r>
        <w:rPr>
          <w:rFonts w:hint="eastAsia"/>
        </w:rPr>
        <w:t>SO1-3</w:t>
      </w:r>
      <w:r>
        <w:rPr>
          <w:rFonts w:hint="eastAsia"/>
        </w:rPr>
        <w:t>指标</w:t>
      </w:r>
      <w:r>
        <w:rPr>
          <w:rFonts w:hint="eastAsia"/>
        </w:rPr>
        <w:t>(</w:t>
      </w:r>
      <w:r>
        <w:rPr>
          <w:rFonts w:hint="eastAsia"/>
        </w:rPr>
        <w:t>即土地覆盖、土地生产力动态变化和土壤有机碳储量</w:t>
      </w:r>
      <w:r>
        <w:rPr>
          <w:rFonts w:hint="eastAsia"/>
        </w:rPr>
        <w:t>)</w:t>
      </w:r>
      <w:r>
        <w:rPr>
          <w:rFonts w:hint="eastAsia"/>
        </w:rPr>
        <w:t>来计算退化土地的比例？</w:t>
      </w:r>
    </w:p>
    <w:p w14:paraId="3EA399F3" w14:textId="752F459B" w:rsidR="009A45C1" w:rsidRDefault="00C62DFE" w:rsidP="009A45C1">
      <w:pPr>
        <w:pStyle w:val="SingleTxtGC"/>
        <w:ind w:left="0"/>
      </w:pPr>
      <w:r>
        <w:tab/>
      </w:r>
      <w:r w:rsidR="009A45C1">
        <w:rPr>
          <w:rFonts w:hint="eastAsia"/>
        </w:rPr>
        <w:t>贵国采用了哪些指标？</w:t>
      </w:r>
    </w:p>
    <w:p w14:paraId="2555D320" w14:textId="318E4A03" w:rsidR="009A45C1" w:rsidRDefault="00C62DFE" w:rsidP="009A45C1">
      <w:pPr>
        <w:pStyle w:val="SingleTxtGC"/>
        <w:ind w:left="0"/>
      </w:pPr>
      <w:r>
        <w:tab/>
      </w:r>
      <w:r w:rsidR="009A45C1">
        <w:rPr>
          <w:rFonts w:hint="eastAsia"/>
        </w:rPr>
        <w:t>土地覆盖</w:t>
      </w:r>
    </w:p>
    <w:p w14:paraId="68912FEA" w14:textId="3ABA34EC" w:rsidR="009A45C1" w:rsidRDefault="00C62DFE" w:rsidP="009A45C1">
      <w:pPr>
        <w:pStyle w:val="SingleTxtGC"/>
        <w:ind w:left="0"/>
      </w:pPr>
      <w:r>
        <w:tab/>
      </w:r>
      <w:r w:rsidR="009A45C1">
        <w:rPr>
          <w:rFonts w:hint="eastAsia"/>
        </w:rPr>
        <w:t>土地生产力动态变化</w:t>
      </w:r>
    </w:p>
    <w:p w14:paraId="24E8142D" w14:textId="148D27CA" w:rsidR="009A45C1" w:rsidRDefault="00C62DFE" w:rsidP="009A45C1">
      <w:pPr>
        <w:pStyle w:val="SingleTxtGC"/>
        <w:ind w:left="0"/>
      </w:pPr>
      <w:r>
        <w:tab/>
      </w:r>
      <w:r w:rsidR="009A45C1">
        <w:rPr>
          <w:rFonts w:hint="eastAsia"/>
        </w:rPr>
        <w:t>土壤有机碳储量</w:t>
      </w:r>
    </w:p>
    <w:p w14:paraId="765AD8F6" w14:textId="77777777" w:rsidR="009A45C1" w:rsidRDefault="009A45C1" w:rsidP="00C62DFE">
      <w:pPr>
        <w:pStyle w:val="HChGC"/>
      </w:pPr>
      <w:r>
        <w:rPr>
          <w:rFonts w:hint="eastAsia"/>
        </w:rPr>
        <w:lastRenderedPageBreak/>
        <w:t>贵国是否采用了“短板原则”来计算退化土地的比例？</w:t>
      </w:r>
    </w:p>
    <w:p w14:paraId="164254AC" w14:textId="3FC30E81" w:rsidR="009A45C1" w:rsidRDefault="0092228A" w:rsidP="009A45C1">
      <w:pPr>
        <w:pStyle w:val="SingleTxtGC"/>
        <w:ind w:left="0"/>
      </w:pPr>
      <w:r>
        <w:tab/>
      </w:r>
      <w:r w:rsidR="009A45C1">
        <w:rPr>
          <w:rFonts w:hint="eastAsia"/>
        </w:rPr>
        <w:t>是</w:t>
      </w:r>
    </w:p>
    <w:p w14:paraId="09B71557" w14:textId="537198B4" w:rsidR="009A45C1" w:rsidRDefault="0092228A" w:rsidP="009A45C1">
      <w:pPr>
        <w:pStyle w:val="SingleTxtGC"/>
        <w:ind w:left="0"/>
      </w:pPr>
      <w:r>
        <w:tab/>
      </w:r>
      <w:proofErr w:type="gramStart"/>
      <w:r w:rsidR="009A45C1">
        <w:rPr>
          <w:rFonts w:hint="eastAsia"/>
        </w:rPr>
        <w:t>否</w:t>
      </w:r>
      <w:proofErr w:type="gramEnd"/>
    </w:p>
    <w:p w14:paraId="47FC1D96" w14:textId="77777777" w:rsidR="00C55691" w:rsidRDefault="00C55691" w:rsidP="009A45C1">
      <w:pPr>
        <w:pStyle w:val="SingleTxtGC"/>
        <w:ind w:left="0"/>
      </w:pPr>
    </w:p>
    <w:p w14:paraId="4FBA6FB0" w14:textId="2CCCA751" w:rsidR="009A45C1" w:rsidRDefault="0092228A" w:rsidP="0092228A">
      <w:pPr>
        <w:pStyle w:val="SingleTxtGC"/>
        <w:ind w:left="0"/>
      </w:pPr>
      <w:r>
        <w:tab/>
      </w:r>
      <w:r w:rsidR="009A45C1">
        <w:rPr>
          <w:rFonts w:hint="eastAsia"/>
        </w:rPr>
        <w:t>如果回答否，请说明用于评估退化土地比例的方法。</w:t>
      </w:r>
    </w:p>
    <w:p w14:paraId="3E5B9EE9" w14:textId="77777777" w:rsidR="009A45C1" w:rsidRDefault="009A45C1" w:rsidP="00C55691">
      <w:pPr>
        <w:pStyle w:val="HMGC"/>
      </w:pPr>
      <w:r>
        <w:rPr>
          <w:rFonts w:hint="eastAsia"/>
        </w:rPr>
        <w:t>信心程度</w:t>
      </w:r>
    </w:p>
    <w:p w14:paraId="5BEC20AB" w14:textId="77777777" w:rsidR="009A45C1" w:rsidRDefault="009A45C1" w:rsidP="00C55691">
      <w:pPr>
        <w:pStyle w:val="HChGC"/>
      </w:pPr>
      <w:r>
        <w:rPr>
          <w:rFonts w:hint="eastAsia"/>
        </w:rPr>
        <w:t>说明贵国对关于退化土地比例的评估的信心程度：</w:t>
      </w:r>
    </w:p>
    <w:p w14:paraId="0CAE19AA" w14:textId="26C6B8BD" w:rsidR="009A45C1" w:rsidRDefault="00C55691" w:rsidP="009A45C1">
      <w:pPr>
        <w:pStyle w:val="SingleTxtGC"/>
        <w:ind w:left="0"/>
      </w:pPr>
      <w:r>
        <w:tab/>
      </w:r>
      <w:r w:rsidR="009A45C1">
        <w:rPr>
          <w:rFonts w:hint="eastAsia"/>
        </w:rPr>
        <w:t>高</w:t>
      </w:r>
      <w:r w:rsidR="009A45C1">
        <w:rPr>
          <w:rFonts w:hint="eastAsia"/>
        </w:rPr>
        <w:t>(</w:t>
      </w:r>
      <w:r w:rsidR="009A45C1">
        <w:rPr>
          <w:rFonts w:hint="eastAsia"/>
        </w:rPr>
        <w:t>证据全面</w:t>
      </w:r>
      <w:r w:rsidR="009A45C1">
        <w:rPr>
          <w:rFonts w:hint="eastAsia"/>
        </w:rPr>
        <w:t>)</w:t>
      </w:r>
    </w:p>
    <w:p w14:paraId="0E1B448F" w14:textId="30AA0300" w:rsidR="009A45C1" w:rsidRDefault="00C55691" w:rsidP="009A45C1">
      <w:pPr>
        <w:pStyle w:val="SingleTxtGC"/>
        <w:ind w:left="0"/>
      </w:pPr>
      <w:r>
        <w:tab/>
      </w:r>
      <w:r w:rsidR="009A45C1">
        <w:rPr>
          <w:rFonts w:hint="eastAsia"/>
        </w:rPr>
        <w:t>中</w:t>
      </w:r>
      <w:r w:rsidR="009A45C1">
        <w:rPr>
          <w:rFonts w:hint="eastAsia"/>
        </w:rPr>
        <w:t>(</w:t>
      </w:r>
      <w:r w:rsidR="009A45C1">
        <w:rPr>
          <w:rFonts w:hint="eastAsia"/>
        </w:rPr>
        <w:t>拥有部分证据</w:t>
      </w:r>
      <w:r w:rsidR="009A45C1">
        <w:rPr>
          <w:rFonts w:hint="eastAsia"/>
        </w:rPr>
        <w:t>)</w:t>
      </w:r>
    </w:p>
    <w:p w14:paraId="4721E576" w14:textId="0541F6C3" w:rsidR="009A45C1" w:rsidRDefault="00C55691" w:rsidP="009A45C1">
      <w:pPr>
        <w:pStyle w:val="SingleTxtGC"/>
        <w:ind w:left="0"/>
      </w:pPr>
      <w:r>
        <w:tab/>
      </w:r>
      <w:r w:rsidR="009A45C1">
        <w:rPr>
          <w:rFonts w:hint="eastAsia"/>
        </w:rPr>
        <w:t>低</w:t>
      </w:r>
      <w:r w:rsidR="009A45C1">
        <w:rPr>
          <w:rFonts w:hint="eastAsia"/>
        </w:rPr>
        <w:t>(</w:t>
      </w:r>
      <w:r w:rsidR="009A45C1">
        <w:rPr>
          <w:rFonts w:hint="eastAsia"/>
        </w:rPr>
        <w:t>证据有限</w:t>
      </w:r>
      <w:r w:rsidR="009A45C1">
        <w:rPr>
          <w:rFonts w:hint="eastAsia"/>
        </w:rPr>
        <w:t>)</w:t>
      </w:r>
    </w:p>
    <w:p w14:paraId="7A6CAC97" w14:textId="77777777" w:rsidR="009A45C1" w:rsidRDefault="009A45C1" w:rsidP="00C55691">
      <w:pPr>
        <w:pStyle w:val="HChGC"/>
      </w:pPr>
      <w:r>
        <w:rPr>
          <w:rFonts w:hint="eastAsia"/>
        </w:rPr>
        <w:t>说明</w:t>
      </w:r>
      <w:proofErr w:type="gramStart"/>
      <w:r>
        <w:rPr>
          <w:rFonts w:hint="eastAsia"/>
        </w:rPr>
        <w:t>为什么勾选以上</w:t>
      </w:r>
      <w:proofErr w:type="gramEnd"/>
      <w:r>
        <w:rPr>
          <w:rFonts w:hint="eastAsia"/>
        </w:rPr>
        <w:t>关于评估的信心程度：</w:t>
      </w:r>
    </w:p>
    <w:p w14:paraId="36261D0F" w14:textId="77777777" w:rsidR="009A45C1" w:rsidRDefault="009A45C1" w:rsidP="00C55691">
      <w:pPr>
        <w:pStyle w:val="HMGC"/>
      </w:pPr>
      <w:r>
        <w:rPr>
          <w:rFonts w:hint="eastAsia"/>
        </w:rPr>
        <w:t>实现土地退化零增长的进展</w:t>
      </w:r>
    </w:p>
    <w:p w14:paraId="6F359A32" w14:textId="13419E7D" w:rsidR="009A45C1" w:rsidRDefault="00C55691" w:rsidP="009A45C1">
      <w:pPr>
        <w:pStyle w:val="SingleTxtGC"/>
        <w:ind w:left="0"/>
      </w:pPr>
      <w:r>
        <w:tab/>
      </w:r>
      <w:r w:rsidR="009A45C1">
        <w:rPr>
          <w:rFonts w:hint="eastAsia"/>
        </w:rPr>
        <w:t>除了可持续发展目标指标</w:t>
      </w:r>
      <w:r w:rsidR="009A45C1">
        <w:rPr>
          <w:rFonts w:hint="eastAsia"/>
        </w:rPr>
        <w:t>15.3.1</w:t>
      </w:r>
      <w:r w:rsidR="009A45C1">
        <w:rPr>
          <w:rFonts w:hint="eastAsia"/>
        </w:rPr>
        <w:t>提供的关于退化的二元评估之外，监测土地退化零增长</w:t>
      </w:r>
      <w:r w:rsidR="009A45C1">
        <w:rPr>
          <w:rFonts w:hint="eastAsia"/>
        </w:rPr>
        <w:t>(LDN)</w:t>
      </w:r>
      <w:r w:rsidR="009A45C1">
        <w:rPr>
          <w:rFonts w:hint="eastAsia"/>
        </w:rPr>
        <w:t>包括对整体景观所涉每种土地类型的收益</w:t>
      </w:r>
      <w:r w:rsidR="009A45C1">
        <w:rPr>
          <w:rFonts w:hint="eastAsia"/>
        </w:rPr>
        <w:t>(LDN</w:t>
      </w:r>
      <w:r w:rsidR="009A45C1">
        <w:rPr>
          <w:rFonts w:hint="eastAsia"/>
        </w:rPr>
        <w:t>指标，即土地覆盖、土地生产力和土壤有机碳储量显著正向变化</w:t>
      </w:r>
      <w:r w:rsidR="009A45C1">
        <w:rPr>
          <w:rFonts w:hint="eastAsia"/>
        </w:rPr>
        <w:t>)</w:t>
      </w:r>
      <w:r w:rsidR="009A45C1">
        <w:rPr>
          <w:rFonts w:hint="eastAsia"/>
        </w:rPr>
        <w:t>面积和损失</w:t>
      </w:r>
      <w:r w:rsidR="009A45C1">
        <w:rPr>
          <w:rFonts w:hint="eastAsia"/>
        </w:rPr>
        <w:t>(LDN</w:t>
      </w:r>
      <w:r w:rsidR="009A45C1">
        <w:rPr>
          <w:rFonts w:hint="eastAsia"/>
        </w:rPr>
        <w:t>指标显著反向变化</w:t>
      </w:r>
      <w:r w:rsidR="009A45C1">
        <w:rPr>
          <w:rFonts w:hint="eastAsia"/>
        </w:rPr>
        <w:t>)</w:t>
      </w:r>
      <w:r w:rsidR="009A45C1">
        <w:rPr>
          <w:rFonts w:hint="eastAsia"/>
        </w:rPr>
        <w:t>面积之间的差额进行量化。在全国范围内，当每种土地类型内和不同土地类型之间的损失面积等于收益面积时，就实现了零增长。本部分预先填入了来自全球数据来源的国家估算值。请保留默认的国家估算值，如果有数据和能力，请使用国内数据替换。</w:t>
      </w:r>
    </w:p>
    <w:p w14:paraId="76695085" w14:textId="77777777" w:rsidR="009A45C1" w:rsidRDefault="009A45C1" w:rsidP="009A45C1">
      <w:pPr>
        <w:pStyle w:val="SingleTxtGC"/>
      </w:pPr>
    </w:p>
    <w:p w14:paraId="4142EEEF" w14:textId="77777777" w:rsidR="009A45C1" w:rsidRDefault="009A45C1" w:rsidP="00D07BBD">
      <w:pPr>
        <w:pStyle w:val="HChGC"/>
      </w:pPr>
      <w:r>
        <w:rPr>
          <w:rFonts w:hint="eastAsia"/>
        </w:rPr>
        <w:lastRenderedPageBreak/>
        <w:t xml:space="preserve">SO1-4.T2: </w:t>
      </w:r>
      <w:r>
        <w:rPr>
          <w:rFonts w:hint="eastAsia"/>
        </w:rPr>
        <w:t>国家对收益和损失土地总面积，以及净收益或净损失的估算值</w:t>
      </w:r>
      <w:r>
        <w:rPr>
          <w:rFonts w:hint="eastAsia"/>
        </w:rPr>
        <w:t>(</w:t>
      </w:r>
      <w:r>
        <w:rPr>
          <w:rFonts w:hint="eastAsia"/>
        </w:rPr>
        <w:t>平方公里</w:t>
      </w:r>
      <w:r>
        <w:rPr>
          <w:rFonts w:hint="eastAsia"/>
        </w:rPr>
        <w:t>)</w:t>
      </w:r>
    </w:p>
    <w:p w14:paraId="12AA0107" w14:textId="5769D26A" w:rsidR="00694DFB" w:rsidRDefault="00D07BBD" w:rsidP="009A45C1">
      <w:pPr>
        <w:pStyle w:val="SingleTxtGC"/>
        <w:ind w:left="0"/>
      </w:pPr>
      <w:r>
        <w:tab/>
      </w:r>
      <w:r w:rsidR="009A45C1">
        <w:rPr>
          <w:rFonts w:hint="eastAsia"/>
        </w:rPr>
        <w:t>报告改良土地</w:t>
      </w:r>
      <w:r w:rsidR="009A45C1">
        <w:rPr>
          <w:rFonts w:hint="eastAsia"/>
        </w:rPr>
        <w:t>(</w:t>
      </w:r>
      <w:r w:rsidR="009A45C1">
        <w:rPr>
          <w:rFonts w:hint="eastAsia"/>
        </w:rPr>
        <w:t>收益</w:t>
      </w:r>
      <w:r w:rsidR="009A45C1">
        <w:rPr>
          <w:rFonts w:hint="eastAsia"/>
        </w:rPr>
        <w:t>)</w:t>
      </w:r>
      <w:r w:rsidR="009A45C1">
        <w:rPr>
          <w:rFonts w:hint="eastAsia"/>
        </w:rPr>
        <w:t>和退化土地</w:t>
      </w:r>
      <w:r w:rsidR="009A45C1">
        <w:rPr>
          <w:rFonts w:hint="eastAsia"/>
        </w:rPr>
        <w:t>(</w:t>
      </w:r>
      <w:r w:rsidR="009A45C1">
        <w:rPr>
          <w:rFonts w:hint="eastAsia"/>
        </w:rPr>
        <w:t>损失</w:t>
      </w:r>
      <w:r w:rsidR="009A45C1">
        <w:rPr>
          <w:rFonts w:hint="eastAsia"/>
        </w:rPr>
        <w:t>)</w:t>
      </w:r>
      <w:r w:rsidR="009A45C1">
        <w:rPr>
          <w:rFonts w:hint="eastAsia"/>
        </w:rPr>
        <w:t>总面积以及净收益或净损失的估算值，表明实现土地退化零增长的进展。</w:t>
      </w:r>
    </w:p>
    <w:p w14:paraId="12CAFF17" w14:textId="10A8D7BF" w:rsidR="009A45C1" w:rsidRDefault="009A45C1" w:rsidP="00FC5224">
      <w:pPr>
        <w:pStyle w:val="SingleTxtGC"/>
        <w:ind w:left="0"/>
      </w:pPr>
    </w:p>
    <w:tbl>
      <w:tblPr>
        <w:tblW w:w="6176"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115"/>
        <w:gridCol w:w="1839"/>
        <w:gridCol w:w="222"/>
      </w:tblGrid>
      <w:tr w:rsidR="00C33A50" w:rsidRPr="00C33A50" w14:paraId="6EDE1126" w14:textId="77777777" w:rsidTr="00ED55BF">
        <w:trPr>
          <w:trHeight w:val="500"/>
        </w:trPr>
        <w:tc>
          <w:tcPr>
            <w:tcW w:w="4115" w:type="dxa"/>
            <w:tcMar>
              <w:top w:w="100" w:type="dxa"/>
              <w:left w:w="100" w:type="dxa"/>
              <w:bottom w:w="100" w:type="dxa"/>
              <w:right w:w="100" w:type="dxa"/>
            </w:tcMar>
          </w:tcPr>
          <w:p w14:paraId="2BDE4509" w14:textId="77777777" w:rsidR="00C33A50" w:rsidRPr="00C33A50" w:rsidRDefault="00C33A50" w:rsidP="00ED55B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c>
          <w:tcPr>
            <w:tcW w:w="1839" w:type="dxa"/>
            <w:tcMar>
              <w:top w:w="100" w:type="dxa"/>
              <w:left w:w="100" w:type="dxa"/>
              <w:bottom w:w="100" w:type="dxa"/>
              <w:right w:w="100" w:type="dxa"/>
            </w:tcMar>
          </w:tcPr>
          <w:p w14:paraId="090B38F3" w14:textId="77777777" w:rsidR="00C33A50" w:rsidRPr="00C33A50" w:rsidRDefault="00C33A50" w:rsidP="00ED55B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C33A50">
              <w:rPr>
                <w:rFonts w:ascii="Time New Roman" w:eastAsia="SimHei" w:hAnsi="Time New Roman" w:cs="Arial"/>
                <w:snapToGrid/>
                <w:szCs w:val="21"/>
                <w:lang w:val="en-GB"/>
              </w:rPr>
              <w:t>面积</w:t>
            </w:r>
            <w:r w:rsidRPr="00C33A50">
              <w:rPr>
                <w:rFonts w:ascii="Time New Roman" w:eastAsia="SimHei" w:hAnsi="Time New Roman" w:cs="Arial"/>
                <w:snapToGrid/>
                <w:szCs w:val="21"/>
                <w:lang w:val="en-GB"/>
              </w:rPr>
              <w:t>(</w:t>
            </w:r>
            <w:r w:rsidRPr="00C33A50">
              <w:rPr>
                <w:rFonts w:ascii="Time New Roman" w:eastAsia="SimHei" w:hAnsi="Time New Roman" w:cs="Arial" w:hint="eastAsia"/>
                <w:snapToGrid/>
                <w:szCs w:val="21"/>
                <w:lang w:val="en-GB"/>
              </w:rPr>
              <w:t>平方</w:t>
            </w:r>
            <w:r w:rsidRPr="00C33A50">
              <w:rPr>
                <w:rFonts w:ascii="Time New Roman" w:eastAsia="SimHei" w:hAnsi="Time New Roman" w:cs="Arial"/>
                <w:snapToGrid/>
                <w:szCs w:val="21"/>
                <w:lang w:val="en-GB"/>
              </w:rPr>
              <w:t>公里</w:t>
            </w:r>
            <w:r w:rsidRPr="00C33A50">
              <w:rPr>
                <w:rFonts w:ascii="Time New Roman" w:eastAsia="SimHei" w:hAnsi="Time New Roman" w:cs="Arial"/>
                <w:snapToGrid/>
                <w:szCs w:val="21"/>
                <w:lang w:val="en-GB"/>
              </w:rPr>
              <w:t>)</w:t>
            </w:r>
          </w:p>
        </w:tc>
        <w:tc>
          <w:tcPr>
            <w:tcW w:w="222" w:type="dxa"/>
            <w:tcMar>
              <w:top w:w="100" w:type="dxa"/>
              <w:left w:w="100" w:type="dxa"/>
              <w:bottom w:w="100" w:type="dxa"/>
              <w:right w:w="100" w:type="dxa"/>
            </w:tcMar>
          </w:tcPr>
          <w:p w14:paraId="0E946B1E" w14:textId="77777777" w:rsidR="00C33A50" w:rsidRPr="00C33A50" w:rsidRDefault="00C33A50" w:rsidP="00ED55B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r>
      <w:tr w:rsidR="00C33A50" w:rsidRPr="00C33A50" w14:paraId="330201DC" w14:textId="77777777" w:rsidTr="00ED55BF">
        <w:trPr>
          <w:trHeight w:val="500"/>
        </w:trPr>
        <w:tc>
          <w:tcPr>
            <w:tcW w:w="4115" w:type="dxa"/>
            <w:tcMar>
              <w:top w:w="100" w:type="dxa"/>
              <w:left w:w="100" w:type="dxa"/>
              <w:bottom w:w="100" w:type="dxa"/>
              <w:right w:w="100" w:type="dxa"/>
            </w:tcMar>
          </w:tcPr>
          <w:p w14:paraId="5844C1EF" w14:textId="77777777" w:rsidR="00C33A50" w:rsidRPr="00C33A50" w:rsidRDefault="00C33A50" w:rsidP="00ED55B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C33A50">
              <w:rPr>
                <w:rFonts w:ascii="Time New Roman" w:eastAsia="SimHei" w:hAnsi="Time New Roman" w:cs="Arial"/>
                <w:snapToGrid/>
                <w:szCs w:val="21"/>
                <w:lang w:val="en-GB"/>
              </w:rPr>
              <w:t>改良土地总面积</w:t>
            </w:r>
            <w:r w:rsidRPr="00C33A50">
              <w:rPr>
                <w:rFonts w:ascii="Time New Roman" w:eastAsia="SimHei" w:hAnsi="Time New Roman" w:cs="Arial"/>
                <w:snapToGrid/>
                <w:szCs w:val="21"/>
                <w:lang w:val="en-GB"/>
              </w:rPr>
              <w:t>(</w:t>
            </w:r>
            <w:r w:rsidRPr="00C33A50">
              <w:rPr>
                <w:rFonts w:ascii="Time New Roman" w:eastAsia="SimHei" w:hAnsi="Time New Roman" w:cs="Arial"/>
                <w:snapToGrid/>
                <w:szCs w:val="21"/>
                <w:lang w:val="en-GB"/>
              </w:rPr>
              <w:t>收益</w:t>
            </w:r>
            <w:r w:rsidRPr="00C33A50">
              <w:rPr>
                <w:rFonts w:ascii="Time New Roman" w:eastAsia="SimHei" w:hAnsi="Time New Roman" w:cs="Arial"/>
                <w:snapToGrid/>
                <w:szCs w:val="21"/>
                <w:lang w:val="en-GB"/>
              </w:rPr>
              <w:t>)</w:t>
            </w:r>
          </w:p>
        </w:tc>
        <w:tc>
          <w:tcPr>
            <w:tcW w:w="1839" w:type="dxa"/>
            <w:tcMar>
              <w:top w:w="100" w:type="dxa"/>
              <w:left w:w="100" w:type="dxa"/>
              <w:bottom w:w="100" w:type="dxa"/>
              <w:right w:w="100" w:type="dxa"/>
            </w:tcMar>
          </w:tcPr>
          <w:p w14:paraId="60D0D3A6" w14:textId="77777777" w:rsidR="00C33A50" w:rsidRPr="00C33A50" w:rsidRDefault="00C33A50" w:rsidP="00ED55B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2" w:type="dxa"/>
            <w:tcMar>
              <w:top w:w="100" w:type="dxa"/>
              <w:left w:w="100" w:type="dxa"/>
              <w:bottom w:w="100" w:type="dxa"/>
              <w:right w:w="100" w:type="dxa"/>
            </w:tcMar>
          </w:tcPr>
          <w:p w14:paraId="465481BD" w14:textId="77777777" w:rsidR="00C33A50" w:rsidRPr="00C33A50" w:rsidRDefault="00C33A50" w:rsidP="00ED55B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C33A50" w:rsidRPr="00C33A50" w14:paraId="62BDA06E" w14:textId="77777777" w:rsidTr="00ED55BF">
        <w:trPr>
          <w:trHeight w:val="500"/>
        </w:trPr>
        <w:tc>
          <w:tcPr>
            <w:tcW w:w="4115" w:type="dxa"/>
            <w:tcMar>
              <w:top w:w="100" w:type="dxa"/>
              <w:left w:w="100" w:type="dxa"/>
              <w:bottom w:w="100" w:type="dxa"/>
              <w:right w:w="100" w:type="dxa"/>
            </w:tcMar>
          </w:tcPr>
          <w:p w14:paraId="6F0E125C" w14:textId="77777777" w:rsidR="00C33A50" w:rsidRPr="00C33A50" w:rsidRDefault="00C33A50" w:rsidP="00ED55B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C33A50">
              <w:rPr>
                <w:rFonts w:ascii="Time New Roman" w:eastAsia="SimHei" w:hAnsi="Time New Roman" w:cs="Arial"/>
                <w:snapToGrid/>
                <w:szCs w:val="21"/>
                <w:lang w:val="en-GB"/>
              </w:rPr>
              <w:t>退化土地总面积</w:t>
            </w:r>
            <w:r w:rsidRPr="00C33A50">
              <w:rPr>
                <w:rFonts w:ascii="Time New Roman" w:eastAsia="SimHei" w:hAnsi="Time New Roman" w:cs="Arial"/>
                <w:snapToGrid/>
                <w:szCs w:val="21"/>
                <w:lang w:val="en-GB"/>
              </w:rPr>
              <w:t>(</w:t>
            </w:r>
            <w:r w:rsidRPr="00C33A50">
              <w:rPr>
                <w:rFonts w:ascii="Time New Roman" w:eastAsia="SimHei" w:hAnsi="Time New Roman" w:cs="Arial"/>
                <w:snapToGrid/>
                <w:szCs w:val="21"/>
                <w:lang w:val="en-GB"/>
              </w:rPr>
              <w:t>损失</w:t>
            </w:r>
            <w:r w:rsidRPr="00C33A50">
              <w:rPr>
                <w:rFonts w:ascii="Time New Roman" w:eastAsia="SimHei" w:hAnsi="Time New Roman" w:cs="Arial"/>
                <w:snapToGrid/>
                <w:szCs w:val="21"/>
                <w:lang w:val="en-GB"/>
              </w:rPr>
              <w:t>)</w:t>
            </w:r>
          </w:p>
        </w:tc>
        <w:tc>
          <w:tcPr>
            <w:tcW w:w="1839" w:type="dxa"/>
            <w:tcMar>
              <w:top w:w="100" w:type="dxa"/>
              <w:left w:w="100" w:type="dxa"/>
              <w:bottom w:w="100" w:type="dxa"/>
              <w:right w:w="100" w:type="dxa"/>
            </w:tcMar>
          </w:tcPr>
          <w:p w14:paraId="09E35188" w14:textId="77777777" w:rsidR="00C33A50" w:rsidRPr="00C33A50" w:rsidRDefault="00C33A50" w:rsidP="00ED55B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2" w:type="dxa"/>
            <w:tcMar>
              <w:top w:w="100" w:type="dxa"/>
              <w:left w:w="100" w:type="dxa"/>
              <w:bottom w:w="100" w:type="dxa"/>
              <w:right w:w="100" w:type="dxa"/>
            </w:tcMar>
          </w:tcPr>
          <w:p w14:paraId="70BB767E" w14:textId="77777777" w:rsidR="00C33A50" w:rsidRPr="00C33A50" w:rsidRDefault="00C33A50" w:rsidP="00ED55B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C33A50" w:rsidRPr="00C33A50" w14:paraId="21D211DC" w14:textId="77777777" w:rsidTr="00ED55BF">
        <w:trPr>
          <w:trHeight w:val="500"/>
        </w:trPr>
        <w:tc>
          <w:tcPr>
            <w:tcW w:w="4115" w:type="dxa"/>
            <w:tcMar>
              <w:top w:w="100" w:type="dxa"/>
              <w:left w:w="100" w:type="dxa"/>
              <w:bottom w:w="100" w:type="dxa"/>
              <w:right w:w="100" w:type="dxa"/>
            </w:tcMar>
          </w:tcPr>
          <w:p w14:paraId="1FC08217" w14:textId="77777777" w:rsidR="00C33A50" w:rsidRPr="00C33A50" w:rsidRDefault="00C33A50" w:rsidP="00ED55B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C33A50">
              <w:rPr>
                <w:rFonts w:ascii="Time New Roman" w:eastAsia="SimHei" w:hAnsi="Time New Roman" w:cs="Arial" w:hint="eastAsia"/>
                <w:snapToGrid/>
                <w:szCs w:val="21"/>
                <w:lang w:val="en-GB"/>
              </w:rPr>
              <w:t>土地退化零增长状态</w:t>
            </w:r>
            <w:r w:rsidRPr="00C33A50">
              <w:rPr>
                <w:rFonts w:ascii="Time New Roman" w:eastAsia="SimHei" w:hAnsi="Time New Roman" w:cs="Arial"/>
                <w:snapToGrid/>
                <w:szCs w:val="21"/>
                <w:lang w:val="en-GB"/>
              </w:rPr>
              <w:t>(</w:t>
            </w:r>
            <w:r w:rsidRPr="00C33A50">
              <w:rPr>
                <w:rFonts w:ascii="Time New Roman" w:eastAsia="SimHei" w:hAnsi="Time New Roman" w:cs="Arial"/>
                <w:snapToGrid/>
                <w:szCs w:val="21"/>
                <w:lang w:val="en-GB"/>
              </w:rPr>
              <w:t>净收益</w:t>
            </w:r>
            <w:r w:rsidRPr="00C33A50">
              <w:rPr>
                <w:rFonts w:ascii="Time New Roman" w:eastAsia="SimHei" w:hAnsi="Time New Roman" w:cs="Arial"/>
                <w:snapToGrid/>
                <w:szCs w:val="21"/>
                <w:lang w:val="en-GB"/>
              </w:rPr>
              <w:t>/</w:t>
            </w:r>
            <w:r w:rsidRPr="00C33A50">
              <w:rPr>
                <w:rFonts w:ascii="Time New Roman" w:eastAsia="SimHei" w:hAnsi="Time New Roman" w:cs="Arial"/>
                <w:snapToGrid/>
                <w:szCs w:val="21"/>
                <w:lang w:val="en-GB"/>
              </w:rPr>
              <w:t>损失</w:t>
            </w:r>
            <w:r w:rsidRPr="00C33A50">
              <w:rPr>
                <w:rFonts w:ascii="Time New Roman" w:eastAsia="SimHei" w:hAnsi="Time New Roman" w:cs="Arial"/>
                <w:snapToGrid/>
                <w:szCs w:val="21"/>
                <w:lang w:val="en-GB"/>
              </w:rPr>
              <w:t>)</w:t>
            </w:r>
          </w:p>
        </w:tc>
        <w:tc>
          <w:tcPr>
            <w:tcW w:w="1839" w:type="dxa"/>
            <w:tcMar>
              <w:top w:w="100" w:type="dxa"/>
              <w:left w:w="100" w:type="dxa"/>
              <w:bottom w:w="100" w:type="dxa"/>
              <w:right w:w="100" w:type="dxa"/>
            </w:tcMar>
          </w:tcPr>
          <w:p w14:paraId="374B75F0" w14:textId="77777777" w:rsidR="00C33A50" w:rsidRPr="00C33A50" w:rsidRDefault="00C33A50" w:rsidP="00ED55B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2" w:type="dxa"/>
            <w:tcMar>
              <w:top w:w="100" w:type="dxa"/>
              <w:left w:w="100" w:type="dxa"/>
              <w:bottom w:w="100" w:type="dxa"/>
              <w:right w:w="100" w:type="dxa"/>
            </w:tcMar>
          </w:tcPr>
          <w:p w14:paraId="64F839E6" w14:textId="77777777" w:rsidR="00C33A50" w:rsidRPr="00C33A50" w:rsidRDefault="00C33A50" w:rsidP="00ED55B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38696B51" w14:textId="3F46CD5B" w:rsidR="009A45C1" w:rsidRPr="00C33A50" w:rsidRDefault="009A45C1" w:rsidP="00FC5224">
      <w:pPr>
        <w:pStyle w:val="SingleTxtGC"/>
        <w:ind w:left="0"/>
        <w:rPr>
          <w:lang w:val="ro"/>
        </w:rPr>
      </w:pPr>
    </w:p>
    <w:p w14:paraId="0064D30B" w14:textId="77777777" w:rsidR="00322946" w:rsidRDefault="00322946" w:rsidP="008838F3">
      <w:pPr>
        <w:pStyle w:val="HMGC"/>
      </w:pPr>
      <w:r>
        <w:rPr>
          <w:rFonts w:hint="eastAsia"/>
        </w:rPr>
        <w:t>假正值</w:t>
      </w:r>
      <w:r>
        <w:rPr>
          <w:rFonts w:hint="eastAsia"/>
        </w:rPr>
        <w:t>/</w:t>
      </w:r>
      <w:r>
        <w:rPr>
          <w:rFonts w:hint="eastAsia"/>
        </w:rPr>
        <w:t>假负值</w:t>
      </w:r>
    </w:p>
    <w:p w14:paraId="3701002C" w14:textId="4C5ADE68" w:rsidR="00322946" w:rsidRDefault="00322946" w:rsidP="00322946">
      <w:pPr>
        <w:pStyle w:val="HChGC"/>
        <w:ind w:left="0" w:firstLine="0"/>
      </w:pPr>
      <w:r>
        <w:rPr>
          <w:rFonts w:hint="eastAsia"/>
        </w:rPr>
        <w:t xml:space="preserve">SO1-4.T3: </w:t>
      </w:r>
      <w:r>
        <w:rPr>
          <w:rFonts w:hint="eastAsia"/>
        </w:rPr>
        <w:t>请解释在</w:t>
      </w:r>
      <w:r>
        <w:rPr>
          <w:rFonts w:hint="eastAsia"/>
        </w:rPr>
        <w:t>SO1-1</w:t>
      </w:r>
      <w:r>
        <w:rPr>
          <w:rFonts w:hint="eastAsia"/>
        </w:rPr>
        <w:t>、</w:t>
      </w:r>
      <w:r>
        <w:rPr>
          <w:rFonts w:hint="eastAsia"/>
        </w:rPr>
        <w:t>SO1-2</w:t>
      </w:r>
      <w:r>
        <w:rPr>
          <w:rFonts w:hint="eastAsia"/>
        </w:rPr>
        <w:t>或</w:t>
      </w:r>
      <w:r>
        <w:rPr>
          <w:rFonts w:hint="eastAsia"/>
        </w:rPr>
        <w:t>SO1-3</w:t>
      </w:r>
      <w:r>
        <w:rPr>
          <w:rFonts w:hint="eastAsia"/>
        </w:rPr>
        <w:t>指标数据中被确定为退化或未退化的任何面积为什么应该或不应该纳入可持续发展目标指标</w:t>
      </w:r>
      <w:r>
        <w:rPr>
          <w:rFonts w:hint="eastAsia"/>
        </w:rPr>
        <w:t>15.3.1</w:t>
      </w:r>
      <w:r>
        <w:rPr>
          <w:rFonts w:hint="eastAsia"/>
        </w:rPr>
        <w:t>的总体计算</w:t>
      </w:r>
    </w:p>
    <w:p w14:paraId="1A40E81D" w14:textId="59071AF8" w:rsidR="009A45C1" w:rsidRDefault="008838F3" w:rsidP="00322946">
      <w:pPr>
        <w:pStyle w:val="SingleTxtGC"/>
        <w:ind w:left="0"/>
      </w:pPr>
      <w:r>
        <w:tab/>
      </w:r>
      <w:r w:rsidR="00322946">
        <w:rPr>
          <w:rFonts w:hint="eastAsia"/>
        </w:rPr>
        <w:t>如有可能，使用业绩审评和执行情况评估系统</w:t>
      </w:r>
      <w:r w:rsidR="00322946">
        <w:rPr>
          <w:rFonts w:hint="eastAsia"/>
        </w:rPr>
        <w:t>(PRAIS)</w:t>
      </w:r>
      <w:r w:rsidR="00322946">
        <w:rPr>
          <w:rFonts w:hint="eastAsia"/>
        </w:rPr>
        <w:t>提供空间数据，划出假正值或假负值的区域。也可以不添加空间数据，记录导致假正值或假负值结果的过程，但这将无法体现在可持续发展目标指标</w:t>
      </w:r>
      <w:r w:rsidR="00322946">
        <w:rPr>
          <w:rFonts w:hint="eastAsia"/>
        </w:rPr>
        <w:t>15.3.1</w:t>
      </w:r>
      <w:r w:rsidR="00322946">
        <w:rPr>
          <w:rFonts w:hint="eastAsia"/>
        </w:rPr>
        <w:t>的计算和相关报告数据中。</w:t>
      </w:r>
    </w:p>
    <w:p w14:paraId="1A5E5095" w14:textId="2F4613C9" w:rsidR="009A45C1" w:rsidRDefault="009A45C1" w:rsidP="00FC5224">
      <w:pPr>
        <w:pStyle w:val="SingleTxtGC"/>
        <w:ind w:left="0"/>
      </w:pPr>
    </w:p>
    <w:tbl>
      <w:tblPr>
        <w:tblW w:w="1247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130"/>
        <w:gridCol w:w="1475"/>
        <w:gridCol w:w="1400"/>
        <w:gridCol w:w="1524"/>
        <w:gridCol w:w="1701"/>
        <w:gridCol w:w="1695"/>
        <w:gridCol w:w="1707"/>
        <w:gridCol w:w="1559"/>
        <w:gridCol w:w="283"/>
      </w:tblGrid>
      <w:tr w:rsidR="00120752" w:rsidRPr="00120752" w14:paraId="554A5A53" w14:textId="77777777" w:rsidTr="00BA7D9C">
        <w:trPr>
          <w:trHeight w:val="11660"/>
        </w:trPr>
        <w:tc>
          <w:tcPr>
            <w:tcW w:w="1130" w:type="dxa"/>
            <w:tcMar>
              <w:top w:w="100" w:type="dxa"/>
              <w:left w:w="100" w:type="dxa"/>
              <w:bottom w:w="100" w:type="dxa"/>
              <w:right w:w="100" w:type="dxa"/>
            </w:tcMar>
          </w:tcPr>
          <w:p w14:paraId="3390185D" w14:textId="1445F7E3" w:rsidR="00120752" w:rsidRPr="00120752" w:rsidRDefault="00120752" w:rsidP="0012075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120752">
              <w:rPr>
                <w:rFonts w:ascii="Time New Roman" w:eastAsia="SimHei" w:hAnsi="Time New Roman" w:cs="Arial"/>
                <w:snapToGrid/>
                <w:szCs w:val="21"/>
                <w:lang w:val="en-GB"/>
              </w:rPr>
              <w:lastRenderedPageBreak/>
              <w:t>地点名称</w:t>
            </w:r>
            <w:r w:rsidRPr="00120752">
              <w:rPr>
                <w:rFonts w:ascii="Time New Roman" w:eastAsia="SimHei" w:hAnsi="Time New Roman" w:cs="MS Gothic" w:hint="eastAsia"/>
                <w:snapToGrid/>
                <w:szCs w:val="21"/>
                <w:lang w:val="en-GB"/>
              </w:rPr>
              <w:t>ⓘ</w:t>
            </w:r>
            <w:r w:rsidRPr="00120752">
              <w:rPr>
                <w:rFonts w:ascii="Time New Roman" w:eastAsia="SimHei" w:hAnsi="Time New Roman" w:cs="Arial"/>
                <w:snapToGrid/>
                <w:szCs w:val="21"/>
                <w:lang w:val="en-GB"/>
              </w:rPr>
              <w:t>提供一个地点名称</w:t>
            </w:r>
            <w:r w:rsidRPr="00120752">
              <w:rPr>
                <w:rFonts w:ascii="Time New Roman" w:eastAsia="SimHei" w:hAnsi="Time New Roman" w:cs="Arial" w:hint="eastAsia"/>
                <w:snapToGrid/>
                <w:szCs w:val="21"/>
                <w:lang w:val="en-GB"/>
              </w:rPr>
              <w:t>，以</w:t>
            </w:r>
            <w:r w:rsidRPr="00120752">
              <w:rPr>
                <w:rFonts w:ascii="Time New Roman" w:eastAsia="SimHei" w:hAnsi="Time New Roman" w:cs="Arial"/>
                <w:snapToGrid/>
                <w:szCs w:val="21"/>
                <w:lang w:val="en-GB"/>
              </w:rPr>
              <w:t>定位报告的区域</w:t>
            </w:r>
            <w:r w:rsidR="00BA7D9C">
              <w:rPr>
                <w:rFonts w:ascii="Time New Roman" w:eastAsia="SimHei" w:hAnsi="Time New Roman" w:cs="Arial" w:hint="eastAsia"/>
                <w:snapToGrid/>
                <w:szCs w:val="21"/>
                <w:lang w:val="en-GB"/>
              </w:rPr>
              <w:t>。</w:t>
            </w:r>
          </w:p>
        </w:tc>
        <w:tc>
          <w:tcPr>
            <w:tcW w:w="1475" w:type="dxa"/>
            <w:tcMar>
              <w:top w:w="100" w:type="dxa"/>
              <w:left w:w="100" w:type="dxa"/>
              <w:bottom w:w="100" w:type="dxa"/>
              <w:right w:w="100" w:type="dxa"/>
            </w:tcMar>
          </w:tcPr>
          <w:p w14:paraId="3A0385F9" w14:textId="1F80888C" w:rsidR="00120752" w:rsidRPr="00120752" w:rsidRDefault="00120752" w:rsidP="0012075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120752">
              <w:rPr>
                <w:rFonts w:ascii="Time New Roman" w:eastAsia="SimHei" w:hAnsi="Time New Roman" w:cs="Arial" w:hint="eastAsia"/>
                <w:snapToGrid/>
                <w:szCs w:val="21"/>
                <w:lang w:val="en-GB"/>
              </w:rPr>
              <w:t>类型</w:t>
            </w:r>
            <w:r w:rsidRPr="00120752">
              <w:rPr>
                <w:rFonts w:ascii="Time New Roman" w:eastAsia="SimHei" w:hAnsi="Time New Roman" w:cs="MS Gothic" w:hint="eastAsia"/>
                <w:snapToGrid/>
                <w:szCs w:val="21"/>
                <w:lang w:val="en-GB"/>
              </w:rPr>
              <w:t>ⓘ</w:t>
            </w:r>
            <w:r w:rsidRPr="00120752">
              <w:rPr>
                <w:rFonts w:ascii="Time New Roman" w:eastAsia="SimHei" w:hAnsi="Time New Roman" w:cs="Arial"/>
                <w:snapToGrid/>
                <w:szCs w:val="21"/>
                <w:lang w:val="en-GB"/>
              </w:rPr>
              <w:t>假</w:t>
            </w:r>
            <w:r w:rsidRPr="00120752">
              <w:rPr>
                <w:rFonts w:ascii="Time New Roman" w:eastAsia="SimHei" w:hAnsi="Time New Roman" w:cs="Arial" w:hint="eastAsia"/>
                <w:snapToGrid/>
                <w:szCs w:val="21"/>
                <w:lang w:val="en-GB"/>
              </w:rPr>
              <w:t>正值：解释</w:t>
            </w:r>
            <w:r w:rsidRPr="00120752">
              <w:rPr>
                <w:rFonts w:ascii="Time New Roman" w:eastAsia="SimHei" w:hAnsi="Time New Roman" w:cs="Arial"/>
                <w:snapToGrid/>
                <w:szCs w:val="21"/>
                <w:lang w:val="en-GB"/>
              </w:rPr>
              <w:t>在</w:t>
            </w:r>
            <w:r w:rsidRPr="00120752">
              <w:rPr>
                <w:rFonts w:ascii="Time New Roman" w:eastAsia="SimHei" w:hAnsi="Time New Roman" w:cs="Arial"/>
                <w:snapToGrid/>
                <w:szCs w:val="21"/>
                <w:lang w:val="en-GB"/>
              </w:rPr>
              <w:t>SO1-1</w:t>
            </w:r>
            <w:r w:rsidRPr="00120752">
              <w:rPr>
                <w:rFonts w:ascii="Time New Roman" w:eastAsia="SimHei" w:hAnsi="Time New Roman" w:cs="Arial"/>
                <w:snapToGrid/>
                <w:szCs w:val="21"/>
                <w:lang w:val="en-GB"/>
              </w:rPr>
              <w:t>、</w:t>
            </w:r>
            <w:r w:rsidRPr="00120752">
              <w:rPr>
                <w:rFonts w:ascii="Time New Roman" w:eastAsia="SimHei" w:hAnsi="Time New Roman" w:cs="Arial"/>
                <w:snapToGrid/>
                <w:szCs w:val="21"/>
                <w:lang w:val="en-GB"/>
              </w:rPr>
              <w:t>SO1-2</w:t>
            </w:r>
            <w:r w:rsidRPr="00120752">
              <w:rPr>
                <w:rFonts w:ascii="Time New Roman" w:eastAsia="SimHei" w:hAnsi="Time New Roman" w:cs="Arial"/>
                <w:snapToGrid/>
                <w:szCs w:val="21"/>
                <w:lang w:val="en-GB"/>
              </w:rPr>
              <w:t>或</w:t>
            </w:r>
            <w:r w:rsidRPr="00120752">
              <w:rPr>
                <w:rFonts w:ascii="Time New Roman" w:eastAsia="SimHei" w:hAnsi="Time New Roman" w:cs="Arial"/>
                <w:snapToGrid/>
                <w:szCs w:val="21"/>
                <w:lang w:val="en-GB"/>
              </w:rPr>
              <w:t>SO1-3</w:t>
            </w:r>
            <w:r w:rsidRPr="00120752">
              <w:rPr>
                <w:rFonts w:ascii="Time New Roman" w:eastAsia="SimHei" w:hAnsi="Time New Roman" w:cs="Arial"/>
                <w:snapToGrid/>
                <w:szCs w:val="21"/>
                <w:lang w:val="en-GB"/>
              </w:rPr>
              <w:t>数据中被确定为退化的</w:t>
            </w:r>
            <w:r w:rsidRPr="00120752">
              <w:rPr>
                <w:rFonts w:ascii="Time New Roman" w:eastAsia="SimHei" w:hAnsi="Time New Roman" w:cs="Arial" w:hint="eastAsia"/>
                <w:snapToGrid/>
                <w:szCs w:val="21"/>
                <w:lang w:val="en-GB"/>
              </w:rPr>
              <w:t>面积</w:t>
            </w:r>
            <w:r w:rsidRPr="00120752">
              <w:rPr>
                <w:rFonts w:ascii="Time New Roman" w:eastAsia="SimHei" w:hAnsi="Time New Roman" w:cs="Arial"/>
                <w:snapToGrid/>
                <w:szCs w:val="21"/>
                <w:lang w:val="en-GB"/>
              </w:rPr>
              <w:t>为什么不应</w:t>
            </w:r>
            <w:r w:rsidRPr="00120752">
              <w:rPr>
                <w:rFonts w:ascii="Time New Roman" w:eastAsia="SimHei" w:hAnsi="Time New Roman" w:cs="Arial" w:hint="eastAsia"/>
                <w:snapToGrid/>
                <w:szCs w:val="21"/>
                <w:lang w:val="en-GB"/>
              </w:rPr>
              <w:t>纳入</w:t>
            </w:r>
            <w:r w:rsidRPr="00120752">
              <w:rPr>
                <w:rFonts w:ascii="Time New Roman" w:eastAsia="SimHei" w:hAnsi="Time New Roman" w:cs="Arial"/>
                <w:snapToGrid/>
                <w:szCs w:val="21"/>
                <w:lang w:val="en-GB"/>
              </w:rPr>
              <w:t>可持续发展目标</w:t>
            </w:r>
            <w:r w:rsidR="005D3D78">
              <w:rPr>
                <w:rFonts w:ascii="Time New Roman" w:eastAsia="SimHei" w:hAnsi="Time New Roman" w:cs="Arial" w:hint="eastAsia"/>
                <w:snapToGrid/>
                <w:szCs w:val="21"/>
                <w:lang w:val="en-GB"/>
              </w:rPr>
              <w:t>(</w:t>
            </w:r>
            <w:r w:rsidRPr="00120752">
              <w:rPr>
                <w:rFonts w:ascii="Time New Roman" w:eastAsia="SimHei" w:hAnsi="Time New Roman" w:cs="Arial" w:hint="eastAsia"/>
                <w:snapToGrid/>
                <w:szCs w:val="21"/>
                <w:lang w:val="en-GB"/>
              </w:rPr>
              <w:t>SDG</w:t>
            </w:r>
            <w:r w:rsidR="005D3D78">
              <w:rPr>
                <w:rFonts w:ascii="Time New Roman" w:eastAsia="SimHei" w:hAnsi="Time New Roman" w:cs="Arial"/>
                <w:snapToGrid/>
                <w:szCs w:val="21"/>
                <w:lang w:val="en-GB"/>
              </w:rPr>
              <w:t>)</w:t>
            </w:r>
            <w:r w:rsidRPr="00120752">
              <w:rPr>
                <w:rFonts w:ascii="Time New Roman" w:eastAsia="SimHei" w:hAnsi="Time New Roman" w:cs="Arial"/>
                <w:snapToGrid/>
                <w:szCs w:val="21"/>
                <w:lang w:val="en-GB"/>
              </w:rPr>
              <w:t>指标</w:t>
            </w:r>
            <w:r w:rsidRPr="00120752">
              <w:rPr>
                <w:rFonts w:ascii="Time New Roman" w:eastAsia="SimHei" w:hAnsi="Time New Roman" w:cs="Arial"/>
                <w:snapToGrid/>
                <w:szCs w:val="21"/>
                <w:lang w:val="en-GB"/>
              </w:rPr>
              <w:t>15.3.1</w:t>
            </w:r>
            <w:r w:rsidRPr="00120752">
              <w:rPr>
                <w:rFonts w:ascii="Time New Roman" w:eastAsia="SimHei" w:hAnsi="Time New Roman" w:cs="Arial"/>
                <w:snapToGrid/>
                <w:szCs w:val="21"/>
                <w:lang w:val="en-GB"/>
              </w:rPr>
              <w:t>的计算。假</w:t>
            </w:r>
            <w:r w:rsidRPr="00120752">
              <w:rPr>
                <w:rFonts w:ascii="Time New Roman" w:eastAsia="SimHei" w:hAnsi="Time New Roman" w:cs="Arial" w:hint="eastAsia"/>
                <w:snapToGrid/>
                <w:szCs w:val="21"/>
                <w:lang w:val="en-GB"/>
              </w:rPr>
              <w:t>负值</w:t>
            </w:r>
            <w:r w:rsidR="00525602">
              <w:rPr>
                <w:rFonts w:ascii="Time New Roman" w:eastAsia="SimHei" w:hAnsi="Time New Roman" w:cs="Arial" w:hint="eastAsia"/>
                <w:snapToGrid/>
                <w:szCs w:val="21"/>
                <w:lang w:val="en-GB"/>
              </w:rPr>
              <w:t>：</w:t>
            </w:r>
            <w:r w:rsidRPr="00120752">
              <w:rPr>
                <w:rFonts w:ascii="Time New Roman" w:eastAsia="SimHei" w:hAnsi="Time New Roman" w:cs="Arial" w:hint="eastAsia"/>
                <w:snapToGrid/>
                <w:szCs w:val="21"/>
                <w:lang w:val="en-GB"/>
              </w:rPr>
              <w:t>解释在</w:t>
            </w:r>
            <w:r w:rsidRPr="00120752">
              <w:rPr>
                <w:rFonts w:ascii="Time New Roman" w:eastAsia="SimHei" w:hAnsi="Time New Roman" w:cs="Arial"/>
                <w:snapToGrid/>
                <w:szCs w:val="21"/>
                <w:lang w:val="en-GB"/>
              </w:rPr>
              <w:t>SO1-1</w:t>
            </w:r>
            <w:r w:rsidRPr="00120752">
              <w:rPr>
                <w:rFonts w:ascii="Time New Roman" w:eastAsia="SimHei" w:hAnsi="Time New Roman" w:cs="Arial"/>
                <w:snapToGrid/>
                <w:szCs w:val="21"/>
                <w:lang w:val="en-GB"/>
              </w:rPr>
              <w:t>、</w:t>
            </w:r>
            <w:r w:rsidRPr="00120752">
              <w:rPr>
                <w:rFonts w:ascii="Time New Roman" w:eastAsia="SimHei" w:hAnsi="Time New Roman" w:cs="Arial"/>
                <w:snapToGrid/>
                <w:szCs w:val="21"/>
                <w:lang w:val="en-GB"/>
              </w:rPr>
              <w:t>SO1-2</w:t>
            </w:r>
            <w:r w:rsidRPr="00120752">
              <w:rPr>
                <w:rFonts w:ascii="Time New Roman" w:eastAsia="SimHei" w:hAnsi="Time New Roman" w:cs="Arial"/>
                <w:snapToGrid/>
                <w:szCs w:val="21"/>
                <w:lang w:val="en-GB"/>
              </w:rPr>
              <w:t>或</w:t>
            </w:r>
            <w:r w:rsidRPr="00120752">
              <w:rPr>
                <w:rFonts w:ascii="Time New Roman" w:eastAsia="SimHei" w:hAnsi="Time New Roman" w:cs="Arial"/>
                <w:snapToGrid/>
                <w:szCs w:val="21"/>
                <w:lang w:val="en-GB"/>
              </w:rPr>
              <w:t>SO1-3</w:t>
            </w:r>
            <w:r w:rsidRPr="00120752">
              <w:rPr>
                <w:rFonts w:ascii="Time New Roman" w:eastAsia="SimHei" w:hAnsi="Time New Roman" w:cs="Arial"/>
                <w:snapToGrid/>
                <w:szCs w:val="21"/>
                <w:lang w:val="en-GB"/>
              </w:rPr>
              <w:t>数据中被确定为</w:t>
            </w:r>
            <w:r w:rsidRPr="00120752">
              <w:rPr>
                <w:rFonts w:ascii="Time New Roman" w:eastAsia="SimHei" w:hAnsi="Time New Roman" w:cs="Arial" w:hint="eastAsia"/>
                <w:snapToGrid/>
                <w:szCs w:val="21"/>
                <w:lang w:val="en-GB"/>
              </w:rPr>
              <w:t>未</w:t>
            </w:r>
            <w:r w:rsidRPr="00120752">
              <w:rPr>
                <w:rFonts w:ascii="Time New Roman" w:eastAsia="SimHei" w:hAnsi="Time New Roman" w:cs="Arial"/>
                <w:snapToGrid/>
                <w:szCs w:val="21"/>
                <w:lang w:val="en-GB"/>
              </w:rPr>
              <w:t>退化的</w:t>
            </w:r>
            <w:r w:rsidRPr="00120752">
              <w:rPr>
                <w:rFonts w:ascii="Time New Roman" w:eastAsia="SimHei" w:hAnsi="Time New Roman" w:cs="Arial" w:hint="eastAsia"/>
                <w:snapToGrid/>
                <w:szCs w:val="21"/>
                <w:lang w:val="en-GB"/>
              </w:rPr>
              <w:t>面积为什么应作为退化面积纳入</w:t>
            </w:r>
            <w:r w:rsidRPr="00120752">
              <w:rPr>
                <w:rFonts w:ascii="Time New Roman" w:eastAsia="SimHei" w:hAnsi="Time New Roman" w:cs="Arial" w:hint="eastAsia"/>
                <w:snapToGrid/>
                <w:szCs w:val="21"/>
                <w:lang w:val="en-GB"/>
              </w:rPr>
              <w:t>SDG</w:t>
            </w:r>
            <w:r w:rsidRPr="00120752">
              <w:rPr>
                <w:rFonts w:ascii="Time New Roman" w:eastAsia="SimHei" w:hAnsi="Time New Roman" w:cs="Arial"/>
                <w:snapToGrid/>
                <w:szCs w:val="21"/>
                <w:lang w:val="en-GB"/>
              </w:rPr>
              <w:t>指标</w:t>
            </w:r>
            <w:r w:rsidRPr="00120752">
              <w:rPr>
                <w:rFonts w:ascii="Time New Roman" w:eastAsia="SimHei" w:hAnsi="Time New Roman" w:cs="Arial"/>
                <w:snapToGrid/>
                <w:szCs w:val="21"/>
                <w:lang w:val="en-GB"/>
              </w:rPr>
              <w:t>15.3.1</w:t>
            </w:r>
            <w:r w:rsidRPr="00120752">
              <w:rPr>
                <w:rFonts w:ascii="Time New Roman" w:eastAsia="SimHei" w:hAnsi="Time New Roman" w:cs="Arial"/>
                <w:snapToGrid/>
                <w:szCs w:val="21"/>
                <w:lang w:val="en-GB"/>
              </w:rPr>
              <w:t>的计算</w:t>
            </w:r>
            <w:r w:rsidRPr="00120752">
              <w:rPr>
                <w:rFonts w:ascii="Time New Roman" w:eastAsia="SimHei" w:hAnsi="Time New Roman" w:cs="Arial" w:hint="eastAsia"/>
                <w:snapToGrid/>
                <w:szCs w:val="21"/>
                <w:lang w:val="en-GB"/>
              </w:rPr>
              <w:t>。</w:t>
            </w:r>
          </w:p>
        </w:tc>
        <w:tc>
          <w:tcPr>
            <w:tcW w:w="1400" w:type="dxa"/>
            <w:tcMar>
              <w:top w:w="100" w:type="dxa"/>
              <w:left w:w="100" w:type="dxa"/>
              <w:bottom w:w="100" w:type="dxa"/>
              <w:right w:w="100" w:type="dxa"/>
            </w:tcMar>
          </w:tcPr>
          <w:p w14:paraId="3437614C" w14:textId="77777777" w:rsidR="00120752" w:rsidRPr="00120752" w:rsidRDefault="00120752" w:rsidP="0012075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120752">
              <w:rPr>
                <w:rFonts w:ascii="Time New Roman" w:eastAsia="SimHei" w:hAnsi="Time New Roman" w:cs="Arial"/>
                <w:snapToGrid/>
                <w:szCs w:val="21"/>
                <w:lang w:val="en-GB"/>
              </w:rPr>
              <w:t>指标值</w:t>
            </w:r>
            <w:r w:rsidRPr="00120752">
              <w:rPr>
                <w:rFonts w:ascii="Time New Roman" w:eastAsia="SimHei" w:hAnsi="Time New Roman" w:cs="MS Gothic" w:hint="eastAsia"/>
                <w:snapToGrid/>
                <w:szCs w:val="21"/>
                <w:lang w:val="en-GB"/>
              </w:rPr>
              <w:t>ⓘ</w:t>
            </w:r>
            <w:r w:rsidRPr="00120752">
              <w:rPr>
                <w:rFonts w:ascii="Time New Roman" w:eastAsia="SimHei" w:hAnsi="Time New Roman" w:cs="Arial" w:hint="eastAsia"/>
                <w:snapToGrid/>
                <w:szCs w:val="21"/>
                <w:lang w:val="en-GB"/>
              </w:rPr>
              <w:t>图形显示</w:t>
            </w:r>
            <w:proofErr w:type="gramStart"/>
            <w:r w:rsidRPr="00120752">
              <w:rPr>
                <w:rFonts w:ascii="Time New Roman" w:eastAsia="SimHei" w:hAnsi="Time New Roman" w:cs="Arial"/>
                <w:snapToGrid/>
                <w:szCs w:val="21"/>
                <w:lang w:val="en-GB"/>
              </w:rPr>
              <w:t>每个</w:t>
            </w:r>
            <w:r w:rsidRPr="00120752">
              <w:rPr>
                <w:rFonts w:ascii="Time New Roman" w:eastAsia="SimHei" w:hAnsi="Time New Roman" w:cs="Arial" w:hint="eastAsia"/>
                <w:snapToGrid/>
                <w:szCs w:val="21"/>
                <w:lang w:val="en-GB"/>
              </w:rPr>
              <w:t>次</w:t>
            </w:r>
            <w:proofErr w:type="gramEnd"/>
            <w:r w:rsidRPr="00120752">
              <w:rPr>
                <w:rFonts w:ascii="Time New Roman" w:eastAsia="SimHei" w:hAnsi="Time New Roman" w:cs="Arial"/>
                <w:snapToGrid/>
                <w:szCs w:val="21"/>
                <w:lang w:val="en-GB"/>
              </w:rPr>
              <w:t>指标</w:t>
            </w:r>
            <w:r w:rsidRPr="00120752">
              <w:rPr>
                <w:rFonts w:ascii="Time New Roman" w:eastAsia="SimHei" w:hAnsi="Time New Roman" w:cs="Arial" w:hint="eastAsia"/>
                <w:snapToGrid/>
                <w:szCs w:val="21"/>
                <w:lang w:val="en-GB"/>
              </w:rPr>
              <w:t>下</w:t>
            </w:r>
            <w:r w:rsidRPr="00120752">
              <w:rPr>
                <w:rFonts w:ascii="Time New Roman" w:eastAsia="SimHei" w:hAnsi="Time New Roman" w:cs="Arial"/>
                <w:snapToGrid/>
                <w:szCs w:val="21"/>
                <w:lang w:val="en-GB"/>
              </w:rPr>
              <w:t>退化或</w:t>
            </w:r>
            <w:r w:rsidRPr="00120752">
              <w:rPr>
                <w:rFonts w:ascii="Time New Roman" w:eastAsia="SimHei" w:hAnsi="Time New Roman" w:cs="Arial" w:hint="eastAsia"/>
                <w:snapToGrid/>
                <w:szCs w:val="21"/>
                <w:lang w:val="en-GB"/>
              </w:rPr>
              <w:t>改良</w:t>
            </w:r>
            <w:r w:rsidRPr="00120752">
              <w:rPr>
                <w:rFonts w:ascii="Time New Roman" w:eastAsia="SimHei" w:hAnsi="Time New Roman" w:cs="Arial"/>
                <w:snapToGrid/>
                <w:szCs w:val="21"/>
                <w:lang w:val="en-GB"/>
              </w:rPr>
              <w:t>的多边形总面积的百分比。应将其作为</w:t>
            </w:r>
            <w:r w:rsidRPr="00120752">
              <w:rPr>
                <w:rFonts w:ascii="Time New Roman" w:eastAsia="SimHei" w:hAnsi="Time New Roman" w:cs="Arial" w:hint="eastAsia"/>
                <w:snapToGrid/>
                <w:szCs w:val="21"/>
                <w:lang w:val="en-GB"/>
              </w:rPr>
              <w:t>指引</w:t>
            </w:r>
            <w:r w:rsidRPr="00120752">
              <w:rPr>
                <w:rFonts w:ascii="Time New Roman" w:eastAsia="SimHei" w:hAnsi="Time New Roman" w:cs="Arial"/>
                <w:snapToGrid/>
                <w:szCs w:val="21"/>
                <w:lang w:val="en-GB"/>
              </w:rPr>
              <w:t>，了解</w:t>
            </w:r>
            <w:r w:rsidRPr="00120752">
              <w:rPr>
                <w:rFonts w:ascii="Time New Roman" w:eastAsia="SimHei" w:hAnsi="Time New Roman" w:cs="Arial" w:hint="eastAsia"/>
                <w:snapToGrid/>
                <w:szCs w:val="21"/>
                <w:lang w:val="en-GB"/>
              </w:rPr>
              <w:t>哪个次</w:t>
            </w:r>
            <w:r w:rsidRPr="00120752">
              <w:rPr>
                <w:rFonts w:ascii="Time New Roman" w:eastAsia="SimHei" w:hAnsi="Time New Roman" w:cs="Arial"/>
                <w:snapToGrid/>
                <w:szCs w:val="21"/>
                <w:lang w:val="en-GB"/>
              </w:rPr>
              <w:t>指标</w:t>
            </w:r>
            <w:r w:rsidRPr="00120752">
              <w:rPr>
                <w:rFonts w:ascii="Time New Roman" w:eastAsia="SimHei" w:hAnsi="Time New Roman" w:cs="Arial" w:hint="eastAsia"/>
                <w:snapToGrid/>
                <w:szCs w:val="21"/>
                <w:lang w:val="en-GB"/>
              </w:rPr>
              <w:t>导致在</w:t>
            </w:r>
            <w:r w:rsidRPr="00120752">
              <w:rPr>
                <w:rFonts w:ascii="Time New Roman" w:eastAsia="SimHei" w:hAnsi="Time New Roman" w:cs="Arial"/>
                <w:snapToGrid/>
                <w:szCs w:val="21"/>
                <w:lang w:val="en-GB"/>
              </w:rPr>
              <w:t>所提供的多边形范围内报告假</w:t>
            </w:r>
            <w:r w:rsidRPr="00120752">
              <w:rPr>
                <w:rFonts w:ascii="Time New Roman" w:eastAsia="SimHei" w:hAnsi="Time New Roman" w:cs="Arial" w:hint="eastAsia"/>
                <w:snapToGrid/>
                <w:szCs w:val="21"/>
                <w:lang w:val="en-GB"/>
              </w:rPr>
              <w:t>正值</w:t>
            </w:r>
            <w:r w:rsidRPr="00120752">
              <w:rPr>
                <w:rFonts w:ascii="Time New Roman" w:eastAsia="SimHei" w:hAnsi="Time New Roman" w:cs="Arial"/>
                <w:snapToGrid/>
                <w:szCs w:val="21"/>
                <w:lang w:val="en-GB"/>
              </w:rPr>
              <w:t>或假</w:t>
            </w:r>
            <w:r w:rsidRPr="00120752">
              <w:rPr>
                <w:rFonts w:ascii="Time New Roman" w:eastAsia="SimHei" w:hAnsi="Time New Roman" w:cs="Arial" w:hint="eastAsia"/>
                <w:snapToGrid/>
                <w:szCs w:val="21"/>
                <w:lang w:val="en-GB"/>
              </w:rPr>
              <w:t>负值的</w:t>
            </w:r>
            <w:r w:rsidRPr="00120752">
              <w:rPr>
                <w:rFonts w:ascii="Time New Roman" w:eastAsia="SimHei" w:hAnsi="Time New Roman" w:cs="Arial"/>
                <w:snapToGrid/>
                <w:szCs w:val="21"/>
                <w:lang w:val="en-GB"/>
              </w:rPr>
              <w:t>过程。</w:t>
            </w:r>
          </w:p>
        </w:tc>
        <w:tc>
          <w:tcPr>
            <w:tcW w:w="1524" w:type="dxa"/>
            <w:tcMar>
              <w:top w:w="100" w:type="dxa"/>
              <w:left w:w="100" w:type="dxa"/>
              <w:bottom w:w="100" w:type="dxa"/>
              <w:right w:w="100" w:type="dxa"/>
            </w:tcMar>
          </w:tcPr>
          <w:p w14:paraId="4B9C7128" w14:textId="77777777" w:rsidR="00120752" w:rsidRPr="00120752" w:rsidRDefault="00120752" w:rsidP="0012075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120752">
              <w:rPr>
                <w:rFonts w:ascii="Time New Roman" w:eastAsia="SimHei" w:hAnsi="Time New Roman" w:cs="Arial"/>
                <w:snapToGrid/>
                <w:szCs w:val="21"/>
                <w:lang w:val="en-GB"/>
              </w:rPr>
              <w:t>面积</w:t>
            </w:r>
            <w:r w:rsidRPr="00120752">
              <w:rPr>
                <w:rFonts w:ascii="Time New Roman" w:eastAsia="SimHei" w:hAnsi="Time New Roman" w:cs="Arial"/>
                <w:snapToGrid/>
                <w:szCs w:val="21"/>
                <w:lang w:val="en-GB"/>
              </w:rPr>
              <w:t>(</w:t>
            </w:r>
            <w:r w:rsidRPr="00120752">
              <w:rPr>
                <w:rFonts w:ascii="Time New Roman" w:eastAsia="SimHei" w:hAnsi="Time New Roman" w:cs="Arial" w:hint="eastAsia"/>
                <w:snapToGrid/>
                <w:szCs w:val="21"/>
                <w:lang w:val="en-GB"/>
              </w:rPr>
              <w:t>平方</w:t>
            </w:r>
            <w:r w:rsidRPr="00120752">
              <w:rPr>
                <w:rFonts w:ascii="Time New Roman" w:eastAsia="SimHei" w:hAnsi="Time New Roman" w:cs="Arial"/>
                <w:snapToGrid/>
                <w:szCs w:val="21"/>
                <w:lang w:val="en-GB"/>
              </w:rPr>
              <w:t>公里</w:t>
            </w:r>
            <w:r w:rsidRPr="00120752">
              <w:rPr>
                <w:rFonts w:ascii="Time New Roman" w:eastAsia="SimHei" w:hAnsi="Time New Roman" w:cs="Arial"/>
                <w:snapToGrid/>
                <w:szCs w:val="21"/>
                <w:lang w:val="en-GB"/>
              </w:rPr>
              <w:t>)</w:t>
            </w:r>
            <w:r w:rsidRPr="00120752">
              <w:rPr>
                <w:rFonts w:ascii="Time New Roman" w:eastAsia="SimHei" w:hAnsi="Time New Roman" w:cs="MS Gothic" w:hint="eastAsia"/>
                <w:snapToGrid/>
                <w:szCs w:val="21"/>
                <w:lang w:val="en-GB"/>
              </w:rPr>
              <w:t>ⓘ</w:t>
            </w:r>
            <w:r w:rsidRPr="00120752">
              <w:rPr>
                <w:rFonts w:ascii="Time New Roman" w:eastAsia="SimHei" w:hAnsi="Time New Roman" w:cs="Arial"/>
                <w:snapToGrid/>
                <w:szCs w:val="21"/>
                <w:lang w:val="en-GB"/>
              </w:rPr>
              <w:t>确定</w:t>
            </w:r>
            <w:r w:rsidRPr="00120752">
              <w:rPr>
                <w:rFonts w:ascii="Time New Roman" w:eastAsia="SimHei" w:hAnsi="Time New Roman" w:cs="Arial" w:hint="eastAsia"/>
                <w:snapToGrid/>
                <w:szCs w:val="21"/>
                <w:lang w:val="en-GB"/>
              </w:rPr>
              <w:t>面积</w:t>
            </w:r>
            <w:r w:rsidRPr="00120752">
              <w:rPr>
                <w:rFonts w:ascii="Time New Roman" w:eastAsia="SimHei" w:hAnsi="Time New Roman" w:cs="Arial"/>
                <w:snapToGrid/>
                <w:szCs w:val="21"/>
                <w:lang w:val="en-GB"/>
              </w:rPr>
              <w:t>的空间范围</w:t>
            </w:r>
            <w:r w:rsidRPr="00120752">
              <w:rPr>
                <w:rFonts w:ascii="Time New Roman" w:eastAsia="SimHei" w:hAnsi="Time New Roman" w:cs="Arial"/>
                <w:snapToGrid/>
                <w:szCs w:val="21"/>
                <w:lang w:val="en-GB"/>
              </w:rPr>
              <w:t>(</w:t>
            </w:r>
            <w:r w:rsidRPr="00120752">
              <w:rPr>
                <w:rFonts w:ascii="Time New Roman" w:eastAsia="SimHei" w:hAnsi="Time New Roman" w:cs="Arial"/>
                <w:snapToGrid/>
                <w:szCs w:val="21"/>
                <w:lang w:val="en-GB"/>
              </w:rPr>
              <w:t>如果使用空间数据</w:t>
            </w:r>
            <w:r w:rsidRPr="00120752">
              <w:rPr>
                <w:rFonts w:ascii="Time New Roman" w:eastAsia="SimHei" w:hAnsi="Time New Roman" w:cs="Arial"/>
                <w:snapToGrid/>
                <w:szCs w:val="21"/>
                <w:lang w:val="en-GB"/>
              </w:rPr>
              <w:t>)</w:t>
            </w:r>
            <w:r w:rsidRPr="00120752">
              <w:rPr>
                <w:rFonts w:ascii="Time New Roman" w:eastAsia="SimHei" w:hAnsi="Time New Roman" w:cs="Arial"/>
                <w:snapToGrid/>
                <w:szCs w:val="21"/>
                <w:lang w:val="en-GB"/>
              </w:rPr>
              <w:t>。如果报告的</w:t>
            </w:r>
            <w:r w:rsidRPr="00120752">
              <w:rPr>
                <w:rFonts w:ascii="Time New Roman" w:eastAsia="SimHei" w:hAnsi="Time New Roman" w:cs="Arial" w:hint="eastAsia"/>
                <w:snapToGrid/>
                <w:szCs w:val="21"/>
                <w:lang w:val="en-GB"/>
              </w:rPr>
              <w:t>面积</w:t>
            </w:r>
            <w:r w:rsidRPr="00120752">
              <w:rPr>
                <w:rFonts w:ascii="Time New Roman" w:eastAsia="SimHei" w:hAnsi="Time New Roman" w:cs="Arial"/>
                <w:snapToGrid/>
                <w:szCs w:val="21"/>
                <w:lang w:val="en-GB"/>
              </w:rPr>
              <w:t>没有</w:t>
            </w:r>
            <w:r w:rsidRPr="00120752">
              <w:rPr>
                <w:rFonts w:ascii="Time New Roman" w:eastAsia="SimHei" w:hAnsi="Time New Roman" w:cs="Arial" w:hint="eastAsia"/>
                <w:snapToGrid/>
                <w:szCs w:val="21"/>
                <w:lang w:val="en-GB"/>
              </w:rPr>
              <w:t>相应的</w:t>
            </w:r>
            <w:r w:rsidRPr="00120752">
              <w:rPr>
                <w:rFonts w:ascii="Time New Roman" w:eastAsia="SimHei" w:hAnsi="Time New Roman" w:cs="Arial"/>
                <w:snapToGrid/>
                <w:szCs w:val="21"/>
                <w:lang w:val="en-GB"/>
              </w:rPr>
              <w:t>空间</w:t>
            </w:r>
            <w:r w:rsidRPr="00120752">
              <w:rPr>
                <w:rFonts w:ascii="Time New Roman" w:eastAsia="SimHei" w:hAnsi="Time New Roman" w:cs="Arial" w:hint="eastAsia"/>
                <w:snapToGrid/>
                <w:szCs w:val="21"/>
                <w:lang w:val="en-GB"/>
              </w:rPr>
              <w:t>数据说明</w:t>
            </w:r>
            <w:r w:rsidRPr="00120752">
              <w:rPr>
                <w:rFonts w:ascii="Time New Roman" w:eastAsia="SimHei" w:hAnsi="Time New Roman" w:cs="Arial"/>
                <w:snapToGrid/>
                <w:szCs w:val="21"/>
                <w:lang w:val="en-GB"/>
              </w:rPr>
              <w:t>，请输入报告</w:t>
            </w:r>
            <w:r w:rsidRPr="00120752">
              <w:rPr>
                <w:rFonts w:ascii="Time New Roman" w:eastAsia="SimHei" w:hAnsi="Time New Roman" w:cs="Arial" w:hint="eastAsia"/>
                <w:snapToGrid/>
                <w:szCs w:val="21"/>
                <w:lang w:val="en-GB"/>
              </w:rPr>
              <w:t>面积</w:t>
            </w:r>
            <w:r w:rsidRPr="00120752">
              <w:rPr>
                <w:rFonts w:ascii="Time New Roman" w:eastAsia="SimHei" w:hAnsi="Time New Roman" w:cs="Arial"/>
                <w:snapToGrid/>
                <w:szCs w:val="21"/>
                <w:lang w:val="en-GB"/>
              </w:rPr>
              <w:t>的大致范围</w:t>
            </w:r>
            <w:r w:rsidRPr="00120752">
              <w:rPr>
                <w:rFonts w:ascii="Time New Roman" w:eastAsia="SimHei" w:hAnsi="Time New Roman" w:cs="Arial"/>
                <w:snapToGrid/>
                <w:szCs w:val="21"/>
                <w:lang w:val="en-GB"/>
              </w:rPr>
              <w:t>(</w:t>
            </w:r>
            <w:r w:rsidRPr="00120752">
              <w:rPr>
                <w:rFonts w:ascii="Time New Roman" w:eastAsia="SimHei" w:hAnsi="Time New Roman" w:cs="Arial"/>
                <w:snapToGrid/>
                <w:szCs w:val="21"/>
                <w:lang w:val="en-GB"/>
              </w:rPr>
              <w:t>如果已知</w:t>
            </w:r>
            <w:r w:rsidRPr="00120752">
              <w:rPr>
                <w:rFonts w:ascii="Time New Roman" w:eastAsia="SimHei" w:hAnsi="Time New Roman" w:cs="Arial"/>
                <w:snapToGrid/>
                <w:szCs w:val="21"/>
                <w:lang w:val="en-GB"/>
              </w:rPr>
              <w:t>)</w:t>
            </w:r>
            <w:r w:rsidRPr="00120752">
              <w:rPr>
                <w:rFonts w:ascii="Time New Roman" w:eastAsia="SimHei" w:hAnsi="Time New Roman" w:cs="Arial"/>
                <w:snapToGrid/>
                <w:szCs w:val="21"/>
                <w:lang w:val="en-GB"/>
              </w:rPr>
              <w:t>。</w:t>
            </w:r>
          </w:p>
        </w:tc>
        <w:tc>
          <w:tcPr>
            <w:tcW w:w="1701" w:type="dxa"/>
            <w:tcMar>
              <w:top w:w="100" w:type="dxa"/>
              <w:left w:w="100" w:type="dxa"/>
              <w:bottom w:w="100" w:type="dxa"/>
              <w:right w:w="100" w:type="dxa"/>
            </w:tcMar>
          </w:tcPr>
          <w:p w14:paraId="4BADEF7C" w14:textId="5B43806D" w:rsidR="00120752" w:rsidRPr="00120752" w:rsidRDefault="00120752" w:rsidP="0012075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120752">
              <w:rPr>
                <w:rFonts w:ascii="Time New Roman" w:eastAsia="SimHei" w:hAnsi="Time New Roman" w:cs="Arial"/>
                <w:snapToGrid/>
                <w:szCs w:val="21"/>
                <w:lang w:val="en-GB"/>
              </w:rPr>
              <w:t>导致</w:t>
            </w:r>
            <w:r w:rsidRPr="00120752">
              <w:rPr>
                <w:rFonts w:ascii="Time New Roman" w:eastAsia="SimHei" w:hAnsi="Time New Roman" w:cs="Arial" w:hint="eastAsia"/>
                <w:snapToGrid/>
                <w:szCs w:val="21"/>
                <w:lang w:val="en-GB"/>
              </w:rPr>
              <w:t>假</w:t>
            </w:r>
            <w:r w:rsidRPr="00120752">
              <w:rPr>
                <w:rFonts w:ascii="Time New Roman" w:eastAsia="SimHei" w:hAnsi="Time New Roman" w:cs="Arial"/>
                <w:snapToGrid/>
                <w:szCs w:val="21"/>
                <w:lang w:val="en-GB"/>
              </w:rPr>
              <w:t>+/-</w:t>
            </w:r>
            <w:r w:rsidRPr="00120752">
              <w:rPr>
                <w:rFonts w:ascii="Time New Roman" w:eastAsia="SimHei" w:hAnsi="Time New Roman" w:cs="Arial"/>
                <w:snapToGrid/>
                <w:szCs w:val="21"/>
                <w:lang w:val="en-GB"/>
              </w:rPr>
              <w:t>结果的过程</w:t>
            </w:r>
            <w:r w:rsidRPr="00120752">
              <w:rPr>
                <w:rFonts w:ascii="Time New Roman" w:eastAsia="SimHei" w:hAnsi="Time New Roman" w:cs="MS Gothic" w:hint="eastAsia"/>
                <w:snapToGrid/>
                <w:szCs w:val="21"/>
                <w:lang w:val="en-GB"/>
              </w:rPr>
              <w:t>ⓘ</w:t>
            </w:r>
            <w:r w:rsidRPr="00120752">
              <w:rPr>
                <w:rFonts w:ascii="Time New Roman" w:eastAsia="SimHei" w:hAnsi="Time New Roman" w:cs="Arial" w:hint="eastAsia"/>
                <w:snapToGrid/>
                <w:szCs w:val="21"/>
                <w:lang w:val="en-GB"/>
              </w:rPr>
              <w:t>描述</w:t>
            </w:r>
            <w:r w:rsidRPr="00120752">
              <w:rPr>
                <w:rFonts w:ascii="Time New Roman" w:eastAsia="SimHei" w:hAnsi="Time New Roman" w:cs="Arial"/>
                <w:snapToGrid/>
                <w:szCs w:val="21"/>
                <w:lang w:val="en-GB"/>
              </w:rPr>
              <w:t>导致</w:t>
            </w:r>
            <w:r w:rsidRPr="00120752">
              <w:rPr>
                <w:rFonts w:ascii="Time New Roman" w:eastAsia="SimHei" w:hAnsi="Time New Roman" w:cs="Arial" w:hint="eastAsia"/>
                <w:snapToGrid/>
                <w:szCs w:val="21"/>
                <w:lang w:val="en-GB"/>
              </w:rPr>
              <w:t>对退化</w:t>
            </w:r>
            <w:r w:rsidRPr="00120752">
              <w:rPr>
                <w:rFonts w:ascii="Time New Roman" w:eastAsia="SimHei" w:hAnsi="Time New Roman" w:cs="Arial"/>
                <w:snapToGrid/>
                <w:szCs w:val="21"/>
                <w:lang w:val="en-GB"/>
              </w:rPr>
              <w:t>评估</w:t>
            </w:r>
            <w:r w:rsidRPr="00120752">
              <w:rPr>
                <w:rFonts w:ascii="Time New Roman" w:eastAsia="SimHei" w:hAnsi="Time New Roman" w:cs="Arial" w:hint="eastAsia"/>
                <w:snapToGrid/>
                <w:szCs w:val="21"/>
                <w:lang w:val="en-GB"/>
              </w:rPr>
              <w:t>结果进行重新评价</w:t>
            </w:r>
            <w:r w:rsidRPr="00120752">
              <w:rPr>
                <w:rFonts w:ascii="Time New Roman" w:eastAsia="SimHei" w:hAnsi="Time New Roman" w:cs="Arial"/>
                <w:snapToGrid/>
                <w:szCs w:val="21"/>
                <w:lang w:val="en-GB"/>
              </w:rPr>
              <w:t>的过程</w:t>
            </w:r>
            <w:r w:rsidR="00BA7D9C">
              <w:rPr>
                <w:rFonts w:ascii="Time New Roman" w:eastAsia="SimHei" w:hAnsi="Time New Roman" w:cs="Arial" w:hint="eastAsia"/>
                <w:snapToGrid/>
                <w:szCs w:val="21"/>
                <w:lang w:val="en-GB"/>
              </w:rPr>
              <w:t>。</w:t>
            </w:r>
          </w:p>
        </w:tc>
        <w:tc>
          <w:tcPr>
            <w:tcW w:w="1695" w:type="dxa"/>
            <w:tcMar>
              <w:top w:w="100" w:type="dxa"/>
              <w:left w:w="100" w:type="dxa"/>
              <w:bottom w:w="100" w:type="dxa"/>
              <w:right w:w="100" w:type="dxa"/>
            </w:tcMar>
          </w:tcPr>
          <w:p w14:paraId="6AC94DB9" w14:textId="2A334DED" w:rsidR="00120752" w:rsidRPr="00120752" w:rsidRDefault="00120752" w:rsidP="0012075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120752">
              <w:rPr>
                <w:rFonts w:ascii="Time New Roman" w:eastAsia="SimHei" w:hAnsi="Time New Roman" w:cs="Arial"/>
                <w:snapToGrid/>
                <w:szCs w:val="21"/>
                <w:lang w:val="en-GB"/>
              </w:rPr>
              <w:t>判断依据</w:t>
            </w:r>
            <w:r w:rsidRPr="00120752">
              <w:rPr>
                <w:rFonts w:ascii="Time New Roman" w:eastAsia="SimHei" w:hAnsi="Time New Roman" w:cs="MS Gothic" w:hint="eastAsia"/>
                <w:snapToGrid/>
                <w:szCs w:val="21"/>
                <w:lang w:val="en-GB"/>
              </w:rPr>
              <w:t>ⓘ</w:t>
            </w:r>
            <w:r w:rsidRPr="00120752">
              <w:rPr>
                <w:rFonts w:ascii="Time New Roman" w:eastAsia="SimHei" w:hAnsi="Time New Roman" w:cs="Arial" w:hint="eastAsia"/>
                <w:snapToGrid/>
                <w:szCs w:val="21"/>
                <w:lang w:val="en-GB"/>
              </w:rPr>
              <w:t>是</w:t>
            </w:r>
            <w:r w:rsidRPr="00120752">
              <w:rPr>
                <w:rFonts w:ascii="Time New Roman" w:eastAsia="SimHei" w:hAnsi="Time New Roman" w:cs="Arial"/>
                <w:snapToGrid/>
                <w:szCs w:val="21"/>
                <w:lang w:val="en-GB"/>
              </w:rPr>
              <w:t>什么导致了评估</w:t>
            </w:r>
            <w:r w:rsidRPr="00120752">
              <w:rPr>
                <w:rFonts w:ascii="Time New Roman" w:eastAsia="SimHei" w:hAnsi="Time New Roman" w:cs="Arial" w:hint="eastAsia"/>
                <w:snapToGrid/>
                <w:szCs w:val="21"/>
                <w:lang w:val="en-GB"/>
              </w:rPr>
              <w:t>结果</w:t>
            </w:r>
            <w:r w:rsidR="00007D28" w:rsidRPr="00007D28">
              <w:rPr>
                <w:rFonts w:ascii="Time New Roman" w:eastAsia="SimHei" w:hAnsi="Time New Roman" w:cs="Arial" w:hint="eastAsia"/>
                <w:snapToGrid/>
                <w:spacing w:val="-50"/>
                <w:szCs w:val="21"/>
                <w:lang w:val="en-GB"/>
              </w:rPr>
              <w:t>―</w:t>
            </w:r>
            <w:r w:rsidR="00007D28" w:rsidRPr="00007D28">
              <w:rPr>
                <w:rFonts w:ascii="Time New Roman" w:eastAsia="SimHei" w:hAnsi="Time New Roman" w:cs="Arial" w:hint="eastAsia"/>
                <w:snapToGrid/>
                <w:szCs w:val="21"/>
                <w:lang w:val="en-GB"/>
              </w:rPr>
              <w:t>―</w:t>
            </w:r>
            <w:r w:rsidRPr="00120752">
              <w:rPr>
                <w:rFonts w:ascii="Time New Roman" w:eastAsia="SimHei" w:hAnsi="Time New Roman" w:cs="Arial" w:hint="eastAsia"/>
                <w:snapToGrid/>
                <w:szCs w:val="21"/>
                <w:lang w:val="en-GB"/>
              </w:rPr>
              <w:t>地方</w:t>
            </w:r>
            <w:r w:rsidRPr="00120752">
              <w:rPr>
                <w:rFonts w:ascii="Time New Roman" w:eastAsia="SimHei" w:hAnsi="Time New Roman" w:cs="Arial"/>
                <w:snapToGrid/>
                <w:szCs w:val="21"/>
                <w:lang w:val="en-GB"/>
              </w:rPr>
              <w:t>确认、科学研究还是</w:t>
            </w:r>
            <w:r w:rsidR="000623B0">
              <w:rPr>
                <w:rFonts w:ascii="Time New Roman" w:eastAsia="SimHei" w:hAnsi="Time New Roman" w:cs="Arial" w:hint="eastAsia"/>
                <w:snapToGrid/>
                <w:szCs w:val="21"/>
                <w:lang w:val="en-GB"/>
              </w:rPr>
              <w:t>“</w:t>
            </w:r>
            <w:r w:rsidRPr="00120752">
              <w:rPr>
                <w:rFonts w:ascii="Time New Roman" w:eastAsia="SimHei" w:hAnsi="Time New Roman" w:cs="Arial"/>
                <w:snapToGrid/>
                <w:szCs w:val="21"/>
                <w:lang w:val="en-GB"/>
              </w:rPr>
              <w:t>其他</w:t>
            </w:r>
            <w:r w:rsidR="000623B0">
              <w:rPr>
                <w:rFonts w:ascii="Time New Roman" w:eastAsia="SimHei" w:hAnsi="Time New Roman" w:cs="Arial" w:hint="eastAsia"/>
                <w:snapToGrid/>
                <w:szCs w:val="21"/>
                <w:lang w:val="en-GB"/>
              </w:rPr>
              <w:t>”</w:t>
            </w:r>
            <w:r w:rsidRPr="00120752">
              <w:rPr>
                <w:rFonts w:ascii="Time New Roman" w:eastAsia="SimHei" w:hAnsi="Time New Roman" w:cs="Arial"/>
                <w:snapToGrid/>
                <w:szCs w:val="21"/>
                <w:lang w:val="en-GB"/>
              </w:rPr>
              <w:t>评估过程？</w:t>
            </w:r>
          </w:p>
        </w:tc>
        <w:tc>
          <w:tcPr>
            <w:tcW w:w="1707" w:type="dxa"/>
            <w:tcMar>
              <w:top w:w="100" w:type="dxa"/>
              <w:left w:w="100" w:type="dxa"/>
              <w:bottom w:w="100" w:type="dxa"/>
              <w:right w:w="100" w:type="dxa"/>
            </w:tcMar>
          </w:tcPr>
          <w:p w14:paraId="47B79EB4" w14:textId="77777777" w:rsidR="00120752" w:rsidRPr="00120752" w:rsidRDefault="00120752" w:rsidP="0012075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120752">
              <w:rPr>
                <w:rFonts w:ascii="Time New Roman" w:eastAsia="SimHei" w:hAnsi="Time New Roman" w:cs="Arial"/>
                <w:snapToGrid/>
                <w:szCs w:val="21"/>
                <w:lang w:val="en-GB"/>
              </w:rPr>
              <w:t>相关时期</w:t>
            </w:r>
            <w:r w:rsidRPr="00120752">
              <w:rPr>
                <w:rFonts w:ascii="Time New Roman" w:eastAsia="SimHei" w:hAnsi="Time New Roman" w:cs="MS Gothic" w:hint="eastAsia"/>
                <w:snapToGrid/>
                <w:szCs w:val="21"/>
                <w:lang w:val="en-GB"/>
              </w:rPr>
              <w:t>ⓘ</w:t>
            </w:r>
            <w:r w:rsidRPr="00120752">
              <w:rPr>
                <w:rFonts w:ascii="Time New Roman" w:eastAsia="SimHei" w:hAnsi="Time New Roman" w:cs="Arial"/>
                <w:snapToGrid/>
                <w:szCs w:val="21"/>
                <w:lang w:val="en-GB"/>
              </w:rPr>
              <w:t>选择导致</w:t>
            </w:r>
            <w:r w:rsidRPr="00120752">
              <w:rPr>
                <w:rFonts w:ascii="Time New Roman" w:eastAsia="SimHei" w:hAnsi="Time New Roman" w:cs="Arial" w:hint="eastAsia"/>
                <w:snapToGrid/>
                <w:szCs w:val="21"/>
                <w:lang w:val="en-GB"/>
              </w:rPr>
              <w:t>假</w:t>
            </w:r>
            <w:r w:rsidRPr="00120752">
              <w:rPr>
                <w:rFonts w:ascii="Time New Roman" w:eastAsia="SimHei" w:hAnsi="Time New Roman" w:cs="Arial"/>
                <w:snapToGrid/>
                <w:szCs w:val="21"/>
                <w:lang w:val="en-GB"/>
              </w:rPr>
              <w:t>+/-</w:t>
            </w:r>
            <w:r w:rsidRPr="00120752">
              <w:rPr>
                <w:rFonts w:ascii="Time New Roman" w:eastAsia="SimHei" w:hAnsi="Time New Roman" w:cs="Arial"/>
                <w:snapToGrid/>
                <w:szCs w:val="21"/>
                <w:lang w:val="en-GB"/>
              </w:rPr>
              <w:t>结果的过程开始的时期。</w:t>
            </w:r>
            <w:r w:rsidRPr="00120752">
              <w:rPr>
                <w:rFonts w:ascii="Time New Roman" w:eastAsia="SimHei" w:hAnsi="Time New Roman" w:cs="Arial" w:hint="eastAsia"/>
                <w:snapToGrid/>
                <w:szCs w:val="21"/>
                <w:lang w:val="en-GB"/>
              </w:rPr>
              <w:t>由此可确定退化</w:t>
            </w:r>
            <w:r w:rsidRPr="00120752">
              <w:rPr>
                <w:rFonts w:ascii="Time New Roman" w:eastAsia="SimHei" w:hAnsi="Time New Roman" w:cs="Arial"/>
                <w:snapToGrid/>
                <w:szCs w:val="21"/>
                <w:lang w:val="en-GB"/>
              </w:rPr>
              <w:t>评估</w:t>
            </w:r>
            <w:r w:rsidRPr="00120752">
              <w:rPr>
                <w:rFonts w:ascii="Time New Roman" w:eastAsia="SimHei" w:hAnsi="Time New Roman" w:cs="Arial" w:hint="eastAsia"/>
                <w:snapToGrid/>
                <w:szCs w:val="21"/>
                <w:lang w:val="en-GB"/>
              </w:rPr>
              <w:t>出现于</w:t>
            </w:r>
            <w:r w:rsidRPr="00120752">
              <w:rPr>
                <w:rFonts w:ascii="Time New Roman" w:eastAsia="SimHei" w:hAnsi="Time New Roman" w:cs="Arial"/>
                <w:snapToGrid/>
                <w:szCs w:val="21"/>
                <w:lang w:val="en-GB"/>
              </w:rPr>
              <w:t>基线</w:t>
            </w:r>
            <w:r w:rsidRPr="00120752">
              <w:rPr>
                <w:rFonts w:ascii="Time New Roman" w:eastAsia="SimHei" w:hAnsi="Time New Roman" w:cs="Arial" w:hint="eastAsia"/>
                <w:snapToGrid/>
                <w:szCs w:val="21"/>
                <w:lang w:val="en-GB"/>
              </w:rPr>
              <w:t>期</w:t>
            </w:r>
            <w:r w:rsidRPr="00120752">
              <w:rPr>
                <w:rFonts w:ascii="Time New Roman" w:eastAsia="SimHei" w:hAnsi="Time New Roman" w:cs="Arial"/>
                <w:snapToGrid/>
                <w:szCs w:val="21"/>
                <w:lang w:val="en-GB"/>
              </w:rPr>
              <w:t>、报告期</w:t>
            </w:r>
            <w:r w:rsidRPr="00120752">
              <w:rPr>
                <w:rFonts w:ascii="Time New Roman" w:eastAsia="SimHei" w:hAnsi="Time New Roman" w:cs="Arial" w:hint="eastAsia"/>
                <w:snapToGrid/>
                <w:szCs w:val="21"/>
                <w:lang w:val="en-GB"/>
              </w:rPr>
              <w:t>，还是出现于两个时期</w:t>
            </w:r>
            <w:r w:rsidRPr="00120752">
              <w:rPr>
                <w:rFonts w:ascii="Time New Roman" w:eastAsia="SimHei" w:hAnsi="Time New Roman" w:cs="Arial"/>
                <w:snapToGrid/>
                <w:szCs w:val="21"/>
                <w:lang w:val="en-GB"/>
              </w:rPr>
              <w:t>。</w:t>
            </w:r>
          </w:p>
        </w:tc>
        <w:tc>
          <w:tcPr>
            <w:tcW w:w="1559" w:type="dxa"/>
            <w:tcMar>
              <w:top w:w="100" w:type="dxa"/>
              <w:left w:w="100" w:type="dxa"/>
              <w:bottom w:w="100" w:type="dxa"/>
              <w:right w:w="100" w:type="dxa"/>
            </w:tcMar>
          </w:tcPr>
          <w:p w14:paraId="6A5039D4" w14:textId="3C6E51BD" w:rsidR="00120752" w:rsidRPr="00120752" w:rsidRDefault="00120752" w:rsidP="00120752">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120752">
              <w:rPr>
                <w:rFonts w:ascii="Time New Roman" w:eastAsia="SimHei" w:hAnsi="Time New Roman" w:cs="Arial"/>
                <w:snapToGrid/>
                <w:szCs w:val="21"/>
                <w:lang w:val="en-GB"/>
              </w:rPr>
              <w:t>编辑多边形</w:t>
            </w:r>
            <w:r w:rsidRPr="00120752">
              <w:rPr>
                <w:rFonts w:ascii="Time New Roman" w:eastAsia="SimHei" w:hAnsi="Time New Roman" w:cs="MS Gothic" w:hint="eastAsia"/>
                <w:snapToGrid/>
                <w:szCs w:val="21"/>
                <w:lang w:val="en-GB"/>
              </w:rPr>
              <w:t>ⓘ</w:t>
            </w:r>
            <w:r w:rsidRPr="00120752">
              <w:rPr>
                <w:rFonts w:ascii="Time New Roman" w:eastAsia="SimHei" w:hAnsi="Time New Roman" w:cs="Arial"/>
                <w:snapToGrid/>
                <w:szCs w:val="21"/>
                <w:lang w:val="en-GB"/>
              </w:rPr>
              <w:t>如果</w:t>
            </w:r>
            <w:r w:rsidRPr="00120752">
              <w:rPr>
                <w:rFonts w:ascii="Time New Roman" w:eastAsia="SimHei" w:hAnsi="Time New Roman" w:cs="Arial" w:hint="eastAsia"/>
                <w:snapToGrid/>
                <w:szCs w:val="21"/>
                <w:lang w:val="en-GB"/>
              </w:rPr>
              <w:t>关于</w:t>
            </w:r>
            <w:r w:rsidRPr="00120752">
              <w:rPr>
                <w:rFonts w:ascii="Time New Roman" w:eastAsia="SimHei" w:hAnsi="Time New Roman" w:cs="Arial"/>
                <w:snapToGrid/>
                <w:szCs w:val="21"/>
                <w:lang w:val="en-GB"/>
              </w:rPr>
              <w:t>假</w:t>
            </w:r>
            <w:r w:rsidRPr="00120752">
              <w:rPr>
                <w:rFonts w:ascii="Time New Roman" w:eastAsia="SimHei" w:hAnsi="Time New Roman" w:cs="Arial" w:hint="eastAsia"/>
                <w:snapToGrid/>
                <w:szCs w:val="21"/>
                <w:lang w:val="en-GB"/>
              </w:rPr>
              <w:t>正值</w:t>
            </w:r>
            <w:r w:rsidRPr="00120752">
              <w:rPr>
                <w:rFonts w:ascii="Time New Roman" w:eastAsia="SimHei" w:hAnsi="Time New Roman" w:cs="Arial"/>
                <w:snapToGrid/>
                <w:szCs w:val="21"/>
                <w:lang w:val="en-GB"/>
              </w:rPr>
              <w:t>或假</w:t>
            </w:r>
            <w:r w:rsidRPr="00120752">
              <w:rPr>
                <w:rFonts w:ascii="Time New Roman" w:eastAsia="SimHei" w:hAnsi="Time New Roman" w:cs="Arial" w:hint="eastAsia"/>
                <w:snapToGrid/>
                <w:szCs w:val="21"/>
                <w:lang w:val="en-GB"/>
              </w:rPr>
              <w:t>负值面积</w:t>
            </w:r>
            <w:r w:rsidRPr="00120752">
              <w:rPr>
                <w:rFonts w:ascii="Time New Roman" w:eastAsia="SimHei" w:hAnsi="Time New Roman" w:cs="Arial"/>
                <w:snapToGrid/>
                <w:szCs w:val="21"/>
                <w:lang w:val="en-GB"/>
              </w:rPr>
              <w:t>的报告</w:t>
            </w:r>
            <w:r w:rsidRPr="00120752">
              <w:rPr>
                <w:rFonts w:ascii="Time New Roman" w:eastAsia="SimHei" w:hAnsi="Time New Roman" w:cs="Arial" w:hint="eastAsia"/>
                <w:snapToGrid/>
                <w:szCs w:val="21"/>
                <w:lang w:val="en-GB"/>
              </w:rPr>
              <w:t>有相应的</w:t>
            </w:r>
            <w:r w:rsidRPr="00120752">
              <w:rPr>
                <w:rFonts w:ascii="Time New Roman" w:eastAsia="SimHei" w:hAnsi="Time New Roman" w:cs="Arial"/>
                <w:snapToGrid/>
                <w:szCs w:val="21"/>
                <w:lang w:val="en-GB"/>
              </w:rPr>
              <w:t>空间信息，请使用此按钮</w:t>
            </w:r>
            <w:r w:rsidRPr="00120752">
              <w:rPr>
                <w:rFonts w:ascii="Time New Roman" w:eastAsia="SimHei" w:hAnsi="Time New Roman" w:cs="Arial" w:hint="eastAsia"/>
                <w:snapToGrid/>
                <w:szCs w:val="21"/>
                <w:lang w:val="en-GB"/>
              </w:rPr>
              <w:t>，</w:t>
            </w:r>
            <w:r w:rsidRPr="00120752">
              <w:rPr>
                <w:rFonts w:ascii="Time New Roman" w:eastAsia="SimHei" w:hAnsi="Time New Roman" w:cs="Arial"/>
                <w:snapToGrid/>
                <w:szCs w:val="21"/>
                <w:lang w:val="en-GB"/>
              </w:rPr>
              <w:t>在</w:t>
            </w:r>
            <w:r w:rsidRPr="00120752">
              <w:rPr>
                <w:rFonts w:ascii="Time New Roman" w:eastAsia="SimHei" w:hAnsi="Time New Roman" w:cs="Arial"/>
                <w:snapToGrid/>
                <w:szCs w:val="21"/>
                <w:lang w:val="en-GB"/>
              </w:rPr>
              <w:t>PRAIS</w:t>
            </w:r>
            <w:r w:rsidRPr="00120752">
              <w:rPr>
                <w:rFonts w:ascii="Time New Roman" w:eastAsia="SimHei" w:hAnsi="Time New Roman" w:cs="Arial" w:hint="eastAsia"/>
                <w:snapToGrid/>
                <w:szCs w:val="21"/>
                <w:lang w:val="en-GB"/>
              </w:rPr>
              <w:t>上</w:t>
            </w:r>
            <w:r w:rsidRPr="00120752">
              <w:rPr>
                <w:rFonts w:ascii="Time New Roman" w:eastAsia="SimHei" w:hAnsi="Time New Roman" w:cs="Arial"/>
                <w:snapToGrid/>
                <w:szCs w:val="21"/>
                <w:lang w:val="en-GB"/>
              </w:rPr>
              <w:t>划定区域</w:t>
            </w:r>
            <w:r w:rsidRPr="00120752">
              <w:rPr>
                <w:rFonts w:ascii="Time New Roman" w:eastAsia="SimHei" w:hAnsi="Time New Roman" w:cs="Arial" w:hint="eastAsia"/>
                <w:snapToGrid/>
                <w:szCs w:val="21"/>
                <w:lang w:val="en-GB"/>
              </w:rPr>
              <w:t>，</w:t>
            </w:r>
            <w:r w:rsidRPr="00120752">
              <w:rPr>
                <w:rFonts w:ascii="Time New Roman" w:eastAsia="SimHei" w:hAnsi="Time New Roman" w:cs="Arial"/>
                <w:snapToGrid/>
                <w:szCs w:val="21"/>
                <w:lang w:val="en-GB"/>
              </w:rPr>
              <w:t>或上</w:t>
            </w:r>
            <w:proofErr w:type="gramStart"/>
            <w:r w:rsidRPr="00120752">
              <w:rPr>
                <w:rFonts w:ascii="Time New Roman" w:eastAsia="SimHei" w:hAnsi="Time New Roman" w:cs="Arial"/>
                <w:snapToGrid/>
                <w:szCs w:val="21"/>
                <w:lang w:val="en-GB"/>
              </w:rPr>
              <w:t>传</w:t>
            </w:r>
            <w:r w:rsidRPr="00120752">
              <w:rPr>
                <w:rFonts w:ascii="Time New Roman" w:eastAsia="SimHei" w:hAnsi="Time New Roman" w:cs="Arial" w:hint="eastAsia"/>
                <w:snapToGrid/>
                <w:szCs w:val="21"/>
                <w:lang w:val="en-GB"/>
              </w:rPr>
              <w:t>关于</w:t>
            </w:r>
            <w:proofErr w:type="gramEnd"/>
            <w:r w:rsidRPr="00120752">
              <w:rPr>
                <w:rFonts w:ascii="Time New Roman" w:eastAsia="SimHei" w:hAnsi="Time New Roman" w:cs="Arial" w:hint="eastAsia"/>
                <w:snapToGrid/>
                <w:szCs w:val="21"/>
                <w:lang w:val="en-GB"/>
              </w:rPr>
              <w:t>所报告面积</w:t>
            </w:r>
            <w:r w:rsidRPr="00120752">
              <w:rPr>
                <w:rFonts w:ascii="Time New Roman" w:eastAsia="SimHei" w:hAnsi="Time New Roman" w:cs="Arial"/>
                <w:snapToGrid/>
                <w:szCs w:val="21"/>
                <w:lang w:val="en-GB"/>
              </w:rPr>
              <w:t>空间</w:t>
            </w:r>
            <w:r w:rsidRPr="00120752">
              <w:rPr>
                <w:rFonts w:ascii="Time New Roman" w:eastAsia="SimHei" w:hAnsi="Time New Roman" w:cs="Arial" w:hint="eastAsia"/>
                <w:snapToGrid/>
                <w:szCs w:val="21"/>
                <w:lang w:val="en-GB"/>
              </w:rPr>
              <w:t>信息</w:t>
            </w:r>
            <w:r w:rsidRPr="00120752">
              <w:rPr>
                <w:rFonts w:ascii="Time New Roman" w:eastAsia="SimHei" w:hAnsi="Time New Roman" w:cs="Arial"/>
                <w:snapToGrid/>
                <w:szCs w:val="21"/>
                <w:lang w:val="en-GB"/>
              </w:rPr>
              <w:t>的现有文件。注</w:t>
            </w:r>
            <w:r w:rsidR="000623B0">
              <w:rPr>
                <w:rFonts w:ascii="Time New Roman" w:eastAsia="SimHei" w:hAnsi="Time New Roman" w:cs="Arial" w:hint="eastAsia"/>
                <w:snapToGrid/>
                <w:szCs w:val="21"/>
                <w:lang w:val="en-GB"/>
              </w:rPr>
              <w:t>：</w:t>
            </w:r>
            <w:r w:rsidRPr="00120752">
              <w:rPr>
                <w:rFonts w:ascii="Time New Roman" w:eastAsia="SimHei" w:hAnsi="Time New Roman" w:cs="Arial"/>
                <w:snapToGrid/>
                <w:szCs w:val="21"/>
                <w:lang w:val="en-GB"/>
              </w:rPr>
              <w:t>如果未</w:t>
            </w:r>
            <w:r w:rsidRPr="00120752">
              <w:rPr>
                <w:rFonts w:ascii="Time New Roman" w:eastAsia="SimHei" w:hAnsi="Time New Roman" w:cs="Arial" w:hint="eastAsia"/>
                <w:snapToGrid/>
                <w:szCs w:val="21"/>
                <w:lang w:val="en-GB"/>
              </w:rPr>
              <w:t>选择</w:t>
            </w:r>
            <w:r w:rsidRPr="00120752">
              <w:rPr>
                <w:rFonts w:ascii="Time New Roman" w:eastAsia="SimHei" w:hAnsi="Time New Roman" w:cs="Arial"/>
                <w:snapToGrid/>
                <w:szCs w:val="21"/>
                <w:lang w:val="en-GB"/>
              </w:rPr>
              <w:t>此选项，则表</w:t>
            </w:r>
            <w:r w:rsidRPr="00120752">
              <w:rPr>
                <w:rFonts w:ascii="Time New Roman" w:eastAsia="SimHei" w:hAnsi="Time New Roman" w:cs="Arial" w:hint="eastAsia"/>
                <w:snapToGrid/>
                <w:szCs w:val="21"/>
                <w:lang w:val="en-GB"/>
              </w:rPr>
              <w:t>格</w:t>
            </w:r>
            <w:r w:rsidRPr="00120752">
              <w:rPr>
                <w:rFonts w:ascii="Time New Roman" w:eastAsia="SimHei" w:hAnsi="Time New Roman" w:cs="Arial"/>
                <w:snapToGrid/>
                <w:szCs w:val="21"/>
                <w:lang w:val="en-GB"/>
              </w:rPr>
              <w:t>中只有</w:t>
            </w:r>
            <w:proofErr w:type="gramStart"/>
            <w:r w:rsidRPr="00120752">
              <w:rPr>
                <w:rFonts w:ascii="Time New Roman" w:eastAsia="SimHei" w:hAnsi="Time New Roman" w:cs="Arial"/>
                <w:snapToGrid/>
                <w:szCs w:val="21"/>
                <w:lang w:val="en-GB"/>
              </w:rPr>
              <w:t>某些</w:t>
            </w:r>
            <w:r w:rsidRPr="00120752">
              <w:rPr>
                <w:rFonts w:ascii="Time New Roman" w:eastAsia="SimHei" w:hAnsi="Time New Roman" w:cs="Arial"/>
                <w:snapToGrid/>
                <w:szCs w:val="21"/>
                <w:lang w:val="en-GB"/>
              </w:rPr>
              <w:t>(</w:t>
            </w:r>
            <w:proofErr w:type="gramEnd"/>
            <w:r w:rsidRPr="00120752">
              <w:rPr>
                <w:rFonts w:ascii="Time New Roman" w:eastAsia="SimHei" w:hAnsi="Time New Roman" w:cs="Arial"/>
                <w:snapToGrid/>
                <w:szCs w:val="21"/>
                <w:lang w:val="en-GB"/>
              </w:rPr>
              <w:t>非空间</w:t>
            </w:r>
            <w:r w:rsidRPr="00120752">
              <w:rPr>
                <w:rFonts w:ascii="Time New Roman" w:eastAsia="SimHei" w:hAnsi="Time New Roman" w:cs="Arial" w:hint="eastAsia"/>
                <w:snapToGrid/>
                <w:szCs w:val="21"/>
                <w:lang w:val="en-GB"/>
              </w:rPr>
              <w:t>信息</w:t>
            </w:r>
            <w:r w:rsidRPr="00120752">
              <w:rPr>
                <w:rFonts w:ascii="Time New Roman" w:eastAsia="SimHei" w:hAnsi="Time New Roman" w:cs="Arial"/>
                <w:snapToGrid/>
                <w:szCs w:val="21"/>
                <w:lang w:val="en-GB"/>
              </w:rPr>
              <w:t>)</w:t>
            </w:r>
            <w:r w:rsidRPr="00120752">
              <w:rPr>
                <w:rFonts w:ascii="Time New Roman" w:eastAsia="SimHei" w:hAnsi="Time New Roman" w:cs="Arial" w:hint="eastAsia"/>
                <w:snapToGrid/>
                <w:szCs w:val="21"/>
                <w:lang w:val="en-GB"/>
              </w:rPr>
              <w:t>区域</w:t>
            </w:r>
            <w:r w:rsidRPr="00120752">
              <w:rPr>
                <w:rFonts w:ascii="Time New Roman" w:eastAsia="SimHei" w:hAnsi="Time New Roman" w:cs="Arial"/>
                <w:snapToGrid/>
                <w:szCs w:val="21"/>
                <w:lang w:val="en-GB"/>
              </w:rPr>
              <w:t>可</w:t>
            </w:r>
            <w:r w:rsidRPr="00120752">
              <w:rPr>
                <w:rFonts w:ascii="Time New Roman" w:eastAsia="SimHei" w:hAnsi="Time New Roman" w:cs="Arial" w:hint="eastAsia"/>
                <w:snapToGrid/>
                <w:szCs w:val="21"/>
                <w:lang w:val="en-GB"/>
              </w:rPr>
              <w:t>进行</w:t>
            </w:r>
            <w:r w:rsidRPr="00120752">
              <w:rPr>
                <w:rFonts w:ascii="Time New Roman" w:eastAsia="SimHei" w:hAnsi="Time New Roman" w:cs="Arial"/>
                <w:snapToGrid/>
                <w:szCs w:val="21"/>
                <w:lang w:val="en-GB"/>
              </w:rPr>
              <w:t>编辑，</w:t>
            </w:r>
            <w:r w:rsidRPr="00120752">
              <w:rPr>
                <w:rFonts w:ascii="Time New Roman" w:eastAsia="SimHei" w:hAnsi="Time New Roman" w:cs="Arial" w:hint="eastAsia"/>
                <w:snapToGrid/>
                <w:szCs w:val="21"/>
                <w:lang w:val="en-GB"/>
              </w:rPr>
              <w:t>贵国</w:t>
            </w:r>
            <w:r w:rsidRPr="00120752">
              <w:rPr>
                <w:rFonts w:ascii="Time New Roman" w:eastAsia="SimHei" w:hAnsi="Time New Roman" w:cs="Arial"/>
                <w:snapToGrid/>
                <w:szCs w:val="21"/>
                <w:lang w:val="en-GB"/>
              </w:rPr>
              <w:t>的</w:t>
            </w:r>
            <w:r w:rsidRPr="00120752">
              <w:rPr>
                <w:rFonts w:ascii="Time New Roman" w:eastAsia="SimHei" w:hAnsi="Time New Roman" w:cs="Arial" w:hint="eastAsia"/>
                <w:snapToGrid/>
                <w:szCs w:val="21"/>
                <w:lang w:val="en-GB"/>
              </w:rPr>
              <w:t>SDG</w:t>
            </w:r>
            <w:r w:rsidRPr="00120752">
              <w:rPr>
                <w:rFonts w:ascii="Time New Roman" w:eastAsia="SimHei" w:hAnsi="Time New Roman" w:cs="Arial"/>
                <w:snapToGrid/>
                <w:szCs w:val="21"/>
                <w:lang w:val="en-GB"/>
              </w:rPr>
              <w:t>指标</w:t>
            </w:r>
            <w:r w:rsidRPr="00120752">
              <w:rPr>
                <w:rFonts w:ascii="Time New Roman" w:eastAsia="SimHei" w:hAnsi="Time New Roman" w:cs="Arial"/>
                <w:snapToGrid/>
                <w:szCs w:val="21"/>
                <w:lang w:val="en-GB"/>
              </w:rPr>
              <w:t>15.3.1</w:t>
            </w:r>
            <w:r w:rsidRPr="00120752">
              <w:rPr>
                <w:rFonts w:ascii="Time New Roman" w:eastAsia="SimHei" w:hAnsi="Time New Roman" w:cs="Arial" w:hint="eastAsia"/>
                <w:snapToGrid/>
                <w:szCs w:val="21"/>
                <w:lang w:val="en-GB"/>
              </w:rPr>
              <w:t>不会</w:t>
            </w:r>
            <w:r w:rsidRPr="00120752">
              <w:rPr>
                <w:rFonts w:ascii="Time New Roman" w:eastAsia="SimHei" w:hAnsi="Time New Roman" w:cs="Arial"/>
                <w:snapToGrid/>
                <w:szCs w:val="21"/>
                <w:lang w:val="en-GB"/>
              </w:rPr>
              <w:t>重新计算。</w:t>
            </w:r>
          </w:p>
        </w:tc>
        <w:tc>
          <w:tcPr>
            <w:tcW w:w="283" w:type="dxa"/>
            <w:tcMar>
              <w:top w:w="100" w:type="dxa"/>
              <w:left w:w="100" w:type="dxa"/>
              <w:bottom w:w="100" w:type="dxa"/>
              <w:right w:w="100" w:type="dxa"/>
            </w:tcMar>
          </w:tcPr>
          <w:p w14:paraId="22C75D13" w14:textId="77777777" w:rsidR="00120752" w:rsidRPr="00120752" w:rsidRDefault="00120752" w:rsidP="00120752">
            <w:pPr>
              <w:tabs>
                <w:tab w:val="clear" w:pos="431"/>
              </w:tabs>
              <w:overflowPunct/>
              <w:adjustRightInd/>
              <w:snapToGrid/>
              <w:spacing w:line="240" w:lineRule="atLeast"/>
              <w:jc w:val="center"/>
              <w:rPr>
                <w:rFonts w:ascii="Time New Roman" w:eastAsia="SimHei" w:hAnsi="Time New Roman" w:cs="Arial" w:hint="eastAsia"/>
                <w:snapToGrid/>
                <w:color w:val="FF0000"/>
                <w:szCs w:val="21"/>
                <w:lang w:val="en-GB"/>
              </w:rPr>
            </w:pPr>
          </w:p>
        </w:tc>
      </w:tr>
      <w:tr w:rsidR="00120752" w:rsidRPr="00120752" w14:paraId="0B005508" w14:textId="77777777" w:rsidTr="00BA7D9C">
        <w:trPr>
          <w:trHeight w:val="770"/>
        </w:trPr>
        <w:tc>
          <w:tcPr>
            <w:tcW w:w="1130" w:type="dxa"/>
            <w:tcMar>
              <w:top w:w="100" w:type="dxa"/>
              <w:left w:w="100" w:type="dxa"/>
              <w:bottom w:w="100" w:type="dxa"/>
              <w:right w:w="100" w:type="dxa"/>
            </w:tcMar>
          </w:tcPr>
          <w:p w14:paraId="2077F360" w14:textId="77777777" w:rsidR="00120752" w:rsidRPr="00120752" w:rsidRDefault="00120752" w:rsidP="00120752">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5" w:type="dxa"/>
            <w:tcMar>
              <w:top w:w="100" w:type="dxa"/>
              <w:left w:w="100" w:type="dxa"/>
              <w:bottom w:w="100" w:type="dxa"/>
              <w:right w:w="100" w:type="dxa"/>
            </w:tcMar>
          </w:tcPr>
          <w:p w14:paraId="34C07FD2"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r w:rsidRPr="00A2293F">
              <w:rPr>
                <w:rFonts w:ascii="Time New Roman" w:hAnsi="Time New Roman" w:cs="Arial"/>
                <w:snapToGrid/>
                <w:szCs w:val="21"/>
                <w:lang w:val="en-GB"/>
              </w:rPr>
              <w:t>假</w:t>
            </w:r>
            <w:r w:rsidRPr="00A2293F">
              <w:rPr>
                <w:rFonts w:ascii="Time New Roman" w:hAnsi="Time New Roman" w:cs="Arial" w:hint="eastAsia"/>
                <w:snapToGrid/>
                <w:szCs w:val="21"/>
                <w:lang w:val="en-GB"/>
              </w:rPr>
              <w:t>正值</w:t>
            </w:r>
          </w:p>
        </w:tc>
        <w:tc>
          <w:tcPr>
            <w:tcW w:w="1400" w:type="dxa"/>
            <w:tcMar>
              <w:top w:w="100" w:type="dxa"/>
              <w:left w:w="100" w:type="dxa"/>
              <w:bottom w:w="100" w:type="dxa"/>
              <w:right w:w="100" w:type="dxa"/>
            </w:tcMar>
          </w:tcPr>
          <w:p w14:paraId="57F45BE0"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524" w:type="dxa"/>
            <w:tcMar>
              <w:top w:w="100" w:type="dxa"/>
              <w:left w:w="100" w:type="dxa"/>
              <w:bottom w:w="100" w:type="dxa"/>
              <w:right w:w="100" w:type="dxa"/>
            </w:tcMar>
          </w:tcPr>
          <w:p w14:paraId="5475903E"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701" w:type="dxa"/>
            <w:tcMar>
              <w:top w:w="100" w:type="dxa"/>
              <w:left w:w="100" w:type="dxa"/>
              <w:bottom w:w="100" w:type="dxa"/>
              <w:right w:w="100" w:type="dxa"/>
            </w:tcMar>
          </w:tcPr>
          <w:p w14:paraId="3D2B7BA2"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695" w:type="dxa"/>
            <w:tcMar>
              <w:top w:w="100" w:type="dxa"/>
              <w:left w:w="100" w:type="dxa"/>
              <w:bottom w:w="100" w:type="dxa"/>
              <w:right w:w="100" w:type="dxa"/>
            </w:tcMar>
          </w:tcPr>
          <w:p w14:paraId="4832B8EA" w14:textId="77777777" w:rsidR="00120752" w:rsidRPr="00A2293F" w:rsidRDefault="00120752" w:rsidP="00992065">
            <w:pPr>
              <w:tabs>
                <w:tab w:val="clear" w:pos="431"/>
              </w:tabs>
              <w:overflowPunct/>
              <w:adjustRightInd/>
              <w:snapToGrid/>
              <w:spacing w:before="240" w:after="240" w:line="240" w:lineRule="atLeast"/>
              <w:ind w:left="284" w:hanging="284"/>
              <w:jc w:val="left"/>
              <w:rPr>
                <w:rFonts w:ascii="Time New Roman" w:hAnsi="Time New Roman" w:cs="Arial" w:hint="eastAsia"/>
                <w:snapToGrid/>
                <w:szCs w:val="21"/>
                <w:lang w:val="ro"/>
              </w:rPr>
            </w:pPr>
            <w:r w:rsidRPr="00A2293F">
              <w:rPr>
                <w:rFonts w:ascii="Time New Roman" w:hAnsi="Time New Roman" w:cs="Arial"/>
                <w:snapToGrid/>
                <w:szCs w:val="21"/>
                <w:lang w:val="ro"/>
              </w:rPr>
              <w:t>●</w:t>
            </w:r>
            <w:r w:rsidRPr="00A2293F">
              <w:rPr>
                <w:rFonts w:ascii="Time New Roman" w:hAnsi="Time New Roman" w:cs="Arial"/>
                <w:snapToGrid/>
                <w:szCs w:val="21"/>
                <w:lang w:val="ro"/>
              </w:rPr>
              <w:tab/>
            </w:r>
          </w:p>
        </w:tc>
        <w:tc>
          <w:tcPr>
            <w:tcW w:w="1707" w:type="dxa"/>
            <w:tcMar>
              <w:top w:w="100" w:type="dxa"/>
              <w:left w:w="100" w:type="dxa"/>
              <w:bottom w:w="100" w:type="dxa"/>
              <w:right w:w="100" w:type="dxa"/>
            </w:tcMar>
          </w:tcPr>
          <w:p w14:paraId="5CECB249" w14:textId="77777777" w:rsidR="00120752" w:rsidRPr="00A2293F" w:rsidRDefault="00120752" w:rsidP="00120752">
            <w:pP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559" w:type="dxa"/>
            <w:tcMar>
              <w:top w:w="100" w:type="dxa"/>
              <w:left w:w="100" w:type="dxa"/>
              <w:bottom w:w="100" w:type="dxa"/>
              <w:right w:w="100" w:type="dxa"/>
            </w:tcMar>
          </w:tcPr>
          <w:p w14:paraId="7F808D15"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83" w:type="dxa"/>
            <w:tcMar>
              <w:top w:w="100" w:type="dxa"/>
              <w:left w:w="100" w:type="dxa"/>
              <w:bottom w:w="100" w:type="dxa"/>
              <w:right w:w="100" w:type="dxa"/>
            </w:tcMar>
          </w:tcPr>
          <w:p w14:paraId="01B1546C"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120752" w:rsidRPr="00120752" w14:paraId="0439ACC9" w14:textId="77777777" w:rsidTr="00BA7D9C">
        <w:trPr>
          <w:trHeight w:val="1010"/>
        </w:trPr>
        <w:tc>
          <w:tcPr>
            <w:tcW w:w="1130" w:type="dxa"/>
            <w:tcMar>
              <w:top w:w="100" w:type="dxa"/>
              <w:left w:w="100" w:type="dxa"/>
              <w:bottom w:w="100" w:type="dxa"/>
              <w:right w:w="100" w:type="dxa"/>
            </w:tcMar>
          </w:tcPr>
          <w:p w14:paraId="26CAC450"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5" w:type="dxa"/>
            <w:tcMar>
              <w:top w:w="100" w:type="dxa"/>
              <w:left w:w="100" w:type="dxa"/>
              <w:bottom w:w="100" w:type="dxa"/>
              <w:right w:w="100" w:type="dxa"/>
            </w:tcMar>
          </w:tcPr>
          <w:p w14:paraId="4BDA0892"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r w:rsidRPr="00A2293F">
              <w:rPr>
                <w:rFonts w:ascii="Time New Roman" w:hAnsi="Time New Roman" w:cs="Arial"/>
                <w:snapToGrid/>
                <w:szCs w:val="21"/>
                <w:lang w:val="en-GB"/>
              </w:rPr>
              <w:t>假</w:t>
            </w:r>
            <w:r w:rsidRPr="00A2293F">
              <w:rPr>
                <w:rFonts w:ascii="Time New Roman" w:hAnsi="Time New Roman" w:cs="Arial" w:hint="eastAsia"/>
                <w:snapToGrid/>
                <w:szCs w:val="21"/>
                <w:lang w:val="en-GB"/>
              </w:rPr>
              <w:t>负值</w:t>
            </w:r>
          </w:p>
        </w:tc>
        <w:tc>
          <w:tcPr>
            <w:tcW w:w="1400" w:type="dxa"/>
            <w:tcMar>
              <w:top w:w="100" w:type="dxa"/>
              <w:left w:w="100" w:type="dxa"/>
              <w:bottom w:w="100" w:type="dxa"/>
              <w:right w:w="100" w:type="dxa"/>
            </w:tcMar>
          </w:tcPr>
          <w:p w14:paraId="068799A1"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524" w:type="dxa"/>
            <w:tcMar>
              <w:top w:w="100" w:type="dxa"/>
              <w:left w:w="100" w:type="dxa"/>
              <w:bottom w:w="100" w:type="dxa"/>
              <w:right w:w="100" w:type="dxa"/>
            </w:tcMar>
          </w:tcPr>
          <w:p w14:paraId="1B1D6359"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701" w:type="dxa"/>
            <w:tcMar>
              <w:top w:w="100" w:type="dxa"/>
              <w:left w:w="100" w:type="dxa"/>
              <w:bottom w:w="100" w:type="dxa"/>
              <w:right w:w="100" w:type="dxa"/>
            </w:tcMar>
          </w:tcPr>
          <w:p w14:paraId="5179071A"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695" w:type="dxa"/>
            <w:tcMar>
              <w:top w:w="100" w:type="dxa"/>
              <w:left w:w="100" w:type="dxa"/>
              <w:bottom w:w="100" w:type="dxa"/>
              <w:right w:w="100" w:type="dxa"/>
            </w:tcMar>
          </w:tcPr>
          <w:p w14:paraId="2B124C02" w14:textId="77777777" w:rsidR="00120752" w:rsidRPr="00A2293F" w:rsidRDefault="00120752" w:rsidP="00992065">
            <w:pPr>
              <w:tabs>
                <w:tab w:val="clear" w:pos="431"/>
              </w:tabs>
              <w:overflowPunct/>
              <w:adjustRightInd/>
              <w:snapToGrid/>
              <w:spacing w:before="240" w:after="240" w:line="240" w:lineRule="atLeast"/>
              <w:ind w:left="284" w:hanging="284"/>
              <w:jc w:val="left"/>
              <w:rPr>
                <w:rFonts w:ascii="Time New Roman" w:hAnsi="Time New Roman" w:cs="Arial" w:hint="eastAsia"/>
                <w:snapToGrid/>
                <w:szCs w:val="21"/>
                <w:lang w:val="en-GB"/>
              </w:rPr>
            </w:pPr>
            <w:r w:rsidRPr="00A2293F">
              <w:rPr>
                <w:rFonts w:ascii="Time New Roman" w:hAnsi="Time New Roman" w:cs="Arial"/>
                <w:snapToGrid/>
                <w:szCs w:val="21"/>
                <w:lang w:val="en-GB"/>
              </w:rPr>
              <w:t>●</w:t>
            </w:r>
            <w:r w:rsidRPr="00A2293F">
              <w:rPr>
                <w:rFonts w:ascii="Time New Roman" w:hAnsi="Time New Roman" w:cs="Arial"/>
                <w:snapToGrid/>
                <w:szCs w:val="21"/>
                <w:lang w:val="en-GB"/>
              </w:rPr>
              <w:tab/>
            </w:r>
            <w:r w:rsidRPr="00A2293F">
              <w:rPr>
                <w:rFonts w:ascii="Time New Roman" w:hAnsi="Time New Roman" w:cs="Arial" w:hint="eastAsia"/>
                <w:snapToGrid/>
                <w:szCs w:val="21"/>
                <w:lang w:val="en-GB"/>
              </w:rPr>
              <w:t>地方</w:t>
            </w:r>
            <w:r w:rsidRPr="00A2293F">
              <w:rPr>
                <w:rFonts w:ascii="Time New Roman" w:hAnsi="Time New Roman" w:cs="Arial"/>
                <w:snapToGrid/>
                <w:szCs w:val="21"/>
                <w:lang w:val="en-GB"/>
              </w:rPr>
              <w:t>确认</w:t>
            </w:r>
          </w:p>
        </w:tc>
        <w:tc>
          <w:tcPr>
            <w:tcW w:w="1707" w:type="dxa"/>
            <w:tcMar>
              <w:top w:w="100" w:type="dxa"/>
              <w:left w:w="100" w:type="dxa"/>
              <w:bottom w:w="100" w:type="dxa"/>
              <w:right w:w="100" w:type="dxa"/>
            </w:tcMar>
          </w:tcPr>
          <w:p w14:paraId="77FAC137" w14:textId="77777777" w:rsidR="00120752" w:rsidRPr="00A2293F" w:rsidRDefault="00120752" w:rsidP="00120752">
            <w:pPr>
              <w:tabs>
                <w:tab w:val="clear" w:pos="431"/>
              </w:tabs>
              <w:overflowPunct/>
              <w:adjustRightInd/>
              <w:snapToGrid/>
              <w:spacing w:line="240" w:lineRule="atLeast"/>
              <w:jc w:val="left"/>
              <w:rPr>
                <w:rFonts w:ascii="Time New Roman" w:hAnsi="Time New Roman" w:cs="Arial" w:hint="eastAsia"/>
                <w:snapToGrid/>
                <w:szCs w:val="21"/>
                <w:lang w:val="en-GB"/>
              </w:rPr>
            </w:pPr>
            <w:r w:rsidRPr="00A2293F">
              <w:rPr>
                <w:rFonts w:ascii="Time New Roman" w:hAnsi="Time New Roman" w:cs="Arial"/>
                <w:snapToGrid/>
                <w:szCs w:val="21"/>
                <w:lang w:val="en-GB"/>
              </w:rPr>
              <w:t>基线期</w:t>
            </w:r>
          </w:p>
        </w:tc>
        <w:tc>
          <w:tcPr>
            <w:tcW w:w="1559" w:type="dxa"/>
            <w:tcMar>
              <w:top w:w="100" w:type="dxa"/>
              <w:left w:w="100" w:type="dxa"/>
              <w:bottom w:w="100" w:type="dxa"/>
              <w:right w:w="100" w:type="dxa"/>
            </w:tcMar>
          </w:tcPr>
          <w:p w14:paraId="69D348AC"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83" w:type="dxa"/>
            <w:tcMar>
              <w:top w:w="100" w:type="dxa"/>
              <w:left w:w="100" w:type="dxa"/>
              <w:bottom w:w="100" w:type="dxa"/>
              <w:right w:w="100" w:type="dxa"/>
            </w:tcMar>
          </w:tcPr>
          <w:p w14:paraId="6997EBB0"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120752" w:rsidRPr="00120752" w14:paraId="1DFDAE1A" w14:textId="77777777" w:rsidTr="00BA7D9C">
        <w:trPr>
          <w:trHeight w:val="1010"/>
        </w:trPr>
        <w:tc>
          <w:tcPr>
            <w:tcW w:w="1130" w:type="dxa"/>
            <w:tcMar>
              <w:top w:w="100" w:type="dxa"/>
              <w:left w:w="100" w:type="dxa"/>
              <w:bottom w:w="100" w:type="dxa"/>
              <w:right w:w="100" w:type="dxa"/>
            </w:tcMar>
          </w:tcPr>
          <w:p w14:paraId="33A65970"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5" w:type="dxa"/>
            <w:tcMar>
              <w:top w:w="100" w:type="dxa"/>
              <w:left w:w="100" w:type="dxa"/>
              <w:bottom w:w="100" w:type="dxa"/>
              <w:right w:w="100" w:type="dxa"/>
            </w:tcMar>
          </w:tcPr>
          <w:p w14:paraId="0FC1DCEE"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400" w:type="dxa"/>
            <w:tcMar>
              <w:top w:w="100" w:type="dxa"/>
              <w:left w:w="100" w:type="dxa"/>
              <w:bottom w:w="100" w:type="dxa"/>
              <w:right w:w="100" w:type="dxa"/>
            </w:tcMar>
          </w:tcPr>
          <w:p w14:paraId="1B4555A1"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524" w:type="dxa"/>
            <w:tcMar>
              <w:top w:w="100" w:type="dxa"/>
              <w:left w:w="100" w:type="dxa"/>
              <w:bottom w:w="100" w:type="dxa"/>
              <w:right w:w="100" w:type="dxa"/>
            </w:tcMar>
          </w:tcPr>
          <w:p w14:paraId="4DF2B9AF"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701" w:type="dxa"/>
            <w:tcMar>
              <w:top w:w="100" w:type="dxa"/>
              <w:left w:w="100" w:type="dxa"/>
              <w:bottom w:w="100" w:type="dxa"/>
              <w:right w:w="100" w:type="dxa"/>
            </w:tcMar>
          </w:tcPr>
          <w:p w14:paraId="73CA5140"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695" w:type="dxa"/>
            <w:tcMar>
              <w:top w:w="100" w:type="dxa"/>
              <w:left w:w="100" w:type="dxa"/>
              <w:bottom w:w="100" w:type="dxa"/>
              <w:right w:w="100" w:type="dxa"/>
            </w:tcMar>
          </w:tcPr>
          <w:p w14:paraId="339C0CEC" w14:textId="77777777" w:rsidR="00120752" w:rsidRPr="00A2293F" w:rsidRDefault="00120752" w:rsidP="00992065">
            <w:pPr>
              <w:tabs>
                <w:tab w:val="clear" w:pos="431"/>
              </w:tabs>
              <w:overflowPunct/>
              <w:adjustRightInd/>
              <w:snapToGrid/>
              <w:spacing w:before="240" w:after="240" w:line="240" w:lineRule="atLeast"/>
              <w:ind w:left="284" w:hanging="284"/>
              <w:jc w:val="left"/>
              <w:rPr>
                <w:rFonts w:ascii="Time New Roman" w:hAnsi="Time New Roman" w:cs="Arial" w:hint="eastAsia"/>
                <w:snapToGrid/>
                <w:szCs w:val="21"/>
                <w:lang w:val="en-GB"/>
              </w:rPr>
            </w:pPr>
            <w:r w:rsidRPr="00A2293F">
              <w:rPr>
                <w:rFonts w:ascii="Time New Roman" w:hAnsi="Time New Roman" w:cs="Arial"/>
                <w:snapToGrid/>
                <w:szCs w:val="21"/>
                <w:lang w:val="en-GB"/>
              </w:rPr>
              <w:t>●</w:t>
            </w:r>
            <w:r w:rsidRPr="00A2293F">
              <w:rPr>
                <w:rFonts w:ascii="Time New Roman" w:hAnsi="Time New Roman" w:cs="Arial"/>
                <w:snapToGrid/>
                <w:szCs w:val="21"/>
                <w:lang w:val="en-GB"/>
              </w:rPr>
              <w:tab/>
            </w:r>
            <w:r w:rsidRPr="00A2293F">
              <w:rPr>
                <w:rFonts w:ascii="Time New Roman" w:hAnsi="Time New Roman" w:cs="Arial"/>
                <w:snapToGrid/>
                <w:szCs w:val="21"/>
                <w:lang w:val="en-GB"/>
              </w:rPr>
              <w:t>科学研究</w:t>
            </w:r>
          </w:p>
        </w:tc>
        <w:tc>
          <w:tcPr>
            <w:tcW w:w="1707" w:type="dxa"/>
            <w:tcMar>
              <w:top w:w="100" w:type="dxa"/>
              <w:left w:w="100" w:type="dxa"/>
              <w:bottom w:w="100" w:type="dxa"/>
              <w:right w:w="100" w:type="dxa"/>
            </w:tcMar>
          </w:tcPr>
          <w:p w14:paraId="04A87934" w14:textId="77777777" w:rsidR="00120752" w:rsidRPr="00A2293F" w:rsidRDefault="00120752" w:rsidP="00120752">
            <w:pPr>
              <w:tabs>
                <w:tab w:val="clear" w:pos="431"/>
              </w:tabs>
              <w:overflowPunct/>
              <w:adjustRightInd/>
              <w:snapToGrid/>
              <w:spacing w:line="240" w:lineRule="atLeast"/>
              <w:jc w:val="left"/>
              <w:rPr>
                <w:rFonts w:ascii="Time New Roman" w:hAnsi="Time New Roman" w:cs="Arial" w:hint="eastAsia"/>
                <w:snapToGrid/>
                <w:szCs w:val="21"/>
                <w:lang w:val="en-GB"/>
              </w:rPr>
            </w:pPr>
            <w:r w:rsidRPr="00A2293F">
              <w:rPr>
                <w:rFonts w:ascii="Time New Roman" w:hAnsi="Time New Roman" w:cs="Arial"/>
                <w:snapToGrid/>
                <w:szCs w:val="21"/>
                <w:lang w:val="en-GB"/>
              </w:rPr>
              <w:t>报</w:t>
            </w:r>
            <w:r w:rsidRPr="00A2293F">
              <w:rPr>
                <w:rFonts w:ascii="Time New Roman" w:hAnsi="Time New Roman" w:cs="Arial" w:hint="eastAsia"/>
                <w:snapToGrid/>
                <w:szCs w:val="21"/>
                <w:lang w:val="en-GB"/>
              </w:rPr>
              <w:t>告</w:t>
            </w:r>
            <w:r w:rsidRPr="00A2293F">
              <w:rPr>
                <w:rFonts w:ascii="Time New Roman" w:hAnsi="Time New Roman" w:cs="Arial"/>
                <w:snapToGrid/>
                <w:szCs w:val="21"/>
                <w:lang w:val="en-GB"/>
              </w:rPr>
              <w:t>期</w:t>
            </w:r>
          </w:p>
        </w:tc>
        <w:tc>
          <w:tcPr>
            <w:tcW w:w="1559" w:type="dxa"/>
            <w:tcMar>
              <w:top w:w="100" w:type="dxa"/>
              <w:left w:w="100" w:type="dxa"/>
              <w:bottom w:w="100" w:type="dxa"/>
              <w:right w:w="100" w:type="dxa"/>
            </w:tcMar>
          </w:tcPr>
          <w:p w14:paraId="4E3E6D99"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83" w:type="dxa"/>
            <w:tcMar>
              <w:top w:w="100" w:type="dxa"/>
              <w:left w:w="100" w:type="dxa"/>
              <w:bottom w:w="100" w:type="dxa"/>
              <w:right w:w="100" w:type="dxa"/>
            </w:tcMar>
          </w:tcPr>
          <w:p w14:paraId="4BFF58C7"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120752" w:rsidRPr="00120752" w14:paraId="3C1CC1AA" w14:textId="77777777" w:rsidTr="00BA7D9C">
        <w:trPr>
          <w:trHeight w:val="1310"/>
        </w:trPr>
        <w:tc>
          <w:tcPr>
            <w:tcW w:w="1130" w:type="dxa"/>
            <w:tcMar>
              <w:top w:w="100" w:type="dxa"/>
              <w:left w:w="100" w:type="dxa"/>
              <w:bottom w:w="100" w:type="dxa"/>
              <w:right w:w="100" w:type="dxa"/>
            </w:tcMar>
          </w:tcPr>
          <w:p w14:paraId="280CCCD3"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475" w:type="dxa"/>
            <w:tcMar>
              <w:top w:w="100" w:type="dxa"/>
              <w:left w:w="100" w:type="dxa"/>
              <w:bottom w:w="100" w:type="dxa"/>
              <w:right w:w="100" w:type="dxa"/>
            </w:tcMar>
          </w:tcPr>
          <w:p w14:paraId="0E1A8908"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400" w:type="dxa"/>
            <w:tcMar>
              <w:top w:w="100" w:type="dxa"/>
              <w:left w:w="100" w:type="dxa"/>
              <w:bottom w:w="100" w:type="dxa"/>
              <w:right w:w="100" w:type="dxa"/>
            </w:tcMar>
          </w:tcPr>
          <w:p w14:paraId="2B07AB3C"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524" w:type="dxa"/>
            <w:tcMar>
              <w:top w:w="100" w:type="dxa"/>
              <w:left w:w="100" w:type="dxa"/>
              <w:bottom w:w="100" w:type="dxa"/>
              <w:right w:w="100" w:type="dxa"/>
            </w:tcMar>
          </w:tcPr>
          <w:p w14:paraId="6040E088"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701" w:type="dxa"/>
            <w:tcMar>
              <w:top w:w="100" w:type="dxa"/>
              <w:left w:w="100" w:type="dxa"/>
              <w:bottom w:w="100" w:type="dxa"/>
              <w:right w:w="100" w:type="dxa"/>
            </w:tcMar>
          </w:tcPr>
          <w:p w14:paraId="33F2A30A" w14:textId="77777777" w:rsidR="00120752" w:rsidRPr="00A2293F"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695" w:type="dxa"/>
            <w:tcMar>
              <w:top w:w="100" w:type="dxa"/>
              <w:left w:w="100" w:type="dxa"/>
              <w:bottom w:w="100" w:type="dxa"/>
              <w:right w:w="100" w:type="dxa"/>
            </w:tcMar>
          </w:tcPr>
          <w:p w14:paraId="7E65841B" w14:textId="77777777" w:rsidR="00120752" w:rsidRPr="00A2293F" w:rsidRDefault="00120752" w:rsidP="00992065">
            <w:pPr>
              <w:tabs>
                <w:tab w:val="clear" w:pos="431"/>
              </w:tabs>
              <w:overflowPunct/>
              <w:adjustRightInd/>
              <w:snapToGrid/>
              <w:spacing w:before="240" w:after="240" w:line="240" w:lineRule="atLeast"/>
              <w:ind w:left="284" w:hanging="284"/>
              <w:jc w:val="left"/>
              <w:rPr>
                <w:rFonts w:ascii="Time New Roman" w:hAnsi="Time New Roman" w:cs="Arial" w:hint="eastAsia"/>
                <w:snapToGrid/>
                <w:szCs w:val="21"/>
                <w:lang w:val="en-GB"/>
              </w:rPr>
            </w:pPr>
            <w:r w:rsidRPr="00A2293F">
              <w:rPr>
                <w:rFonts w:ascii="Time New Roman" w:hAnsi="Time New Roman" w:cs="Arial"/>
                <w:snapToGrid/>
                <w:szCs w:val="21"/>
                <w:lang w:val="en-GB"/>
              </w:rPr>
              <w:t>●</w:t>
            </w:r>
            <w:r w:rsidRPr="00A2293F">
              <w:rPr>
                <w:rFonts w:ascii="Time New Roman" w:hAnsi="Time New Roman" w:cs="Arial"/>
                <w:snapToGrid/>
                <w:szCs w:val="21"/>
                <w:lang w:val="en-GB"/>
              </w:rPr>
              <w:tab/>
            </w:r>
            <w:r w:rsidRPr="00A2293F">
              <w:rPr>
                <w:rFonts w:ascii="Time New Roman" w:hAnsi="Time New Roman" w:cs="Arial"/>
                <w:snapToGrid/>
                <w:szCs w:val="21"/>
                <w:lang w:val="en-GB"/>
              </w:rPr>
              <w:t>其他</w:t>
            </w:r>
          </w:p>
          <w:p w14:paraId="1789F8F8" w14:textId="77777777" w:rsidR="00120752" w:rsidRPr="00A2293F" w:rsidRDefault="00120752" w:rsidP="00992065">
            <w:pPr>
              <w:tabs>
                <w:tab w:val="clear" w:pos="431"/>
              </w:tabs>
              <w:overflowPunct/>
              <w:adjustRightInd/>
              <w:snapToGrid/>
              <w:spacing w:before="240" w:after="240" w:line="240" w:lineRule="atLeast"/>
              <w:ind w:left="284" w:hanging="284"/>
              <w:jc w:val="left"/>
              <w:rPr>
                <w:rFonts w:ascii="Time New Roman" w:hAnsi="Time New Roman" w:cs="Arial" w:hint="eastAsia"/>
                <w:snapToGrid/>
                <w:szCs w:val="21"/>
                <w:lang w:val="ro"/>
              </w:rPr>
            </w:pPr>
            <w:r w:rsidRPr="00A2293F">
              <w:rPr>
                <w:rFonts w:ascii="Time New Roman" w:hAnsi="Time New Roman" w:cs="Arial"/>
                <w:snapToGrid/>
                <w:szCs w:val="21"/>
                <w:lang w:val="ro"/>
              </w:rPr>
              <w:t>●</w:t>
            </w:r>
            <w:r w:rsidRPr="00A2293F">
              <w:rPr>
                <w:rFonts w:ascii="Time New Roman" w:hAnsi="Time New Roman" w:cs="Arial"/>
                <w:snapToGrid/>
                <w:szCs w:val="21"/>
                <w:lang w:val="ro"/>
              </w:rPr>
              <w:tab/>
            </w:r>
          </w:p>
        </w:tc>
        <w:tc>
          <w:tcPr>
            <w:tcW w:w="1707" w:type="dxa"/>
            <w:tcMar>
              <w:top w:w="100" w:type="dxa"/>
              <w:left w:w="100" w:type="dxa"/>
              <w:bottom w:w="100" w:type="dxa"/>
              <w:right w:w="100" w:type="dxa"/>
            </w:tcMar>
          </w:tcPr>
          <w:p w14:paraId="232110FF" w14:textId="77777777" w:rsidR="00120752" w:rsidRPr="00A2293F" w:rsidRDefault="00120752" w:rsidP="00120752">
            <w:pPr>
              <w:tabs>
                <w:tab w:val="clear" w:pos="431"/>
              </w:tabs>
              <w:overflowPunct/>
              <w:adjustRightInd/>
              <w:snapToGrid/>
              <w:spacing w:line="240" w:lineRule="atLeast"/>
              <w:jc w:val="left"/>
              <w:rPr>
                <w:rFonts w:ascii="Time New Roman" w:hAnsi="Time New Roman" w:cs="Arial" w:hint="eastAsia"/>
                <w:snapToGrid/>
                <w:szCs w:val="21"/>
                <w:lang w:val="en-GB"/>
              </w:rPr>
            </w:pPr>
            <w:r w:rsidRPr="00A2293F">
              <w:rPr>
                <w:rFonts w:ascii="Time New Roman" w:hAnsi="Time New Roman" w:cs="Arial"/>
                <w:snapToGrid/>
                <w:szCs w:val="21"/>
                <w:lang w:val="en-GB"/>
              </w:rPr>
              <w:t>基</w:t>
            </w:r>
            <w:r w:rsidRPr="00A2293F">
              <w:rPr>
                <w:rFonts w:ascii="Time New Roman" w:hAnsi="Time New Roman" w:cs="Arial" w:hint="eastAsia"/>
                <w:snapToGrid/>
                <w:szCs w:val="21"/>
                <w:lang w:val="en-GB"/>
              </w:rPr>
              <w:t>线</w:t>
            </w:r>
            <w:r w:rsidRPr="00A2293F">
              <w:rPr>
                <w:rFonts w:ascii="Time New Roman" w:hAnsi="Time New Roman" w:cs="Arial"/>
                <w:snapToGrid/>
                <w:szCs w:val="21"/>
                <w:lang w:val="en-GB"/>
              </w:rPr>
              <w:t>期和报告期</w:t>
            </w:r>
          </w:p>
        </w:tc>
        <w:tc>
          <w:tcPr>
            <w:tcW w:w="1559" w:type="dxa"/>
            <w:tcMar>
              <w:top w:w="100" w:type="dxa"/>
              <w:left w:w="100" w:type="dxa"/>
              <w:bottom w:w="100" w:type="dxa"/>
              <w:right w:w="100" w:type="dxa"/>
            </w:tcMar>
          </w:tcPr>
          <w:p w14:paraId="4695C461"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83" w:type="dxa"/>
            <w:tcMar>
              <w:top w:w="100" w:type="dxa"/>
              <w:left w:w="100" w:type="dxa"/>
              <w:bottom w:w="100" w:type="dxa"/>
              <w:right w:w="100" w:type="dxa"/>
            </w:tcMar>
          </w:tcPr>
          <w:p w14:paraId="7A9B8A7C"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120752" w:rsidRPr="00120752" w14:paraId="14ABECAC" w14:textId="77777777" w:rsidTr="008F3821">
        <w:trPr>
          <w:trHeight w:val="230"/>
        </w:trPr>
        <w:tc>
          <w:tcPr>
            <w:tcW w:w="12474" w:type="dxa"/>
            <w:gridSpan w:val="9"/>
            <w:tcMar>
              <w:top w:w="100" w:type="dxa"/>
              <w:left w:w="100" w:type="dxa"/>
              <w:bottom w:w="100" w:type="dxa"/>
              <w:right w:w="100" w:type="dxa"/>
            </w:tcMar>
          </w:tcPr>
          <w:p w14:paraId="363E7219" w14:textId="77777777" w:rsidR="00120752" w:rsidRPr="00120752" w:rsidRDefault="00120752" w:rsidP="00120752">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2E71CD94" w14:textId="5EE86C26" w:rsidR="009A45C1" w:rsidRDefault="009A45C1" w:rsidP="00FC5224">
      <w:pPr>
        <w:pStyle w:val="SingleTxtGC"/>
        <w:ind w:left="0"/>
      </w:pPr>
    </w:p>
    <w:p w14:paraId="39D40CBA" w14:textId="77777777" w:rsidR="00A075E0" w:rsidRDefault="00A075E0" w:rsidP="00A075E0">
      <w:pPr>
        <w:pStyle w:val="HMGC"/>
      </w:pPr>
      <w:r>
        <w:rPr>
          <w:rFonts w:hint="eastAsia"/>
        </w:rPr>
        <w:t>对确定为退化或改良的区域进行质化评估</w:t>
      </w:r>
    </w:p>
    <w:p w14:paraId="16F917CF" w14:textId="16759DA1" w:rsidR="00A075E0" w:rsidRDefault="00A075E0" w:rsidP="00A075E0">
      <w:pPr>
        <w:pStyle w:val="SingleTxtGC"/>
        <w:ind w:left="0"/>
      </w:pPr>
      <w:r>
        <w:tab/>
      </w:r>
      <w:r>
        <w:rPr>
          <w:rFonts w:hint="eastAsia"/>
        </w:rPr>
        <w:t>使用</w:t>
      </w:r>
      <w:r>
        <w:rPr>
          <w:rFonts w:hint="eastAsia"/>
        </w:rPr>
        <w:t>PRAIS</w:t>
      </w:r>
      <w:r>
        <w:rPr>
          <w:rFonts w:hint="eastAsia"/>
        </w:rPr>
        <w:t>栅格目录表中提供的栅格数据识别热点</w:t>
      </w:r>
      <w:r>
        <w:rPr>
          <w:rFonts w:hint="eastAsia"/>
        </w:rPr>
        <w:t>/</w:t>
      </w:r>
      <w:r>
        <w:rPr>
          <w:rFonts w:hint="eastAsia"/>
        </w:rPr>
        <w:t>亮点区域，以尽可能准确地划出热点</w:t>
      </w:r>
      <w:r>
        <w:rPr>
          <w:rFonts w:hint="eastAsia"/>
        </w:rPr>
        <w:t>/</w:t>
      </w:r>
      <w:r>
        <w:rPr>
          <w:rFonts w:hint="eastAsia"/>
        </w:rPr>
        <w:t>亮点区域的范围。在报告表格的空格中填入关于热点</w:t>
      </w:r>
      <w:r>
        <w:rPr>
          <w:rFonts w:hint="eastAsia"/>
        </w:rPr>
        <w:t>/</w:t>
      </w:r>
      <w:r>
        <w:rPr>
          <w:rFonts w:hint="eastAsia"/>
        </w:rPr>
        <w:t>亮点区域的进一步解释。</w:t>
      </w:r>
    </w:p>
    <w:p w14:paraId="6D132AAD" w14:textId="77777777" w:rsidR="00A075E0" w:rsidRDefault="00A075E0" w:rsidP="00A075E0">
      <w:pPr>
        <w:pStyle w:val="HChGC"/>
      </w:pPr>
      <w:r>
        <w:rPr>
          <w:rFonts w:hint="eastAsia"/>
        </w:rPr>
        <w:t xml:space="preserve">SO1-4.T4: </w:t>
      </w:r>
      <w:r>
        <w:rPr>
          <w:rFonts w:hint="eastAsia"/>
        </w:rPr>
        <w:t>退化热点</w:t>
      </w:r>
    </w:p>
    <w:p w14:paraId="1589CF4A" w14:textId="14122080" w:rsidR="009A45C1" w:rsidRDefault="00A075E0" w:rsidP="00A075E0">
      <w:pPr>
        <w:pStyle w:val="SingleTxtGC"/>
        <w:ind w:left="0"/>
      </w:pPr>
      <w:r>
        <w:tab/>
      </w:r>
      <w:r>
        <w:rPr>
          <w:rFonts w:hint="eastAsia"/>
        </w:rPr>
        <w:t>报告主要的退化热点的情况、其位置、空间范围、驱动因素和补救措施。</w:t>
      </w:r>
    </w:p>
    <w:p w14:paraId="5804C472" w14:textId="49F128B9" w:rsidR="00A075E0" w:rsidRDefault="00A075E0" w:rsidP="00A075E0">
      <w:pPr>
        <w:pStyle w:val="SingleTxtGC"/>
        <w:ind w:left="0"/>
      </w:pPr>
    </w:p>
    <w:tbl>
      <w:tblPr>
        <w:tblW w:w="1309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35"/>
        <w:gridCol w:w="1325"/>
        <w:gridCol w:w="1280"/>
        <w:gridCol w:w="1530"/>
        <w:gridCol w:w="2035"/>
        <w:gridCol w:w="2165"/>
        <w:gridCol w:w="1187"/>
        <w:gridCol w:w="1808"/>
        <w:gridCol w:w="230"/>
      </w:tblGrid>
      <w:tr w:rsidR="00A336AF" w:rsidRPr="00A336AF" w14:paraId="5957D874" w14:textId="77777777" w:rsidTr="000A7339">
        <w:trPr>
          <w:trHeight w:val="5443"/>
        </w:trPr>
        <w:tc>
          <w:tcPr>
            <w:tcW w:w="1535" w:type="dxa"/>
            <w:shd w:val="clear" w:color="auto" w:fill="auto"/>
            <w:tcMar>
              <w:top w:w="100" w:type="dxa"/>
              <w:left w:w="100" w:type="dxa"/>
              <w:bottom w:w="100" w:type="dxa"/>
              <w:right w:w="100" w:type="dxa"/>
            </w:tcMar>
          </w:tcPr>
          <w:p w14:paraId="7BC907CF" w14:textId="77777777" w:rsidR="00A336AF" w:rsidRPr="00A336AF" w:rsidRDefault="00A336AF" w:rsidP="0072178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A336AF">
              <w:rPr>
                <w:rFonts w:ascii="Time New Roman" w:eastAsia="SimHei" w:hAnsi="Time New Roman" w:cs="Arial"/>
                <w:snapToGrid/>
                <w:szCs w:val="21"/>
                <w:lang w:val="en-GB"/>
              </w:rPr>
              <w:lastRenderedPageBreak/>
              <w:t>热点</w:t>
            </w:r>
            <w:r w:rsidRPr="00A336AF">
              <w:rPr>
                <w:rFonts w:ascii="Time New Roman" w:eastAsia="SimHei" w:hAnsi="Time New Roman" w:cs="MS Gothic" w:hint="eastAsia"/>
                <w:snapToGrid/>
                <w:szCs w:val="21"/>
                <w:lang w:val="en-GB"/>
              </w:rPr>
              <w:t>ⓘ</w:t>
            </w:r>
            <w:r w:rsidRPr="00A336AF">
              <w:rPr>
                <w:rFonts w:ascii="Time New Roman" w:eastAsia="SimHei" w:hAnsi="Time New Roman" w:cs="Arial"/>
                <w:snapToGrid/>
                <w:szCs w:val="21"/>
                <w:lang w:val="en-GB"/>
              </w:rPr>
              <w:t>严重退化</w:t>
            </w:r>
            <w:r w:rsidRPr="00A336AF">
              <w:rPr>
                <w:rFonts w:ascii="Time New Roman" w:eastAsia="SimHei" w:hAnsi="Time New Roman" w:cs="Arial" w:hint="eastAsia"/>
                <w:snapToGrid/>
                <w:szCs w:val="21"/>
                <w:lang w:val="en-GB"/>
              </w:rPr>
              <w:t>的区域</w:t>
            </w:r>
            <w:r w:rsidRPr="00A336AF">
              <w:rPr>
                <w:rFonts w:ascii="Time New Roman" w:eastAsia="SimHei" w:hAnsi="Time New Roman" w:cs="Arial"/>
                <w:snapToGrid/>
                <w:szCs w:val="21"/>
                <w:lang w:val="en-GB"/>
              </w:rPr>
              <w:t>，</w:t>
            </w:r>
            <w:r w:rsidRPr="00A336AF">
              <w:rPr>
                <w:rFonts w:ascii="Time New Roman" w:eastAsia="SimHei" w:hAnsi="Time New Roman" w:cs="Arial" w:hint="eastAsia"/>
                <w:snapToGrid/>
                <w:szCs w:val="21"/>
                <w:lang w:val="en-GB"/>
              </w:rPr>
              <w:t>如果不采取</w:t>
            </w:r>
            <w:r w:rsidRPr="00A336AF">
              <w:rPr>
                <w:rFonts w:ascii="Time New Roman" w:eastAsia="SimHei" w:hAnsi="Time New Roman" w:cs="Arial"/>
                <w:snapToGrid/>
                <w:szCs w:val="21"/>
                <w:lang w:val="en-GB"/>
              </w:rPr>
              <w:t>紧急补救活动</w:t>
            </w:r>
            <w:r w:rsidRPr="00A336AF">
              <w:rPr>
                <w:rFonts w:ascii="Time New Roman" w:eastAsia="SimHei" w:hAnsi="Time New Roman" w:cs="Arial" w:hint="eastAsia"/>
                <w:snapToGrid/>
                <w:szCs w:val="21"/>
                <w:lang w:val="en-GB"/>
              </w:rPr>
              <w:t>，</w:t>
            </w:r>
            <w:r w:rsidRPr="00A336AF">
              <w:rPr>
                <w:rFonts w:ascii="Time New Roman" w:eastAsia="SimHei" w:hAnsi="Time New Roman" w:cs="Arial"/>
                <w:snapToGrid/>
                <w:szCs w:val="21"/>
                <w:lang w:val="en-GB"/>
              </w:rPr>
              <w:t>极易进一步退化</w:t>
            </w:r>
          </w:p>
        </w:tc>
        <w:tc>
          <w:tcPr>
            <w:tcW w:w="1325" w:type="dxa"/>
            <w:shd w:val="clear" w:color="auto" w:fill="auto"/>
            <w:tcMar>
              <w:top w:w="100" w:type="dxa"/>
              <w:left w:w="100" w:type="dxa"/>
              <w:bottom w:w="100" w:type="dxa"/>
              <w:right w:w="100" w:type="dxa"/>
            </w:tcMar>
          </w:tcPr>
          <w:p w14:paraId="6A3D9A37" w14:textId="77777777" w:rsidR="00A336AF" w:rsidRPr="00A336AF" w:rsidRDefault="00A336AF" w:rsidP="0072178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A336AF">
              <w:rPr>
                <w:rFonts w:ascii="Time New Roman" w:eastAsia="SimHei" w:hAnsi="Time New Roman" w:cs="Arial"/>
                <w:snapToGrid/>
                <w:szCs w:val="21"/>
                <w:lang w:val="en-GB"/>
              </w:rPr>
              <w:t>位置</w:t>
            </w:r>
            <w:r w:rsidRPr="00A336AF">
              <w:rPr>
                <w:rFonts w:ascii="Time New Roman" w:eastAsia="SimHei" w:hAnsi="Time New Roman" w:cs="MS Gothic" w:hint="eastAsia"/>
                <w:snapToGrid/>
                <w:szCs w:val="21"/>
                <w:lang w:val="en-GB"/>
              </w:rPr>
              <w:t>ⓘ</w:t>
            </w:r>
            <w:r w:rsidRPr="00A336AF">
              <w:rPr>
                <w:rFonts w:ascii="Time New Roman" w:eastAsia="SimHei" w:hAnsi="Time New Roman" w:cs="Arial"/>
                <w:snapToGrid/>
                <w:szCs w:val="21"/>
                <w:lang w:val="en-GB"/>
              </w:rPr>
              <w:t>提供一个地名</w:t>
            </w:r>
            <w:r w:rsidRPr="00A336AF">
              <w:rPr>
                <w:rFonts w:ascii="Time New Roman" w:eastAsia="SimHei" w:hAnsi="Time New Roman" w:cs="Arial" w:hint="eastAsia"/>
                <w:snapToGrid/>
                <w:szCs w:val="21"/>
                <w:lang w:val="en-GB"/>
              </w:rPr>
              <w:t>，以定位</w:t>
            </w:r>
            <w:r w:rsidRPr="00A336AF">
              <w:rPr>
                <w:rFonts w:ascii="Time New Roman" w:eastAsia="SimHei" w:hAnsi="Time New Roman" w:cs="Arial"/>
                <w:snapToGrid/>
                <w:szCs w:val="21"/>
                <w:lang w:val="en-GB"/>
              </w:rPr>
              <w:t>热点的位置</w:t>
            </w:r>
          </w:p>
        </w:tc>
        <w:tc>
          <w:tcPr>
            <w:tcW w:w="1280" w:type="dxa"/>
            <w:shd w:val="clear" w:color="auto" w:fill="auto"/>
            <w:tcMar>
              <w:top w:w="100" w:type="dxa"/>
              <w:left w:w="100" w:type="dxa"/>
              <w:bottom w:w="100" w:type="dxa"/>
              <w:right w:w="100" w:type="dxa"/>
            </w:tcMar>
          </w:tcPr>
          <w:p w14:paraId="5852204C" w14:textId="33B76116" w:rsidR="00A336AF" w:rsidRPr="00A336AF" w:rsidRDefault="00A336AF" w:rsidP="0072178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A336AF">
              <w:rPr>
                <w:rFonts w:ascii="Time New Roman" w:eastAsia="SimHei" w:hAnsi="Time New Roman" w:cs="Arial"/>
                <w:snapToGrid/>
                <w:szCs w:val="21"/>
                <w:lang w:val="en-GB"/>
              </w:rPr>
              <w:t>面积</w:t>
            </w:r>
            <w:r w:rsidRPr="00A336AF">
              <w:rPr>
                <w:rFonts w:ascii="Time New Roman" w:eastAsia="SimHei" w:hAnsi="Time New Roman" w:cs="Arial"/>
                <w:snapToGrid/>
                <w:szCs w:val="21"/>
                <w:lang w:val="en-GB"/>
              </w:rPr>
              <w:t>(</w:t>
            </w:r>
            <w:r w:rsidRPr="00A336AF">
              <w:rPr>
                <w:rFonts w:ascii="Time New Roman" w:eastAsia="SimHei" w:hAnsi="Time New Roman" w:cs="Arial" w:hint="eastAsia"/>
                <w:snapToGrid/>
                <w:szCs w:val="21"/>
                <w:lang w:val="en-GB"/>
              </w:rPr>
              <w:t>平方</w:t>
            </w:r>
            <w:r w:rsidRPr="00A336AF">
              <w:rPr>
                <w:rFonts w:ascii="Time New Roman" w:eastAsia="SimHei" w:hAnsi="Time New Roman" w:cs="Arial"/>
                <w:snapToGrid/>
                <w:szCs w:val="21"/>
                <w:lang w:val="en-GB"/>
              </w:rPr>
              <w:t>公里</w:t>
            </w:r>
            <w:r w:rsidRPr="00A336AF">
              <w:rPr>
                <w:rFonts w:ascii="Time New Roman" w:eastAsia="SimHei" w:hAnsi="Time New Roman" w:cs="Arial"/>
                <w:snapToGrid/>
                <w:szCs w:val="21"/>
                <w:lang w:val="en-GB"/>
              </w:rPr>
              <w:t>)</w:t>
            </w:r>
            <w:r w:rsidRPr="00A336AF">
              <w:rPr>
                <w:rFonts w:ascii="Time New Roman" w:eastAsia="SimHei" w:hAnsi="Time New Roman" w:cs="MS Gothic" w:hint="eastAsia"/>
                <w:snapToGrid/>
                <w:szCs w:val="21"/>
                <w:lang w:val="en-GB"/>
              </w:rPr>
              <w:t>ⓘ</w:t>
            </w:r>
            <w:r w:rsidRPr="00A336AF">
              <w:rPr>
                <w:rFonts w:ascii="Time New Roman" w:eastAsia="SimHei" w:hAnsi="Time New Roman" w:cs="Arial"/>
                <w:snapToGrid/>
                <w:szCs w:val="21"/>
                <w:lang w:val="en-GB"/>
              </w:rPr>
              <w:t>热点的空间范围</w:t>
            </w:r>
            <w:r w:rsidR="00FF03A6" w:rsidRPr="00FF03A6">
              <w:rPr>
                <w:rFonts w:ascii="Time New Roman" w:eastAsia="SimHei" w:hAnsi="Time New Roman" w:cs="Arial" w:hint="eastAsia"/>
                <w:snapToGrid/>
                <w:spacing w:val="-50"/>
                <w:szCs w:val="21"/>
                <w:lang w:val="en-GB"/>
              </w:rPr>
              <w:t>―</w:t>
            </w:r>
            <w:r w:rsidR="00FF03A6" w:rsidRPr="00FF03A6">
              <w:rPr>
                <w:rFonts w:ascii="Time New Roman" w:eastAsia="SimHei" w:hAnsi="Time New Roman" w:cs="Arial" w:hint="eastAsia"/>
                <w:snapToGrid/>
                <w:szCs w:val="21"/>
                <w:lang w:val="en-GB"/>
              </w:rPr>
              <w:t>―</w:t>
            </w:r>
            <w:r w:rsidRPr="00A336AF">
              <w:rPr>
                <w:rFonts w:ascii="Time New Roman" w:eastAsia="SimHei" w:hAnsi="Time New Roman" w:cs="Arial"/>
                <w:snapToGrid/>
                <w:szCs w:val="21"/>
                <w:lang w:val="en-GB"/>
              </w:rPr>
              <w:t>如果</w:t>
            </w:r>
            <w:proofErr w:type="gramStart"/>
            <w:r w:rsidRPr="00A336AF">
              <w:rPr>
                <w:rFonts w:ascii="Time New Roman" w:eastAsia="SimHei" w:hAnsi="Time New Roman" w:cs="Arial"/>
                <w:snapToGrid/>
                <w:szCs w:val="21"/>
                <w:lang w:val="en-GB"/>
              </w:rPr>
              <w:t>该热点</w:t>
            </w:r>
            <w:proofErr w:type="gramEnd"/>
            <w:r w:rsidRPr="00A336AF">
              <w:rPr>
                <w:rFonts w:ascii="Time New Roman" w:eastAsia="SimHei" w:hAnsi="Time New Roman" w:cs="Arial"/>
                <w:snapToGrid/>
                <w:szCs w:val="21"/>
                <w:lang w:val="en-GB"/>
              </w:rPr>
              <w:t>已在</w:t>
            </w:r>
            <w:r w:rsidRPr="00A336AF">
              <w:rPr>
                <w:rFonts w:ascii="Time New Roman" w:eastAsia="SimHei" w:hAnsi="Time New Roman" w:cs="Arial"/>
                <w:snapToGrid/>
                <w:szCs w:val="21"/>
                <w:lang w:val="en-GB"/>
              </w:rPr>
              <w:t>PRAIS</w:t>
            </w:r>
            <w:r w:rsidRPr="00A336AF">
              <w:rPr>
                <w:rFonts w:ascii="Time New Roman" w:eastAsia="SimHei" w:hAnsi="Time New Roman" w:cs="Arial"/>
                <w:snapToGrid/>
                <w:szCs w:val="21"/>
                <w:lang w:val="en-GB"/>
              </w:rPr>
              <w:t>中划</w:t>
            </w:r>
            <w:r w:rsidRPr="00A336AF">
              <w:rPr>
                <w:rFonts w:ascii="Time New Roman" w:eastAsia="SimHei" w:hAnsi="Time New Roman" w:cs="Arial" w:hint="eastAsia"/>
                <w:snapToGrid/>
                <w:szCs w:val="21"/>
                <w:lang w:val="en-GB"/>
              </w:rPr>
              <w:t>出</w:t>
            </w:r>
            <w:r w:rsidRPr="00A336AF">
              <w:rPr>
                <w:rFonts w:ascii="Time New Roman" w:eastAsia="SimHei" w:hAnsi="Time New Roman" w:cs="Arial"/>
                <w:snapToGrid/>
                <w:szCs w:val="21"/>
                <w:lang w:val="en-GB"/>
              </w:rPr>
              <w:t>，</w:t>
            </w:r>
            <w:r w:rsidRPr="00A336AF">
              <w:rPr>
                <w:rFonts w:ascii="Time New Roman" w:eastAsia="SimHei" w:hAnsi="Time New Roman" w:cs="Arial" w:hint="eastAsia"/>
                <w:snapToGrid/>
                <w:szCs w:val="21"/>
                <w:lang w:val="en-GB"/>
              </w:rPr>
              <w:t>此项目将</w:t>
            </w:r>
            <w:r w:rsidRPr="00A336AF">
              <w:rPr>
                <w:rFonts w:ascii="Time New Roman" w:eastAsia="SimHei" w:hAnsi="Time New Roman" w:cs="Arial"/>
                <w:snapToGrid/>
                <w:szCs w:val="21"/>
                <w:lang w:val="en-GB"/>
              </w:rPr>
              <w:t>预先</w:t>
            </w:r>
            <w:r w:rsidRPr="00A336AF">
              <w:rPr>
                <w:rFonts w:ascii="Time New Roman" w:eastAsia="SimHei" w:hAnsi="Time New Roman" w:cs="Arial" w:hint="eastAsia"/>
                <w:snapToGrid/>
                <w:szCs w:val="21"/>
                <w:lang w:val="en-GB"/>
              </w:rPr>
              <w:t>填写</w:t>
            </w:r>
            <w:r w:rsidRPr="00A336AF">
              <w:rPr>
                <w:rFonts w:ascii="Time New Roman" w:eastAsia="SimHei" w:hAnsi="Time New Roman" w:cs="Arial"/>
                <w:snapToGrid/>
                <w:szCs w:val="21"/>
                <w:lang w:val="en-GB"/>
              </w:rPr>
              <w:t>。否则，</w:t>
            </w:r>
            <w:r w:rsidRPr="00A336AF">
              <w:rPr>
                <w:rFonts w:ascii="Time New Roman" w:eastAsia="SimHei" w:hAnsi="Time New Roman" w:cs="Arial" w:hint="eastAsia"/>
                <w:snapToGrid/>
                <w:szCs w:val="21"/>
                <w:lang w:val="en-GB"/>
              </w:rPr>
              <w:t>则由国家基于对热点区域的最佳估算值，选填此项目</w:t>
            </w:r>
            <w:r w:rsidRPr="00A336AF">
              <w:rPr>
                <w:rFonts w:ascii="Time New Roman" w:eastAsia="SimHei" w:hAnsi="Time New Roman" w:cs="Arial"/>
                <w:snapToGrid/>
                <w:szCs w:val="21"/>
                <w:lang w:val="en-GB"/>
              </w:rPr>
              <w:t>。</w:t>
            </w:r>
          </w:p>
        </w:tc>
        <w:tc>
          <w:tcPr>
            <w:tcW w:w="1530" w:type="dxa"/>
            <w:shd w:val="clear" w:color="auto" w:fill="auto"/>
            <w:tcMar>
              <w:top w:w="100" w:type="dxa"/>
              <w:left w:w="100" w:type="dxa"/>
              <w:bottom w:w="100" w:type="dxa"/>
              <w:right w:w="100" w:type="dxa"/>
            </w:tcMar>
          </w:tcPr>
          <w:p w14:paraId="61ADE829" w14:textId="77777777" w:rsidR="00A336AF" w:rsidRPr="00A336AF" w:rsidRDefault="00A336AF" w:rsidP="0072178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A336AF">
              <w:rPr>
                <w:rFonts w:ascii="Time New Roman" w:eastAsia="SimHei" w:hAnsi="Time New Roman" w:cs="Arial"/>
                <w:snapToGrid/>
                <w:szCs w:val="21"/>
                <w:lang w:val="en-GB"/>
              </w:rPr>
              <w:t>评估</w:t>
            </w:r>
            <w:r w:rsidRPr="00A336AF">
              <w:rPr>
                <w:rFonts w:ascii="Time New Roman" w:eastAsia="SimHei" w:hAnsi="Time New Roman" w:cs="Arial" w:hint="eastAsia"/>
                <w:snapToGrid/>
                <w:szCs w:val="21"/>
                <w:lang w:val="en-GB"/>
              </w:rPr>
              <w:t>过程</w:t>
            </w:r>
            <w:r w:rsidRPr="00A336AF">
              <w:rPr>
                <w:rFonts w:ascii="Time New Roman" w:eastAsia="SimHei" w:hAnsi="Time New Roman" w:cs="MS Gothic" w:hint="eastAsia"/>
                <w:snapToGrid/>
                <w:szCs w:val="21"/>
                <w:lang w:val="en-GB"/>
              </w:rPr>
              <w:t>ⓘ</w:t>
            </w:r>
            <w:r w:rsidRPr="00A336AF">
              <w:rPr>
                <w:rFonts w:ascii="Time New Roman" w:eastAsia="SimHei" w:hAnsi="Time New Roman" w:cs="Arial"/>
                <w:snapToGrid/>
                <w:szCs w:val="21"/>
                <w:lang w:val="en-GB"/>
              </w:rPr>
              <w:t>选择确定热点位置和范围的评估</w:t>
            </w:r>
            <w:r w:rsidRPr="00A336AF">
              <w:rPr>
                <w:rFonts w:ascii="Time New Roman" w:eastAsia="SimHei" w:hAnsi="Time New Roman" w:cs="Arial" w:hint="eastAsia"/>
                <w:snapToGrid/>
                <w:szCs w:val="21"/>
                <w:lang w:val="en-GB"/>
              </w:rPr>
              <w:t>过程</w:t>
            </w:r>
            <w:r w:rsidRPr="00A336AF">
              <w:rPr>
                <w:rFonts w:ascii="Time New Roman" w:eastAsia="SimHei" w:hAnsi="Time New Roman" w:cs="Arial"/>
                <w:snapToGrid/>
                <w:szCs w:val="21"/>
                <w:lang w:val="en-GB"/>
              </w:rPr>
              <w:t>。</w:t>
            </w:r>
          </w:p>
        </w:tc>
        <w:tc>
          <w:tcPr>
            <w:tcW w:w="2035" w:type="dxa"/>
            <w:shd w:val="clear" w:color="auto" w:fill="auto"/>
            <w:tcMar>
              <w:top w:w="100" w:type="dxa"/>
              <w:left w:w="100" w:type="dxa"/>
              <w:bottom w:w="100" w:type="dxa"/>
              <w:right w:w="100" w:type="dxa"/>
            </w:tcMar>
          </w:tcPr>
          <w:p w14:paraId="67B063F4" w14:textId="77777777" w:rsidR="00A336AF" w:rsidRPr="00A336AF" w:rsidRDefault="00A336AF" w:rsidP="0072178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A336AF">
              <w:rPr>
                <w:rFonts w:ascii="Time New Roman" w:eastAsia="SimHei" w:hAnsi="Time New Roman" w:cs="Arial"/>
                <w:snapToGrid/>
                <w:szCs w:val="21"/>
                <w:lang w:val="en-GB"/>
              </w:rPr>
              <w:t>土地退化热点的直接驱动</w:t>
            </w:r>
            <w:r w:rsidRPr="00A336AF">
              <w:rPr>
                <w:rFonts w:ascii="Time New Roman" w:eastAsia="SimHei" w:hAnsi="Time New Roman" w:cs="Arial" w:hint="eastAsia"/>
                <w:snapToGrid/>
                <w:szCs w:val="21"/>
                <w:lang w:val="en-GB"/>
              </w:rPr>
              <w:t>因素</w:t>
            </w:r>
            <w:r w:rsidRPr="00A336AF">
              <w:rPr>
                <w:rFonts w:ascii="Time New Roman" w:eastAsia="SimHei" w:hAnsi="Time New Roman" w:cs="MS Gothic" w:hint="eastAsia"/>
                <w:snapToGrid/>
                <w:szCs w:val="21"/>
                <w:lang w:val="en-GB"/>
              </w:rPr>
              <w:t>ⓘ</w:t>
            </w:r>
            <w:r w:rsidRPr="00A336AF">
              <w:rPr>
                <w:rFonts w:ascii="Time New Roman" w:eastAsia="SimHei" w:hAnsi="Time New Roman" w:cs="Arial"/>
                <w:snapToGrid/>
                <w:szCs w:val="21"/>
                <w:lang w:val="en-GB"/>
              </w:rPr>
              <w:t>这些是生物多样性和生态系统服务政府间科学政策平台</w:t>
            </w:r>
            <w:r w:rsidRPr="00A336AF">
              <w:rPr>
                <w:rFonts w:ascii="Time New Roman" w:eastAsia="SimHei" w:hAnsi="Time New Roman" w:cs="Arial"/>
                <w:snapToGrid/>
                <w:szCs w:val="21"/>
                <w:lang w:val="en-GB"/>
              </w:rPr>
              <w:t>(IPBES)</w:t>
            </w:r>
            <w:r w:rsidRPr="00A336AF">
              <w:rPr>
                <w:rFonts w:ascii="Time New Roman" w:eastAsia="SimHei" w:hAnsi="Time New Roman" w:cs="Arial" w:hint="eastAsia"/>
                <w:snapToGrid/>
                <w:szCs w:val="21"/>
                <w:lang w:val="en-GB"/>
              </w:rPr>
              <w:t>在《</w:t>
            </w:r>
            <w:r w:rsidRPr="00A336AF">
              <w:rPr>
                <w:rFonts w:ascii="Time New Roman" w:eastAsia="SimHei" w:hAnsi="Time New Roman" w:cs="Arial"/>
                <w:snapToGrid/>
                <w:szCs w:val="21"/>
                <w:lang w:val="en-GB"/>
              </w:rPr>
              <w:t>关于土地退化和恢复的评估报告</w:t>
            </w:r>
            <w:r w:rsidRPr="00A336AF">
              <w:rPr>
                <w:rFonts w:ascii="Time New Roman" w:eastAsia="SimHei" w:hAnsi="Time New Roman" w:cs="Arial" w:hint="eastAsia"/>
                <w:snapToGrid/>
                <w:szCs w:val="21"/>
                <w:lang w:val="en-GB"/>
              </w:rPr>
              <w:t>》</w:t>
            </w:r>
            <w:r w:rsidRPr="00A336AF">
              <w:rPr>
                <w:rFonts w:ascii="Time New Roman" w:eastAsia="SimHei" w:hAnsi="Time New Roman" w:cs="Arial"/>
                <w:snapToGrid/>
                <w:szCs w:val="21"/>
                <w:lang w:val="en-GB"/>
              </w:rPr>
              <w:t>中</w:t>
            </w:r>
            <w:r w:rsidRPr="00A336AF">
              <w:rPr>
                <w:rFonts w:ascii="Time New Roman" w:eastAsia="SimHei" w:hAnsi="Time New Roman" w:cs="Arial" w:hint="eastAsia"/>
                <w:snapToGrid/>
                <w:szCs w:val="21"/>
                <w:lang w:val="en-GB"/>
              </w:rPr>
              <w:t>查明</w:t>
            </w:r>
            <w:r w:rsidRPr="00A336AF">
              <w:rPr>
                <w:rFonts w:ascii="Time New Roman" w:eastAsia="SimHei" w:hAnsi="Time New Roman" w:cs="Arial"/>
                <w:snapToGrid/>
                <w:szCs w:val="21"/>
                <w:lang w:val="en-GB"/>
              </w:rPr>
              <w:t>的土地退化的直接人为驱动因素。</w:t>
            </w:r>
            <w:r w:rsidRPr="00A336AF">
              <w:rPr>
                <w:rFonts w:ascii="Time New Roman" w:eastAsia="SimHei" w:hAnsi="Time New Roman" w:cs="Arial" w:hint="eastAsia"/>
                <w:snapToGrid/>
                <w:szCs w:val="21"/>
                <w:lang w:val="en-GB"/>
              </w:rPr>
              <w:t>请</w:t>
            </w:r>
            <w:r w:rsidRPr="00A336AF">
              <w:rPr>
                <w:rFonts w:ascii="Time New Roman" w:eastAsia="SimHei" w:hAnsi="Time New Roman" w:cs="Arial"/>
                <w:snapToGrid/>
                <w:szCs w:val="21"/>
                <w:lang w:val="en-GB"/>
              </w:rPr>
              <w:t>选择</w:t>
            </w:r>
            <w:r w:rsidRPr="00A336AF">
              <w:rPr>
                <w:rFonts w:ascii="Time New Roman" w:eastAsia="SimHei" w:hAnsi="Time New Roman" w:cs="Arial" w:hint="eastAsia"/>
                <w:snapToGrid/>
                <w:szCs w:val="21"/>
                <w:lang w:val="en-GB"/>
              </w:rPr>
              <w:t>导致</w:t>
            </w:r>
            <w:r w:rsidRPr="00A336AF">
              <w:rPr>
                <w:rFonts w:ascii="Time New Roman" w:eastAsia="SimHei" w:hAnsi="Time New Roman" w:cs="Arial"/>
                <w:snapToGrid/>
                <w:szCs w:val="21"/>
                <w:lang w:val="en-GB"/>
              </w:rPr>
              <w:t>热点加剧的所有适用的</w:t>
            </w:r>
            <w:r w:rsidRPr="00A336AF">
              <w:rPr>
                <w:rFonts w:ascii="Time New Roman" w:eastAsia="SimHei" w:hAnsi="Time New Roman" w:cs="Arial" w:hint="eastAsia"/>
                <w:snapToGrid/>
                <w:szCs w:val="21"/>
                <w:lang w:val="en-GB"/>
              </w:rPr>
              <w:t>地方</w:t>
            </w:r>
            <w:r w:rsidRPr="00A336AF">
              <w:rPr>
                <w:rFonts w:ascii="Time New Roman" w:eastAsia="SimHei" w:hAnsi="Time New Roman" w:cs="Arial"/>
                <w:snapToGrid/>
                <w:szCs w:val="21"/>
                <w:lang w:val="en-GB"/>
              </w:rPr>
              <w:t>驱动因素，</w:t>
            </w:r>
            <w:r w:rsidRPr="00A336AF">
              <w:rPr>
                <w:rFonts w:ascii="Time New Roman" w:eastAsia="SimHei" w:hAnsi="Time New Roman" w:cs="Arial" w:hint="eastAsia"/>
                <w:snapToGrid/>
                <w:szCs w:val="21"/>
                <w:lang w:val="en-GB"/>
              </w:rPr>
              <w:t>并按照</w:t>
            </w:r>
            <w:r w:rsidRPr="00A336AF">
              <w:rPr>
                <w:rFonts w:ascii="Time New Roman" w:eastAsia="SimHei" w:hAnsi="Time New Roman" w:cs="Arial"/>
                <w:snapToGrid/>
                <w:szCs w:val="21"/>
                <w:lang w:val="en-GB"/>
              </w:rPr>
              <w:t>重要性</w:t>
            </w:r>
            <w:r w:rsidRPr="00A336AF">
              <w:rPr>
                <w:rFonts w:ascii="Time New Roman" w:eastAsia="SimHei" w:hAnsi="Time New Roman" w:cs="Arial" w:hint="eastAsia"/>
                <w:snapToGrid/>
                <w:szCs w:val="21"/>
                <w:lang w:val="en-GB"/>
              </w:rPr>
              <w:t>排列顺序</w:t>
            </w:r>
            <w:r w:rsidRPr="00A336AF">
              <w:rPr>
                <w:rFonts w:ascii="Time New Roman" w:eastAsia="SimHei" w:hAnsi="Time New Roman" w:cs="Arial"/>
                <w:snapToGrid/>
                <w:szCs w:val="21"/>
                <w:lang w:val="en-GB"/>
              </w:rPr>
              <w:t>。</w:t>
            </w:r>
          </w:p>
        </w:tc>
        <w:tc>
          <w:tcPr>
            <w:tcW w:w="2165" w:type="dxa"/>
            <w:shd w:val="clear" w:color="auto" w:fill="auto"/>
            <w:tcMar>
              <w:top w:w="100" w:type="dxa"/>
              <w:left w:w="100" w:type="dxa"/>
              <w:bottom w:w="100" w:type="dxa"/>
              <w:right w:w="100" w:type="dxa"/>
            </w:tcMar>
          </w:tcPr>
          <w:p w14:paraId="74F77987" w14:textId="77777777" w:rsidR="00A336AF" w:rsidRPr="00A336AF" w:rsidRDefault="00A336AF" w:rsidP="0072178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A336AF">
              <w:rPr>
                <w:rFonts w:ascii="Time New Roman" w:eastAsia="SimHei" w:hAnsi="Time New Roman" w:cs="Arial"/>
                <w:snapToGrid/>
                <w:szCs w:val="21"/>
                <w:lang w:val="en-GB"/>
              </w:rPr>
              <w:t>国家</w:t>
            </w:r>
            <w:r w:rsidRPr="00A336AF">
              <w:rPr>
                <w:rFonts w:ascii="Time New Roman" w:eastAsia="SimHei" w:hAnsi="Time New Roman" w:cs="Arial" w:hint="eastAsia"/>
                <w:snapToGrid/>
                <w:szCs w:val="21"/>
                <w:lang w:val="en-GB"/>
              </w:rPr>
              <w:t>层面导致</w:t>
            </w:r>
            <w:r w:rsidRPr="00A336AF">
              <w:rPr>
                <w:rFonts w:ascii="Time New Roman" w:eastAsia="SimHei" w:hAnsi="Time New Roman" w:cs="Arial"/>
                <w:snapToGrid/>
                <w:szCs w:val="21"/>
                <w:lang w:val="en-GB"/>
              </w:rPr>
              <w:t>土地退化的间接驱动因素</w:t>
            </w:r>
            <w:r w:rsidRPr="00A336AF">
              <w:rPr>
                <w:rFonts w:ascii="Time New Roman" w:eastAsia="SimHei" w:hAnsi="Time New Roman" w:cs="Arial" w:hint="eastAsia"/>
                <w:snapToGrid/>
                <w:szCs w:val="21"/>
                <w:lang w:val="en-GB"/>
              </w:rPr>
              <w:t>有哪些</w:t>
            </w:r>
            <w:r w:rsidRPr="00A336AF">
              <w:rPr>
                <w:rFonts w:ascii="Time New Roman" w:eastAsia="SimHei" w:hAnsi="Time New Roman" w:cs="Arial"/>
                <w:snapToGrid/>
                <w:szCs w:val="21"/>
                <w:lang w:val="en-GB"/>
              </w:rPr>
              <w:t>？</w:t>
            </w:r>
            <w:r w:rsidRPr="00A336AF">
              <w:rPr>
                <w:rFonts w:ascii="Time New Roman" w:eastAsia="SimHei" w:hAnsi="Time New Roman" w:cs="MS Gothic" w:hint="eastAsia"/>
                <w:snapToGrid/>
                <w:szCs w:val="21"/>
                <w:lang w:val="en-GB"/>
              </w:rPr>
              <w:t>ⓘ</w:t>
            </w:r>
            <w:r w:rsidRPr="00A336AF">
              <w:rPr>
                <w:rFonts w:ascii="Time New Roman" w:eastAsia="SimHei" w:hAnsi="Time New Roman" w:cs="Arial"/>
                <w:snapToGrid/>
                <w:szCs w:val="21"/>
                <w:lang w:val="en-GB"/>
              </w:rPr>
              <w:t>这些是</w:t>
            </w:r>
            <w:r w:rsidRPr="00A336AF">
              <w:rPr>
                <w:rFonts w:ascii="Time New Roman" w:eastAsia="SimHei" w:hAnsi="Time New Roman" w:cs="Arial"/>
                <w:snapToGrid/>
                <w:szCs w:val="21"/>
                <w:lang w:val="en-GB"/>
              </w:rPr>
              <w:t>IPBES</w:t>
            </w:r>
            <w:r w:rsidRPr="00A336AF">
              <w:rPr>
                <w:rFonts w:ascii="Time New Roman" w:eastAsia="SimHei" w:hAnsi="Time New Roman" w:cs="Arial" w:hint="eastAsia"/>
                <w:snapToGrid/>
                <w:szCs w:val="21"/>
                <w:lang w:val="en-GB"/>
              </w:rPr>
              <w:t>在《</w:t>
            </w:r>
            <w:r w:rsidRPr="00A336AF">
              <w:rPr>
                <w:rFonts w:ascii="Time New Roman" w:eastAsia="SimHei" w:hAnsi="Time New Roman" w:cs="Arial"/>
                <w:snapToGrid/>
                <w:szCs w:val="21"/>
                <w:lang w:val="en-GB"/>
              </w:rPr>
              <w:t>关于土地退化和恢复的评估报告</w:t>
            </w:r>
            <w:r w:rsidRPr="00A336AF">
              <w:rPr>
                <w:rFonts w:ascii="Time New Roman" w:eastAsia="SimHei" w:hAnsi="Time New Roman" w:cs="Arial" w:hint="eastAsia"/>
                <w:snapToGrid/>
                <w:szCs w:val="21"/>
                <w:lang w:val="en-GB"/>
              </w:rPr>
              <w:t>》</w:t>
            </w:r>
            <w:r w:rsidRPr="00A336AF">
              <w:rPr>
                <w:rFonts w:ascii="Time New Roman" w:eastAsia="SimHei" w:hAnsi="Time New Roman" w:cs="Arial"/>
                <w:snapToGrid/>
                <w:szCs w:val="21"/>
                <w:lang w:val="en-GB"/>
              </w:rPr>
              <w:t>中</w:t>
            </w:r>
            <w:r w:rsidRPr="00A336AF">
              <w:rPr>
                <w:rFonts w:ascii="Time New Roman" w:eastAsia="SimHei" w:hAnsi="Time New Roman" w:cs="Arial" w:hint="eastAsia"/>
                <w:snapToGrid/>
                <w:szCs w:val="21"/>
                <w:lang w:val="en-GB"/>
              </w:rPr>
              <w:t>查明</w:t>
            </w:r>
            <w:r w:rsidRPr="00A336AF">
              <w:rPr>
                <w:rFonts w:ascii="Time New Roman" w:eastAsia="SimHei" w:hAnsi="Time New Roman" w:cs="Arial"/>
                <w:snapToGrid/>
                <w:szCs w:val="21"/>
                <w:lang w:val="en-GB"/>
              </w:rPr>
              <w:t>的土地退化的间接驱动因素。</w:t>
            </w:r>
            <w:r w:rsidRPr="00A336AF">
              <w:rPr>
                <w:rFonts w:ascii="Time New Roman" w:eastAsia="SimHei" w:hAnsi="Time New Roman" w:cs="Arial" w:hint="eastAsia"/>
                <w:snapToGrid/>
                <w:szCs w:val="21"/>
                <w:lang w:val="en-GB"/>
              </w:rPr>
              <w:t>请</w:t>
            </w:r>
            <w:r w:rsidRPr="00A336AF">
              <w:rPr>
                <w:rFonts w:ascii="Time New Roman" w:eastAsia="SimHei" w:hAnsi="Time New Roman" w:cs="Arial"/>
                <w:snapToGrid/>
                <w:szCs w:val="21"/>
                <w:lang w:val="en-GB"/>
              </w:rPr>
              <w:t>选择在国家层面间接</w:t>
            </w:r>
            <w:r w:rsidRPr="00A336AF">
              <w:rPr>
                <w:rFonts w:ascii="Time New Roman" w:eastAsia="SimHei" w:hAnsi="Time New Roman" w:cs="Arial" w:hint="eastAsia"/>
                <w:snapToGrid/>
                <w:szCs w:val="21"/>
                <w:lang w:val="en-GB"/>
              </w:rPr>
              <w:t>导致</w:t>
            </w:r>
            <w:r w:rsidRPr="00A336AF">
              <w:rPr>
                <w:rFonts w:ascii="Time New Roman" w:eastAsia="SimHei" w:hAnsi="Time New Roman" w:cs="Arial"/>
                <w:snapToGrid/>
                <w:szCs w:val="21"/>
                <w:lang w:val="en-GB"/>
              </w:rPr>
              <w:t>退化热点的所有适用</w:t>
            </w:r>
            <w:r w:rsidRPr="00A336AF">
              <w:rPr>
                <w:rFonts w:ascii="Time New Roman" w:eastAsia="SimHei" w:hAnsi="Time New Roman" w:cs="Arial" w:hint="eastAsia"/>
                <w:snapToGrid/>
                <w:szCs w:val="21"/>
                <w:lang w:val="en-GB"/>
              </w:rPr>
              <w:t>的</w:t>
            </w:r>
            <w:r w:rsidRPr="00A336AF">
              <w:rPr>
                <w:rFonts w:ascii="Time New Roman" w:eastAsia="SimHei" w:hAnsi="Time New Roman" w:cs="Arial"/>
                <w:snapToGrid/>
                <w:szCs w:val="21"/>
                <w:lang w:val="en-GB"/>
              </w:rPr>
              <w:t>驱动因素，并</w:t>
            </w:r>
            <w:r w:rsidRPr="00A336AF">
              <w:rPr>
                <w:rFonts w:ascii="Time New Roman" w:eastAsia="SimHei" w:hAnsi="Time New Roman" w:cs="Arial" w:hint="eastAsia"/>
                <w:snapToGrid/>
                <w:szCs w:val="21"/>
                <w:lang w:val="en-GB"/>
              </w:rPr>
              <w:t>按照</w:t>
            </w:r>
            <w:r w:rsidRPr="00A336AF">
              <w:rPr>
                <w:rFonts w:ascii="Time New Roman" w:eastAsia="SimHei" w:hAnsi="Time New Roman" w:cs="Arial"/>
                <w:snapToGrid/>
                <w:szCs w:val="21"/>
                <w:lang w:val="en-GB"/>
              </w:rPr>
              <w:t>重要性</w:t>
            </w:r>
            <w:r w:rsidRPr="00A336AF">
              <w:rPr>
                <w:rFonts w:ascii="Time New Roman" w:eastAsia="SimHei" w:hAnsi="Time New Roman" w:cs="Arial" w:hint="eastAsia"/>
                <w:snapToGrid/>
                <w:szCs w:val="21"/>
                <w:lang w:val="en-GB"/>
              </w:rPr>
              <w:t>排列顺序</w:t>
            </w:r>
            <w:r w:rsidRPr="00A336AF">
              <w:rPr>
                <w:rFonts w:ascii="Time New Roman" w:eastAsia="SimHei" w:hAnsi="Time New Roman" w:cs="Arial"/>
                <w:snapToGrid/>
                <w:szCs w:val="21"/>
                <w:lang w:val="en-GB"/>
              </w:rPr>
              <w:t>。请注意，</w:t>
            </w:r>
            <w:r w:rsidRPr="00A336AF">
              <w:rPr>
                <w:rFonts w:ascii="Time New Roman" w:eastAsia="SimHei" w:hAnsi="Time New Roman" w:cs="Arial" w:hint="eastAsia"/>
                <w:snapToGrid/>
                <w:szCs w:val="21"/>
                <w:lang w:val="en-GB"/>
              </w:rPr>
              <w:t>只有当</w:t>
            </w:r>
            <w:r w:rsidRPr="00A336AF">
              <w:rPr>
                <w:rFonts w:ascii="Time New Roman" w:eastAsia="SimHei" w:hAnsi="Time New Roman" w:cs="Arial"/>
                <w:snapToGrid/>
                <w:szCs w:val="21"/>
                <w:lang w:val="en-GB"/>
              </w:rPr>
              <w:t>所有报告的热点</w:t>
            </w:r>
            <w:r w:rsidRPr="00A336AF">
              <w:rPr>
                <w:rFonts w:ascii="Time New Roman" w:eastAsia="SimHei" w:hAnsi="Time New Roman" w:cs="Arial" w:hint="eastAsia"/>
                <w:snapToGrid/>
                <w:szCs w:val="21"/>
                <w:lang w:val="en-GB"/>
              </w:rPr>
              <w:t>累加在一起时</w:t>
            </w:r>
            <w:r w:rsidRPr="00A336AF">
              <w:rPr>
                <w:rFonts w:ascii="Time New Roman" w:eastAsia="SimHei" w:hAnsi="Time New Roman" w:cs="Arial"/>
                <w:snapToGrid/>
                <w:szCs w:val="21"/>
                <w:lang w:val="en-GB"/>
              </w:rPr>
              <w:t>，报告</w:t>
            </w:r>
            <w:r w:rsidRPr="00A336AF">
              <w:rPr>
                <w:rFonts w:ascii="Time New Roman" w:eastAsia="SimHei" w:hAnsi="Time New Roman" w:cs="Arial" w:hint="eastAsia"/>
                <w:snapToGrid/>
                <w:szCs w:val="21"/>
                <w:lang w:val="en-GB"/>
              </w:rPr>
              <w:t>的这一</w:t>
            </w:r>
            <w:r w:rsidRPr="00A336AF">
              <w:rPr>
                <w:rFonts w:ascii="Time New Roman" w:eastAsia="SimHei" w:hAnsi="Time New Roman" w:cs="Arial"/>
                <w:snapToGrid/>
                <w:szCs w:val="21"/>
                <w:lang w:val="en-GB"/>
              </w:rPr>
              <w:t>项目</w:t>
            </w:r>
            <w:r w:rsidRPr="00A336AF">
              <w:rPr>
                <w:rFonts w:ascii="Time New Roman" w:eastAsia="SimHei" w:hAnsi="Time New Roman" w:cs="Arial" w:hint="eastAsia"/>
                <w:snapToGrid/>
                <w:szCs w:val="21"/>
                <w:lang w:val="en-GB"/>
              </w:rPr>
              <w:t>才能体现出国家</w:t>
            </w:r>
            <w:r w:rsidRPr="00A336AF">
              <w:rPr>
                <w:rFonts w:ascii="Time New Roman" w:eastAsia="SimHei" w:hAnsi="Time New Roman" w:cs="Arial"/>
                <w:snapToGrid/>
                <w:szCs w:val="21"/>
                <w:lang w:val="en-GB"/>
              </w:rPr>
              <w:t>层面</w:t>
            </w:r>
            <w:r w:rsidRPr="00A336AF">
              <w:rPr>
                <w:rFonts w:ascii="Time New Roman" w:eastAsia="SimHei" w:hAnsi="Time New Roman" w:cs="Arial" w:hint="eastAsia"/>
                <w:snapToGrid/>
                <w:szCs w:val="21"/>
                <w:lang w:val="en-GB"/>
              </w:rPr>
              <w:t>的重要意义</w:t>
            </w:r>
            <w:r w:rsidRPr="00A336AF">
              <w:rPr>
                <w:rFonts w:ascii="Time New Roman" w:eastAsia="SimHei" w:hAnsi="Time New Roman" w:cs="Arial"/>
                <w:snapToGrid/>
                <w:szCs w:val="21"/>
                <w:lang w:val="en-GB"/>
              </w:rPr>
              <w:t>。</w:t>
            </w:r>
          </w:p>
        </w:tc>
        <w:tc>
          <w:tcPr>
            <w:tcW w:w="1187" w:type="dxa"/>
            <w:shd w:val="clear" w:color="auto" w:fill="auto"/>
            <w:tcMar>
              <w:top w:w="100" w:type="dxa"/>
              <w:left w:w="100" w:type="dxa"/>
              <w:bottom w:w="100" w:type="dxa"/>
              <w:right w:w="100" w:type="dxa"/>
            </w:tcMar>
          </w:tcPr>
          <w:p w14:paraId="54FE33D7" w14:textId="77777777" w:rsidR="00A336AF" w:rsidRPr="00A336AF" w:rsidRDefault="00A336AF" w:rsidP="0072178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A336AF">
              <w:rPr>
                <w:rFonts w:ascii="Time New Roman" w:eastAsia="SimHei" w:hAnsi="Time New Roman" w:cs="Arial" w:hint="eastAsia"/>
                <w:snapToGrid/>
                <w:szCs w:val="21"/>
                <w:lang w:val="en-GB"/>
              </w:rPr>
              <w:t>为处理退化，在土地退化零增长反应层序方面采取的行动</w:t>
            </w:r>
            <w:r w:rsidRPr="00A336AF">
              <w:rPr>
                <w:rFonts w:ascii="Time New Roman" w:eastAsia="SimHei" w:hAnsi="Time New Roman" w:cs="MS Gothic" w:hint="eastAsia"/>
                <w:snapToGrid/>
                <w:szCs w:val="21"/>
                <w:lang w:val="en-GB"/>
              </w:rPr>
              <w:t>ⓘ</w:t>
            </w:r>
            <w:r w:rsidRPr="00A336AF">
              <w:rPr>
                <w:rFonts w:ascii="Time New Roman" w:eastAsia="SimHei" w:hAnsi="Time New Roman" w:cs="Arial"/>
                <w:snapToGrid/>
                <w:szCs w:val="21"/>
                <w:lang w:val="en-GB"/>
              </w:rPr>
              <w:t>指出</w:t>
            </w:r>
            <w:r w:rsidRPr="00A336AF">
              <w:rPr>
                <w:rFonts w:ascii="Time New Roman" w:eastAsia="SimHei" w:hAnsi="Time New Roman" w:cs="Arial" w:hint="eastAsia"/>
                <w:snapToGrid/>
                <w:szCs w:val="21"/>
                <w:lang w:val="en-GB"/>
              </w:rPr>
              <w:t>针对</w:t>
            </w:r>
            <w:r w:rsidRPr="00A336AF">
              <w:rPr>
                <w:rFonts w:ascii="Time New Roman" w:eastAsia="SimHei" w:hAnsi="Time New Roman" w:cs="Arial"/>
                <w:snapToGrid/>
                <w:szCs w:val="21"/>
                <w:lang w:val="en-GB"/>
              </w:rPr>
              <w:t>热点采取的行动是否旨在避免、减少和</w:t>
            </w:r>
            <w:r w:rsidRPr="00A336AF">
              <w:rPr>
                <w:rFonts w:ascii="Time New Roman" w:eastAsia="SimHei" w:hAnsi="Time New Roman" w:cs="Arial"/>
                <w:snapToGrid/>
                <w:szCs w:val="21"/>
                <w:lang w:val="en-GB"/>
              </w:rPr>
              <w:t>/</w:t>
            </w:r>
            <w:r w:rsidRPr="00A336AF">
              <w:rPr>
                <w:rFonts w:ascii="Time New Roman" w:eastAsia="SimHei" w:hAnsi="Time New Roman" w:cs="Arial"/>
                <w:snapToGrid/>
                <w:szCs w:val="21"/>
                <w:lang w:val="en-GB"/>
              </w:rPr>
              <w:t>或扭转土地退化</w:t>
            </w:r>
          </w:p>
        </w:tc>
        <w:tc>
          <w:tcPr>
            <w:tcW w:w="1808" w:type="dxa"/>
            <w:shd w:val="clear" w:color="auto" w:fill="auto"/>
            <w:tcMar>
              <w:top w:w="100" w:type="dxa"/>
              <w:left w:w="100" w:type="dxa"/>
              <w:bottom w:w="100" w:type="dxa"/>
              <w:right w:w="100" w:type="dxa"/>
            </w:tcMar>
          </w:tcPr>
          <w:p w14:paraId="3717AC6D" w14:textId="77777777" w:rsidR="00A336AF" w:rsidRPr="00A336AF" w:rsidRDefault="00A336AF" w:rsidP="0072178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A336AF">
              <w:rPr>
                <w:rFonts w:ascii="Time New Roman" w:eastAsia="SimHei" w:hAnsi="Time New Roman" w:cs="Arial"/>
                <w:snapToGrid/>
                <w:szCs w:val="21"/>
                <w:lang w:val="en-GB"/>
              </w:rPr>
              <w:t>补救</w:t>
            </w:r>
            <w:r w:rsidRPr="00A336AF">
              <w:rPr>
                <w:rFonts w:ascii="Time New Roman" w:eastAsia="SimHei" w:hAnsi="Time New Roman" w:cs="Arial" w:hint="eastAsia"/>
                <w:snapToGrid/>
                <w:szCs w:val="21"/>
                <w:lang w:val="en-GB"/>
              </w:rPr>
              <w:t>行动</w:t>
            </w:r>
            <w:r w:rsidRPr="00A336AF">
              <w:rPr>
                <w:rFonts w:ascii="Time New Roman" w:eastAsia="SimHei" w:hAnsi="Time New Roman" w:cs="Arial"/>
                <w:snapToGrid/>
                <w:szCs w:val="21"/>
                <w:lang w:val="en-GB"/>
              </w:rPr>
              <w:t>(</w:t>
            </w:r>
            <w:r w:rsidRPr="00A336AF">
              <w:rPr>
                <w:rFonts w:ascii="Time New Roman" w:eastAsia="SimHei" w:hAnsi="Time New Roman" w:cs="Arial"/>
                <w:snapToGrid/>
                <w:szCs w:val="21"/>
                <w:lang w:val="en-GB"/>
              </w:rPr>
              <w:t>前瞻性</w:t>
            </w:r>
            <w:r w:rsidRPr="00A336AF">
              <w:rPr>
                <w:rFonts w:ascii="Time New Roman" w:eastAsia="SimHei" w:hAnsi="Time New Roman" w:cs="Arial" w:hint="eastAsia"/>
                <w:snapToGrid/>
                <w:szCs w:val="21"/>
                <w:lang w:val="en-GB"/>
              </w:rPr>
              <w:t>行动</w:t>
            </w:r>
            <w:r w:rsidRPr="00A336AF">
              <w:rPr>
                <w:rFonts w:ascii="Time New Roman" w:eastAsia="SimHei" w:hAnsi="Time New Roman" w:cs="Arial"/>
                <w:snapToGrid/>
                <w:szCs w:val="21"/>
                <w:lang w:val="en-GB"/>
              </w:rPr>
              <w:t>和当前</w:t>
            </w:r>
            <w:r w:rsidRPr="00A336AF">
              <w:rPr>
                <w:rFonts w:ascii="Time New Roman" w:eastAsia="SimHei" w:hAnsi="Time New Roman" w:cs="Arial" w:hint="eastAsia"/>
                <w:snapToGrid/>
                <w:szCs w:val="21"/>
                <w:lang w:val="en-GB"/>
              </w:rPr>
              <w:t>行动</w:t>
            </w:r>
            <w:r w:rsidRPr="00A336AF">
              <w:rPr>
                <w:rFonts w:ascii="Time New Roman" w:eastAsia="SimHei" w:hAnsi="Time New Roman" w:cs="Arial"/>
                <w:snapToGrid/>
                <w:szCs w:val="21"/>
                <w:lang w:val="en-GB"/>
              </w:rPr>
              <w:t>)</w:t>
            </w:r>
            <w:r w:rsidRPr="00A336AF">
              <w:rPr>
                <w:rFonts w:ascii="Time New Roman" w:eastAsia="SimHei" w:hAnsi="Time New Roman" w:cs="MS Gothic" w:hint="eastAsia"/>
                <w:snapToGrid/>
                <w:szCs w:val="21"/>
                <w:lang w:val="en-GB"/>
              </w:rPr>
              <w:t>ⓘ</w:t>
            </w:r>
            <w:r w:rsidRPr="00A336AF">
              <w:rPr>
                <w:rFonts w:ascii="Time New Roman" w:eastAsia="SimHei" w:hAnsi="Time New Roman" w:cs="Arial"/>
                <w:snapToGrid/>
                <w:szCs w:val="21"/>
                <w:lang w:val="en-GB"/>
              </w:rPr>
              <w:t>描述现在采取的或</w:t>
            </w:r>
            <w:r w:rsidRPr="00A336AF">
              <w:rPr>
                <w:rFonts w:ascii="Time New Roman" w:eastAsia="SimHei" w:hAnsi="Time New Roman" w:cs="Arial" w:hint="eastAsia"/>
                <w:snapToGrid/>
                <w:szCs w:val="21"/>
                <w:lang w:val="en-GB"/>
              </w:rPr>
              <w:t>未来将采取的对热点进行</w:t>
            </w:r>
            <w:r w:rsidRPr="00A336AF">
              <w:rPr>
                <w:rFonts w:ascii="Time New Roman" w:eastAsia="SimHei" w:hAnsi="Time New Roman" w:cs="Arial"/>
                <w:snapToGrid/>
                <w:szCs w:val="21"/>
                <w:lang w:val="en-GB"/>
              </w:rPr>
              <w:t>补救的措施。首先选择一个或多个相关的措施组</w:t>
            </w:r>
            <w:r w:rsidRPr="00A336AF">
              <w:rPr>
                <w:rFonts w:ascii="Time New Roman" w:eastAsia="SimHei" w:hAnsi="Time New Roman" w:cs="Arial" w:hint="eastAsia"/>
                <w:snapToGrid/>
                <w:szCs w:val="21"/>
                <w:lang w:val="en-GB"/>
              </w:rPr>
              <w:t>合</w:t>
            </w:r>
            <w:r w:rsidRPr="00A336AF">
              <w:rPr>
                <w:rFonts w:ascii="Time New Roman" w:eastAsia="SimHei" w:hAnsi="Time New Roman" w:cs="Arial"/>
                <w:snapToGrid/>
                <w:szCs w:val="21"/>
                <w:lang w:val="en-GB"/>
              </w:rPr>
              <w:t>，然后选择所有适用的</w:t>
            </w:r>
            <w:r w:rsidRPr="00A336AF">
              <w:rPr>
                <w:rFonts w:ascii="Time New Roman" w:eastAsia="SimHei" w:hAnsi="Time New Roman" w:cs="Arial" w:hint="eastAsia"/>
                <w:snapToGrid/>
                <w:szCs w:val="21"/>
                <w:lang w:val="en-GB"/>
              </w:rPr>
              <w:t>具体</w:t>
            </w:r>
            <w:r w:rsidRPr="00A336AF">
              <w:rPr>
                <w:rFonts w:ascii="Time New Roman" w:eastAsia="SimHei" w:hAnsi="Time New Roman" w:cs="Arial"/>
                <w:snapToGrid/>
                <w:szCs w:val="21"/>
                <w:lang w:val="en-GB"/>
              </w:rPr>
              <w:t>恢复措施。</w:t>
            </w:r>
          </w:p>
        </w:tc>
        <w:tc>
          <w:tcPr>
            <w:tcW w:w="230" w:type="dxa"/>
            <w:shd w:val="clear" w:color="auto" w:fill="auto"/>
            <w:tcMar>
              <w:top w:w="100" w:type="dxa"/>
              <w:left w:w="100" w:type="dxa"/>
              <w:bottom w:w="100" w:type="dxa"/>
              <w:right w:w="100" w:type="dxa"/>
            </w:tcMar>
          </w:tcPr>
          <w:p w14:paraId="223EABF7" w14:textId="77777777" w:rsidR="00A336AF" w:rsidRPr="00A336AF" w:rsidRDefault="00A336AF" w:rsidP="0072178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r>
      <w:tr w:rsidR="00A336AF" w:rsidRPr="00A336AF" w14:paraId="1BBC4636" w14:textId="77777777" w:rsidTr="008B2AFF">
        <w:trPr>
          <w:trHeight w:val="230"/>
        </w:trPr>
        <w:tc>
          <w:tcPr>
            <w:tcW w:w="13095" w:type="dxa"/>
            <w:gridSpan w:val="9"/>
            <w:shd w:val="clear" w:color="auto" w:fill="auto"/>
            <w:tcMar>
              <w:top w:w="100" w:type="dxa"/>
              <w:left w:w="100" w:type="dxa"/>
              <w:bottom w:w="100" w:type="dxa"/>
              <w:right w:w="100" w:type="dxa"/>
            </w:tcMar>
          </w:tcPr>
          <w:p w14:paraId="1A17BD0C" w14:textId="77777777" w:rsidR="00A336AF" w:rsidRPr="00A336AF" w:rsidRDefault="00A336AF" w:rsidP="0072178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43B41CD8" w14:textId="6FC369ED" w:rsidR="00A075E0" w:rsidRPr="00A336AF" w:rsidRDefault="00A075E0" w:rsidP="00A075E0">
      <w:pPr>
        <w:pStyle w:val="SingleTxtGC"/>
        <w:ind w:left="0"/>
        <w:rPr>
          <w:lang w:val="ro"/>
        </w:rPr>
      </w:pPr>
    </w:p>
    <w:tbl>
      <w:tblPr>
        <w:tblW w:w="1307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300"/>
        <w:gridCol w:w="230"/>
        <w:gridCol w:w="4279"/>
        <w:gridCol w:w="3095"/>
        <w:gridCol w:w="2932"/>
        <w:gridCol w:w="238"/>
      </w:tblGrid>
      <w:tr w:rsidR="007446C0" w:rsidRPr="007446C0" w14:paraId="2E094CE4" w14:textId="77777777" w:rsidTr="00616F1B">
        <w:trPr>
          <w:trHeight w:val="230"/>
        </w:trPr>
        <w:tc>
          <w:tcPr>
            <w:tcW w:w="13074" w:type="dxa"/>
            <w:gridSpan w:val="6"/>
            <w:shd w:val="clear" w:color="auto" w:fill="auto"/>
            <w:tcMar>
              <w:top w:w="100" w:type="dxa"/>
              <w:left w:w="100" w:type="dxa"/>
              <w:bottom w:w="100" w:type="dxa"/>
              <w:right w:w="100" w:type="dxa"/>
            </w:tcMar>
          </w:tcPr>
          <w:p w14:paraId="0B1B3693" w14:textId="77777777" w:rsidR="007446C0" w:rsidRPr="007446C0" w:rsidRDefault="007446C0" w:rsidP="00AE147C">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7446C0" w:rsidRPr="007446C0" w14:paraId="4EE06DA8" w14:textId="77777777" w:rsidTr="00616F1B">
        <w:trPr>
          <w:trHeight w:val="283"/>
        </w:trPr>
        <w:tc>
          <w:tcPr>
            <w:tcW w:w="2300" w:type="dxa"/>
            <w:shd w:val="clear" w:color="auto" w:fill="auto"/>
            <w:tcMar>
              <w:top w:w="100" w:type="dxa"/>
              <w:left w:w="100" w:type="dxa"/>
              <w:bottom w:w="100" w:type="dxa"/>
              <w:right w:w="100" w:type="dxa"/>
            </w:tcMar>
          </w:tcPr>
          <w:p w14:paraId="35D7961A" w14:textId="77777777" w:rsidR="007446C0" w:rsidRPr="007446C0" w:rsidRDefault="007446C0" w:rsidP="00AE147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7446C0">
              <w:rPr>
                <w:rFonts w:ascii="Time New Roman" w:eastAsia="SimHei" w:hAnsi="Time New Roman" w:cs="Arial"/>
                <w:snapToGrid/>
                <w:szCs w:val="21"/>
                <w:lang w:val="en-GB"/>
              </w:rPr>
              <w:t>热点总数</w:t>
            </w:r>
          </w:p>
        </w:tc>
        <w:tc>
          <w:tcPr>
            <w:tcW w:w="230" w:type="dxa"/>
            <w:shd w:val="clear" w:color="auto" w:fill="auto"/>
            <w:tcMar>
              <w:top w:w="100" w:type="dxa"/>
              <w:left w:w="100" w:type="dxa"/>
              <w:bottom w:w="100" w:type="dxa"/>
              <w:right w:w="100" w:type="dxa"/>
            </w:tcMar>
          </w:tcPr>
          <w:p w14:paraId="2AA64408" w14:textId="77777777" w:rsidR="007446C0" w:rsidRPr="007446C0" w:rsidRDefault="007446C0" w:rsidP="00AE147C">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7374" w:type="dxa"/>
            <w:gridSpan w:val="2"/>
            <w:shd w:val="clear" w:color="auto" w:fill="auto"/>
            <w:tcMar>
              <w:top w:w="100" w:type="dxa"/>
              <w:left w:w="100" w:type="dxa"/>
              <w:bottom w:w="100" w:type="dxa"/>
              <w:right w:w="100" w:type="dxa"/>
            </w:tcMar>
          </w:tcPr>
          <w:p w14:paraId="478C9F8D" w14:textId="77777777" w:rsidR="007446C0" w:rsidRPr="007446C0" w:rsidRDefault="007446C0" w:rsidP="00AE147C">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932" w:type="dxa"/>
            <w:shd w:val="clear" w:color="auto" w:fill="auto"/>
            <w:tcMar>
              <w:top w:w="100" w:type="dxa"/>
              <w:left w:w="100" w:type="dxa"/>
              <w:bottom w:w="100" w:type="dxa"/>
              <w:right w:w="100" w:type="dxa"/>
            </w:tcMar>
          </w:tcPr>
          <w:p w14:paraId="78D1CA59" w14:textId="77777777" w:rsidR="007446C0" w:rsidRPr="007446C0" w:rsidRDefault="007446C0" w:rsidP="00AE147C">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8" w:type="dxa"/>
            <w:shd w:val="clear" w:color="auto" w:fill="auto"/>
            <w:tcMar>
              <w:top w:w="100" w:type="dxa"/>
              <w:left w:w="100" w:type="dxa"/>
              <w:bottom w:w="100" w:type="dxa"/>
              <w:right w:w="100" w:type="dxa"/>
            </w:tcMar>
          </w:tcPr>
          <w:p w14:paraId="234CA847" w14:textId="77777777" w:rsidR="007446C0" w:rsidRPr="007446C0" w:rsidRDefault="007446C0" w:rsidP="00AE147C">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7446C0" w:rsidRPr="007446C0" w14:paraId="0AFFFA4E" w14:textId="77777777" w:rsidTr="00CC351E">
        <w:trPr>
          <w:trHeight w:val="1134"/>
        </w:trPr>
        <w:tc>
          <w:tcPr>
            <w:tcW w:w="2300" w:type="dxa"/>
            <w:shd w:val="clear" w:color="auto" w:fill="auto"/>
            <w:tcMar>
              <w:top w:w="100" w:type="dxa"/>
              <w:left w:w="100" w:type="dxa"/>
              <w:bottom w:w="100" w:type="dxa"/>
              <w:right w:w="100" w:type="dxa"/>
            </w:tcMar>
          </w:tcPr>
          <w:p w14:paraId="12DB92E9" w14:textId="77777777" w:rsidR="007446C0" w:rsidRPr="007446C0" w:rsidRDefault="007446C0" w:rsidP="00AE147C">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7446C0">
              <w:rPr>
                <w:rFonts w:ascii="Time New Roman" w:eastAsia="SimHei" w:hAnsi="Time New Roman" w:cs="Arial"/>
                <w:snapToGrid/>
                <w:szCs w:val="21"/>
                <w:lang w:val="en-GB"/>
              </w:rPr>
              <w:t>热点总面积</w:t>
            </w:r>
          </w:p>
        </w:tc>
        <w:tc>
          <w:tcPr>
            <w:tcW w:w="230" w:type="dxa"/>
            <w:shd w:val="clear" w:color="auto" w:fill="auto"/>
            <w:tcMar>
              <w:top w:w="100" w:type="dxa"/>
              <w:left w:w="100" w:type="dxa"/>
              <w:bottom w:w="100" w:type="dxa"/>
              <w:right w:w="100" w:type="dxa"/>
            </w:tcMar>
          </w:tcPr>
          <w:p w14:paraId="0C9FB60F" w14:textId="77777777" w:rsidR="007446C0" w:rsidRPr="007446C0" w:rsidRDefault="007446C0" w:rsidP="00AE147C">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4279" w:type="dxa"/>
            <w:shd w:val="clear" w:color="auto" w:fill="auto"/>
            <w:tcMar>
              <w:top w:w="100" w:type="dxa"/>
              <w:left w:w="100" w:type="dxa"/>
              <w:bottom w:w="100" w:type="dxa"/>
              <w:right w:w="100" w:type="dxa"/>
            </w:tcMar>
          </w:tcPr>
          <w:p w14:paraId="661826E0" w14:textId="77777777" w:rsidR="007446C0" w:rsidRPr="007446C0" w:rsidRDefault="007446C0" w:rsidP="00AE147C">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3095" w:type="dxa"/>
            <w:shd w:val="clear" w:color="auto" w:fill="auto"/>
            <w:tcMar>
              <w:top w:w="100" w:type="dxa"/>
              <w:left w:w="100" w:type="dxa"/>
              <w:bottom w:w="100" w:type="dxa"/>
              <w:right w:w="100" w:type="dxa"/>
            </w:tcMar>
          </w:tcPr>
          <w:p w14:paraId="47985FE0" w14:textId="7D28B2AE" w:rsidR="007446C0" w:rsidRPr="007446C0" w:rsidRDefault="007446C0" w:rsidP="00AE147C">
            <w:pPr>
              <w:tabs>
                <w:tab w:val="clear" w:pos="431"/>
              </w:tabs>
              <w:overflowPunct/>
              <w:adjustRightInd/>
              <w:snapToGrid/>
              <w:spacing w:before="240" w:after="240" w:line="240" w:lineRule="atLeast"/>
              <w:ind w:left="720"/>
              <w:jc w:val="left"/>
              <w:rPr>
                <w:rFonts w:ascii="Time New Roman" w:eastAsia="SimHei" w:hAnsi="Time New Roman" w:cs="Arial" w:hint="eastAsia"/>
                <w:snapToGrid/>
                <w:szCs w:val="21"/>
                <w:lang w:val="en-GB"/>
              </w:rPr>
            </w:pPr>
          </w:p>
        </w:tc>
        <w:tc>
          <w:tcPr>
            <w:tcW w:w="2932" w:type="dxa"/>
            <w:shd w:val="clear" w:color="auto" w:fill="auto"/>
            <w:tcMar>
              <w:top w:w="100" w:type="dxa"/>
              <w:left w:w="100" w:type="dxa"/>
              <w:bottom w:w="100" w:type="dxa"/>
              <w:right w:w="100" w:type="dxa"/>
            </w:tcMar>
          </w:tcPr>
          <w:p w14:paraId="3BA301EC" w14:textId="77777777" w:rsidR="007446C0" w:rsidRPr="007446C0" w:rsidRDefault="007446C0" w:rsidP="00AE147C">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38" w:type="dxa"/>
            <w:shd w:val="clear" w:color="auto" w:fill="auto"/>
            <w:tcMar>
              <w:top w:w="100" w:type="dxa"/>
              <w:left w:w="100" w:type="dxa"/>
              <w:bottom w:w="100" w:type="dxa"/>
              <w:right w:w="100" w:type="dxa"/>
            </w:tcMar>
          </w:tcPr>
          <w:p w14:paraId="778D83A3" w14:textId="77777777" w:rsidR="007446C0" w:rsidRPr="007446C0" w:rsidRDefault="007446C0" w:rsidP="00AE147C">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36C392AC" w14:textId="07DEA7C8" w:rsidR="00A075E0" w:rsidRDefault="00A075E0" w:rsidP="00A075E0">
      <w:pPr>
        <w:pStyle w:val="SingleTxtGC"/>
        <w:ind w:left="0"/>
      </w:pPr>
    </w:p>
    <w:p w14:paraId="133830EC" w14:textId="795681E9" w:rsidR="00540E7D" w:rsidRDefault="008E389F" w:rsidP="00540E7D">
      <w:pPr>
        <w:pStyle w:val="HChGC"/>
      </w:pPr>
      <w:r>
        <w:lastRenderedPageBreak/>
        <w:t>S</w:t>
      </w:r>
      <w:r w:rsidR="00540E7D">
        <w:rPr>
          <w:rFonts w:hint="eastAsia"/>
        </w:rPr>
        <w:t xml:space="preserve">O1-4.T5: </w:t>
      </w:r>
      <w:r w:rsidR="00540E7D">
        <w:rPr>
          <w:rFonts w:hint="eastAsia"/>
        </w:rPr>
        <w:t>改良亮点</w:t>
      </w:r>
    </w:p>
    <w:p w14:paraId="03D7483A" w14:textId="7F17D7E0" w:rsidR="00A075E0" w:rsidRDefault="00540E7D" w:rsidP="00540E7D">
      <w:pPr>
        <w:pStyle w:val="SingleTxtGC"/>
        <w:ind w:left="0"/>
      </w:pPr>
      <w:r>
        <w:tab/>
      </w:r>
      <w:r>
        <w:rPr>
          <w:rFonts w:hint="eastAsia"/>
        </w:rPr>
        <w:t>报告主要的改良亮点的情况、其位置、空间范围和响应机制。</w:t>
      </w:r>
    </w:p>
    <w:p w14:paraId="48DDC054" w14:textId="7E28270F" w:rsidR="00A075E0" w:rsidRDefault="00A075E0" w:rsidP="00A075E0">
      <w:pPr>
        <w:pStyle w:val="SingleTxtGC"/>
        <w:ind w:left="0"/>
      </w:pPr>
    </w:p>
    <w:tbl>
      <w:tblPr>
        <w:tblW w:w="13261"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43"/>
        <w:gridCol w:w="1122"/>
        <w:gridCol w:w="1855"/>
        <w:gridCol w:w="1559"/>
        <w:gridCol w:w="1701"/>
        <w:gridCol w:w="3260"/>
        <w:gridCol w:w="1701"/>
        <w:gridCol w:w="220"/>
      </w:tblGrid>
      <w:tr w:rsidR="004F7A80" w:rsidRPr="00BA7D84" w14:paraId="6B800E48" w14:textId="77777777" w:rsidTr="00ED1E25">
        <w:trPr>
          <w:trHeight w:val="3969"/>
        </w:trPr>
        <w:tc>
          <w:tcPr>
            <w:tcW w:w="1843" w:type="dxa"/>
            <w:shd w:val="clear" w:color="auto" w:fill="auto"/>
            <w:tcMar>
              <w:top w:w="100" w:type="dxa"/>
              <w:left w:w="100" w:type="dxa"/>
              <w:bottom w:w="100" w:type="dxa"/>
              <w:right w:w="100" w:type="dxa"/>
            </w:tcMar>
          </w:tcPr>
          <w:p w14:paraId="21AFD8F4" w14:textId="77777777" w:rsidR="0091553B" w:rsidRPr="0091553B" w:rsidRDefault="0091553B" w:rsidP="00BA7D8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1553B">
              <w:rPr>
                <w:rFonts w:ascii="Time New Roman" w:eastAsia="SimHei" w:hAnsi="Time New Roman" w:cs="Arial"/>
                <w:snapToGrid/>
                <w:szCs w:val="21"/>
                <w:lang w:val="en-GB"/>
              </w:rPr>
              <w:t>亮点</w:t>
            </w:r>
            <w:r w:rsidRPr="0091553B">
              <w:rPr>
                <w:rFonts w:ascii="Time New Roman" w:eastAsia="SimHei" w:hAnsi="Time New Roman" w:cs="MS Gothic" w:hint="eastAsia"/>
                <w:snapToGrid/>
                <w:szCs w:val="21"/>
                <w:lang w:val="en-GB"/>
              </w:rPr>
              <w:t>ⓘ</w:t>
            </w:r>
            <w:r w:rsidRPr="0091553B">
              <w:rPr>
                <w:rFonts w:ascii="Time New Roman" w:eastAsia="SimHei" w:hAnsi="Time New Roman" w:cs="Arial" w:hint="eastAsia"/>
                <w:snapToGrid/>
                <w:szCs w:val="21"/>
                <w:lang w:val="en-GB"/>
              </w:rPr>
              <w:t>未显示</w:t>
            </w:r>
            <w:r w:rsidRPr="0091553B">
              <w:rPr>
                <w:rFonts w:ascii="Time New Roman" w:eastAsia="SimHei" w:hAnsi="Time New Roman" w:cs="Arial"/>
                <w:snapToGrid/>
                <w:szCs w:val="21"/>
                <w:lang w:val="en-GB"/>
              </w:rPr>
              <w:t>任何退化迹象，或者已通过实施适当的补救活动或通过土地规</w:t>
            </w:r>
            <w:r w:rsidRPr="0091553B">
              <w:rPr>
                <w:rFonts w:ascii="Time New Roman" w:eastAsia="SimHei" w:hAnsi="Time New Roman" w:cs="Arial" w:hint="eastAsia"/>
                <w:snapToGrid/>
                <w:szCs w:val="21"/>
                <w:lang w:val="en-GB"/>
              </w:rPr>
              <w:t>划</w:t>
            </w:r>
            <w:r w:rsidRPr="0091553B">
              <w:rPr>
                <w:rFonts w:ascii="Time New Roman" w:eastAsia="SimHei" w:hAnsi="Time New Roman" w:cs="Arial"/>
                <w:snapToGrid/>
                <w:szCs w:val="21"/>
                <w:lang w:val="en-GB"/>
              </w:rPr>
              <w:t>程序防止退化而从退化状态</w:t>
            </w:r>
            <w:r w:rsidRPr="0091553B">
              <w:rPr>
                <w:rFonts w:ascii="Time New Roman" w:eastAsia="SimHei" w:hAnsi="Time New Roman" w:cs="Arial" w:hint="eastAsia"/>
                <w:snapToGrid/>
                <w:szCs w:val="21"/>
                <w:lang w:val="en-GB"/>
              </w:rPr>
              <w:t>中</w:t>
            </w:r>
            <w:r w:rsidRPr="0091553B">
              <w:rPr>
                <w:rFonts w:ascii="Time New Roman" w:eastAsia="SimHei" w:hAnsi="Time New Roman" w:cs="Arial"/>
                <w:snapToGrid/>
                <w:szCs w:val="21"/>
                <w:lang w:val="en-GB"/>
              </w:rPr>
              <w:t>得到补救</w:t>
            </w:r>
            <w:r w:rsidRPr="0091553B">
              <w:rPr>
                <w:rFonts w:ascii="Time New Roman" w:eastAsia="SimHei" w:hAnsi="Time New Roman" w:cs="Arial" w:hint="eastAsia"/>
                <w:snapToGrid/>
                <w:szCs w:val="21"/>
                <w:lang w:val="en-GB"/>
              </w:rPr>
              <w:t>的区域</w:t>
            </w:r>
            <w:r w:rsidRPr="0091553B">
              <w:rPr>
                <w:rFonts w:ascii="Time New Roman" w:eastAsia="SimHei" w:hAnsi="Time New Roman" w:cs="Arial"/>
                <w:snapToGrid/>
                <w:szCs w:val="21"/>
                <w:lang w:val="en-GB"/>
              </w:rPr>
              <w:t>。</w:t>
            </w:r>
          </w:p>
        </w:tc>
        <w:tc>
          <w:tcPr>
            <w:tcW w:w="1122" w:type="dxa"/>
            <w:shd w:val="clear" w:color="auto" w:fill="auto"/>
            <w:tcMar>
              <w:top w:w="100" w:type="dxa"/>
              <w:left w:w="100" w:type="dxa"/>
              <w:bottom w:w="100" w:type="dxa"/>
              <w:right w:w="100" w:type="dxa"/>
            </w:tcMar>
          </w:tcPr>
          <w:p w14:paraId="7222DD3B" w14:textId="77777777" w:rsidR="0091553B" w:rsidRPr="0091553B" w:rsidRDefault="0091553B" w:rsidP="00BA7D8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1553B">
              <w:rPr>
                <w:rFonts w:ascii="Time New Roman" w:eastAsia="SimHei" w:hAnsi="Time New Roman" w:cs="Arial"/>
                <w:snapToGrid/>
                <w:szCs w:val="21"/>
                <w:lang w:val="en-GB"/>
              </w:rPr>
              <w:t>地点</w:t>
            </w:r>
            <w:r w:rsidRPr="0091553B">
              <w:rPr>
                <w:rFonts w:ascii="Time New Roman" w:eastAsia="SimHei" w:hAnsi="Time New Roman" w:cs="MS Gothic" w:hint="eastAsia"/>
                <w:snapToGrid/>
                <w:szCs w:val="21"/>
                <w:lang w:val="en-GB"/>
              </w:rPr>
              <w:t>ⓘ</w:t>
            </w:r>
            <w:r w:rsidRPr="0091553B">
              <w:rPr>
                <w:rFonts w:ascii="Time New Roman" w:eastAsia="SimHei" w:hAnsi="Time New Roman" w:cs="Arial"/>
                <w:snapToGrid/>
                <w:szCs w:val="21"/>
                <w:lang w:val="en-GB"/>
              </w:rPr>
              <w:t>提供一个地名</w:t>
            </w:r>
            <w:r w:rsidRPr="0091553B">
              <w:rPr>
                <w:rFonts w:ascii="Time New Roman" w:eastAsia="SimHei" w:hAnsi="Time New Roman" w:cs="Arial" w:hint="eastAsia"/>
                <w:snapToGrid/>
                <w:szCs w:val="21"/>
                <w:lang w:val="en-GB"/>
              </w:rPr>
              <w:t>，以</w:t>
            </w:r>
            <w:r w:rsidRPr="0091553B">
              <w:rPr>
                <w:rFonts w:ascii="Time New Roman" w:eastAsia="SimHei" w:hAnsi="Time New Roman" w:cs="Arial"/>
                <w:snapToGrid/>
                <w:szCs w:val="21"/>
                <w:lang w:val="en-GB"/>
              </w:rPr>
              <w:t>标识亮点的位置。</w:t>
            </w:r>
          </w:p>
        </w:tc>
        <w:tc>
          <w:tcPr>
            <w:tcW w:w="1855" w:type="dxa"/>
            <w:shd w:val="clear" w:color="auto" w:fill="auto"/>
            <w:tcMar>
              <w:top w:w="100" w:type="dxa"/>
              <w:left w:w="100" w:type="dxa"/>
              <w:bottom w:w="100" w:type="dxa"/>
              <w:right w:w="100" w:type="dxa"/>
            </w:tcMar>
          </w:tcPr>
          <w:p w14:paraId="3E8E2369" w14:textId="0907B5F9" w:rsidR="0091553B" w:rsidRPr="0091553B" w:rsidRDefault="0091553B" w:rsidP="00BA7D8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1553B">
              <w:rPr>
                <w:rFonts w:ascii="Time New Roman" w:eastAsia="SimHei" w:hAnsi="Time New Roman" w:cs="Arial"/>
                <w:snapToGrid/>
                <w:szCs w:val="21"/>
                <w:lang w:val="en-GB"/>
              </w:rPr>
              <w:t>面积</w:t>
            </w:r>
            <w:r w:rsidRPr="0091553B">
              <w:rPr>
                <w:rFonts w:ascii="Time New Roman" w:eastAsia="SimHei" w:hAnsi="Time New Roman" w:cs="Arial"/>
                <w:snapToGrid/>
                <w:szCs w:val="21"/>
                <w:lang w:val="en-GB"/>
              </w:rPr>
              <w:t>(</w:t>
            </w:r>
            <w:r w:rsidRPr="0091553B">
              <w:rPr>
                <w:rFonts w:ascii="Time New Roman" w:eastAsia="SimHei" w:hAnsi="Time New Roman" w:cs="Arial" w:hint="eastAsia"/>
                <w:snapToGrid/>
                <w:szCs w:val="21"/>
                <w:lang w:val="en-GB"/>
              </w:rPr>
              <w:t>平方</w:t>
            </w:r>
            <w:r w:rsidRPr="0091553B">
              <w:rPr>
                <w:rFonts w:ascii="Time New Roman" w:eastAsia="SimHei" w:hAnsi="Time New Roman" w:cs="Arial"/>
                <w:snapToGrid/>
                <w:szCs w:val="21"/>
                <w:lang w:val="en-GB"/>
              </w:rPr>
              <w:t>公里</w:t>
            </w:r>
            <w:r w:rsidRPr="0091553B">
              <w:rPr>
                <w:rFonts w:ascii="Time New Roman" w:eastAsia="SimHei" w:hAnsi="Time New Roman" w:cs="Arial"/>
                <w:snapToGrid/>
                <w:szCs w:val="21"/>
                <w:lang w:val="en-GB"/>
              </w:rPr>
              <w:t>)</w:t>
            </w:r>
            <w:r w:rsidRPr="0091553B">
              <w:rPr>
                <w:rFonts w:ascii="Time New Roman" w:eastAsia="SimHei" w:hAnsi="Time New Roman" w:cs="MS Gothic" w:hint="eastAsia"/>
                <w:snapToGrid/>
                <w:szCs w:val="21"/>
                <w:lang w:val="en-GB"/>
              </w:rPr>
              <w:t>ⓘ</w:t>
            </w:r>
            <w:r w:rsidRPr="0091553B">
              <w:rPr>
                <w:rFonts w:ascii="Time New Roman" w:eastAsia="SimHei" w:hAnsi="Time New Roman" w:cs="Arial"/>
                <w:snapToGrid/>
                <w:szCs w:val="21"/>
                <w:lang w:val="en-GB"/>
              </w:rPr>
              <w:t>亮点的空间范围</w:t>
            </w:r>
            <w:r w:rsidR="00BA7D84" w:rsidRPr="00BA7D84">
              <w:rPr>
                <w:rFonts w:ascii="Time New Roman" w:eastAsia="SimHei" w:hAnsi="Time New Roman" w:cs="Arial" w:hint="eastAsia"/>
                <w:snapToGrid/>
                <w:spacing w:val="-50"/>
                <w:szCs w:val="21"/>
                <w:lang w:val="en-GB"/>
              </w:rPr>
              <w:t>―</w:t>
            </w:r>
            <w:r w:rsidR="00BA7D84" w:rsidRPr="00BA7D84">
              <w:rPr>
                <w:rFonts w:ascii="Time New Roman" w:eastAsia="SimHei" w:hAnsi="Time New Roman" w:cs="Arial" w:hint="eastAsia"/>
                <w:snapToGrid/>
                <w:szCs w:val="21"/>
                <w:lang w:val="en-GB"/>
              </w:rPr>
              <w:t>―</w:t>
            </w:r>
            <w:r w:rsidRPr="0091553B">
              <w:rPr>
                <w:rFonts w:ascii="Time New Roman" w:eastAsia="SimHei" w:hAnsi="Time New Roman" w:cs="Arial"/>
                <w:snapToGrid/>
                <w:szCs w:val="21"/>
                <w:lang w:val="en-GB"/>
              </w:rPr>
              <w:t>如果</w:t>
            </w:r>
            <w:r w:rsidRPr="0091553B">
              <w:rPr>
                <w:rFonts w:ascii="Time New Roman" w:eastAsia="SimHei" w:hAnsi="Time New Roman" w:cs="Arial" w:hint="eastAsia"/>
                <w:snapToGrid/>
                <w:szCs w:val="21"/>
                <w:lang w:val="en-GB"/>
              </w:rPr>
              <w:t>该</w:t>
            </w:r>
            <w:r w:rsidRPr="0091553B">
              <w:rPr>
                <w:rFonts w:ascii="Time New Roman" w:eastAsia="SimHei" w:hAnsi="Time New Roman" w:cs="Arial"/>
                <w:snapToGrid/>
                <w:szCs w:val="21"/>
                <w:lang w:val="en-GB"/>
              </w:rPr>
              <w:t>亮点已在</w:t>
            </w:r>
            <w:r w:rsidRPr="0091553B">
              <w:rPr>
                <w:rFonts w:ascii="Time New Roman" w:eastAsia="SimHei" w:hAnsi="Time New Roman" w:cs="Arial"/>
                <w:snapToGrid/>
                <w:szCs w:val="21"/>
                <w:lang w:val="en-GB"/>
              </w:rPr>
              <w:t>PRAIS</w:t>
            </w:r>
            <w:r w:rsidRPr="0091553B">
              <w:rPr>
                <w:rFonts w:ascii="Time New Roman" w:eastAsia="SimHei" w:hAnsi="Time New Roman" w:cs="Arial"/>
                <w:snapToGrid/>
                <w:szCs w:val="21"/>
                <w:lang w:val="en-GB"/>
              </w:rPr>
              <w:t>中划</w:t>
            </w:r>
            <w:r w:rsidRPr="0091553B">
              <w:rPr>
                <w:rFonts w:ascii="Time New Roman" w:eastAsia="SimHei" w:hAnsi="Time New Roman" w:cs="Arial" w:hint="eastAsia"/>
                <w:snapToGrid/>
                <w:szCs w:val="21"/>
                <w:lang w:val="en-GB"/>
              </w:rPr>
              <w:t>出</w:t>
            </w:r>
            <w:r w:rsidRPr="0091553B">
              <w:rPr>
                <w:rFonts w:ascii="Time New Roman" w:eastAsia="SimHei" w:hAnsi="Time New Roman" w:cs="Arial"/>
                <w:snapToGrid/>
                <w:szCs w:val="21"/>
                <w:lang w:val="en-GB"/>
              </w:rPr>
              <w:t>，</w:t>
            </w:r>
            <w:r w:rsidRPr="0091553B">
              <w:rPr>
                <w:rFonts w:ascii="Time New Roman" w:eastAsia="SimHei" w:hAnsi="Time New Roman" w:cs="Arial" w:hint="eastAsia"/>
                <w:snapToGrid/>
                <w:szCs w:val="21"/>
                <w:lang w:val="en-GB"/>
              </w:rPr>
              <w:t>此项目将预先填写</w:t>
            </w:r>
            <w:r w:rsidRPr="0091553B">
              <w:rPr>
                <w:rFonts w:ascii="Time New Roman" w:eastAsia="SimHei" w:hAnsi="Time New Roman" w:cs="Arial"/>
                <w:snapToGrid/>
                <w:szCs w:val="21"/>
                <w:lang w:val="en-GB"/>
              </w:rPr>
              <w:t>。否则，</w:t>
            </w:r>
            <w:r w:rsidRPr="0091553B">
              <w:rPr>
                <w:rFonts w:ascii="Time New Roman" w:eastAsia="SimHei" w:hAnsi="Time New Roman" w:cs="Arial" w:hint="eastAsia"/>
                <w:snapToGrid/>
                <w:szCs w:val="21"/>
                <w:lang w:val="en-GB"/>
              </w:rPr>
              <w:t>则由国家基于对亮点区域的最佳估算值，选填此项目</w:t>
            </w:r>
            <w:r w:rsidRPr="0091553B">
              <w:rPr>
                <w:rFonts w:ascii="Time New Roman" w:eastAsia="SimHei" w:hAnsi="Time New Roman" w:cs="Arial"/>
                <w:snapToGrid/>
                <w:szCs w:val="21"/>
                <w:lang w:val="en-GB"/>
              </w:rPr>
              <w:t>。</w:t>
            </w:r>
          </w:p>
        </w:tc>
        <w:tc>
          <w:tcPr>
            <w:tcW w:w="1559" w:type="dxa"/>
            <w:shd w:val="clear" w:color="auto" w:fill="auto"/>
            <w:tcMar>
              <w:top w:w="100" w:type="dxa"/>
              <w:left w:w="100" w:type="dxa"/>
              <w:bottom w:w="100" w:type="dxa"/>
              <w:right w:w="100" w:type="dxa"/>
            </w:tcMar>
          </w:tcPr>
          <w:p w14:paraId="6DF13A19" w14:textId="77777777" w:rsidR="0091553B" w:rsidRPr="0091553B" w:rsidRDefault="0091553B" w:rsidP="00BA7D8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1553B">
              <w:rPr>
                <w:rFonts w:ascii="Time New Roman" w:eastAsia="SimHei" w:hAnsi="Time New Roman" w:cs="Arial"/>
                <w:snapToGrid/>
                <w:szCs w:val="21"/>
                <w:lang w:val="en-GB"/>
              </w:rPr>
              <w:t>评估过程</w:t>
            </w:r>
            <w:r w:rsidRPr="0091553B">
              <w:rPr>
                <w:rFonts w:ascii="Time New Roman" w:eastAsia="SimHei" w:hAnsi="Time New Roman" w:cs="MS Gothic" w:hint="eastAsia"/>
                <w:snapToGrid/>
                <w:szCs w:val="21"/>
                <w:lang w:val="en-GB"/>
              </w:rPr>
              <w:t>ⓘ</w:t>
            </w:r>
            <w:r w:rsidRPr="0091553B">
              <w:rPr>
                <w:rFonts w:ascii="Time New Roman" w:eastAsia="SimHei" w:hAnsi="Time New Roman" w:cs="Arial"/>
                <w:snapToGrid/>
                <w:szCs w:val="21"/>
                <w:lang w:val="en-GB"/>
              </w:rPr>
              <w:t>选择确定亮点位置和范围的评估过程。</w:t>
            </w:r>
          </w:p>
        </w:tc>
        <w:tc>
          <w:tcPr>
            <w:tcW w:w="1701" w:type="dxa"/>
            <w:shd w:val="clear" w:color="auto" w:fill="auto"/>
            <w:tcMar>
              <w:top w:w="100" w:type="dxa"/>
              <w:left w:w="100" w:type="dxa"/>
              <w:bottom w:w="100" w:type="dxa"/>
              <w:right w:w="100" w:type="dxa"/>
            </w:tcMar>
          </w:tcPr>
          <w:p w14:paraId="5A4ED1CF" w14:textId="77777777" w:rsidR="0091553B" w:rsidRPr="0091553B" w:rsidRDefault="0091553B" w:rsidP="00BA7D8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1553B">
              <w:rPr>
                <w:rFonts w:ascii="Time New Roman" w:eastAsia="SimHei" w:hAnsi="Time New Roman" w:cs="Arial" w:hint="eastAsia"/>
                <w:snapToGrid/>
                <w:szCs w:val="21"/>
                <w:lang w:val="en-GB"/>
              </w:rPr>
              <w:t>土地退化零增长反应层序中的哪些</w:t>
            </w:r>
            <w:r w:rsidRPr="0091553B">
              <w:rPr>
                <w:rFonts w:ascii="Time New Roman" w:eastAsia="SimHei" w:hAnsi="Time New Roman" w:cs="Arial"/>
                <w:snapToGrid/>
                <w:szCs w:val="21"/>
                <w:lang w:val="en-GB"/>
              </w:rPr>
              <w:t>行</w:t>
            </w:r>
            <w:r w:rsidRPr="0091553B">
              <w:rPr>
                <w:rFonts w:ascii="Time New Roman" w:eastAsia="SimHei" w:hAnsi="Time New Roman" w:cs="Arial" w:hint="eastAsia"/>
                <w:snapToGrid/>
                <w:szCs w:val="21"/>
                <w:lang w:val="en-GB"/>
              </w:rPr>
              <w:t>动促成了亮点？</w:t>
            </w:r>
            <w:r w:rsidRPr="0091553B">
              <w:rPr>
                <w:rFonts w:ascii="Time New Roman" w:eastAsia="SimHei" w:hAnsi="Time New Roman" w:cs="MS Gothic" w:hint="eastAsia"/>
                <w:snapToGrid/>
                <w:szCs w:val="21"/>
                <w:lang w:val="en-GB"/>
              </w:rPr>
              <w:t>ⓘ</w:t>
            </w:r>
            <w:r w:rsidRPr="0091553B">
              <w:rPr>
                <w:rFonts w:ascii="Time New Roman" w:eastAsia="SimHei" w:hAnsi="Time New Roman" w:cs="Arial"/>
                <w:snapToGrid/>
                <w:szCs w:val="21"/>
                <w:lang w:val="en-GB"/>
              </w:rPr>
              <w:t>指出</w:t>
            </w:r>
            <w:r w:rsidRPr="0091553B">
              <w:rPr>
                <w:rFonts w:ascii="Time New Roman" w:eastAsia="SimHei" w:hAnsi="Time New Roman" w:cs="Arial" w:hint="eastAsia"/>
                <w:snapToGrid/>
                <w:szCs w:val="21"/>
                <w:lang w:val="en-GB"/>
              </w:rPr>
              <w:t>促成</w:t>
            </w:r>
            <w:r w:rsidRPr="0091553B">
              <w:rPr>
                <w:rFonts w:ascii="Time New Roman" w:eastAsia="SimHei" w:hAnsi="Time New Roman" w:cs="Arial"/>
                <w:snapToGrid/>
                <w:szCs w:val="21"/>
                <w:lang w:val="en-GB"/>
              </w:rPr>
              <w:t>亮点的行动是否旨在避免、减少和</w:t>
            </w:r>
            <w:r w:rsidRPr="0091553B">
              <w:rPr>
                <w:rFonts w:ascii="Time New Roman" w:eastAsia="SimHei" w:hAnsi="Time New Roman" w:cs="Arial"/>
                <w:snapToGrid/>
                <w:szCs w:val="21"/>
                <w:lang w:val="en-GB"/>
              </w:rPr>
              <w:t>/</w:t>
            </w:r>
            <w:r w:rsidRPr="0091553B">
              <w:rPr>
                <w:rFonts w:ascii="Time New Roman" w:eastAsia="SimHei" w:hAnsi="Time New Roman" w:cs="Arial"/>
                <w:snapToGrid/>
                <w:szCs w:val="21"/>
                <w:lang w:val="en-GB"/>
              </w:rPr>
              <w:t>或扭转土地退化。</w:t>
            </w:r>
          </w:p>
        </w:tc>
        <w:tc>
          <w:tcPr>
            <w:tcW w:w="3260" w:type="dxa"/>
            <w:shd w:val="clear" w:color="auto" w:fill="auto"/>
            <w:tcMar>
              <w:top w:w="100" w:type="dxa"/>
              <w:left w:w="100" w:type="dxa"/>
              <w:bottom w:w="100" w:type="dxa"/>
              <w:right w:w="100" w:type="dxa"/>
            </w:tcMar>
          </w:tcPr>
          <w:p w14:paraId="1CD3CE70" w14:textId="77777777" w:rsidR="0091553B" w:rsidRPr="0091553B" w:rsidRDefault="0091553B" w:rsidP="00BA7D8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1553B">
              <w:rPr>
                <w:rFonts w:ascii="Time New Roman" w:eastAsia="SimHei" w:hAnsi="Time New Roman" w:cs="Arial"/>
                <w:snapToGrid/>
                <w:szCs w:val="21"/>
                <w:lang w:val="en-GB"/>
              </w:rPr>
              <w:t>国家</w:t>
            </w:r>
            <w:r w:rsidRPr="0091553B">
              <w:rPr>
                <w:rFonts w:ascii="Time New Roman" w:eastAsia="SimHei" w:hAnsi="Time New Roman" w:cs="Arial" w:hint="eastAsia"/>
                <w:snapToGrid/>
                <w:szCs w:val="21"/>
                <w:lang w:val="en-GB"/>
              </w:rPr>
              <w:t>层面促成亮点出现的</w:t>
            </w:r>
            <w:r w:rsidRPr="0091553B">
              <w:rPr>
                <w:rFonts w:ascii="Time New Roman" w:eastAsia="SimHei" w:hAnsi="Time New Roman" w:cs="Arial"/>
                <w:snapToGrid/>
                <w:szCs w:val="21"/>
                <w:lang w:val="en-GB"/>
              </w:rPr>
              <w:t>扶持和</w:t>
            </w:r>
            <w:r w:rsidRPr="0091553B">
              <w:rPr>
                <w:rFonts w:ascii="Time New Roman" w:eastAsia="SimHei" w:hAnsi="Time New Roman" w:cs="Arial" w:hint="eastAsia"/>
                <w:snapToGrid/>
                <w:szCs w:val="21"/>
                <w:lang w:val="en-GB"/>
              </w:rPr>
              <w:t>促进措施有哪些</w:t>
            </w:r>
            <w:r w:rsidRPr="0091553B">
              <w:rPr>
                <w:rFonts w:ascii="Time New Roman" w:eastAsia="SimHei" w:hAnsi="Time New Roman" w:cs="Arial"/>
                <w:snapToGrid/>
                <w:szCs w:val="21"/>
                <w:lang w:val="en-GB"/>
              </w:rPr>
              <w:t>？</w:t>
            </w:r>
            <w:r w:rsidRPr="0091553B">
              <w:rPr>
                <w:rFonts w:ascii="Time New Roman" w:eastAsia="SimHei" w:hAnsi="Time New Roman" w:cs="MS Gothic" w:hint="eastAsia"/>
                <w:snapToGrid/>
                <w:szCs w:val="21"/>
                <w:lang w:val="en-GB"/>
              </w:rPr>
              <w:t>ⓘ</w:t>
            </w:r>
            <w:r w:rsidRPr="0091553B">
              <w:rPr>
                <w:rFonts w:ascii="Time New Roman" w:eastAsia="SimHei" w:hAnsi="Time New Roman" w:cs="Arial"/>
                <w:snapToGrid/>
                <w:szCs w:val="21"/>
                <w:lang w:val="en-GB"/>
              </w:rPr>
              <w:t>生物多样性和生态系统服务政府间科学政策平台</w:t>
            </w:r>
            <w:r w:rsidRPr="0091553B">
              <w:rPr>
                <w:rFonts w:ascii="Time New Roman" w:eastAsia="SimHei" w:hAnsi="Time New Roman" w:cs="Arial" w:hint="eastAsia"/>
                <w:snapToGrid/>
                <w:szCs w:val="21"/>
                <w:lang w:val="en-GB"/>
              </w:rPr>
              <w:t>在《</w:t>
            </w:r>
            <w:r w:rsidRPr="0091553B">
              <w:rPr>
                <w:rFonts w:ascii="Time New Roman" w:eastAsia="SimHei" w:hAnsi="Time New Roman" w:cs="Arial"/>
                <w:snapToGrid/>
                <w:szCs w:val="21"/>
                <w:lang w:val="en-GB"/>
              </w:rPr>
              <w:t>关于土地退化和恢复的评估报告</w:t>
            </w:r>
            <w:r w:rsidRPr="0091553B">
              <w:rPr>
                <w:rFonts w:ascii="Time New Roman" w:eastAsia="SimHei" w:hAnsi="Time New Roman" w:cs="Arial" w:hint="eastAsia"/>
                <w:snapToGrid/>
                <w:szCs w:val="21"/>
                <w:lang w:val="en-GB"/>
              </w:rPr>
              <w:t>》</w:t>
            </w:r>
            <w:r w:rsidRPr="0091553B">
              <w:rPr>
                <w:rFonts w:ascii="Time New Roman" w:eastAsia="SimHei" w:hAnsi="Time New Roman" w:cs="Arial"/>
                <w:snapToGrid/>
                <w:szCs w:val="21"/>
                <w:lang w:val="en-GB"/>
              </w:rPr>
              <w:t>(2018</w:t>
            </w:r>
            <w:r w:rsidRPr="0091553B">
              <w:rPr>
                <w:rFonts w:ascii="Time New Roman" w:eastAsia="SimHei" w:hAnsi="Time New Roman" w:cs="Arial"/>
                <w:snapToGrid/>
                <w:szCs w:val="21"/>
                <w:lang w:val="en-GB"/>
              </w:rPr>
              <w:t>年</w:t>
            </w:r>
            <w:r w:rsidRPr="0091553B">
              <w:rPr>
                <w:rFonts w:ascii="Time New Roman" w:eastAsia="SimHei" w:hAnsi="Time New Roman" w:cs="Arial"/>
                <w:snapToGrid/>
                <w:szCs w:val="21"/>
                <w:lang w:val="en-GB"/>
              </w:rPr>
              <w:t>)</w:t>
            </w:r>
            <w:r w:rsidRPr="0091553B">
              <w:rPr>
                <w:rFonts w:ascii="Time New Roman" w:eastAsia="SimHei" w:hAnsi="Time New Roman" w:cs="Arial"/>
                <w:snapToGrid/>
                <w:szCs w:val="21"/>
                <w:lang w:val="en-GB"/>
              </w:rPr>
              <w:t>中</w:t>
            </w:r>
            <w:r w:rsidRPr="0091553B">
              <w:rPr>
                <w:rFonts w:ascii="Time New Roman" w:eastAsia="SimHei" w:hAnsi="Time New Roman" w:cs="Arial" w:hint="eastAsia"/>
                <w:snapToGrid/>
                <w:szCs w:val="21"/>
                <w:lang w:val="en-GB"/>
              </w:rPr>
              <w:t>提出的扶持和促进措施。</w:t>
            </w:r>
            <w:r w:rsidRPr="0091553B">
              <w:rPr>
                <w:rFonts w:ascii="Time New Roman" w:eastAsia="SimHei" w:hAnsi="Time New Roman" w:cs="Arial"/>
                <w:snapToGrid/>
                <w:szCs w:val="21"/>
                <w:lang w:val="en-GB"/>
              </w:rPr>
              <w:t>选择在国家</w:t>
            </w:r>
            <w:r w:rsidRPr="0091553B">
              <w:rPr>
                <w:rFonts w:ascii="Time New Roman" w:eastAsia="SimHei" w:hAnsi="Time New Roman" w:cs="Arial" w:hint="eastAsia"/>
                <w:snapToGrid/>
                <w:szCs w:val="21"/>
                <w:lang w:val="en-GB"/>
              </w:rPr>
              <w:t>层面</w:t>
            </w:r>
            <w:r w:rsidRPr="0091553B">
              <w:rPr>
                <w:rFonts w:ascii="Time New Roman" w:eastAsia="SimHei" w:hAnsi="Time New Roman" w:cs="Arial"/>
                <w:snapToGrid/>
                <w:szCs w:val="21"/>
                <w:lang w:val="en-GB"/>
              </w:rPr>
              <w:t>产生积极成果、</w:t>
            </w:r>
            <w:r w:rsidRPr="0091553B">
              <w:rPr>
                <w:rFonts w:ascii="Time New Roman" w:eastAsia="SimHei" w:hAnsi="Time New Roman" w:cs="Arial" w:hint="eastAsia"/>
                <w:snapToGrid/>
                <w:szCs w:val="21"/>
                <w:lang w:val="en-GB"/>
              </w:rPr>
              <w:t>促成</w:t>
            </w:r>
            <w:r w:rsidRPr="0091553B">
              <w:rPr>
                <w:rFonts w:ascii="Time New Roman" w:eastAsia="SimHei" w:hAnsi="Time New Roman" w:cs="Arial"/>
                <w:snapToGrid/>
                <w:szCs w:val="21"/>
                <w:lang w:val="en-GB"/>
              </w:rPr>
              <w:t>亮点的任何扶持和</w:t>
            </w:r>
            <w:r w:rsidRPr="0091553B">
              <w:rPr>
                <w:rFonts w:ascii="Time New Roman" w:eastAsia="SimHei" w:hAnsi="Time New Roman" w:cs="Arial" w:hint="eastAsia"/>
                <w:snapToGrid/>
                <w:szCs w:val="21"/>
                <w:lang w:val="en-GB"/>
              </w:rPr>
              <w:t>促进措施</w:t>
            </w:r>
            <w:r w:rsidRPr="0091553B">
              <w:rPr>
                <w:rFonts w:ascii="Time New Roman" w:eastAsia="SimHei" w:hAnsi="Time New Roman" w:cs="Arial"/>
                <w:snapToGrid/>
                <w:szCs w:val="21"/>
                <w:lang w:val="en-GB"/>
              </w:rPr>
              <w:t>，并</w:t>
            </w:r>
            <w:r w:rsidRPr="0091553B">
              <w:rPr>
                <w:rFonts w:ascii="Time New Roman" w:eastAsia="SimHei" w:hAnsi="Time New Roman" w:cs="Arial" w:hint="eastAsia"/>
                <w:snapToGrid/>
                <w:szCs w:val="21"/>
                <w:lang w:val="en-GB"/>
              </w:rPr>
              <w:t>按照</w:t>
            </w:r>
            <w:r w:rsidRPr="0091553B">
              <w:rPr>
                <w:rFonts w:ascii="Time New Roman" w:eastAsia="SimHei" w:hAnsi="Time New Roman" w:cs="Arial"/>
                <w:snapToGrid/>
                <w:szCs w:val="21"/>
                <w:lang w:val="en-GB"/>
              </w:rPr>
              <w:t>重要性</w:t>
            </w:r>
            <w:r w:rsidRPr="0091553B">
              <w:rPr>
                <w:rFonts w:ascii="Time New Roman" w:eastAsia="SimHei" w:hAnsi="Time New Roman" w:cs="Arial" w:hint="eastAsia"/>
                <w:snapToGrid/>
                <w:szCs w:val="21"/>
                <w:lang w:val="en-GB"/>
              </w:rPr>
              <w:t>排列顺序</w:t>
            </w:r>
            <w:r w:rsidRPr="0091553B">
              <w:rPr>
                <w:rFonts w:ascii="Time New Roman" w:eastAsia="SimHei" w:hAnsi="Time New Roman" w:cs="Arial"/>
                <w:snapToGrid/>
                <w:szCs w:val="21"/>
                <w:lang w:val="en-GB"/>
              </w:rPr>
              <w:t>。请注意，</w:t>
            </w:r>
            <w:r w:rsidRPr="0091553B">
              <w:rPr>
                <w:rFonts w:ascii="Time New Roman" w:eastAsia="SimHei" w:hAnsi="Time New Roman" w:cs="Arial" w:hint="eastAsia"/>
                <w:snapToGrid/>
                <w:szCs w:val="21"/>
                <w:lang w:val="en-GB"/>
              </w:rPr>
              <w:t>只有当所有亮点累加在一起时，</w:t>
            </w:r>
            <w:r w:rsidRPr="0091553B">
              <w:rPr>
                <w:rFonts w:ascii="Time New Roman" w:eastAsia="SimHei" w:hAnsi="Time New Roman" w:cs="Arial"/>
                <w:snapToGrid/>
                <w:szCs w:val="21"/>
                <w:lang w:val="en-GB"/>
              </w:rPr>
              <w:t>报告</w:t>
            </w:r>
            <w:r w:rsidRPr="0091553B">
              <w:rPr>
                <w:rFonts w:ascii="Time New Roman" w:eastAsia="SimHei" w:hAnsi="Time New Roman" w:cs="Arial" w:hint="eastAsia"/>
                <w:snapToGrid/>
                <w:szCs w:val="21"/>
                <w:lang w:val="en-GB"/>
              </w:rPr>
              <w:t>的这一</w:t>
            </w:r>
            <w:r w:rsidRPr="0091553B">
              <w:rPr>
                <w:rFonts w:ascii="Time New Roman" w:eastAsia="SimHei" w:hAnsi="Time New Roman" w:cs="Arial"/>
                <w:snapToGrid/>
                <w:szCs w:val="21"/>
                <w:lang w:val="en-GB"/>
              </w:rPr>
              <w:t>项目</w:t>
            </w:r>
            <w:r w:rsidRPr="0091553B">
              <w:rPr>
                <w:rFonts w:ascii="Time New Roman" w:eastAsia="SimHei" w:hAnsi="Time New Roman" w:cs="Arial" w:hint="eastAsia"/>
                <w:snapToGrid/>
                <w:szCs w:val="21"/>
                <w:lang w:val="en-GB"/>
              </w:rPr>
              <w:t>才能体现出</w:t>
            </w:r>
            <w:r w:rsidRPr="0091553B">
              <w:rPr>
                <w:rFonts w:ascii="Time New Roman" w:eastAsia="SimHei" w:hAnsi="Time New Roman" w:cs="Arial"/>
                <w:snapToGrid/>
                <w:szCs w:val="21"/>
                <w:lang w:val="en-GB"/>
              </w:rPr>
              <w:t>国家层面</w:t>
            </w:r>
            <w:r w:rsidRPr="0091553B">
              <w:rPr>
                <w:rFonts w:ascii="Time New Roman" w:eastAsia="SimHei" w:hAnsi="Time New Roman" w:cs="Arial" w:hint="eastAsia"/>
                <w:snapToGrid/>
                <w:szCs w:val="21"/>
                <w:lang w:val="en-GB"/>
              </w:rPr>
              <w:t>的重要意义</w:t>
            </w:r>
            <w:r w:rsidRPr="0091553B">
              <w:rPr>
                <w:rFonts w:ascii="Time New Roman" w:eastAsia="SimHei" w:hAnsi="Time New Roman" w:cs="Arial"/>
                <w:snapToGrid/>
                <w:szCs w:val="21"/>
                <w:lang w:val="en-GB"/>
              </w:rPr>
              <w:t>。</w:t>
            </w:r>
          </w:p>
        </w:tc>
        <w:tc>
          <w:tcPr>
            <w:tcW w:w="1701" w:type="dxa"/>
            <w:shd w:val="clear" w:color="auto" w:fill="auto"/>
            <w:tcMar>
              <w:top w:w="100" w:type="dxa"/>
              <w:left w:w="100" w:type="dxa"/>
              <w:bottom w:w="100" w:type="dxa"/>
              <w:right w:w="100" w:type="dxa"/>
            </w:tcMar>
          </w:tcPr>
          <w:p w14:paraId="04A3692C" w14:textId="77777777" w:rsidR="0091553B" w:rsidRPr="0091553B" w:rsidRDefault="0091553B" w:rsidP="00BA7D8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91553B">
              <w:rPr>
                <w:rFonts w:ascii="Time New Roman" w:eastAsia="SimHei" w:hAnsi="Time New Roman" w:cs="Arial"/>
                <w:snapToGrid/>
                <w:szCs w:val="21"/>
                <w:lang w:val="en-GB"/>
              </w:rPr>
              <w:t>实施行动</w:t>
            </w:r>
            <w:r w:rsidRPr="0091553B">
              <w:rPr>
                <w:rFonts w:ascii="Time New Roman" w:eastAsia="SimHei" w:hAnsi="Time New Roman" w:cs="Arial"/>
                <w:snapToGrid/>
                <w:szCs w:val="21"/>
                <w:lang w:val="en-GB"/>
              </w:rPr>
              <w:t>(</w:t>
            </w:r>
            <w:r w:rsidRPr="0091553B">
              <w:rPr>
                <w:rFonts w:ascii="Time New Roman" w:eastAsia="SimHei" w:hAnsi="Time New Roman" w:cs="Arial"/>
                <w:snapToGrid/>
                <w:szCs w:val="21"/>
                <w:lang w:val="en-GB"/>
              </w:rPr>
              <w:t>前瞻性</w:t>
            </w:r>
            <w:r w:rsidRPr="0091553B">
              <w:rPr>
                <w:rFonts w:ascii="Time New Roman" w:eastAsia="SimHei" w:hAnsi="Time New Roman" w:cs="Arial" w:hint="eastAsia"/>
                <w:snapToGrid/>
                <w:szCs w:val="21"/>
                <w:lang w:val="en-GB"/>
              </w:rPr>
              <w:t>行动</w:t>
            </w:r>
            <w:r w:rsidRPr="0091553B">
              <w:rPr>
                <w:rFonts w:ascii="Time New Roman" w:eastAsia="SimHei" w:hAnsi="Time New Roman" w:cs="Arial"/>
                <w:snapToGrid/>
                <w:szCs w:val="21"/>
                <w:lang w:val="en-GB"/>
              </w:rPr>
              <w:t>和当前</w:t>
            </w:r>
            <w:r w:rsidRPr="0091553B">
              <w:rPr>
                <w:rFonts w:ascii="Time New Roman" w:eastAsia="SimHei" w:hAnsi="Time New Roman" w:cs="Arial" w:hint="eastAsia"/>
                <w:snapToGrid/>
                <w:szCs w:val="21"/>
                <w:lang w:val="en-GB"/>
              </w:rPr>
              <w:t>行动</w:t>
            </w:r>
            <w:r w:rsidRPr="0091553B">
              <w:rPr>
                <w:rFonts w:ascii="Time New Roman" w:eastAsia="SimHei" w:hAnsi="Time New Roman" w:cs="Arial"/>
                <w:snapToGrid/>
                <w:szCs w:val="21"/>
                <w:lang w:val="en-GB"/>
              </w:rPr>
              <w:t>)</w:t>
            </w:r>
            <w:r w:rsidRPr="0091553B">
              <w:rPr>
                <w:rFonts w:ascii="Time New Roman" w:eastAsia="SimHei" w:hAnsi="Time New Roman" w:cs="MS Gothic" w:hint="eastAsia"/>
                <w:snapToGrid/>
                <w:szCs w:val="21"/>
                <w:lang w:val="en-GB"/>
              </w:rPr>
              <w:t>ⓘ</w:t>
            </w:r>
            <w:r w:rsidRPr="0091553B">
              <w:rPr>
                <w:rFonts w:ascii="Time New Roman" w:eastAsia="SimHei" w:hAnsi="Time New Roman" w:cs="Arial"/>
                <w:snapToGrid/>
                <w:szCs w:val="21"/>
                <w:lang w:val="en-GB"/>
              </w:rPr>
              <w:t>描述</w:t>
            </w:r>
            <w:r w:rsidRPr="0091553B">
              <w:rPr>
                <w:rFonts w:ascii="Time New Roman" w:eastAsia="SimHei" w:hAnsi="Time New Roman" w:cs="Arial" w:hint="eastAsia"/>
                <w:snapToGrid/>
                <w:szCs w:val="21"/>
                <w:lang w:val="en-GB"/>
              </w:rPr>
              <w:t>促成</w:t>
            </w:r>
            <w:r w:rsidRPr="0091553B">
              <w:rPr>
                <w:rFonts w:ascii="Time New Roman" w:eastAsia="SimHei" w:hAnsi="Time New Roman" w:cs="Arial"/>
                <w:snapToGrid/>
                <w:szCs w:val="21"/>
                <w:lang w:val="en-GB"/>
              </w:rPr>
              <w:t>亮点的行动。首先选择一个或多个相关的措施组</w:t>
            </w:r>
            <w:r w:rsidRPr="0091553B">
              <w:rPr>
                <w:rFonts w:ascii="Time New Roman" w:eastAsia="SimHei" w:hAnsi="Time New Roman" w:cs="Arial" w:hint="eastAsia"/>
                <w:snapToGrid/>
                <w:szCs w:val="21"/>
                <w:lang w:val="en-GB"/>
              </w:rPr>
              <w:t>合</w:t>
            </w:r>
            <w:r w:rsidRPr="0091553B">
              <w:rPr>
                <w:rFonts w:ascii="Time New Roman" w:eastAsia="SimHei" w:hAnsi="Time New Roman" w:cs="Arial"/>
                <w:snapToGrid/>
                <w:szCs w:val="21"/>
                <w:lang w:val="en-GB"/>
              </w:rPr>
              <w:t>，然后选择所有适用的</w:t>
            </w:r>
            <w:r w:rsidRPr="0091553B">
              <w:rPr>
                <w:rFonts w:ascii="Time New Roman" w:eastAsia="SimHei" w:hAnsi="Time New Roman" w:cs="Arial" w:hint="eastAsia"/>
                <w:snapToGrid/>
                <w:szCs w:val="21"/>
                <w:lang w:val="en-GB"/>
              </w:rPr>
              <w:t>具体</w:t>
            </w:r>
            <w:r w:rsidRPr="0091553B">
              <w:rPr>
                <w:rFonts w:ascii="Time New Roman" w:eastAsia="SimHei" w:hAnsi="Time New Roman" w:cs="Arial"/>
                <w:snapToGrid/>
                <w:szCs w:val="21"/>
                <w:lang w:val="en-GB"/>
              </w:rPr>
              <w:t>恢复措施。</w:t>
            </w:r>
          </w:p>
        </w:tc>
        <w:tc>
          <w:tcPr>
            <w:tcW w:w="220" w:type="dxa"/>
            <w:shd w:val="clear" w:color="auto" w:fill="auto"/>
            <w:tcMar>
              <w:top w:w="100" w:type="dxa"/>
              <w:left w:w="100" w:type="dxa"/>
              <w:bottom w:w="100" w:type="dxa"/>
              <w:right w:w="100" w:type="dxa"/>
            </w:tcMar>
          </w:tcPr>
          <w:p w14:paraId="0C065F3B" w14:textId="77777777" w:rsidR="0091553B" w:rsidRPr="0091553B" w:rsidRDefault="0091553B" w:rsidP="00BA7D84">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r>
      <w:tr w:rsidR="0091553B" w:rsidRPr="0091553B" w14:paraId="5CDB8F58" w14:textId="77777777" w:rsidTr="003C4497">
        <w:trPr>
          <w:trHeight w:val="230"/>
        </w:trPr>
        <w:tc>
          <w:tcPr>
            <w:tcW w:w="13261" w:type="dxa"/>
            <w:gridSpan w:val="8"/>
            <w:shd w:val="clear" w:color="auto" w:fill="auto"/>
            <w:tcMar>
              <w:top w:w="100" w:type="dxa"/>
              <w:left w:w="100" w:type="dxa"/>
              <w:bottom w:w="100" w:type="dxa"/>
              <w:right w:w="100" w:type="dxa"/>
            </w:tcMar>
          </w:tcPr>
          <w:p w14:paraId="2AB0D4AC" w14:textId="77777777" w:rsidR="0091553B" w:rsidRPr="0091553B" w:rsidRDefault="0091553B" w:rsidP="00BA7D84">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656F74C4" w14:textId="7FDF6907" w:rsidR="00A075E0" w:rsidRPr="0091553B" w:rsidRDefault="00A075E0" w:rsidP="00A075E0">
      <w:pPr>
        <w:pStyle w:val="SingleTxtGC"/>
        <w:ind w:left="0"/>
        <w:rPr>
          <w:lang w:val="ro"/>
        </w:rPr>
      </w:pPr>
    </w:p>
    <w:tbl>
      <w:tblPr>
        <w:tblW w:w="1327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694"/>
        <w:gridCol w:w="283"/>
        <w:gridCol w:w="5385"/>
        <w:gridCol w:w="3391"/>
        <w:gridCol w:w="1517"/>
      </w:tblGrid>
      <w:tr w:rsidR="006E36B9" w:rsidRPr="006E36B9" w14:paraId="54D2A92B" w14:textId="77777777" w:rsidTr="003A150B">
        <w:trPr>
          <w:trHeight w:val="230"/>
        </w:trPr>
        <w:tc>
          <w:tcPr>
            <w:tcW w:w="13270" w:type="dxa"/>
            <w:gridSpan w:val="5"/>
            <w:shd w:val="clear" w:color="auto" w:fill="auto"/>
            <w:tcMar>
              <w:top w:w="100" w:type="dxa"/>
              <w:left w:w="100" w:type="dxa"/>
              <w:bottom w:w="100" w:type="dxa"/>
              <w:right w:w="100" w:type="dxa"/>
            </w:tcMar>
          </w:tcPr>
          <w:p w14:paraId="7D843ADA" w14:textId="77777777" w:rsidR="006E36B9" w:rsidRPr="006E36B9" w:rsidRDefault="006E36B9" w:rsidP="00606E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6E36B9" w:rsidRPr="006E36B9" w14:paraId="1FFE238C" w14:textId="77777777" w:rsidTr="003A150B">
        <w:trPr>
          <w:trHeight w:val="340"/>
        </w:trPr>
        <w:tc>
          <w:tcPr>
            <w:tcW w:w="2694" w:type="dxa"/>
            <w:shd w:val="clear" w:color="auto" w:fill="auto"/>
            <w:tcMar>
              <w:top w:w="100" w:type="dxa"/>
              <w:left w:w="100" w:type="dxa"/>
              <w:bottom w:w="100" w:type="dxa"/>
              <w:right w:w="100" w:type="dxa"/>
            </w:tcMar>
          </w:tcPr>
          <w:p w14:paraId="30B0A6B8" w14:textId="77777777" w:rsidR="006E36B9" w:rsidRPr="006E36B9" w:rsidRDefault="006E36B9" w:rsidP="00606E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6E36B9">
              <w:rPr>
                <w:rFonts w:ascii="Time New Roman" w:eastAsia="SimHei" w:hAnsi="Time New Roman" w:cs="Arial" w:hint="eastAsia"/>
                <w:snapToGrid/>
                <w:szCs w:val="21"/>
                <w:lang w:val="en-GB"/>
              </w:rPr>
              <w:t>亮点</w:t>
            </w:r>
            <w:r w:rsidRPr="006E36B9">
              <w:rPr>
                <w:rFonts w:ascii="Time New Roman" w:eastAsia="SimHei" w:hAnsi="Time New Roman" w:cs="Arial"/>
                <w:snapToGrid/>
                <w:szCs w:val="21"/>
                <w:lang w:val="en-GB"/>
              </w:rPr>
              <w:t>总数</w:t>
            </w:r>
          </w:p>
        </w:tc>
        <w:tc>
          <w:tcPr>
            <w:tcW w:w="283" w:type="dxa"/>
            <w:shd w:val="clear" w:color="auto" w:fill="auto"/>
            <w:tcMar>
              <w:top w:w="100" w:type="dxa"/>
              <w:left w:w="100" w:type="dxa"/>
              <w:bottom w:w="100" w:type="dxa"/>
              <w:right w:w="100" w:type="dxa"/>
            </w:tcMar>
          </w:tcPr>
          <w:p w14:paraId="03F8C15B" w14:textId="77777777" w:rsidR="006E36B9" w:rsidRPr="006E36B9" w:rsidRDefault="006E36B9" w:rsidP="00606E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0293" w:type="dxa"/>
            <w:gridSpan w:val="3"/>
            <w:shd w:val="clear" w:color="auto" w:fill="auto"/>
            <w:tcMar>
              <w:top w:w="100" w:type="dxa"/>
              <w:left w:w="100" w:type="dxa"/>
              <w:bottom w:w="100" w:type="dxa"/>
              <w:right w:w="100" w:type="dxa"/>
            </w:tcMar>
          </w:tcPr>
          <w:p w14:paraId="791E71BC" w14:textId="77777777" w:rsidR="006E36B9" w:rsidRPr="006E36B9" w:rsidRDefault="006E36B9" w:rsidP="00606E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6E36B9" w:rsidRPr="006E36B9" w14:paraId="4FB51F70" w14:textId="77777777" w:rsidTr="003A150B">
        <w:trPr>
          <w:trHeight w:val="567"/>
        </w:trPr>
        <w:tc>
          <w:tcPr>
            <w:tcW w:w="2694" w:type="dxa"/>
            <w:shd w:val="clear" w:color="auto" w:fill="auto"/>
            <w:tcMar>
              <w:top w:w="100" w:type="dxa"/>
              <w:left w:w="100" w:type="dxa"/>
              <w:bottom w:w="100" w:type="dxa"/>
              <w:right w:w="100" w:type="dxa"/>
            </w:tcMar>
          </w:tcPr>
          <w:p w14:paraId="73A67B36" w14:textId="77777777" w:rsidR="006E36B9" w:rsidRPr="006E36B9" w:rsidRDefault="006E36B9" w:rsidP="00606E60">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6E36B9">
              <w:rPr>
                <w:rFonts w:ascii="Time New Roman" w:eastAsia="SimHei" w:hAnsi="Time New Roman" w:cs="Arial"/>
                <w:snapToGrid/>
                <w:szCs w:val="21"/>
                <w:lang w:val="en-GB"/>
              </w:rPr>
              <w:t>亮点总面积</w:t>
            </w:r>
          </w:p>
        </w:tc>
        <w:tc>
          <w:tcPr>
            <w:tcW w:w="5668" w:type="dxa"/>
            <w:gridSpan w:val="2"/>
            <w:shd w:val="clear" w:color="auto" w:fill="auto"/>
            <w:tcMar>
              <w:top w:w="100" w:type="dxa"/>
              <w:left w:w="100" w:type="dxa"/>
              <w:bottom w:w="100" w:type="dxa"/>
              <w:right w:w="100" w:type="dxa"/>
            </w:tcMar>
          </w:tcPr>
          <w:p w14:paraId="54D1C026" w14:textId="77777777" w:rsidR="006E36B9" w:rsidRPr="006E36B9" w:rsidRDefault="006E36B9" w:rsidP="00606E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3391" w:type="dxa"/>
            <w:shd w:val="clear" w:color="auto" w:fill="auto"/>
            <w:tcMar>
              <w:top w:w="100" w:type="dxa"/>
              <w:left w:w="100" w:type="dxa"/>
              <w:bottom w:w="100" w:type="dxa"/>
              <w:right w:w="100" w:type="dxa"/>
            </w:tcMar>
          </w:tcPr>
          <w:p w14:paraId="0DC563A0" w14:textId="34A4AA04" w:rsidR="006E36B9" w:rsidRPr="006E36B9" w:rsidRDefault="006E36B9" w:rsidP="00606E60">
            <w:pPr>
              <w:tabs>
                <w:tab w:val="clear" w:pos="431"/>
              </w:tabs>
              <w:overflowPunct/>
              <w:adjustRightInd/>
              <w:snapToGrid/>
              <w:spacing w:before="240" w:after="240" w:line="240" w:lineRule="atLeast"/>
              <w:ind w:left="720" w:hanging="360"/>
              <w:jc w:val="left"/>
              <w:rPr>
                <w:rFonts w:ascii="Time New Roman" w:eastAsia="SimHei" w:hAnsi="Time New Roman" w:cs="Arial" w:hint="eastAsia"/>
                <w:snapToGrid/>
                <w:szCs w:val="21"/>
                <w:lang w:val="ro"/>
              </w:rPr>
            </w:pPr>
            <w:r w:rsidRPr="006E36B9">
              <w:rPr>
                <w:rFonts w:ascii="Time New Roman" w:eastAsia="SimHei" w:hAnsi="Time New Roman" w:cs="Arial"/>
                <w:snapToGrid/>
                <w:szCs w:val="21"/>
                <w:lang w:val="ro"/>
              </w:rPr>
              <w:t>1.</w:t>
            </w:r>
            <w:r w:rsidRPr="006E36B9">
              <w:rPr>
                <w:rFonts w:ascii="Time New Roman" w:eastAsia="SimHei" w:hAnsi="Time New Roman" w:cs="Arial"/>
                <w:snapToGrid/>
                <w:szCs w:val="21"/>
                <w:lang w:val="ro"/>
              </w:rPr>
              <w:tab/>
            </w:r>
            <w:r w:rsidR="00607290" w:rsidRPr="00606E60">
              <w:rPr>
                <w:rFonts w:ascii="Time New Roman" w:eastAsia="SimHei" w:hAnsi="Time New Roman" w:cs="Arial"/>
                <w:snapToGrid/>
                <w:szCs w:val="21"/>
                <w:lang w:val="ro"/>
              </w:rPr>
              <w:br/>
            </w:r>
            <w:r w:rsidR="00607290" w:rsidRPr="00606E60">
              <w:rPr>
                <w:rFonts w:ascii="Time New Roman" w:eastAsia="SimHei" w:hAnsi="Time New Roman" w:cs="Arial"/>
                <w:snapToGrid/>
                <w:szCs w:val="21"/>
                <w:lang w:val="ro"/>
              </w:rPr>
              <w:br/>
            </w:r>
          </w:p>
        </w:tc>
        <w:tc>
          <w:tcPr>
            <w:tcW w:w="1517" w:type="dxa"/>
            <w:shd w:val="clear" w:color="auto" w:fill="auto"/>
            <w:tcMar>
              <w:top w:w="100" w:type="dxa"/>
              <w:left w:w="100" w:type="dxa"/>
              <w:bottom w:w="100" w:type="dxa"/>
              <w:right w:w="100" w:type="dxa"/>
            </w:tcMar>
          </w:tcPr>
          <w:p w14:paraId="688BA13A" w14:textId="77777777" w:rsidR="006E36B9" w:rsidRPr="006E36B9" w:rsidRDefault="006E36B9" w:rsidP="00606E60">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0DA9F3BD" w14:textId="77777777" w:rsidR="007E1031" w:rsidRDefault="007E1031" w:rsidP="007E1031">
      <w:pPr>
        <w:pStyle w:val="HMGC"/>
      </w:pPr>
      <w:r>
        <w:rPr>
          <w:rFonts w:hint="eastAsia"/>
        </w:rPr>
        <w:lastRenderedPageBreak/>
        <w:t>一般性评论</w:t>
      </w:r>
    </w:p>
    <w:p w14:paraId="38CD2BFA" w14:textId="0E46F9D0" w:rsidR="00A075E0" w:rsidRDefault="007E1031" w:rsidP="007E1031">
      <w:pPr>
        <w:pStyle w:val="SingleTxtGC"/>
        <w:ind w:left="0"/>
      </w:pPr>
      <w:r>
        <w:tab/>
      </w:r>
      <w:r>
        <w:rPr>
          <w:rFonts w:hint="eastAsia"/>
        </w:rPr>
        <w:t>请提供任何相关的补充评论。</w:t>
      </w:r>
    </w:p>
    <w:p w14:paraId="1A038500" w14:textId="6533B28F" w:rsidR="00A075E0" w:rsidRPr="00B2217A" w:rsidRDefault="00A075E0" w:rsidP="00B2217A">
      <w:pPr>
        <w:pStyle w:val="SingleTxtGC"/>
        <w:ind w:left="0"/>
      </w:pPr>
    </w:p>
    <w:p w14:paraId="529B285F" w14:textId="6F766DA9" w:rsidR="00DB178A" w:rsidRPr="00B2217A" w:rsidRDefault="00B2217A" w:rsidP="002C477E">
      <w:pPr>
        <w:pStyle w:val="SingleTxtGC"/>
        <w:tabs>
          <w:tab w:val="clear" w:pos="1134"/>
          <w:tab w:val="clear" w:pos="1565"/>
          <w:tab w:val="left" w:pos="709"/>
          <w:tab w:val="left" w:pos="1560"/>
        </w:tabs>
        <w:ind w:left="0"/>
      </w:pPr>
      <w:r>
        <w:tab/>
      </w:r>
      <w:r w:rsidR="00DB178A" w:rsidRPr="00B2217A">
        <w:t>●</w:t>
      </w:r>
      <w:r w:rsidR="00DB178A" w:rsidRPr="00B2217A">
        <w:tab/>
        <w:t>===</w:t>
      </w:r>
    </w:p>
    <w:p w14:paraId="2568AD0A" w14:textId="77777777" w:rsidR="00DB178A" w:rsidRPr="00B2217A" w:rsidRDefault="00DB178A" w:rsidP="003910A3">
      <w:pPr>
        <w:pStyle w:val="SingleTxtGC"/>
        <w:spacing w:after="0"/>
      </w:pPr>
      <w:r w:rsidRPr="00B2217A">
        <w:t>○</w:t>
      </w:r>
      <w:r w:rsidRPr="00B2217A">
        <w:tab/>
      </w:r>
      <w:r w:rsidRPr="00B2217A">
        <w:t>基于站点的数据</w:t>
      </w:r>
    </w:p>
    <w:p w14:paraId="3BC31B05" w14:textId="77777777" w:rsidR="00DB178A" w:rsidRPr="00B2217A" w:rsidRDefault="00DB178A" w:rsidP="003910A3">
      <w:pPr>
        <w:pStyle w:val="SingleTxtGC"/>
        <w:spacing w:after="0"/>
      </w:pPr>
      <w:r w:rsidRPr="00B2217A">
        <w:t>○</w:t>
      </w:r>
      <w:r w:rsidRPr="00B2217A">
        <w:tab/>
      </w:r>
      <w:r w:rsidRPr="00B2217A">
        <w:t>定质信息</w:t>
      </w:r>
    </w:p>
    <w:p w14:paraId="46F0661C" w14:textId="77777777" w:rsidR="00DB178A" w:rsidRPr="00B2217A" w:rsidRDefault="00DB178A" w:rsidP="003910A3">
      <w:pPr>
        <w:pStyle w:val="SingleTxtGC"/>
        <w:spacing w:after="0"/>
      </w:pPr>
      <w:r w:rsidRPr="00B2217A">
        <w:t>○</w:t>
      </w:r>
      <w:r w:rsidRPr="00B2217A">
        <w:tab/>
      </w:r>
      <w:r w:rsidRPr="00B2217A">
        <w:t>来自调查、研讨会和访谈的利益攸关方观点</w:t>
      </w:r>
    </w:p>
    <w:p w14:paraId="0F8A0B1A" w14:textId="77777777" w:rsidR="00DB178A" w:rsidRPr="00B2217A" w:rsidRDefault="00DB178A" w:rsidP="00B27C51">
      <w:pPr>
        <w:pStyle w:val="SingleTxtGC"/>
      </w:pPr>
      <w:r w:rsidRPr="00B2217A">
        <w:t>○</w:t>
      </w:r>
      <w:r w:rsidRPr="00B2217A">
        <w:tab/>
      </w:r>
      <w:r w:rsidRPr="00B2217A">
        <w:t>设立专家小组</w:t>
      </w:r>
    </w:p>
    <w:p w14:paraId="3DD8B07F" w14:textId="2D59E34F" w:rsidR="00DB178A" w:rsidRPr="00B2217A" w:rsidRDefault="00B2217A" w:rsidP="002C477E">
      <w:pPr>
        <w:pStyle w:val="SingleTxtGC"/>
        <w:tabs>
          <w:tab w:val="clear" w:pos="1134"/>
          <w:tab w:val="left" w:pos="709"/>
        </w:tabs>
        <w:ind w:left="0"/>
      </w:pPr>
      <w:r>
        <w:tab/>
      </w:r>
      <w:r w:rsidR="00DB178A" w:rsidRPr="00B2217A">
        <w:t>●</w:t>
      </w:r>
      <w:r w:rsidR="00DB178A" w:rsidRPr="00B2217A">
        <w:tab/>
        <w:t>===</w:t>
      </w:r>
    </w:p>
    <w:p w14:paraId="3CF7DFFD" w14:textId="77777777" w:rsidR="00DB178A" w:rsidRPr="00B2217A" w:rsidRDefault="00DB178A" w:rsidP="00984667">
      <w:pPr>
        <w:pStyle w:val="SingleTxtGC"/>
        <w:spacing w:after="0"/>
      </w:pPr>
      <w:r w:rsidRPr="00B2217A">
        <w:t>○</w:t>
      </w:r>
      <w:r w:rsidRPr="00B2217A">
        <w:tab/>
      </w:r>
    </w:p>
    <w:p w14:paraId="0C58BD50" w14:textId="77777777" w:rsidR="00DB178A" w:rsidRPr="00B2217A" w:rsidRDefault="00DB178A" w:rsidP="00984667">
      <w:pPr>
        <w:pStyle w:val="SingleTxtGC"/>
        <w:spacing w:after="0"/>
      </w:pPr>
      <w:r w:rsidRPr="00B2217A">
        <w:t>○</w:t>
      </w:r>
      <w:r w:rsidRPr="00B2217A">
        <w:tab/>
      </w:r>
      <w:r w:rsidRPr="00B2217A">
        <w:t>毁林和清除其他原</w:t>
      </w:r>
      <w:proofErr w:type="gramStart"/>
      <w:r w:rsidRPr="00B2217A">
        <w:t>生植</w:t>
      </w:r>
      <w:proofErr w:type="gramEnd"/>
      <w:r w:rsidRPr="00B2217A">
        <w:t>被</w:t>
      </w:r>
    </w:p>
    <w:p w14:paraId="436355B8" w14:textId="77777777" w:rsidR="00DB178A" w:rsidRPr="00B2217A" w:rsidRDefault="00DB178A" w:rsidP="00984667">
      <w:pPr>
        <w:pStyle w:val="SingleTxtGC"/>
        <w:spacing w:after="0"/>
      </w:pPr>
      <w:r w:rsidRPr="00B2217A">
        <w:t>○</w:t>
      </w:r>
      <w:r w:rsidRPr="00B2217A">
        <w:tab/>
      </w:r>
      <w:r w:rsidRPr="00B2217A">
        <w:t>牧场管理</w:t>
      </w:r>
    </w:p>
    <w:p w14:paraId="54DC3B66" w14:textId="77777777" w:rsidR="00DB178A" w:rsidRPr="00B2217A" w:rsidRDefault="00DB178A" w:rsidP="00984667">
      <w:pPr>
        <w:pStyle w:val="SingleTxtGC"/>
        <w:spacing w:after="0"/>
      </w:pPr>
      <w:r w:rsidRPr="00B2217A">
        <w:t>○</w:t>
      </w:r>
      <w:r w:rsidRPr="00B2217A">
        <w:tab/>
      </w:r>
      <w:r w:rsidRPr="00B2217A">
        <w:t>农田和农林管理</w:t>
      </w:r>
    </w:p>
    <w:p w14:paraId="1FDFA3CE" w14:textId="77777777" w:rsidR="00DB178A" w:rsidRPr="00B2217A" w:rsidRDefault="00DB178A" w:rsidP="00984667">
      <w:pPr>
        <w:pStyle w:val="SingleTxtGC"/>
        <w:spacing w:after="0"/>
      </w:pPr>
      <w:r w:rsidRPr="00B2217A">
        <w:t>○</w:t>
      </w:r>
      <w:r w:rsidRPr="00B2217A">
        <w:tab/>
      </w:r>
      <w:r w:rsidRPr="00B2217A">
        <w:t>原生林和种植林管理</w:t>
      </w:r>
    </w:p>
    <w:p w14:paraId="619BD0F4" w14:textId="77777777" w:rsidR="00DB178A" w:rsidRPr="00B2217A" w:rsidRDefault="00DB178A" w:rsidP="00984667">
      <w:pPr>
        <w:pStyle w:val="SingleTxtGC"/>
        <w:spacing w:after="0"/>
      </w:pPr>
      <w:r w:rsidRPr="00B2217A">
        <w:t>○</w:t>
      </w:r>
      <w:r w:rsidRPr="00B2217A">
        <w:tab/>
      </w:r>
      <w:r w:rsidRPr="00B2217A">
        <w:t>非木材自然资源开采</w:t>
      </w:r>
    </w:p>
    <w:p w14:paraId="31AC068B" w14:textId="77777777" w:rsidR="00DB178A" w:rsidRPr="00B2217A" w:rsidRDefault="00DB178A" w:rsidP="00984667">
      <w:pPr>
        <w:pStyle w:val="SingleTxtGC"/>
        <w:spacing w:after="0"/>
      </w:pPr>
      <w:r w:rsidRPr="00B2217A">
        <w:t>○</w:t>
      </w:r>
      <w:r w:rsidRPr="00B2217A">
        <w:tab/>
      </w:r>
      <w:r w:rsidRPr="00B2217A">
        <w:t>火情变化</w:t>
      </w:r>
    </w:p>
    <w:p w14:paraId="2F83DD89" w14:textId="77777777" w:rsidR="00DB178A" w:rsidRPr="00B2217A" w:rsidRDefault="00DB178A" w:rsidP="00984667">
      <w:pPr>
        <w:pStyle w:val="SingleTxtGC"/>
        <w:spacing w:after="0"/>
      </w:pPr>
      <w:r w:rsidRPr="00B2217A">
        <w:t>○</w:t>
      </w:r>
      <w:r w:rsidRPr="00B2217A">
        <w:tab/>
      </w:r>
      <w:r w:rsidRPr="00B2217A">
        <w:t>外来入侵物种</w:t>
      </w:r>
    </w:p>
    <w:p w14:paraId="70D69ED8" w14:textId="77777777" w:rsidR="00DB178A" w:rsidRPr="00B2217A" w:rsidRDefault="00DB178A" w:rsidP="00984667">
      <w:pPr>
        <w:pStyle w:val="SingleTxtGC"/>
        <w:spacing w:after="0"/>
      </w:pPr>
      <w:r w:rsidRPr="00B2217A">
        <w:t>○</w:t>
      </w:r>
      <w:r w:rsidRPr="00B2217A">
        <w:tab/>
      </w:r>
      <w:r w:rsidRPr="00B2217A">
        <w:t>土地抛荒</w:t>
      </w:r>
    </w:p>
    <w:p w14:paraId="7498A8A5" w14:textId="77777777" w:rsidR="00DB178A" w:rsidRPr="00B2217A" w:rsidRDefault="00DB178A" w:rsidP="00984667">
      <w:pPr>
        <w:pStyle w:val="SingleTxtGC"/>
        <w:spacing w:after="0"/>
      </w:pPr>
      <w:r w:rsidRPr="00B2217A">
        <w:t>○</w:t>
      </w:r>
      <w:r w:rsidRPr="00B2217A">
        <w:tab/>
      </w:r>
      <w:r w:rsidRPr="00B2217A">
        <w:t>矿产资源开采</w:t>
      </w:r>
    </w:p>
    <w:p w14:paraId="1F8ABC9A" w14:textId="77777777" w:rsidR="00DB178A" w:rsidRPr="00B2217A" w:rsidRDefault="00DB178A" w:rsidP="00984667">
      <w:pPr>
        <w:pStyle w:val="SingleTxtGC"/>
        <w:spacing w:after="0"/>
      </w:pPr>
      <w:r w:rsidRPr="00B2217A">
        <w:t>○</w:t>
      </w:r>
      <w:r w:rsidRPr="00B2217A">
        <w:tab/>
      </w:r>
      <w:r w:rsidRPr="00B2217A">
        <w:t>基础设施、工业和城市化</w:t>
      </w:r>
    </w:p>
    <w:p w14:paraId="287220C3" w14:textId="77777777" w:rsidR="00DB178A" w:rsidRPr="00B2217A" w:rsidRDefault="00DB178A" w:rsidP="00B27C51">
      <w:pPr>
        <w:pStyle w:val="SingleTxtGC"/>
      </w:pPr>
      <w:r w:rsidRPr="00B2217A">
        <w:t>○</w:t>
      </w:r>
      <w:r w:rsidRPr="00B2217A">
        <w:tab/>
      </w:r>
      <w:r w:rsidRPr="00B2217A">
        <w:t>气候变化</w:t>
      </w:r>
    </w:p>
    <w:p w14:paraId="3D5F90E3" w14:textId="6C720B5D"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16462936" w14:textId="77777777" w:rsidR="00DB178A" w:rsidRPr="00B2217A" w:rsidRDefault="00DB178A" w:rsidP="008C1406">
      <w:pPr>
        <w:pStyle w:val="SingleTxtGC"/>
        <w:spacing w:after="0"/>
      </w:pPr>
      <w:r w:rsidRPr="00B2217A">
        <w:t>○</w:t>
      </w:r>
      <w:r w:rsidRPr="00B2217A">
        <w:tab/>
      </w:r>
      <w:r w:rsidRPr="00B2217A">
        <w:t>基于站点的数据</w:t>
      </w:r>
    </w:p>
    <w:p w14:paraId="1CA7C0CE" w14:textId="77777777" w:rsidR="00DB178A" w:rsidRPr="00B2217A" w:rsidRDefault="00DB178A" w:rsidP="008C1406">
      <w:pPr>
        <w:pStyle w:val="SingleTxtGC"/>
        <w:spacing w:after="0"/>
      </w:pPr>
      <w:r w:rsidRPr="00B2217A">
        <w:t>○</w:t>
      </w:r>
      <w:r w:rsidRPr="00B2217A">
        <w:tab/>
      </w:r>
      <w:r w:rsidRPr="00B2217A">
        <w:t>定质信息</w:t>
      </w:r>
    </w:p>
    <w:p w14:paraId="6A9C5D8C" w14:textId="77777777" w:rsidR="00DB178A" w:rsidRPr="00B2217A" w:rsidRDefault="00DB178A" w:rsidP="008C1406">
      <w:pPr>
        <w:pStyle w:val="SingleTxtGC"/>
        <w:spacing w:after="0"/>
      </w:pPr>
      <w:r w:rsidRPr="00B2217A">
        <w:t>○</w:t>
      </w:r>
      <w:r w:rsidRPr="00B2217A">
        <w:tab/>
      </w:r>
      <w:r w:rsidRPr="00B2217A">
        <w:t>来自调查、研讨会和访谈的利益攸关方观点</w:t>
      </w:r>
    </w:p>
    <w:p w14:paraId="0BBDC557" w14:textId="77777777" w:rsidR="00DB178A" w:rsidRPr="00B2217A" w:rsidRDefault="00DB178A" w:rsidP="00B27C51">
      <w:pPr>
        <w:pStyle w:val="SingleTxtGC"/>
      </w:pPr>
      <w:r w:rsidRPr="00B2217A">
        <w:t>○</w:t>
      </w:r>
      <w:r w:rsidRPr="00B2217A">
        <w:tab/>
      </w:r>
      <w:r w:rsidRPr="00B2217A">
        <w:t>设立专家小组</w:t>
      </w:r>
    </w:p>
    <w:p w14:paraId="0A48494A" w14:textId="6E2ADB6E" w:rsidR="00DB178A" w:rsidRPr="00B2217A" w:rsidRDefault="00B2217A" w:rsidP="00B27C51">
      <w:pPr>
        <w:pStyle w:val="SingleTxtGC"/>
        <w:tabs>
          <w:tab w:val="clear" w:pos="1134"/>
          <w:tab w:val="left" w:pos="709"/>
        </w:tabs>
        <w:ind w:left="0"/>
      </w:pPr>
      <w:r>
        <w:lastRenderedPageBreak/>
        <w:tab/>
      </w:r>
      <w:r w:rsidR="00DB178A" w:rsidRPr="00B2217A">
        <w:t>●</w:t>
      </w:r>
      <w:r w:rsidR="00DB178A" w:rsidRPr="00B2217A">
        <w:tab/>
        <w:t>===</w:t>
      </w:r>
    </w:p>
    <w:p w14:paraId="12305595" w14:textId="77777777" w:rsidR="00DB178A" w:rsidRPr="00B2217A" w:rsidRDefault="00DB178A" w:rsidP="00DD1441">
      <w:pPr>
        <w:pStyle w:val="SingleTxtGC"/>
        <w:spacing w:after="0"/>
      </w:pPr>
      <w:r w:rsidRPr="00B2217A">
        <w:t>○</w:t>
      </w:r>
      <w:r w:rsidRPr="00B2217A">
        <w:tab/>
      </w:r>
    </w:p>
    <w:p w14:paraId="634FE35C" w14:textId="77777777" w:rsidR="00DB178A" w:rsidRPr="00B2217A" w:rsidRDefault="00DB178A" w:rsidP="00DD1441">
      <w:pPr>
        <w:pStyle w:val="SingleTxtGC"/>
        <w:spacing w:after="0"/>
      </w:pPr>
      <w:r w:rsidRPr="00B2217A">
        <w:t>○</w:t>
      </w:r>
      <w:r w:rsidRPr="00B2217A">
        <w:tab/>
      </w:r>
      <w:r w:rsidRPr="00B2217A">
        <w:t>毁林和清除其他原</w:t>
      </w:r>
      <w:proofErr w:type="gramStart"/>
      <w:r w:rsidRPr="00B2217A">
        <w:t>生植</w:t>
      </w:r>
      <w:proofErr w:type="gramEnd"/>
      <w:r w:rsidRPr="00B2217A">
        <w:t>被</w:t>
      </w:r>
    </w:p>
    <w:p w14:paraId="0AD21D09" w14:textId="77777777" w:rsidR="00DB178A" w:rsidRPr="00B2217A" w:rsidRDefault="00DB178A" w:rsidP="00DD1441">
      <w:pPr>
        <w:pStyle w:val="SingleTxtGC"/>
        <w:spacing w:after="0"/>
      </w:pPr>
      <w:r w:rsidRPr="00B2217A">
        <w:t>○</w:t>
      </w:r>
      <w:r w:rsidRPr="00B2217A">
        <w:tab/>
      </w:r>
      <w:r w:rsidRPr="00B2217A">
        <w:t>牧场管理</w:t>
      </w:r>
    </w:p>
    <w:p w14:paraId="39B0A93A" w14:textId="77777777" w:rsidR="00DB178A" w:rsidRPr="00B2217A" w:rsidRDefault="00DB178A" w:rsidP="00DD1441">
      <w:pPr>
        <w:pStyle w:val="SingleTxtGC"/>
        <w:spacing w:after="0"/>
      </w:pPr>
      <w:r w:rsidRPr="00B2217A">
        <w:t>○</w:t>
      </w:r>
      <w:r w:rsidRPr="00B2217A">
        <w:tab/>
      </w:r>
      <w:r w:rsidRPr="00B2217A">
        <w:t>农田和农林管理</w:t>
      </w:r>
    </w:p>
    <w:p w14:paraId="4958F06F" w14:textId="77777777" w:rsidR="00DB178A" w:rsidRPr="00B2217A" w:rsidRDefault="00DB178A" w:rsidP="00DD1441">
      <w:pPr>
        <w:pStyle w:val="SingleTxtGC"/>
        <w:spacing w:after="0"/>
      </w:pPr>
      <w:r w:rsidRPr="00B2217A">
        <w:t>○</w:t>
      </w:r>
      <w:r w:rsidRPr="00B2217A">
        <w:tab/>
      </w:r>
      <w:r w:rsidRPr="00B2217A">
        <w:t>原生林和种植林管理</w:t>
      </w:r>
    </w:p>
    <w:p w14:paraId="740CAE69" w14:textId="77777777" w:rsidR="00DB178A" w:rsidRPr="00B2217A" w:rsidRDefault="00DB178A" w:rsidP="00DD1441">
      <w:pPr>
        <w:pStyle w:val="SingleTxtGC"/>
        <w:spacing w:after="0"/>
      </w:pPr>
      <w:r w:rsidRPr="00B2217A">
        <w:t>○</w:t>
      </w:r>
      <w:r w:rsidRPr="00B2217A">
        <w:tab/>
      </w:r>
      <w:r w:rsidRPr="00B2217A">
        <w:t>非木材自然资源开采</w:t>
      </w:r>
    </w:p>
    <w:p w14:paraId="258BD50D" w14:textId="77777777" w:rsidR="00DB178A" w:rsidRPr="00B2217A" w:rsidRDefault="00DB178A" w:rsidP="00DD1441">
      <w:pPr>
        <w:pStyle w:val="SingleTxtGC"/>
        <w:spacing w:after="0"/>
      </w:pPr>
      <w:r w:rsidRPr="00B2217A">
        <w:t>○</w:t>
      </w:r>
      <w:r w:rsidRPr="00B2217A">
        <w:tab/>
      </w:r>
      <w:r w:rsidRPr="00B2217A">
        <w:t>火情变化</w:t>
      </w:r>
    </w:p>
    <w:p w14:paraId="00792493" w14:textId="77777777" w:rsidR="00DB178A" w:rsidRPr="00B2217A" w:rsidRDefault="00DB178A" w:rsidP="00DD1441">
      <w:pPr>
        <w:pStyle w:val="SingleTxtGC"/>
        <w:spacing w:after="0"/>
      </w:pPr>
      <w:r w:rsidRPr="00B2217A">
        <w:t>○</w:t>
      </w:r>
      <w:r w:rsidRPr="00B2217A">
        <w:tab/>
      </w:r>
      <w:r w:rsidRPr="00B2217A">
        <w:t>外来入侵物种</w:t>
      </w:r>
    </w:p>
    <w:p w14:paraId="427CCE81" w14:textId="77777777" w:rsidR="00DB178A" w:rsidRPr="00B2217A" w:rsidRDefault="00DB178A" w:rsidP="00DD1441">
      <w:pPr>
        <w:pStyle w:val="SingleTxtGC"/>
        <w:spacing w:after="0"/>
      </w:pPr>
      <w:r w:rsidRPr="00B2217A">
        <w:t>○</w:t>
      </w:r>
      <w:r w:rsidRPr="00B2217A">
        <w:tab/>
      </w:r>
      <w:r w:rsidRPr="00B2217A">
        <w:t>土地抛荒</w:t>
      </w:r>
    </w:p>
    <w:p w14:paraId="490B000F" w14:textId="77777777" w:rsidR="00DB178A" w:rsidRPr="00B2217A" w:rsidRDefault="00DB178A" w:rsidP="00DD1441">
      <w:pPr>
        <w:pStyle w:val="SingleTxtGC"/>
        <w:spacing w:after="0"/>
      </w:pPr>
      <w:r w:rsidRPr="00B2217A">
        <w:t>○</w:t>
      </w:r>
      <w:r w:rsidRPr="00B2217A">
        <w:tab/>
      </w:r>
      <w:r w:rsidRPr="00B2217A">
        <w:t>矿产资源开采</w:t>
      </w:r>
    </w:p>
    <w:p w14:paraId="460E128B" w14:textId="77777777" w:rsidR="00DB178A" w:rsidRPr="00B2217A" w:rsidRDefault="00DB178A" w:rsidP="00DD1441">
      <w:pPr>
        <w:pStyle w:val="SingleTxtGC"/>
        <w:spacing w:after="0"/>
      </w:pPr>
      <w:r w:rsidRPr="00B2217A">
        <w:t>○</w:t>
      </w:r>
      <w:r w:rsidRPr="00B2217A">
        <w:tab/>
      </w:r>
      <w:r w:rsidRPr="00B2217A">
        <w:t>基础设施、工业和城市化</w:t>
      </w:r>
    </w:p>
    <w:p w14:paraId="24EA4932" w14:textId="77777777" w:rsidR="00DB178A" w:rsidRPr="00B2217A" w:rsidRDefault="00DB178A" w:rsidP="00B27C51">
      <w:pPr>
        <w:pStyle w:val="SingleTxtGC"/>
      </w:pPr>
      <w:r w:rsidRPr="00B2217A">
        <w:t>○</w:t>
      </w:r>
      <w:r w:rsidRPr="00B2217A">
        <w:tab/>
      </w:r>
      <w:r w:rsidRPr="00B2217A">
        <w:t>气候变化</w:t>
      </w:r>
    </w:p>
    <w:p w14:paraId="4B06CFD1" w14:textId="7D30F37C"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5F5F57CB" w14:textId="77777777" w:rsidR="00DB178A" w:rsidRPr="00B2217A" w:rsidRDefault="00DB178A" w:rsidP="00DD1441">
      <w:pPr>
        <w:pStyle w:val="SingleTxtGC"/>
        <w:spacing w:after="0"/>
      </w:pPr>
      <w:r w:rsidRPr="00B2217A">
        <w:t>○</w:t>
      </w:r>
      <w:r w:rsidRPr="00B2217A">
        <w:tab/>
      </w:r>
      <w:r w:rsidRPr="00B2217A">
        <w:t>避免</w:t>
      </w:r>
    </w:p>
    <w:p w14:paraId="67B802E6" w14:textId="77777777" w:rsidR="00DB178A" w:rsidRPr="00B2217A" w:rsidRDefault="00DB178A" w:rsidP="00DD1441">
      <w:pPr>
        <w:pStyle w:val="SingleTxtGC"/>
        <w:spacing w:after="0"/>
      </w:pPr>
      <w:r w:rsidRPr="00B2217A">
        <w:t>○</w:t>
      </w:r>
      <w:r w:rsidRPr="00B2217A">
        <w:tab/>
      </w:r>
      <w:r w:rsidRPr="00B2217A">
        <w:t>减少</w:t>
      </w:r>
    </w:p>
    <w:p w14:paraId="195430EF" w14:textId="77777777" w:rsidR="00DB178A" w:rsidRPr="00B2217A" w:rsidRDefault="00DB178A" w:rsidP="007F5AD5">
      <w:pPr>
        <w:pStyle w:val="SingleTxtGC"/>
      </w:pPr>
      <w:r w:rsidRPr="00B2217A">
        <w:t>○</w:t>
      </w:r>
      <w:r w:rsidRPr="00B2217A">
        <w:tab/>
      </w:r>
      <w:r w:rsidRPr="00B2217A">
        <w:t>扭转</w:t>
      </w:r>
    </w:p>
    <w:p w14:paraId="4DE61292" w14:textId="59F9C4DF"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0E634B66" w14:textId="77777777" w:rsidR="00DB178A" w:rsidRPr="00B2217A" w:rsidRDefault="00DB178A" w:rsidP="003E2036">
      <w:pPr>
        <w:pStyle w:val="SingleTxtGC"/>
        <w:spacing w:after="0"/>
      </w:pPr>
      <w:r w:rsidRPr="00B2217A">
        <w:t>○</w:t>
      </w:r>
      <w:r w:rsidRPr="00B2217A">
        <w:tab/>
      </w:r>
    </w:p>
    <w:p w14:paraId="12505229" w14:textId="77777777" w:rsidR="00DB178A" w:rsidRPr="00B2217A" w:rsidRDefault="00DB178A" w:rsidP="003E2036">
      <w:pPr>
        <w:pStyle w:val="SingleTxtGC"/>
        <w:spacing w:after="0"/>
      </w:pPr>
      <w:r w:rsidRPr="00B2217A">
        <w:t>○</w:t>
      </w:r>
      <w:r w:rsidRPr="00B2217A">
        <w:tab/>
      </w:r>
      <w:r w:rsidRPr="00B2217A">
        <w:t>恢复</w:t>
      </w:r>
      <w:r w:rsidRPr="00B2217A">
        <w:t>/</w:t>
      </w:r>
      <w:r w:rsidRPr="00B2217A">
        <w:t>改良林地</w:t>
      </w:r>
    </w:p>
    <w:p w14:paraId="2E6CBB06" w14:textId="77777777" w:rsidR="00DB178A" w:rsidRPr="00B2217A" w:rsidRDefault="00DB178A" w:rsidP="003E2036">
      <w:pPr>
        <w:pStyle w:val="SingleTxtGC"/>
        <w:spacing w:after="0"/>
      </w:pPr>
      <w:r w:rsidRPr="00B2217A">
        <w:t>○</w:t>
      </w:r>
      <w:r w:rsidRPr="00B2217A">
        <w:tab/>
      </w:r>
      <w:r w:rsidRPr="00B2217A">
        <w:t>扩大林地的范围</w:t>
      </w:r>
    </w:p>
    <w:p w14:paraId="1C4F9DA3" w14:textId="77777777" w:rsidR="00DB178A" w:rsidRPr="00B2217A" w:rsidRDefault="00DB178A" w:rsidP="003E2036">
      <w:pPr>
        <w:pStyle w:val="SingleTxtGC"/>
        <w:spacing w:after="0"/>
      </w:pPr>
      <w:r w:rsidRPr="00B2217A">
        <w:t>○</w:t>
      </w:r>
      <w:r w:rsidRPr="00B2217A">
        <w:tab/>
      </w:r>
      <w:r w:rsidRPr="00B2217A">
        <w:t>恢复</w:t>
      </w:r>
      <w:r w:rsidRPr="00B2217A">
        <w:t>/</w:t>
      </w:r>
      <w:r w:rsidRPr="00B2217A">
        <w:t>改良农田</w:t>
      </w:r>
    </w:p>
    <w:p w14:paraId="355F427E" w14:textId="77777777" w:rsidR="00DB178A" w:rsidRPr="00B2217A" w:rsidRDefault="00DB178A" w:rsidP="003E2036">
      <w:pPr>
        <w:pStyle w:val="SingleTxtGC"/>
        <w:spacing w:after="0"/>
      </w:pPr>
      <w:r w:rsidRPr="00B2217A">
        <w:t>○</w:t>
      </w:r>
      <w:r w:rsidRPr="00B2217A">
        <w:tab/>
      </w:r>
      <w:r w:rsidRPr="00B2217A">
        <w:t>恢复</w:t>
      </w:r>
      <w:r w:rsidRPr="00B2217A">
        <w:t>/</w:t>
      </w:r>
      <w:r w:rsidRPr="00B2217A">
        <w:t>改良草原</w:t>
      </w:r>
    </w:p>
    <w:p w14:paraId="2286B22B" w14:textId="77777777" w:rsidR="00DB178A" w:rsidRPr="00B2217A" w:rsidRDefault="00DB178A" w:rsidP="003E2036">
      <w:pPr>
        <w:pStyle w:val="SingleTxtGC"/>
        <w:spacing w:after="0"/>
      </w:pPr>
      <w:r w:rsidRPr="00B2217A">
        <w:t>○</w:t>
      </w:r>
      <w:r w:rsidRPr="00B2217A">
        <w:tab/>
      </w:r>
      <w:r w:rsidRPr="00B2217A">
        <w:t>恢复</w:t>
      </w:r>
      <w:r w:rsidRPr="00B2217A">
        <w:t>/</w:t>
      </w:r>
      <w:r w:rsidRPr="00B2217A">
        <w:t>改良湿地</w:t>
      </w:r>
    </w:p>
    <w:p w14:paraId="246DDFA8" w14:textId="77777777" w:rsidR="00DB178A" w:rsidRPr="00B2217A" w:rsidRDefault="00DB178A" w:rsidP="003E2036">
      <w:pPr>
        <w:pStyle w:val="SingleTxtGC"/>
        <w:spacing w:after="0"/>
      </w:pPr>
      <w:r w:rsidRPr="00B2217A">
        <w:t>○</w:t>
      </w:r>
      <w:r w:rsidRPr="00B2217A">
        <w:tab/>
      </w:r>
      <w:r w:rsidRPr="00B2217A">
        <w:t>增加土壤肥力和</w:t>
      </w:r>
      <w:proofErr w:type="gramStart"/>
      <w:r w:rsidRPr="00B2217A">
        <w:t>碳储量</w:t>
      </w:r>
      <w:proofErr w:type="gramEnd"/>
    </w:p>
    <w:p w14:paraId="262A072D" w14:textId="77777777" w:rsidR="00DB178A" w:rsidRPr="00B2217A" w:rsidRDefault="00DB178A" w:rsidP="003E2036">
      <w:pPr>
        <w:pStyle w:val="SingleTxtGC"/>
        <w:spacing w:after="0"/>
      </w:pPr>
      <w:r w:rsidRPr="00B2217A">
        <w:t>○</w:t>
      </w:r>
      <w:r w:rsidRPr="00B2217A">
        <w:tab/>
      </w:r>
      <w:r w:rsidRPr="00B2217A">
        <w:t>管理人造地表</w:t>
      </w:r>
    </w:p>
    <w:p w14:paraId="35620657" w14:textId="77777777" w:rsidR="00DB178A" w:rsidRPr="00B2217A" w:rsidRDefault="00DB178A" w:rsidP="003E2036">
      <w:pPr>
        <w:pStyle w:val="SingleTxtGC"/>
        <w:spacing w:after="0"/>
      </w:pPr>
      <w:r w:rsidRPr="00B2217A">
        <w:t>○</w:t>
      </w:r>
      <w:r w:rsidRPr="00B2217A">
        <w:tab/>
      </w:r>
      <w:r w:rsidRPr="00B2217A">
        <w:t>恢复</w:t>
      </w:r>
      <w:r w:rsidRPr="00B2217A">
        <w:t>/</w:t>
      </w:r>
      <w:r w:rsidRPr="00B2217A">
        <w:t>改善保护区</w:t>
      </w:r>
    </w:p>
    <w:p w14:paraId="0C9A0BE7" w14:textId="77777777" w:rsidR="00DB178A" w:rsidRPr="00B2217A" w:rsidRDefault="00DB178A" w:rsidP="003E2036">
      <w:pPr>
        <w:pStyle w:val="SingleTxtGC"/>
        <w:spacing w:after="0"/>
      </w:pPr>
      <w:r w:rsidRPr="00B2217A">
        <w:t>○</w:t>
      </w:r>
      <w:r w:rsidRPr="00B2217A">
        <w:tab/>
      </w:r>
      <w:r w:rsidRPr="00B2217A">
        <w:t>增加保护区</w:t>
      </w:r>
    </w:p>
    <w:p w14:paraId="0CC75DA9" w14:textId="77777777" w:rsidR="00DB178A" w:rsidRPr="00B2217A" w:rsidRDefault="00DB178A" w:rsidP="003E2036">
      <w:pPr>
        <w:pStyle w:val="SingleTxtGC"/>
        <w:spacing w:after="0"/>
      </w:pPr>
      <w:r w:rsidRPr="00B2217A">
        <w:lastRenderedPageBreak/>
        <w:t>○</w:t>
      </w:r>
      <w:r w:rsidRPr="00B2217A">
        <w:tab/>
      </w:r>
      <w:r w:rsidRPr="00B2217A">
        <w:t>改善沿海管理</w:t>
      </w:r>
    </w:p>
    <w:p w14:paraId="5760CD79" w14:textId="77777777" w:rsidR="00DB178A" w:rsidRPr="00B2217A" w:rsidRDefault="00DB178A" w:rsidP="003E2036">
      <w:pPr>
        <w:pStyle w:val="SingleTxtGC"/>
        <w:spacing w:after="0"/>
      </w:pPr>
      <w:r w:rsidRPr="00B2217A">
        <w:t>○</w:t>
      </w:r>
      <w:r w:rsidRPr="00B2217A">
        <w:tab/>
      </w:r>
      <w:r w:rsidRPr="00B2217A">
        <w:t>其他</w:t>
      </w:r>
      <w:r w:rsidRPr="00B2217A">
        <w:t>/</w:t>
      </w:r>
      <w:r w:rsidRPr="00B2217A">
        <w:t>一般性</w:t>
      </w:r>
      <w:r w:rsidRPr="00B2217A">
        <w:t>/</w:t>
      </w:r>
      <w:r w:rsidRPr="00B2217A">
        <w:t>未具体说明</w:t>
      </w:r>
    </w:p>
    <w:p w14:paraId="37B773D3" w14:textId="77777777" w:rsidR="00DB178A" w:rsidRPr="00B2217A" w:rsidRDefault="00DB178A" w:rsidP="003E2036">
      <w:pPr>
        <w:pStyle w:val="SingleTxtGC"/>
        <w:spacing w:after="0"/>
      </w:pPr>
      <w:r w:rsidRPr="00B2217A">
        <w:t>○</w:t>
      </w:r>
      <w:r w:rsidRPr="00B2217A">
        <w:tab/>
      </w:r>
      <w:r w:rsidRPr="00B2217A">
        <w:t>一般性措施</w:t>
      </w:r>
      <w:r w:rsidRPr="00B2217A">
        <w:t>(</w:t>
      </w:r>
      <w:r w:rsidRPr="00B2217A">
        <w:t>如政策、经济激励</w:t>
      </w:r>
      <w:r w:rsidRPr="00B2217A">
        <w:t>)</w:t>
      </w:r>
    </w:p>
    <w:p w14:paraId="13E32977" w14:textId="77777777" w:rsidR="00DB178A" w:rsidRPr="00B2217A" w:rsidRDefault="00DB178A" w:rsidP="003E2036">
      <w:pPr>
        <w:pStyle w:val="SingleTxtGC"/>
        <w:spacing w:after="0"/>
      </w:pPr>
      <w:r w:rsidRPr="00B2217A">
        <w:t>○</w:t>
      </w:r>
      <w:r w:rsidRPr="00B2217A">
        <w:tab/>
      </w:r>
      <w:r w:rsidRPr="00B2217A">
        <w:t>恢复</w:t>
      </w:r>
      <w:r w:rsidRPr="00B2217A">
        <w:t>/</w:t>
      </w:r>
      <w:r w:rsidRPr="00B2217A">
        <w:t>改善多种土地用途</w:t>
      </w:r>
    </w:p>
    <w:p w14:paraId="0CBA7C78" w14:textId="77777777" w:rsidR="00DB178A" w:rsidRPr="00B2217A" w:rsidRDefault="00DB178A" w:rsidP="003E2036">
      <w:pPr>
        <w:pStyle w:val="SingleTxtGC"/>
        <w:spacing w:after="0"/>
      </w:pPr>
      <w:r w:rsidRPr="00B2217A">
        <w:t>○</w:t>
      </w:r>
      <w:r w:rsidRPr="00B2217A">
        <w:tab/>
      </w:r>
      <w:r w:rsidRPr="00B2217A">
        <w:t>减少</w:t>
      </w:r>
      <w:r w:rsidRPr="00B2217A">
        <w:t>/</w:t>
      </w:r>
      <w:r w:rsidRPr="00B2217A">
        <w:t>停止多种土地用途的转换</w:t>
      </w:r>
    </w:p>
    <w:p w14:paraId="6945D0F2" w14:textId="77777777" w:rsidR="00DB178A" w:rsidRPr="00B2217A" w:rsidRDefault="00DB178A" w:rsidP="003E2036">
      <w:pPr>
        <w:pStyle w:val="SingleTxtGC"/>
        <w:spacing w:after="0"/>
      </w:pPr>
      <w:r w:rsidRPr="00B2217A">
        <w:t>○</w:t>
      </w:r>
      <w:r w:rsidRPr="00B2217A">
        <w:tab/>
      </w:r>
      <w:r w:rsidRPr="00B2217A">
        <w:t>恢复</w:t>
      </w:r>
      <w:r w:rsidRPr="00B2217A">
        <w:t>/</w:t>
      </w:r>
      <w:r w:rsidRPr="00B2217A">
        <w:t>改进多种功能</w:t>
      </w:r>
    </w:p>
    <w:p w14:paraId="366DCD73" w14:textId="77777777" w:rsidR="00DB178A" w:rsidRPr="00B2217A" w:rsidRDefault="00DB178A" w:rsidP="007F5AD5">
      <w:pPr>
        <w:pStyle w:val="SingleTxtGC"/>
      </w:pPr>
      <w:r w:rsidRPr="00B2217A">
        <w:t>○</w:t>
      </w:r>
      <w:r w:rsidRPr="00B2217A">
        <w:tab/>
      </w:r>
      <w:r w:rsidRPr="00B2217A">
        <w:t>恢复农田和草原的生产力和</w:t>
      </w:r>
      <w:proofErr w:type="gramStart"/>
      <w:r w:rsidRPr="00B2217A">
        <w:t>碳储量</w:t>
      </w:r>
      <w:proofErr w:type="gramEnd"/>
    </w:p>
    <w:p w14:paraId="2D6F8015" w14:textId="5E027D58"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29916E29" w14:textId="77777777" w:rsidR="00DB178A" w:rsidRPr="00B2217A" w:rsidRDefault="00DB178A" w:rsidP="00890379">
      <w:pPr>
        <w:pStyle w:val="SingleTxtGC"/>
        <w:spacing w:after="0"/>
      </w:pPr>
      <w:r w:rsidRPr="00B2217A">
        <w:t>○</w:t>
      </w:r>
      <w:r w:rsidRPr="00B2217A">
        <w:tab/>
      </w:r>
      <w:r w:rsidRPr="00B2217A">
        <w:t>减少</w:t>
      </w:r>
      <w:r w:rsidRPr="00B2217A">
        <w:t>/</w:t>
      </w:r>
      <w:r w:rsidRPr="00B2217A">
        <w:t>停止毁林和将林地转化为其他土地覆盖类型</w:t>
      </w:r>
      <w:r w:rsidRPr="00B2217A">
        <w:t>(</w:t>
      </w:r>
      <w:r w:rsidRPr="00B2217A">
        <w:t>例如保护林地</w:t>
      </w:r>
      <w:r w:rsidRPr="00B2217A">
        <w:t>)</w:t>
      </w:r>
    </w:p>
    <w:p w14:paraId="4B3BEE24" w14:textId="77777777" w:rsidR="00DB178A" w:rsidRPr="00B2217A" w:rsidRDefault="00DB178A" w:rsidP="00890379">
      <w:pPr>
        <w:pStyle w:val="SingleTxtGC"/>
        <w:spacing w:after="0"/>
      </w:pPr>
      <w:r w:rsidRPr="00B2217A">
        <w:t>○</w:t>
      </w:r>
      <w:r w:rsidRPr="00B2217A">
        <w:tab/>
      </w:r>
      <w:r w:rsidRPr="00B2217A">
        <w:t>恢复林地</w:t>
      </w:r>
    </w:p>
    <w:p w14:paraId="552BAD59" w14:textId="77777777" w:rsidR="00DB178A" w:rsidRPr="00B2217A" w:rsidRDefault="00DB178A" w:rsidP="00890379">
      <w:pPr>
        <w:pStyle w:val="SingleTxtGC"/>
        <w:spacing w:after="0"/>
      </w:pPr>
      <w:r w:rsidRPr="00B2217A">
        <w:t>○</w:t>
      </w:r>
      <w:r w:rsidRPr="00B2217A">
        <w:tab/>
      </w:r>
      <w:r w:rsidRPr="00B2217A">
        <w:t>提高林地的土地生产力</w:t>
      </w:r>
    </w:p>
    <w:p w14:paraId="07A61A1C" w14:textId="77777777" w:rsidR="00DB178A" w:rsidRPr="00B2217A" w:rsidRDefault="00DB178A" w:rsidP="00890379">
      <w:pPr>
        <w:pStyle w:val="SingleTxtGC"/>
        <w:spacing w:after="0"/>
      </w:pPr>
      <w:r w:rsidRPr="00B2217A">
        <w:t>○</w:t>
      </w:r>
      <w:r w:rsidRPr="00B2217A">
        <w:tab/>
      </w:r>
      <w:r w:rsidRPr="00B2217A">
        <w:t>恢复</w:t>
      </w:r>
      <w:r w:rsidRPr="00B2217A">
        <w:t>/</w:t>
      </w:r>
      <w:r w:rsidRPr="00B2217A">
        <w:t>改良草原</w:t>
      </w:r>
    </w:p>
    <w:p w14:paraId="0A44516F" w14:textId="77777777" w:rsidR="00DB178A" w:rsidRPr="00B2217A" w:rsidRDefault="00DB178A" w:rsidP="007F5AD5">
      <w:pPr>
        <w:pStyle w:val="SingleTxtGC"/>
      </w:pPr>
      <w:r w:rsidRPr="00B2217A">
        <w:t>○</w:t>
      </w:r>
      <w:r w:rsidRPr="00B2217A">
        <w:tab/>
      </w:r>
      <w:r w:rsidRPr="00B2217A">
        <w:t>改善林地管理，例如火灾管理</w:t>
      </w:r>
    </w:p>
    <w:p w14:paraId="79F4B7B5" w14:textId="208F8D1C"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3C389749" w14:textId="77777777" w:rsidR="00DB178A" w:rsidRPr="00B2217A" w:rsidRDefault="00DB178A" w:rsidP="007F5AD5">
      <w:pPr>
        <w:pStyle w:val="SingleTxtGC"/>
      </w:pPr>
      <w:r w:rsidRPr="00B2217A">
        <w:t>○</w:t>
      </w:r>
      <w:r w:rsidRPr="00B2217A">
        <w:tab/>
      </w:r>
      <w:r w:rsidRPr="00B2217A">
        <w:t>增加林地</w:t>
      </w:r>
      <w:r w:rsidRPr="00B2217A">
        <w:t>(</w:t>
      </w:r>
      <w:r w:rsidRPr="00B2217A">
        <w:t>净收益</w:t>
      </w:r>
      <w:r w:rsidRPr="00B2217A">
        <w:t>)</w:t>
      </w:r>
      <w:r w:rsidRPr="00B2217A">
        <w:t>，例如种植园</w:t>
      </w:r>
    </w:p>
    <w:p w14:paraId="6210A129" w14:textId="3E25337A"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33039356" w14:textId="77777777" w:rsidR="00DB178A" w:rsidRPr="00B2217A" w:rsidRDefault="00DB178A" w:rsidP="0017501B">
      <w:pPr>
        <w:pStyle w:val="SingleTxtGC"/>
        <w:spacing w:after="0"/>
      </w:pPr>
      <w:r w:rsidRPr="00B2217A">
        <w:t>○</w:t>
      </w:r>
      <w:r w:rsidRPr="00B2217A">
        <w:tab/>
      </w:r>
      <w:r w:rsidRPr="00B2217A">
        <w:t>提高农业用地的土地生产率</w:t>
      </w:r>
    </w:p>
    <w:p w14:paraId="2B38243C" w14:textId="77777777" w:rsidR="00DB178A" w:rsidRPr="00B2217A" w:rsidRDefault="00DB178A" w:rsidP="0017501B">
      <w:pPr>
        <w:pStyle w:val="SingleTxtGC"/>
        <w:spacing w:after="0"/>
      </w:pPr>
      <w:r w:rsidRPr="00B2217A">
        <w:t>○</w:t>
      </w:r>
      <w:r w:rsidRPr="00B2217A">
        <w:tab/>
      </w:r>
      <w:r w:rsidRPr="00B2217A">
        <w:t>改善灌溉用水情况</w:t>
      </w:r>
    </w:p>
    <w:p w14:paraId="23D2CB0B" w14:textId="77777777" w:rsidR="00DB178A" w:rsidRPr="00B2217A" w:rsidRDefault="00DB178A" w:rsidP="0017501B">
      <w:pPr>
        <w:pStyle w:val="SingleTxtGC"/>
        <w:spacing w:after="0"/>
      </w:pPr>
      <w:r w:rsidRPr="00B2217A">
        <w:t>○</w:t>
      </w:r>
      <w:r w:rsidRPr="00B2217A">
        <w:tab/>
      </w:r>
      <w:r w:rsidRPr="00B2217A">
        <w:t>恢复裸露或退化的土地，用于生产作物</w:t>
      </w:r>
    </w:p>
    <w:p w14:paraId="68C43624" w14:textId="77777777" w:rsidR="00DB178A" w:rsidRPr="00B2217A" w:rsidRDefault="00DB178A" w:rsidP="0017501B">
      <w:pPr>
        <w:pStyle w:val="SingleTxtGC"/>
        <w:spacing w:after="0"/>
      </w:pPr>
      <w:r w:rsidRPr="00B2217A">
        <w:t>○</w:t>
      </w:r>
      <w:r w:rsidRPr="00B2217A">
        <w:tab/>
      </w:r>
      <w:r w:rsidRPr="00B2217A">
        <w:t>实行可持续土地管理</w:t>
      </w:r>
    </w:p>
    <w:p w14:paraId="4A5DF86A" w14:textId="77777777" w:rsidR="00DB178A" w:rsidRPr="00B2217A" w:rsidRDefault="00DB178A" w:rsidP="007F5AD5">
      <w:pPr>
        <w:pStyle w:val="SingleTxtGC"/>
      </w:pPr>
      <w:r w:rsidRPr="00B2217A">
        <w:t>○</w:t>
      </w:r>
      <w:r w:rsidRPr="00B2217A">
        <w:tab/>
      </w:r>
      <w:r w:rsidRPr="00B2217A">
        <w:t>停止</w:t>
      </w:r>
      <w:r w:rsidRPr="00B2217A">
        <w:t>/</w:t>
      </w:r>
      <w:r w:rsidRPr="00B2217A">
        <w:t>减少农田向其他土地覆盖类型的转换</w:t>
      </w:r>
    </w:p>
    <w:p w14:paraId="120FE595" w14:textId="3434B406"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06E74E43" w14:textId="77777777" w:rsidR="00DB178A" w:rsidRPr="00B2217A" w:rsidRDefault="00DB178A" w:rsidP="00500AE6">
      <w:pPr>
        <w:pStyle w:val="SingleTxtGC"/>
        <w:spacing w:after="0"/>
      </w:pPr>
      <w:r w:rsidRPr="00B2217A">
        <w:t>○</w:t>
      </w:r>
      <w:r w:rsidRPr="00B2217A">
        <w:tab/>
      </w:r>
      <w:r w:rsidRPr="00B2217A">
        <w:t>恢复和改良牧场</w:t>
      </w:r>
    </w:p>
    <w:p w14:paraId="72B21E9A" w14:textId="77777777" w:rsidR="00DB178A" w:rsidRPr="00B2217A" w:rsidRDefault="00DB178A" w:rsidP="00500AE6">
      <w:pPr>
        <w:pStyle w:val="SingleTxtGC"/>
        <w:spacing w:after="0"/>
      </w:pPr>
      <w:r w:rsidRPr="00B2217A">
        <w:t>○</w:t>
      </w:r>
      <w:r w:rsidRPr="00B2217A">
        <w:tab/>
      </w:r>
      <w:r w:rsidRPr="00B2217A">
        <w:t>恢复牧场</w:t>
      </w:r>
      <w:r w:rsidRPr="00B2217A">
        <w:t>(</w:t>
      </w:r>
      <w:r w:rsidRPr="00B2217A">
        <w:t>例如控制牲畜和野火</w:t>
      </w:r>
      <w:r w:rsidRPr="00B2217A">
        <w:t>)</w:t>
      </w:r>
    </w:p>
    <w:p w14:paraId="364CF7FA" w14:textId="77777777" w:rsidR="00DB178A" w:rsidRPr="00B2217A" w:rsidRDefault="00DB178A" w:rsidP="00500AE6">
      <w:pPr>
        <w:pStyle w:val="SingleTxtGC"/>
        <w:spacing w:after="0"/>
      </w:pPr>
      <w:r w:rsidRPr="00B2217A">
        <w:t>○</w:t>
      </w:r>
      <w:r w:rsidRPr="00B2217A">
        <w:tab/>
      </w:r>
      <w:r w:rsidRPr="00B2217A">
        <w:t>提高草原土地生产力</w:t>
      </w:r>
    </w:p>
    <w:p w14:paraId="41D1F961" w14:textId="77777777" w:rsidR="00DB178A" w:rsidRPr="00B2217A" w:rsidRDefault="00DB178A" w:rsidP="007F5AD5">
      <w:pPr>
        <w:pStyle w:val="SingleTxtGC"/>
      </w:pPr>
      <w:r w:rsidRPr="00B2217A">
        <w:t>○</w:t>
      </w:r>
      <w:r w:rsidRPr="00B2217A">
        <w:tab/>
      </w:r>
      <w:r w:rsidRPr="00B2217A">
        <w:t>停止</w:t>
      </w:r>
      <w:r w:rsidRPr="00B2217A">
        <w:t>/</w:t>
      </w:r>
      <w:r w:rsidRPr="00B2217A">
        <w:t>减少草原向其他土地覆盖类型的转换</w:t>
      </w:r>
    </w:p>
    <w:p w14:paraId="2F58C3A0" w14:textId="64EB28D0" w:rsidR="00DB178A" w:rsidRPr="00B2217A" w:rsidRDefault="00B2217A" w:rsidP="00B27C51">
      <w:pPr>
        <w:pStyle w:val="SingleTxtGC"/>
        <w:tabs>
          <w:tab w:val="clear" w:pos="1134"/>
          <w:tab w:val="left" w:pos="709"/>
        </w:tabs>
        <w:ind w:left="0"/>
      </w:pPr>
      <w:r>
        <w:lastRenderedPageBreak/>
        <w:tab/>
      </w:r>
      <w:r w:rsidR="00DB178A" w:rsidRPr="00B2217A">
        <w:t>●</w:t>
      </w:r>
      <w:r w:rsidR="00DB178A" w:rsidRPr="00B2217A">
        <w:tab/>
        <w:t>===</w:t>
      </w:r>
    </w:p>
    <w:p w14:paraId="7B558C3D" w14:textId="77777777" w:rsidR="00DB178A" w:rsidRPr="00B2217A" w:rsidRDefault="00DB178A" w:rsidP="00500AE6">
      <w:pPr>
        <w:pStyle w:val="SingleTxtGC"/>
        <w:spacing w:after="0"/>
      </w:pPr>
      <w:r w:rsidRPr="00B2217A">
        <w:t>○</w:t>
      </w:r>
      <w:r w:rsidRPr="00B2217A">
        <w:tab/>
      </w:r>
      <w:r w:rsidRPr="00B2217A">
        <w:t>停止</w:t>
      </w:r>
      <w:r w:rsidRPr="00B2217A">
        <w:t>/</w:t>
      </w:r>
      <w:r w:rsidRPr="00B2217A">
        <w:t>减少湿地向其他土地用途的转换</w:t>
      </w:r>
      <w:r w:rsidRPr="00B2217A">
        <w:t>(</w:t>
      </w:r>
      <w:r w:rsidRPr="00B2217A">
        <w:t>包括保护湿地</w:t>
      </w:r>
      <w:r w:rsidRPr="00B2217A">
        <w:t>)</w:t>
      </w:r>
    </w:p>
    <w:p w14:paraId="1BF20C6E" w14:textId="77777777" w:rsidR="00DB178A" w:rsidRPr="00B2217A" w:rsidRDefault="00DB178A" w:rsidP="007F5AD5">
      <w:pPr>
        <w:pStyle w:val="SingleTxtGC"/>
      </w:pPr>
      <w:r w:rsidRPr="00B2217A">
        <w:t>○</w:t>
      </w:r>
      <w:r w:rsidRPr="00B2217A">
        <w:tab/>
      </w:r>
      <w:r w:rsidRPr="00B2217A">
        <w:t>恢复</w:t>
      </w:r>
      <w:r w:rsidRPr="00B2217A">
        <w:t>/</w:t>
      </w:r>
      <w:r w:rsidRPr="00B2217A">
        <w:t>保护湿地和减少湿地退化</w:t>
      </w:r>
    </w:p>
    <w:p w14:paraId="2FD38CA3" w14:textId="0C4AC987" w:rsidR="00DB178A" w:rsidRPr="00B2217A" w:rsidRDefault="00B27C51" w:rsidP="00B27C51">
      <w:pPr>
        <w:pStyle w:val="SingleTxtGC"/>
        <w:tabs>
          <w:tab w:val="clear" w:pos="1134"/>
          <w:tab w:val="left" w:pos="709"/>
        </w:tabs>
        <w:ind w:left="0"/>
      </w:pPr>
      <w:r>
        <w:tab/>
      </w:r>
      <w:r w:rsidR="00DB178A" w:rsidRPr="00B2217A">
        <w:t>●</w:t>
      </w:r>
      <w:r w:rsidR="00DB178A" w:rsidRPr="00B2217A">
        <w:tab/>
        <w:t>===</w:t>
      </w:r>
    </w:p>
    <w:p w14:paraId="61C7174A" w14:textId="77777777" w:rsidR="00DB178A" w:rsidRPr="00B2217A" w:rsidRDefault="00DB178A" w:rsidP="007B6CEA">
      <w:pPr>
        <w:pStyle w:val="SingleTxtGC"/>
        <w:spacing w:after="0"/>
      </w:pPr>
      <w:r w:rsidRPr="00B2217A">
        <w:t>○</w:t>
      </w:r>
      <w:r w:rsidRPr="00B2217A">
        <w:tab/>
      </w:r>
      <w:r w:rsidRPr="00B2217A">
        <w:t>恢复裸露土地和</w:t>
      </w:r>
      <w:r w:rsidRPr="00B2217A">
        <w:t>/</w:t>
      </w:r>
      <w:r w:rsidRPr="00B2217A">
        <w:t>或退化土地</w:t>
      </w:r>
    </w:p>
    <w:p w14:paraId="2DD55610" w14:textId="77777777" w:rsidR="00DB178A" w:rsidRPr="00B2217A" w:rsidRDefault="00DB178A" w:rsidP="007B6CEA">
      <w:pPr>
        <w:pStyle w:val="SingleTxtGC"/>
        <w:spacing w:after="0"/>
      </w:pPr>
      <w:r w:rsidRPr="00B2217A">
        <w:t>○</w:t>
      </w:r>
      <w:r w:rsidRPr="00B2217A">
        <w:tab/>
      </w:r>
      <w:r w:rsidRPr="00B2217A">
        <w:t>减少土壤侵蚀</w:t>
      </w:r>
    </w:p>
    <w:p w14:paraId="6C537808" w14:textId="77777777" w:rsidR="00DB178A" w:rsidRPr="00B2217A" w:rsidRDefault="00DB178A" w:rsidP="007B6CEA">
      <w:pPr>
        <w:pStyle w:val="SingleTxtGC"/>
        <w:spacing w:after="0"/>
      </w:pPr>
      <w:r w:rsidRPr="00B2217A">
        <w:t>○</w:t>
      </w:r>
      <w:r w:rsidRPr="00B2217A">
        <w:tab/>
      </w:r>
      <w:r w:rsidRPr="00B2217A">
        <w:t>增加碳储量和减少土壤</w:t>
      </w:r>
      <w:r w:rsidRPr="00B2217A">
        <w:t>/</w:t>
      </w:r>
      <w:r w:rsidRPr="00B2217A">
        <w:t>土地退化</w:t>
      </w:r>
    </w:p>
    <w:p w14:paraId="5930AB0A" w14:textId="77777777" w:rsidR="00DB178A" w:rsidRPr="00B2217A" w:rsidRDefault="00DB178A" w:rsidP="007B6CEA">
      <w:pPr>
        <w:pStyle w:val="SingleTxtGC"/>
        <w:spacing w:after="0"/>
      </w:pPr>
      <w:r w:rsidRPr="00B2217A">
        <w:t>○</w:t>
      </w:r>
      <w:r w:rsidRPr="00B2217A">
        <w:tab/>
      </w:r>
      <w:r w:rsidRPr="00B2217A">
        <w:t>减少沙土侵蚀</w:t>
      </w:r>
    </w:p>
    <w:p w14:paraId="3B1E7A45" w14:textId="77777777" w:rsidR="00DB178A" w:rsidRPr="00B2217A" w:rsidRDefault="00DB178A" w:rsidP="007B6CEA">
      <w:pPr>
        <w:pStyle w:val="SingleTxtGC"/>
        <w:spacing w:after="0"/>
      </w:pPr>
      <w:r w:rsidRPr="00B2217A">
        <w:t>○</w:t>
      </w:r>
      <w:r w:rsidRPr="00B2217A">
        <w:tab/>
      </w:r>
      <w:r w:rsidRPr="00B2217A">
        <w:t>保持当前的土壤有机碳水平</w:t>
      </w:r>
    </w:p>
    <w:p w14:paraId="1B458887" w14:textId="77777777" w:rsidR="00DB178A" w:rsidRPr="00B2217A" w:rsidRDefault="00DB178A" w:rsidP="007F5AD5">
      <w:pPr>
        <w:pStyle w:val="SingleTxtGC"/>
      </w:pPr>
      <w:r w:rsidRPr="00B2217A">
        <w:t>○</w:t>
      </w:r>
      <w:r w:rsidRPr="00B2217A">
        <w:tab/>
      </w:r>
      <w:r w:rsidRPr="00B2217A">
        <w:t>改善流域</w:t>
      </w:r>
      <w:r w:rsidRPr="00B2217A">
        <w:t>/</w:t>
      </w:r>
      <w:r w:rsidRPr="00B2217A">
        <w:t>景观管理</w:t>
      </w:r>
    </w:p>
    <w:p w14:paraId="55936641" w14:textId="2C899D37"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12C6A2D5" w14:textId="77777777" w:rsidR="00DB178A" w:rsidRPr="00B2217A" w:rsidRDefault="00DB178A" w:rsidP="007B6CEA">
      <w:pPr>
        <w:pStyle w:val="SingleTxtGC"/>
        <w:spacing w:after="0"/>
      </w:pPr>
      <w:r w:rsidRPr="00B2217A">
        <w:t>○</w:t>
      </w:r>
      <w:r w:rsidRPr="00B2217A">
        <w:tab/>
      </w:r>
      <w:r w:rsidRPr="00B2217A">
        <w:t>恢复退化的矿区</w:t>
      </w:r>
    </w:p>
    <w:p w14:paraId="69618956" w14:textId="77777777" w:rsidR="00DB178A" w:rsidRPr="00B2217A" w:rsidRDefault="00DB178A" w:rsidP="007B6CEA">
      <w:pPr>
        <w:pStyle w:val="SingleTxtGC"/>
        <w:spacing w:after="0"/>
      </w:pPr>
      <w:r w:rsidRPr="00B2217A">
        <w:t>○</w:t>
      </w:r>
      <w:r w:rsidRPr="00B2217A">
        <w:tab/>
      </w:r>
      <w:r w:rsidRPr="00B2217A">
        <w:t>停止非法采矿和</w:t>
      </w:r>
      <w:r w:rsidRPr="00B2217A">
        <w:t>/</w:t>
      </w:r>
      <w:r w:rsidRPr="00B2217A">
        <w:t>或减少矿区</w:t>
      </w:r>
    </w:p>
    <w:p w14:paraId="5DDE9EC7" w14:textId="77777777" w:rsidR="00DB178A" w:rsidRPr="00B2217A" w:rsidRDefault="00DB178A" w:rsidP="007B6CEA">
      <w:pPr>
        <w:pStyle w:val="SingleTxtGC"/>
        <w:spacing w:after="0"/>
      </w:pPr>
      <w:r w:rsidRPr="00B2217A">
        <w:t>○</w:t>
      </w:r>
      <w:r w:rsidRPr="00B2217A">
        <w:tab/>
      </w:r>
      <w:r w:rsidRPr="00B2217A">
        <w:t>提高人造地表的土地生产力</w:t>
      </w:r>
    </w:p>
    <w:p w14:paraId="407E1FC5" w14:textId="77777777" w:rsidR="00DB178A" w:rsidRPr="00B2217A" w:rsidRDefault="00DB178A" w:rsidP="007F5AD5">
      <w:pPr>
        <w:pStyle w:val="SingleTxtGC"/>
      </w:pPr>
      <w:r w:rsidRPr="00B2217A">
        <w:t>○</w:t>
      </w:r>
      <w:r w:rsidRPr="00B2217A">
        <w:tab/>
      </w:r>
      <w:r w:rsidRPr="00B2217A">
        <w:t>停止</w:t>
      </w:r>
      <w:r w:rsidRPr="00B2217A">
        <w:t>/</w:t>
      </w:r>
      <w:r w:rsidRPr="00B2217A">
        <w:t>减少</w:t>
      </w:r>
      <w:r w:rsidRPr="00B2217A">
        <w:t>/</w:t>
      </w:r>
      <w:r w:rsidRPr="00B2217A">
        <w:t>控制城市</w:t>
      </w:r>
      <w:r w:rsidRPr="00B2217A">
        <w:t>/</w:t>
      </w:r>
      <w:r w:rsidRPr="00B2217A">
        <w:t>人造地表的扩张</w:t>
      </w:r>
    </w:p>
    <w:p w14:paraId="41959C7C" w14:textId="3660FECE"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23A12BAC" w14:textId="77777777" w:rsidR="00DB178A" w:rsidRPr="00B2217A" w:rsidRDefault="00DB178A" w:rsidP="007F5AD5">
      <w:pPr>
        <w:pStyle w:val="SingleTxtGC"/>
      </w:pPr>
      <w:r w:rsidRPr="00B2217A">
        <w:t>○</w:t>
      </w:r>
      <w:r w:rsidRPr="00B2217A">
        <w:tab/>
      </w:r>
      <w:r w:rsidRPr="00B2217A">
        <w:t>增加保护区范围</w:t>
      </w:r>
    </w:p>
    <w:p w14:paraId="79152B2A" w14:textId="421BE4AD"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3C25E79D" w14:textId="77777777" w:rsidR="00DB178A" w:rsidRPr="00B2217A" w:rsidRDefault="00DB178A" w:rsidP="00EE217B">
      <w:pPr>
        <w:pStyle w:val="SingleTxtGC"/>
        <w:spacing w:after="0"/>
      </w:pPr>
      <w:r w:rsidRPr="00B2217A">
        <w:t>○</w:t>
      </w:r>
      <w:r w:rsidRPr="00B2217A">
        <w:tab/>
      </w:r>
      <w:r w:rsidRPr="00B2217A">
        <w:t>减少海岸侵蚀</w:t>
      </w:r>
    </w:p>
    <w:p w14:paraId="15334788" w14:textId="77777777" w:rsidR="00DB178A" w:rsidRPr="00B2217A" w:rsidRDefault="00DB178A" w:rsidP="007F5AD5">
      <w:pPr>
        <w:pStyle w:val="SingleTxtGC"/>
      </w:pPr>
      <w:r w:rsidRPr="00B2217A">
        <w:t>○</w:t>
      </w:r>
      <w:r w:rsidRPr="00B2217A">
        <w:tab/>
      </w:r>
      <w:r w:rsidRPr="00B2217A">
        <w:t>减少沿海地区盐水入侵</w:t>
      </w:r>
    </w:p>
    <w:p w14:paraId="6B4BE98C" w14:textId="43209165" w:rsidR="00DB178A" w:rsidRPr="00B2217A" w:rsidRDefault="00B2217A" w:rsidP="00B27C51">
      <w:pPr>
        <w:pStyle w:val="SingleTxtGC"/>
        <w:tabs>
          <w:tab w:val="clear" w:pos="1134"/>
          <w:tab w:val="left" w:pos="709"/>
        </w:tabs>
        <w:ind w:left="0"/>
      </w:pPr>
      <w:r>
        <w:tab/>
      </w:r>
      <w:r w:rsidR="00DB178A" w:rsidRPr="00B2217A">
        <w:t>●</w:t>
      </w:r>
      <w:r w:rsidR="00DB178A" w:rsidRPr="00B2217A">
        <w:tab/>
        <w:t>===</w:t>
      </w:r>
    </w:p>
    <w:p w14:paraId="5A4B8217" w14:textId="14D22D82" w:rsidR="00DB178A" w:rsidRPr="00B2217A" w:rsidRDefault="00DB178A" w:rsidP="00EE217B">
      <w:pPr>
        <w:pStyle w:val="SingleTxtGC"/>
        <w:spacing w:after="0"/>
      </w:pPr>
      <w:r w:rsidRPr="00B2217A">
        <w:t>○</w:t>
      </w:r>
      <w:r w:rsidRPr="00B2217A">
        <w:tab/>
      </w:r>
      <w:r w:rsidRPr="00B2217A">
        <w:t>避免</w:t>
      </w:r>
      <w:r w:rsidRPr="00B2217A">
        <w:t>/</w:t>
      </w:r>
      <w:r w:rsidRPr="00B2217A">
        <w:t>防止</w:t>
      </w:r>
      <w:r w:rsidRPr="00B2217A">
        <w:t>/</w:t>
      </w:r>
      <w:r w:rsidRPr="00B2217A">
        <w:t>停止</w:t>
      </w:r>
      <w:r w:rsidR="00EE217B">
        <w:rPr>
          <w:rFonts w:hint="eastAsia"/>
        </w:rPr>
        <w:t>(</w:t>
      </w:r>
      <w:r w:rsidRPr="00B2217A">
        <w:t>退化土地的</w:t>
      </w:r>
      <w:r w:rsidRPr="00B2217A">
        <w:t>)</w:t>
      </w:r>
      <w:r w:rsidRPr="00B2217A">
        <w:t>退化</w:t>
      </w:r>
    </w:p>
    <w:p w14:paraId="1DCA8B4B" w14:textId="77777777" w:rsidR="00DB178A" w:rsidRPr="00B2217A" w:rsidRDefault="00DB178A" w:rsidP="00EE217B">
      <w:pPr>
        <w:pStyle w:val="SingleTxtGC"/>
        <w:spacing w:after="0"/>
      </w:pPr>
      <w:r w:rsidRPr="00B2217A">
        <w:t>○</w:t>
      </w:r>
      <w:r w:rsidRPr="00B2217A">
        <w:tab/>
      </w:r>
      <w:r w:rsidRPr="00B2217A">
        <w:t>恢复植被</w:t>
      </w:r>
      <w:r w:rsidRPr="00B2217A">
        <w:t>(</w:t>
      </w:r>
      <w:r w:rsidRPr="00B2217A">
        <w:t>未具体说明的土地用途</w:t>
      </w:r>
      <w:r w:rsidRPr="00B2217A">
        <w:t>)</w:t>
      </w:r>
    </w:p>
    <w:p w14:paraId="7E4E750A" w14:textId="77777777" w:rsidR="00DB178A" w:rsidRPr="00B2217A" w:rsidRDefault="00DB178A" w:rsidP="00EE217B">
      <w:pPr>
        <w:pStyle w:val="SingleTxtGC"/>
        <w:spacing w:after="0"/>
      </w:pPr>
      <w:r w:rsidRPr="00B2217A">
        <w:t>○</w:t>
      </w:r>
      <w:r w:rsidRPr="00B2217A">
        <w:tab/>
      </w:r>
      <w:r w:rsidRPr="00B2217A">
        <w:t>实现土地退化零增长</w:t>
      </w:r>
    </w:p>
    <w:p w14:paraId="22ECF4B3" w14:textId="77777777" w:rsidR="00DB178A" w:rsidRPr="00B2217A" w:rsidRDefault="00DB178A" w:rsidP="00166993">
      <w:pPr>
        <w:pStyle w:val="SingleTxtGC"/>
        <w:spacing w:after="0"/>
      </w:pPr>
      <w:r w:rsidRPr="00B2217A">
        <w:t>○</w:t>
      </w:r>
      <w:r w:rsidRPr="00B2217A">
        <w:tab/>
      </w:r>
      <w:r w:rsidRPr="00B2217A">
        <w:t>提高土地生产力</w:t>
      </w:r>
      <w:r w:rsidRPr="00B2217A">
        <w:t>(</w:t>
      </w:r>
      <w:r w:rsidRPr="00B2217A">
        <w:t>未具体说明的土地用途</w:t>
      </w:r>
      <w:r w:rsidRPr="00B2217A">
        <w:t>)</w:t>
      </w:r>
    </w:p>
    <w:p w14:paraId="77743870" w14:textId="010E8641" w:rsidR="00DB178A" w:rsidRPr="00B2217A" w:rsidRDefault="00DB178A" w:rsidP="00166993">
      <w:pPr>
        <w:pStyle w:val="SingleTxtGC"/>
        <w:spacing w:line="300" w:lineRule="exact"/>
      </w:pPr>
      <w:r w:rsidRPr="00B2217A">
        <w:t>○</w:t>
      </w:r>
      <w:r w:rsidRPr="00B2217A">
        <w:tab/>
      </w:r>
      <w:r w:rsidRPr="00B2217A">
        <w:t>其他</w:t>
      </w:r>
      <w:r w:rsidRPr="00B2217A">
        <w:t>/</w:t>
      </w:r>
      <w:r w:rsidRPr="00B2217A">
        <w:t>一般性</w:t>
      </w:r>
      <w:r w:rsidRPr="00B2217A">
        <w:t>/</w:t>
      </w:r>
      <w:r w:rsidRPr="00B2217A">
        <w:t>未具体说明</w:t>
      </w:r>
    </w:p>
    <w:p w14:paraId="40A6107B" w14:textId="5376B3A5" w:rsidR="00DB178A" w:rsidRPr="00B2217A" w:rsidRDefault="00B2217A" w:rsidP="00B27C51">
      <w:pPr>
        <w:pStyle w:val="SingleTxtGC"/>
        <w:tabs>
          <w:tab w:val="clear" w:pos="1134"/>
          <w:tab w:val="left" w:pos="709"/>
        </w:tabs>
        <w:ind w:left="0"/>
      </w:pPr>
      <w:r>
        <w:lastRenderedPageBreak/>
        <w:tab/>
      </w:r>
      <w:r w:rsidR="00DB178A" w:rsidRPr="00B2217A">
        <w:t>●</w:t>
      </w:r>
      <w:r w:rsidR="00DB178A" w:rsidRPr="00B2217A">
        <w:tab/>
        <w:t>===</w:t>
      </w:r>
    </w:p>
    <w:p w14:paraId="3DD318D3" w14:textId="77777777" w:rsidR="00DB178A" w:rsidRPr="00B2217A" w:rsidRDefault="00DB178A" w:rsidP="00FA03EE">
      <w:pPr>
        <w:pStyle w:val="SingleTxtGC"/>
        <w:spacing w:after="0"/>
      </w:pPr>
      <w:r w:rsidRPr="00B2217A">
        <w:t>○</w:t>
      </w:r>
      <w:r w:rsidRPr="00B2217A">
        <w:tab/>
      </w:r>
    </w:p>
    <w:p w14:paraId="666C1DD5" w14:textId="77777777" w:rsidR="00DB178A" w:rsidRPr="00B2217A" w:rsidRDefault="00DB178A" w:rsidP="00FA03EE">
      <w:pPr>
        <w:pStyle w:val="SingleTxtGC"/>
        <w:spacing w:after="0"/>
      </w:pPr>
      <w:r w:rsidRPr="00B2217A">
        <w:t>○</w:t>
      </w:r>
      <w:r w:rsidRPr="00B2217A">
        <w:tab/>
      </w:r>
      <w:r w:rsidRPr="00B2217A">
        <w:t>人口方面</w:t>
      </w:r>
    </w:p>
    <w:p w14:paraId="5CC163A5" w14:textId="77777777" w:rsidR="00DB178A" w:rsidRPr="00B2217A" w:rsidRDefault="00DB178A" w:rsidP="00FA03EE">
      <w:pPr>
        <w:pStyle w:val="SingleTxtGC"/>
        <w:spacing w:after="0"/>
      </w:pPr>
      <w:r w:rsidRPr="00B2217A">
        <w:t>○</w:t>
      </w:r>
      <w:r w:rsidRPr="00B2217A">
        <w:tab/>
      </w:r>
      <w:r w:rsidRPr="00B2217A">
        <w:t>经济方面</w:t>
      </w:r>
    </w:p>
    <w:p w14:paraId="0218A708" w14:textId="77777777" w:rsidR="00DB178A" w:rsidRPr="00B2217A" w:rsidRDefault="00DB178A" w:rsidP="00FA03EE">
      <w:pPr>
        <w:pStyle w:val="SingleTxtGC"/>
        <w:spacing w:after="0"/>
      </w:pPr>
      <w:r w:rsidRPr="00B2217A">
        <w:t>○</w:t>
      </w:r>
      <w:r w:rsidRPr="00B2217A">
        <w:tab/>
      </w:r>
      <w:r w:rsidRPr="00B2217A">
        <w:t>科学、知识和技术</w:t>
      </w:r>
    </w:p>
    <w:p w14:paraId="06CC9B93" w14:textId="77777777" w:rsidR="00DB178A" w:rsidRPr="00B2217A" w:rsidRDefault="00DB178A" w:rsidP="00FA03EE">
      <w:pPr>
        <w:pStyle w:val="SingleTxtGC"/>
        <w:spacing w:after="0"/>
      </w:pPr>
      <w:r w:rsidRPr="00B2217A">
        <w:t>○</w:t>
      </w:r>
      <w:r w:rsidRPr="00B2217A">
        <w:tab/>
      </w:r>
      <w:r w:rsidRPr="00B2217A">
        <w:t>机构和治理</w:t>
      </w:r>
    </w:p>
    <w:p w14:paraId="72791CAF" w14:textId="77777777" w:rsidR="00DB178A" w:rsidRPr="00B2217A" w:rsidRDefault="00DB178A" w:rsidP="007F5AD5">
      <w:pPr>
        <w:pStyle w:val="SingleTxtGC"/>
      </w:pPr>
      <w:r w:rsidRPr="00B2217A">
        <w:t>○</w:t>
      </w:r>
      <w:r w:rsidRPr="00B2217A">
        <w:tab/>
      </w:r>
      <w:r w:rsidRPr="00B2217A">
        <w:t>文化方面</w:t>
      </w:r>
    </w:p>
    <w:p w14:paraId="2B4E64F2" w14:textId="77777777" w:rsidR="00DB178A" w:rsidRPr="00037207" w:rsidRDefault="00DB178A" w:rsidP="00DA222E">
      <w:pPr>
        <w:pStyle w:val="HMGC"/>
        <w:spacing w:before="600" w:after="360"/>
        <w:rPr>
          <w:sz w:val="40"/>
          <w:szCs w:val="40"/>
        </w:rPr>
      </w:pPr>
      <w:r w:rsidRPr="00037207">
        <w:rPr>
          <w:rFonts w:hint="eastAsia"/>
          <w:sz w:val="40"/>
          <w:szCs w:val="40"/>
        </w:rPr>
        <w:t>自愿目标</w:t>
      </w:r>
      <w:r w:rsidRPr="00037207">
        <w:rPr>
          <w:rFonts w:hint="eastAsia"/>
          <w:sz w:val="40"/>
          <w:szCs w:val="40"/>
        </w:rPr>
        <w:t>SO1</w:t>
      </w:r>
    </w:p>
    <w:p w14:paraId="79835A86" w14:textId="7B60410A" w:rsidR="00DB178A" w:rsidRDefault="00772B58" w:rsidP="00772B58">
      <w:pPr>
        <w:pStyle w:val="SingleTxtGC"/>
        <w:ind w:left="0"/>
      </w:pPr>
      <w:r>
        <w:tab/>
      </w:r>
      <w:r w:rsidR="00DB178A">
        <w:rPr>
          <w:rFonts w:hint="eastAsia"/>
        </w:rPr>
        <w:t>报告旨在根据具体国情及发展优先事项和</w:t>
      </w:r>
      <w:r w:rsidR="00DB178A">
        <w:rPr>
          <w:rFonts w:hint="eastAsia"/>
        </w:rPr>
        <w:t>/</w:t>
      </w:r>
      <w:r w:rsidR="00DB178A">
        <w:rPr>
          <w:rFonts w:hint="eastAsia"/>
        </w:rPr>
        <w:t>或与战略目标</w:t>
      </w:r>
      <w:r w:rsidR="00DB178A">
        <w:rPr>
          <w:rFonts w:hint="eastAsia"/>
        </w:rPr>
        <w:t>1</w:t>
      </w:r>
      <w:r w:rsidR="00DB178A">
        <w:rPr>
          <w:rFonts w:hint="eastAsia"/>
        </w:rPr>
        <w:t>相关的其他目标实现土地退化零增长</w:t>
      </w:r>
      <w:r w:rsidR="0058255B">
        <w:rPr>
          <w:rFonts w:hint="eastAsia"/>
        </w:rPr>
        <w:t>(</w:t>
      </w:r>
      <w:r w:rsidR="00DB178A">
        <w:rPr>
          <w:rFonts w:hint="eastAsia"/>
        </w:rPr>
        <w:t>LDN</w:t>
      </w:r>
      <w:r w:rsidR="0058255B">
        <w:t>)</w:t>
      </w:r>
      <w:r w:rsidR="00DB178A">
        <w:rPr>
          <w:rFonts w:hint="eastAsia"/>
        </w:rPr>
        <w:t>的、基于数据、可量化和有时限的国家自愿目标。</w:t>
      </w:r>
    </w:p>
    <w:p w14:paraId="3F34B2E0" w14:textId="27BCB3A0" w:rsidR="00DB178A" w:rsidRDefault="00DB178A" w:rsidP="00772B58">
      <w:pPr>
        <w:pStyle w:val="HChGC"/>
      </w:pPr>
      <w:r>
        <w:rPr>
          <w:rFonts w:hint="eastAsia"/>
        </w:rPr>
        <w:t>SO1-VT.T1</w:t>
      </w:r>
      <w:r w:rsidR="00224DF0">
        <w:t xml:space="preserve">: </w:t>
      </w:r>
      <w:r>
        <w:rPr>
          <w:rFonts w:hint="eastAsia"/>
        </w:rPr>
        <w:t>土地退化零增长自愿目标和与战略目标</w:t>
      </w:r>
      <w:r>
        <w:rPr>
          <w:rFonts w:hint="eastAsia"/>
        </w:rPr>
        <w:t>1</w:t>
      </w:r>
      <w:r>
        <w:rPr>
          <w:rFonts w:hint="eastAsia"/>
        </w:rPr>
        <w:t>相关的其他目标</w:t>
      </w:r>
    </w:p>
    <w:p w14:paraId="0B560054" w14:textId="37BAA892" w:rsidR="0033409F" w:rsidRDefault="00772B58" w:rsidP="00DB178A">
      <w:pPr>
        <w:pStyle w:val="SingleTxtGC"/>
        <w:ind w:left="0"/>
      </w:pPr>
      <w:r>
        <w:tab/>
      </w:r>
      <w:r w:rsidR="00DB178A">
        <w:rPr>
          <w:rFonts w:hint="eastAsia"/>
        </w:rPr>
        <w:t>声明</w:t>
      </w:r>
      <w:r w:rsidR="00DB178A">
        <w:rPr>
          <w:rFonts w:hint="eastAsia"/>
        </w:rPr>
        <w:t>LDN</w:t>
      </w:r>
      <w:r w:rsidR="00DB178A">
        <w:rPr>
          <w:rFonts w:hint="eastAsia"/>
        </w:rPr>
        <w:t>自愿目标和与战略目标</w:t>
      </w:r>
      <w:r w:rsidR="00DB178A">
        <w:rPr>
          <w:rFonts w:hint="eastAsia"/>
        </w:rPr>
        <w:t>1</w:t>
      </w:r>
      <w:r w:rsidR="00DB178A">
        <w:rPr>
          <w:rFonts w:hint="eastAsia"/>
        </w:rPr>
        <w:t>相关的其他目标。如有可能，请在业绩审评和执行情况评估系统</w:t>
      </w:r>
      <w:r w:rsidR="0058255B">
        <w:rPr>
          <w:rFonts w:hint="eastAsia"/>
        </w:rPr>
        <w:t>(</w:t>
      </w:r>
      <w:r w:rsidR="00DB178A">
        <w:rPr>
          <w:rFonts w:hint="eastAsia"/>
        </w:rPr>
        <w:t>PRAIS</w:t>
      </w:r>
      <w:r w:rsidR="0058255B">
        <w:t>)</w:t>
      </w:r>
      <w:r w:rsidR="00DB178A">
        <w:rPr>
          <w:rFonts w:hint="eastAsia"/>
        </w:rPr>
        <w:t>中提供空间数据，划出目标区域。也可以记录目标，但不添加空间数据。但是，为实现零增长</w:t>
      </w:r>
      <w:r w:rsidR="0058255B">
        <w:rPr>
          <w:rFonts w:hint="eastAsia"/>
        </w:rPr>
        <w:t>(</w:t>
      </w:r>
      <w:r w:rsidR="00DB178A">
        <w:rPr>
          <w:rFonts w:hint="eastAsia"/>
        </w:rPr>
        <w:t>无净损失</w:t>
      </w:r>
      <w:r w:rsidR="0058255B">
        <w:rPr>
          <w:rFonts w:hint="eastAsia"/>
        </w:rPr>
        <w:t>)</w:t>
      </w:r>
      <w:r w:rsidR="00DB178A">
        <w:rPr>
          <w:rFonts w:hint="eastAsia"/>
        </w:rPr>
        <w:t>或改善</w:t>
      </w:r>
      <w:r w:rsidR="0058255B">
        <w:rPr>
          <w:rFonts w:hint="eastAsia"/>
        </w:rPr>
        <w:t>(</w:t>
      </w:r>
      <w:r w:rsidR="00DB178A">
        <w:rPr>
          <w:rFonts w:hint="eastAsia"/>
        </w:rPr>
        <w:t>净增长</w:t>
      </w:r>
      <w:r w:rsidR="0058255B">
        <w:rPr>
          <w:rFonts w:hint="eastAsia"/>
        </w:rPr>
        <w:t>)</w:t>
      </w:r>
      <w:r w:rsidR="00DB178A">
        <w:rPr>
          <w:rFonts w:hint="eastAsia"/>
        </w:rPr>
        <w:t>当前状态设定地域范围目标，可促使各国重点关注已确定为退化热点的区域或对实现</w:t>
      </w:r>
      <w:r w:rsidR="00DB178A">
        <w:rPr>
          <w:rFonts w:hint="eastAsia"/>
        </w:rPr>
        <w:t>LDN</w:t>
      </w:r>
      <w:r w:rsidR="00DB178A">
        <w:rPr>
          <w:rFonts w:hint="eastAsia"/>
        </w:rPr>
        <w:t>有重要价值的区域。</w:t>
      </w:r>
    </w:p>
    <w:p w14:paraId="18E3C544" w14:textId="75138BF4" w:rsidR="0033409F" w:rsidRDefault="0033409F" w:rsidP="00A075E0">
      <w:pPr>
        <w:pStyle w:val="SingleTxtGC"/>
        <w:ind w:left="0"/>
      </w:pPr>
    </w:p>
    <w:tbl>
      <w:tblPr>
        <w:tblW w:w="13957"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63"/>
        <w:gridCol w:w="1435"/>
        <w:gridCol w:w="1320"/>
        <w:gridCol w:w="1205"/>
        <w:gridCol w:w="1720"/>
        <w:gridCol w:w="1291"/>
        <w:gridCol w:w="1634"/>
        <w:gridCol w:w="1949"/>
        <w:gridCol w:w="1720"/>
        <w:gridCol w:w="220"/>
      </w:tblGrid>
      <w:tr w:rsidR="00832AFF" w:rsidRPr="00832AFF" w14:paraId="11D88BC5" w14:textId="77777777" w:rsidTr="00CA2F1F">
        <w:trPr>
          <w:trHeight w:val="6236"/>
        </w:trPr>
        <w:tc>
          <w:tcPr>
            <w:tcW w:w="1462" w:type="dxa"/>
            <w:tcMar>
              <w:top w:w="100" w:type="dxa"/>
              <w:left w:w="100" w:type="dxa"/>
              <w:bottom w:w="100" w:type="dxa"/>
              <w:right w:w="100" w:type="dxa"/>
            </w:tcMar>
          </w:tcPr>
          <w:p w14:paraId="0E866C28" w14:textId="77777777"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32AFF">
              <w:rPr>
                <w:rFonts w:ascii="Time New Roman" w:eastAsia="SimHei" w:hAnsi="Time New Roman" w:cs="Arial"/>
                <w:snapToGrid/>
                <w:szCs w:val="21"/>
                <w:lang w:val="en-GB"/>
              </w:rPr>
              <w:lastRenderedPageBreak/>
              <w:t>目标</w:t>
            </w:r>
            <w:r w:rsidRPr="00832AFF">
              <w:rPr>
                <w:rFonts w:ascii="Time New Roman" w:eastAsia="SimHei" w:hAnsi="Time New Roman" w:cs="MS Gothic" w:hint="eastAsia"/>
                <w:snapToGrid/>
                <w:szCs w:val="21"/>
                <w:lang w:val="en-GB"/>
              </w:rPr>
              <w:t>ⓘ</w:t>
            </w:r>
            <w:r w:rsidRPr="00832AFF">
              <w:rPr>
                <w:rFonts w:ascii="Time New Roman" w:eastAsia="SimHei" w:hAnsi="Time New Roman" w:cs="Arial"/>
                <w:snapToGrid/>
                <w:szCs w:val="21"/>
                <w:lang w:val="en-GB"/>
              </w:rPr>
              <w:t>阐明贵国制定的有助于避免、减少和扭转土地退化的自愿目标</w:t>
            </w:r>
            <w:r w:rsidRPr="00832AFF">
              <w:rPr>
                <w:rFonts w:ascii="Time New Roman" w:eastAsia="SimHei" w:hAnsi="Time New Roman" w:cs="Arial" w:hint="eastAsia"/>
                <w:snapToGrid/>
                <w:szCs w:val="21"/>
                <w:lang w:val="en-GB"/>
              </w:rPr>
              <w:t>，目标应</w:t>
            </w:r>
            <w:r w:rsidRPr="00832AFF">
              <w:rPr>
                <w:rFonts w:ascii="Time New Roman" w:eastAsia="SimHei" w:hAnsi="Time New Roman" w:cs="Arial"/>
                <w:snapToGrid/>
                <w:szCs w:val="21"/>
                <w:lang w:val="en-GB"/>
              </w:rPr>
              <w:t>可量化</w:t>
            </w:r>
            <w:r w:rsidRPr="00832AFF">
              <w:rPr>
                <w:rFonts w:ascii="Time New Roman" w:eastAsia="SimHei" w:hAnsi="Time New Roman" w:cs="Arial" w:hint="eastAsia"/>
                <w:snapToGrid/>
                <w:szCs w:val="21"/>
                <w:lang w:val="en-GB"/>
              </w:rPr>
              <w:t>、</w:t>
            </w:r>
            <w:r w:rsidRPr="00832AFF">
              <w:rPr>
                <w:rFonts w:ascii="Time New Roman" w:eastAsia="SimHei" w:hAnsi="Time New Roman" w:cs="Arial"/>
                <w:snapToGrid/>
                <w:szCs w:val="21"/>
                <w:lang w:val="en-GB"/>
              </w:rPr>
              <w:t>有时限。</w:t>
            </w:r>
          </w:p>
        </w:tc>
        <w:tc>
          <w:tcPr>
            <w:tcW w:w="1434" w:type="dxa"/>
            <w:tcMar>
              <w:top w:w="100" w:type="dxa"/>
              <w:left w:w="100" w:type="dxa"/>
              <w:bottom w:w="100" w:type="dxa"/>
              <w:right w:w="100" w:type="dxa"/>
            </w:tcMar>
          </w:tcPr>
          <w:p w14:paraId="55EFEC48" w14:textId="77777777"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32AFF">
              <w:rPr>
                <w:rFonts w:ascii="Time New Roman" w:eastAsia="SimHei" w:hAnsi="Time New Roman" w:cs="Arial" w:hint="eastAsia"/>
                <w:snapToGrid/>
                <w:szCs w:val="21"/>
                <w:lang w:val="en-GB"/>
              </w:rPr>
              <w:t>年份</w:t>
            </w:r>
            <w:r w:rsidRPr="00832AFF">
              <w:rPr>
                <w:rFonts w:ascii="Time New Roman" w:eastAsia="SimHei" w:hAnsi="Time New Roman" w:cs="MS Gothic" w:hint="eastAsia"/>
                <w:snapToGrid/>
                <w:szCs w:val="21"/>
                <w:lang w:val="en-GB"/>
              </w:rPr>
              <w:t>ⓘ</w:t>
            </w:r>
            <w:r w:rsidRPr="00832AFF">
              <w:rPr>
                <w:rFonts w:ascii="Time New Roman" w:eastAsia="SimHei" w:hAnsi="Time New Roman" w:cs="Arial"/>
                <w:snapToGrid/>
                <w:szCs w:val="21"/>
                <w:lang w:val="en-GB"/>
              </w:rPr>
              <w:t>预计实现目标的年份或实际</w:t>
            </w:r>
            <w:r w:rsidRPr="00832AFF">
              <w:rPr>
                <w:rFonts w:ascii="Time New Roman" w:eastAsia="SimHei" w:hAnsi="Time New Roman" w:cs="Arial" w:hint="eastAsia"/>
                <w:snapToGrid/>
                <w:szCs w:val="21"/>
                <w:lang w:val="en-GB"/>
              </w:rPr>
              <w:t>实现</w:t>
            </w:r>
            <w:r w:rsidRPr="00832AFF">
              <w:rPr>
                <w:rFonts w:ascii="Time New Roman" w:eastAsia="SimHei" w:hAnsi="Time New Roman" w:cs="Arial"/>
                <w:snapToGrid/>
                <w:szCs w:val="21"/>
                <w:lang w:val="en-GB"/>
              </w:rPr>
              <w:t>年份</w:t>
            </w:r>
            <w:r w:rsidRPr="00832AFF">
              <w:rPr>
                <w:rFonts w:ascii="Time New Roman" w:eastAsia="SimHei" w:hAnsi="Time New Roman" w:cs="Arial"/>
                <w:snapToGrid/>
                <w:szCs w:val="21"/>
                <w:lang w:val="en-GB"/>
              </w:rPr>
              <w:t>(</w:t>
            </w:r>
            <w:r w:rsidRPr="00832AFF">
              <w:rPr>
                <w:rFonts w:ascii="Time New Roman" w:eastAsia="SimHei" w:hAnsi="Time New Roman" w:cs="Arial"/>
                <w:snapToGrid/>
                <w:szCs w:val="21"/>
                <w:lang w:val="en-GB"/>
              </w:rPr>
              <w:t>如果</w:t>
            </w:r>
            <w:r w:rsidRPr="00832AFF">
              <w:rPr>
                <w:rFonts w:ascii="Time New Roman" w:eastAsia="SimHei" w:hAnsi="Time New Roman" w:cs="Arial" w:hint="eastAsia"/>
                <w:snapToGrid/>
                <w:szCs w:val="21"/>
                <w:lang w:val="en-GB"/>
              </w:rPr>
              <w:t>已实现目标</w:t>
            </w:r>
            <w:r w:rsidRPr="00832AFF">
              <w:rPr>
                <w:rFonts w:ascii="Time New Roman" w:eastAsia="SimHei" w:hAnsi="Time New Roman" w:cs="Arial"/>
                <w:snapToGrid/>
                <w:szCs w:val="21"/>
                <w:lang w:val="en-GB"/>
              </w:rPr>
              <w:t>)</w:t>
            </w:r>
            <w:r w:rsidRPr="00832AFF">
              <w:rPr>
                <w:rFonts w:ascii="Time New Roman" w:eastAsia="SimHei" w:hAnsi="Time New Roman" w:cs="Arial" w:hint="eastAsia"/>
                <w:snapToGrid/>
                <w:szCs w:val="21"/>
                <w:lang w:val="en-GB"/>
              </w:rPr>
              <w:t>，</w:t>
            </w:r>
            <w:r w:rsidRPr="00832AFF">
              <w:rPr>
                <w:rFonts w:ascii="Time New Roman" w:eastAsia="SimHei" w:hAnsi="Time New Roman" w:cs="Arial"/>
                <w:snapToGrid/>
                <w:szCs w:val="21"/>
                <w:lang w:val="en-GB"/>
              </w:rPr>
              <w:t>从</w:t>
            </w:r>
            <w:r w:rsidRPr="00832AFF">
              <w:rPr>
                <w:rFonts w:ascii="Time New Roman" w:eastAsia="SimHei" w:hAnsi="Time New Roman" w:cs="Arial"/>
                <w:snapToGrid/>
                <w:szCs w:val="21"/>
                <w:lang w:val="en-GB"/>
              </w:rPr>
              <w:t>2018</w:t>
            </w:r>
            <w:r w:rsidRPr="00832AFF">
              <w:rPr>
                <w:rFonts w:ascii="Time New Roman" w:eastAsia="SimHei" w:hAnsi="Time New Roman" w:cs="Arial"/>
                <w:snapToGrid/>
                <w:szCs w:val="21"/>
                <w:lang w:val="en-GB"/>
              </w:rPr>
              <w:t>年起</w:t>
            </w:r>
            <w:r w:rsidRPr="00832AFF">
              <w:rPr>
                <w:rFonts w:ascii="Time New Roman" w:eastAsia="SimHei" w:hAnsi="Time New Roman" w:cs="Arial" w:hint="eastAsia"/>
                <w:snapToGrid/>
                <w:szCs w:val="21"/>
                <w:lang w:val="en-GB"/>
              </w:rPr>
              <w:t>报告</w:t>
            </w:r>
            <w:r w:rsidRPr="00832AFF">
              <w:rPr>
                <w:rFonts w:ascii="Time New Roman" w:eastAsia="SimHei" w:hAnsi="Time New Roman" w:cs="Arial"/>
                <w:snapToGrid/>
                <w:szCs w:val="21"/>
                <w:lang w:val="en-GB"/>
              </w:rPr>
              <w:t>。</w:t>
            </w:r>
          </w:p>
        </w:tc>
        <w:tc>
          <w:tcPr>
            <w:tcW w:w="1320" w:type="dxa"/>
            <w:tcMar>
              <w:top w:w="100" w:type="dxa"/>
              <w:left w:w="100" w:type="dxa"/>
              <w:bottom w:w="100" w:type="dxa"/>
              <w:right w:w="100" w:type="dxa"/>
            </w:tcMar>
          </w:tcPr>
          <w:p w14:paraId="7048775F" w14:textId="77777777"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32AFF">
              <w:rPr>
                <w:rFonts w:ascii="Time New Roman" w:eastAsia="SimHei" w:hAnsi="Time New Roman" w:cs="Arial"/>
                <w:snapToGrid/>
                <w:szCs w:val="21"/>
                <w:lang w:val="en-GB"/>
              </w:rPr>
              <w:t>位置</w:t>
            </w:r>
            <w:r w:rsidRPr="00832AFF">
              <w:rPr>
                <w:rFonts w:ascii="Time New Roman" w:eastAsia="SimHei" w:hAnsi="Time New Roman" w:cs="MS Gothic" w:hint="eastAsia"/>
                <w:snapToGrid/>
                <w:szCs w:val="21"/>
                <w:lang w:val="en-GB"/>
              </w:rPr>
              <w:t>ⓘ</w:t>
            </w:r>
            <w:r w:rsidRPr="00832AFF">
              <w:rPr>
                <w:rFonts w:ascii="Time New Roman" w:eastAsia="SimHei" w:hAnsi="Time New Roman" w:cs="Arial"/>
                <w:snapToGrid/>
                <w:szCs w:val="21"/>
                <w:lang w:val="en-GB"/>
              </w:rPr>
              <w:t>说明目标区域的位置，如</w:t>
            </w:r>
            <w:r w:rsidRPr="00832AFF">
              <w:rPr>
                <w:rFonts w:ascii="Time New Roman" w:eastAsia="SimHei" w:hAnsi="Time New Roman" w:cs="Arial" w:hint="eastAsia"/>
                <w:snapToGrid/>
                <w:szCs w:val="21"/>
                <w:lang w:val="en-GB"/>
              </w:rPr>
              <w:t>提供</w:t>
            </w:r>
            <w:r w:rsidRPr="00832AFF">
              <w:rPr>
                <w:rFonts w:ascii="Time New Roman" w:eastAsia="SimHei" w:hAnsi="Time New Roman" w:cs="Arial"/>
                <w:snapToGrid/>
                <w:szCs w:val="21"/>
                <w:lang w:val="en-GB"/>
              </w:rPr>
              <w:t>地名。</w:t>
            </w:r>
            <w:r w:rsidRPr="00832AFF">
              <w:rPr>
                <w:rFonts w:ascii="Time New Roman" w:eastAsia="SimHei" w:hAnsi="Time New Roman" w:cs="Arial" w:hint="eastAsia"/>
                <w:snapToGrid/>
                <w:szCs w:val="21"/>
                <w:lang w:val="en-GB"/>
              </w:rPr>
              <w:t>可录入</w:t>
            </w:r>
            <w:r w:rsidRPr="00832AFF">
              <w:rPr>
                <w:rFonts w:ascii="Time New Roman" w:eastAsia="SimHei" w:hAnsi="Time New Roman" w:cs="Arial"/>
                <w:snapToGrid/>
                <w:szCs w:val="21"/>
                <w:lang w:val="en-GB"/>
              </w:rPr>
              <w:t>多个</w:t>
            </w:r>
            <w:r w:rsidRPr="00832AFF">
              <w:rPr>
                <w:rFonts w:ascii="Time New Roman" w:eastAsia="SimHei" w:hAnsi="Time New Roman" w:cs="Arial" w:hint="eastAsia"/>
                <w:snapToGrid/>
                <w:szCs w:val="21"/>
                <w:lang w:val="en-GB"/>
              </w:rPr>
              <w:t>条目</w:t>
            </w:r>
            <w:r w:rsidRPr="00832AFF">
              <w:rPr>
                <w:rFonts w:ascii="Time New Roman" w:eastAsia="SimHei" w:hAnsi="Time New Roman" w:cs="Arial"/>
                <w:snapToGrid/>
                <w:szCs w:val="21"/>
                <w:lang w:val="en-GB"/>
              </w:rPr>
              <w:t>，例如，目标涉及多个位置。</w:t>
            </w:r>
          </w:p>
        </w:tc>
        <w:tc>
          <w:tcPr>
            <w:tcW w:w="1205" w:type="dxa"/>
            <w:tcMar>
              <w:top w:w="100" w:type="dxa"/>
              <w:left w:w="100" w:type="dxa"/>
              <w:bottom w:w="100" w:type="dxa"/>
              <w:right w:w="100" w:type="dxa"/>
            </w:tcMar>
          </w:tcPr>
          <w:p w14:paraId="271862F6" w14:textId="77777777"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32AFF">
              <w:rPr>
                <w:rFonts w:ascii="Time New Roman" w:eastAsia="SimHei" w:hAnsi="Time New Roman" w:cs="Arial"/>
                <w:snapToGrid/>
                <w:szCs w:val="21"/>
                <w:lang w:val="en-GB"/>
              </w:rPr>
              <w:t>目标总面积</w:t>
            </w:r>
            <w:r w:rsidRPr="00832AFF">
              <w:rPr>
                <w:rFonts w:ascii="Time New Roman" w:eastAsia="SimHei" w:hAnsi="Time New Roman" w:cs="Arial"/>
                <w:snapToGrid/>
                <w:szCs w:val="21"/>
                <w:lang w:val="en-GB"/>
              </w:rPr>
              <w:t>(</w:t>
            </w:r>
            <w:r w:rsidRPr="00832AFF">
              <w:rPr>
                <w:rFonts w:ascii="Time New Roman" w:eastAsia="SimHei" w:hAnsi="Time New Roman" w:cs="Arial" w:hint="eastAsia"/>
                <w:snapToGrid/>
                <w:szCs w:val="21"/>
                <w:lang w:val="en-GB"/>
              </w:rPr>
              <w:t>平方</w:t>
            </w:r>
            <w:r w:rsidRPr="00832AFF">
              <w:rPr>
                <w:rFonts w:ascii="Time New Roman" w:eastAsia="SimHei" w:hAnsi="Time New Roman" w:cs="Arial"/>
                <w:snapToGrid/>
                <w:szCs w:val="21"/>
                <w:lang w:val="en-GB"/>
              </w:rPr>
              <w:t>公里</w:t>
            </w:r>
            <w:r w:rsidRPr="00832AFF">
              <w:rPr>
                <w:rFonts w:ascii="Time New Roman" w:eastAsia="SimHei" w:hAnsi="Time New Roman" w:cs="Arial"/>
                <w:snapToGrid/>
                <w:szCs w:val="21"/>
                <w:lang w:val="en-GB"/>
              </w:rPr>
              <w:t>)</w:t>
            </w:r>
            <w:r w:rsidRPr="00832AFF">
              <w:rPr>
                <w:rFonts w:ascii="Time New Roman" w:eastAsia="SimHei" w:hAnsi="Time New Roman" w:cs="MS Gothic" w:hint="eastAsia"/>
                <w:snapToGrid/>
                <w:szCs w:val="21"/>
                <w:lang w:val="en-GB"/>
              </w:rPr>
              <w:t>ⓘ</w:t>
            </w:r>
            <w:r w:rsidRPr="00832AFF">
              <w:rPr>
                <w:rFonts w:ascii="Time New Roman" w:eastAsia="SimHei" w:hAnsi="Time New Roman" w:cs="Arial"/>
                <w:snapToGrid/>
                <w:szCs w:val="21"/>
                <w:lang w:val="en-GB"/>
              </w:rPr>
              <w:t>目标</w:t>
            </w:r>
            <w:r w:rsidRPr="00832AFF">
              <w:rPr>
                <w:rFonts w:ascii="Time New Roman" w:eastAsia="SimHei" w:hAnsi="Time New Roman" w:cs="Arial" w:hint="eastAsia"/>
                <w:snapToGrid/>
                <w:szCs w:val="21"/>
                <w:lang w:val="en-GB"/>
              </w:rPr>
              <w:t>区域</w:t>
            </w:r>
            <w:r w:rsidRPr="00832AFF">
              <w:rPr>
                <w:rFonts w:ascii="Time New Roman" w:eastAsia="SimHei" w:hAnsi="Time New Roman" w:cs="Arial"/>
                <w:snapToGrid/>
                <w:szCs w:val="21"/>
                <w:lang w:val="en-GB"/>
              </w:rPr>
              <w:t>的空间范围。如果在</w:t>
            </w:r>
            <w:r w:rsidRPr="00832AFF">
              <w:rPr>
                <w:rFonts w:ascii="Time New Roman" w:eastAsia="SimHei" w:hAnsi="Time New Roman" w:cs="Arial" w:hint="eastAsia"/>
                <w:snapToGrid/>
                <w:szCs w:val="21"/>
                <w:lang w:val="en-GB"/>
              </w:rPr>
              <w:t>PRAIS</w:t>
            </w:r>
            <w:r w:rsidRPr="00832AFF">
              <w:rPr>
                <w:rFonts w:ascii="Time New Roman" w:eastAsia="SimHei" w:hAnsi="Time New Roman" w:cs="Arial"/>
                <w:snapToGrid/>
                <w:szCs w:val="21"/>
                <w:lang w:val="en-GB"/>
              </w:rPr>
              <w:t>中提供</w:t>
            </w:r>
            <w:r w:rsidRPr="00832AFF">
              <w:rPr>
                <w:rFonts w:ascii="Time New Roman" w:eastAsia="SimHei" w:hAnsi="Time New Roman" w:cs="Arial" w:hint="eastAsia"/>
                <w:snapToGrid/>
                <w:szCs w:val="21"/>
                <w:lang w:val="en-GB"/>
              </w:rPr>
              <w:t>了</w:t>
            </w:r>
            <w:r w:rsidRPr="00832AFF">
              <w:rPr>
                <w:rFonts w:ascii="Time New Roman" w:eastAsia="SimHei" w:hAnsi="Time New Roman" w:cs="Arial"/>
                <w:snapToGrid/>
                <w:szCs w:val="21"/>
                <w:lang w:val="en-GB"/>
              </w:rPr>
              <w:t>空间数据，</w:t>
            </w:r>
            <w:r w:rsidRPr="00832AFF">
              <w:rPr>
                <w:rFonts w:ascii="Time New Roman" w:eastAsia="SimHei" w:hAnsi="Time New Roman" w:cs="Arial" w:hint="eastAsia"/>
                <w:snapToGrid/>
                <w:szCs w:val="21"/>
                <w:lang w:val="en-GB"/>
              </w:rPr>
              <w:t>此项</w:t>
            </w:r>
            <w:r w:rsidRPr="00832AFF">
              <w:rPr>
                <w:rFonts w:ascii="Time New Roman" w:eastAsia="SimHei" w:hAnsi="Time New Roman" w:cs="Arial"/>
                <w:snapToGrid/>
                <w:szCs w:val="21"/>
                <w:lang w:val="en-GB"/>
              </w:rPr>
              <w:t>将自动填</w:t>
            </w:r>
            <w:r w:rsidRPr="00832AFF">
              <w:rPr>
                <w:rFonts w:ascii="Time New Roman" w:eastAsia="SimHei" w:hAnsi="Time New Roman" w:cs="Arial" w:hint="eastAsia"/>
                <w:snapToGrid/>
                <w:szCs w:val="21"/>
                <w:lang w:val="en-GB"/>
              </w:rPr>
              <w:t>写</w:t>
            </w:r>
            <w:r w:rsidRPr="00832AFF">
              <w:rPr>
                <w:rFonts w:ascii="Time New Roman" w:eastAsia="SimHei" w:hAnsi="Time New Roman" w:cs="Arial"/>
                <w:snapToGrid/>
                <w:szCs w:val="21"/>
                <w:lang w:val="en-GB"/>
              </w:rPr>
              <w:t>。</w:t>
            </w:r>
          </w:p>
        </w:tc>
        <w:tc>
          <w:tcPr>
            <w:tcW w:w="1720" w:type="dxa"/>
            <w:tcMar>
              <w:top w:w="100" w:type="dxa"/>
              <w:left w:w="100" w:type="dxa"/>
              <w:bottom w:w="100" w:type="dxa"/>
              <w:right w:w="100" w:type="dxa"/>
            </w:tcMar>
          </w:tcPr>
          <w:p w14:paraId="6D993D1F" w14:textId="756445E3"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32AFF">
              <w:rPr>
                <w:rFonts w:ascii="Time New Roman" w:eastAsia="SimHei" w:hAnsi="Time New Roman" w:cs="Arial"/>
                <w:snapToGrid/>
                <w:szCs w:val="21"/>
                <w:lang w:val="en-GB"/>
              </w:rPr>
              <w:t>土地退化</w:t>
            </w:r>
            <w:r w:rsidRPr="00832AFF">
              <w:rPr>
                <w:rFonts w:ascii="Time New Roman" w:eastAsia="SimHei" w:hAnsi="Time New Roman" w:cs="Arial" w:hint="eastAsia"/>
                <w:snapToGrid/>
                <w:szCs w:val="21"/>
                <w:lang w:val="en-GB"/>
              </w:rPr>
              <w:t>零增长</w:t>
            </w:r>
            <w:r w:rsidR="007A12A3">
              <w:rPr>
                <w:rFonts w:ascii="Time New Roman" w:eastAsia="SimHei" w:hAnsi="Time New Roman" w:cs="Arial" w:hint="eastAsia"/>
                <w:snapToGrid/>
                <w:szCs w:val="21"/>
                <w:lang w:val="en-GB"/>
              </w:rPr>
              <w:t>(</w:t>
            </w:r>
            <w:r w:rsidRPr="00832AFF">
              <w:rPr>
                <w:rFonts w:ascii="Time New Roman" w:eastAsia="SimHei" w:hAnsi="Time New Roman" w:cs="Arial" w:hint="eastAsia"/>
                <w:snapToGrid/>
                <w:szCs w:val="21"/>
                <w:lang w:val="en-GB"/>
              </w:rPr>
              <w:t>LDN</w:t>
            </w:r>
            <w:r w:rsidR="007A12A3">
              <w:rPr>
                <w:rFonts w:ascii="Time New Roman" w:eastAsia="SimHei" w:hAnsi="Time New Roman" w:cs="Arial"/>
                <w:snapToGrid/>
                <w:szCs w:val="21"/>
                <w:lang w:val="en-GB"/>
              </w:rPr>
              <w:t>)</w:t>
            </w:r>
            <w:r w:rsidRPr="00832AFF">
              <w:rPr>
                <w:rFonts w:ascii="Time New Roman" w:eastAsia="SimHei" w:hAnsi="Time New Roman" w:cs="Arial"/>
                <w:snapToGrid/>
                <w:szCs w:val="21"/>
                <w:lang w:val="en-GB"/>
              </w:rPr>
              <w:t>干预的总体类型</w:t>
            </w:r>
            <w:r w:rsidRPr="00832AFF">
              <w:rPr>
                <w:rFonts w:ascii="Time New Roman" w:eastAsia="SimHei" w:hAnsi="Time New Roman" w:cs="MS Gothic" w:hint="eastAsia"/>
                <w:snapToGrid/>
                <w:szCs w:val="21"/>
                <w:lang w:val="en-GB"/>
              </w:rPr>
              <w:t>ⓘ</w:t>
            </w:r>
            <w:r w:rsidRPr="00832AFF">
              <w:rPr>
                <w:rFonts w:ascii="Time New Roman" w:eastAsia="SimHei" w:hAnsi="Time New Roman" w:cs="Arial"/>
                <w:snapToGrid/>
                <w:szCs w:val="21"/>
                <w:lang w:val="en-GB"/>
              </w:rPr>
              <w:t>目标与土地退化</w:t>
            </w:r>
            <w:r w:rsidRPr="00832AFF">
              <w:rPr>
                <w:rFonts w:ascii="Time New Roman" w:eastAsia="SimHei" w:hAnsi="Time New Roman" w:cs="Arial" w:hint="eastAsia"/>
                <w:snapToGrid/>
                <w:szCs w:val="21"/>
                <w:lang w:val="en-GB"/>
              </w:rPr>
              <w:t>零增长反应层序</w:t>
            </w:r>
            <w:r w:rsidRPr="00832AFF">
              <w:rPr>
                <w:rFonts w:ascii="Time New Roman" w:eastAsia="SimHei" w:hAnsi="Time New Roman" w:cs="Arial"/>
                <w:snapToGrid/>
                <w:szCs w:val="21"/>
                <w:lang w:val="en-GB"/>
              </w:rPr>
              <w:t>的相关性。如果目标同时</w:t>
            </w:r>
            <w:r w:rsidRPr="00832AFF">
              <w:rPr>
                <w:rFonts w:ascii="Time New Roman" w:eastAsia="SimHei" w:hAnsi="Time New Roman" w:cs="Arial" w:hint="eastAsia"/>
                <w:snapToGrid/>
                <w:szCs w:val="21"/>
                <w:lang w:val="en-GB"/>
              </w:rPr>
              <w:t>涉及反应层序中的</w:t>
            </w:r>
            <w:r w:rsidRPr="00832AFF">
              <w:rPr>
                <w:rFonts w:ascii="Time New Roman" w:eastAsia="SimHei" w:hAnsi="Time New Roman" w:cs="Arial"/>
                <w:snapToGrid/>
                <w:szCs w:val="21"/>
                <w:lang w:val="en-GB"/>
              </w:rPr>
              <w:t>两层，请</w:t>
            </w:r>
            <w:r w:rsidRPr="00832AFF">
              <w:rPr>
                <w:rFonts w:ascii="Time New Roman" w:eastAsia="SimHei" w:hAnsi="Time New Roman" w:cs="Arial" w:hint="eastAsia"/>
                <w:snapToGrid/>
                <w:szCs w:val="21"/>
                <w:lang w:val="en-GB"/>
              </w:rPr>
              <w:t>选择多于</w:t>
            </w:r>
            <w:r w:rsidRPr="00832AFF">
              <w:rPr>
                <w:rFonts w:ascii="Time New Roman" w:eastAsia="SimHei" w:hAnsi="Time New Roman" w:cs="Arial" w:hint="eastAsia"/>
                <w:snapToGrid/>
                <w:szCs w:val="21"/>
                <w:lang w:val="en-GB"/>
              </w:rPr>
              <w:t>1</w:t>
            </w:r>
            <w:r w:rsidRPr="00832AFF">
              <w:rPr>
                <w:rFonts w:ascii="Time New Roman" w:eastAsia="SimHei" w:hAnsi="Time New Roman" w:cs="Arial" w:hint="eastAsia"/>
                <w:snapToGrid/>
                <w:szCs w:val="21"/>
                <w:lang w:val="en-GB"/>
              </w:rPr>
              <w:t>个选项</w:t>
            </w:r>
            <w:r w:rsidRPr="00832AFF">
              <w:rPr>
                <w:rFonts w:ascii="Time New Roman" w:eastAsia="SimHei" w:hAnsi="Time New Roman" w:cs="Arial"/>
                <w:snapToGrid/>
                <w:szCs w:val="21"/>
                <w:lang w:val="en-GB"/>
              </w:rPr>
              <w:t>。</w:t>
            </w:r>
          </w:p>
        </w:tc>
        <w:tc>
          <w:tcPr>
            <w:tcW w:w="1291" w:type="dxa"/>
            <w:tcMar>
              <w:top w:w="100" w:type="dxa"/>
              <w:left w:w="100" w:type="dxa"/>
              <w:bottom w:w="100" w:type="dxa"/>
              <w:right w:w="100" w:type="dxa"/>
            </w:tcMar>
          </w:tcPr>
          <w:p w14:paraId="2ACAD296" w14:textId="77777777"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32AFF">
              <w:rPr>
                <w:rFonts w:ascii="Time New Roman" w:eastAsia="SimHei" w:hAnsi="Time New Roman" w:cs="Arial"/>
                <w:snapToGrid/>
                <w:szCs w:val="21"/>
                <w:lang w:val="en-GB"/>
              </w:rPr>
              <w:t>目标行动</w:t>
            </w:r>
            <w:r w:rsidRPr="00832AFF">
              <w:rPr>
                <w:rFonts w:ascii="Time New Roman" w:eastAsia="SimHei" w:hAnsi="Time New Roman" w:cs="MS Gothic" w:hint="eastAsia"/>
                <w:snapToGrid/>
                <w:szCs w:val="21"/>
                <w:lang w:val="en-GB"/>
              </w:rPr>
              <w:t>ⓘ</w:t>
            </w:r>
            <w:r w:rsidRPr="00832AFF">
              <w:rPr>
                <w:rFonts w:ascii="Time New Roman" w:eastAsia="SimHei" w:hAnsi="Time New Roman" w:cs="Arial"/>
                <w:snapToGrid/>
                <w:szCs w:val="21"/>
                <w:lang w:val="en-GB"/>
              </w:rPr>
              <w:t>描述</w:t>
            </w:r>
            <w:r w:rsidRPr="00832AFF">
              <w:rPr>
                <w:rFonts w:ascii="Time New Roman" w:eastAsia="SimHei" w:hAnsi="Time New Roman" w:cs="Arial" w:hint="eastAsia"/>
                <w:snapToGrid/>
                <w:szCs w:val="21"/>
                <w:lang w:val="en-GB"/>
              </w:rPr>
              <w:t>在</w:t>
            </w:r>
            <w:r w:rsidRPr="00832AFF">
              <w:rPr>
                <w:rFonts w:ascii="Time New Roman" w:eastAsia="SimHei" w:hAnsi="Time New Roman" w:cs="Arial"/>
                <w:snapToGrid/>
                <w:szCs w:val="21"/>
                <w:lang w:val="en-GB"/>
              </w:rPr>
              <w:t>目标中概述的行动。首先选择一个或多个相关的措施组</w:t>
            </w:r>
            <w:r w:rsidRPr="00832AFF">
              <w:rPr>
                <w:rFonts w:ascii="Time New Roman" w:eastAsia="SimHei" w:hAnsi="Time New Roman" w:cs="Arial" w:hint="eastAsia"/>
                <w:snapToGrid/>
                <w:szCs w:val="21"/>
                <w:lang w:val="en-GB"/>
              </w:rPr>
              <w:t>合</w:t>
            </w:r>
            <w:r w:rsidRPr="00832AFF">
              <w:rPr>
                <w:rFonts w:ascii="Time New Roman" w:eastAsia="SimHei" w:hAnsi="Time New Roman" w:cs="Arial"/>
                <w:snapToGrid/>
                <w:szCs w:val="21"/>
                <w:lang w:val="en-GB"/>
              </w:rPr>
              <w:t>，然后选择所有适用的</w:t>
            </w:r>
            <w:r w:rsidRPr="00832AFF">
              <w:rPr>
                <w:rFonts w:ascii="Time New Roman" w:eastAsia="SimHei" w:hAnsi="Time New Roman" w:cs="Arial" w:hint="eastAsia"/>
                <w:snapToGrid/>
                <w:szCs w:val="21"/>
                <w:lang w:val="en-GB"/>
              </w:rPr>
              <w:t>具体</w:t>
            </w:r>
            <w:r w:rsidRPr="00832AFF">
              <w:rPr>
                <w:rFonts w:ascii="Time New Roman" w:eastAsia="SimHei" w:hAnsi="Time New Roman" w:cs="Arial"/>
                <w:snapToGrid/>
                <w:szCs w:val="21"/>
                <w:lang w:val="en-GB"/>
              </w:rPr>
              <w:t>恢复措施。</w:t>
            </w:r>
          </w:p>
        </w:tc>
        <w:tc>
          <w:tcPr>
            <w:tcW w:w="1634" w:type="dxa"/>
            <w:tcMar>
              <w:top w:w="100" w:type="dxa"/>
              <w:left w:w="100" w:type="dxa"/>
              <w:bottom w:w="100" w:type="dxa"/>
              <w:right w:w="100" w:type="dxa"/>
            </w:tcMar>
          </w:tcPr>
          <w:p w14:paraId="41FD95F0" w14:textId="77777777"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32AFF">
              <w:rPr>
                <w:rFonts w:ascii="Time New Roman" w:eastAsia="SimHei" w:hAnsi="Time New Roman" w:cs="Arial" w:hint="eastAsia"/>
                <w:snapToGrid/>
                <w:szCs w:val="21"/>
                <w:lang w:val="en-GB"/>
              </w:rPr>
              <w:t>实现目标的状态</w:t>
            </w:r>
            <w:r w:rsidRPr="00832AFF">
              <w:rPr>
                <w:rFonts w:ascii="Time New Roman" w:eastAsia="SimHei" w:hAnsi="Time New Roman" w:cs="MS Gothic" w:hint="eastAsia"/>
                <w:snapToGrid/>
                <w:szCs w:val="21"/>
                <w:lang w:val="en-GB"/>
              </w:rPr>
              <w:t>ⓘ</w:t>
            </w:r>
            <w:r w:rsidRPr="00832AFF">
              <w:rPr>
                <w:rFonts w:ascii="Time New Roman" w:eastAsia="SimHei" w:hAnsi="Time New Roman" w:cs="Arial" w:hint="eastAsia"/>
                <w:snapToGrid/>
                <w:szCs w:val="21"/>
                <w:lang w:val="en-GB"/>
              </w:rPr>
              <w:t>说明</w:t>
            </w:r>
            <w:r w:rsidRPr="00832AFF">
              <w:rPr>
                <w:rFonts w:ascii="Time New Roman" w:eastAsia="SimHei" w:hAnsi="Time New Roman" w:cs="Arial"/>
                <w:snapToGrid/>
                <w:szCs w:val="21"/>
                <w:lang w:val="en-GB"/>
              </w:rPr>
              <w:t>目标是否已经实现、正在进行、延</w:t>
            </w:r>
            <w:r w:rsidRPr="00832AFF">
              <w:rPr>
                <w:rFonts w:ascii="Time New Roman" w:eastAsia="SimHei" w:hAnsi="Time New Roman" w:cs="Arial" w:hint="eastAsia"/>
                <w:snapToGrid/>
                <w:szCs w:val="21"/>
                <w:lang w:val="en-GB"/>
              </w:rPr>
              <w:t>期</w:t>
            </w:r>
            <w:r w:rsidRPr="00832AFF">
              <w:rPr>
                <w:rFonts w:ascii="Time New Roman" w:eastAsia="SimHei" w:hAnsi="Time New Roman" w:cs="Arial"/>
                <w:snapToGrid/>
                <w:szCs w:val="21"/>
                <w:lang w:val="en-GB"/>
              </w:rPr>
              <w:t>、未实现</w:t>
            </w:r>
            <w:r w:rsidRPr="00832AFF">
              <w:rPr>
                <w:rFonts w:ascii="Time New Roman" w:eastAsia="SimHei" w:hAnsi="Time New Roman" w:cs="Arial" w:hint="eastAsia"/>
                <w:snapToGrid/>
                <w:szCs w:val="21"/>
                <w:lang w:val="en-GB"/>
              </w:rPr>
              <w:t>，还是</w:t>
            </w:r>
            <w:r w:rsidRPr="00832AFF">
              <w:rPr>
                <w:rFonts w:ascii="Time New Roman" w:eastAsia="SimHei" w:hAnsi="Time New Roman" w:cs="Arial"/>
                <w:snapToGrid/>
                <w:szCs w:val="21"/>
                <w:lang w:val="en-GB"/>
              </w:rPr>
              <w:t>部分实现。如果部分实现，</w:t>
            </w:r>
            <w:r w:rsidRPr="00832AFF">
              <w:rPr>
                <w:rFonts w:ascii="Time New Roman" w:eastAsia="SimHei" w:hAnsi="Time New Roman" w:cs="Arial" w:hint="eastAsia"/>
                <w:snapToGrid/>
                <w:szCs w:val="21"/>
                <w:lang w:val="en-GB"/>
              </w:rPr>
              <w:t>请</w:t>
            </w:r>
            <w:r w:rsidRPr="00832AFF">
              <w:rPr>
                <w:rFonts w:ascii="Time New Roman" w:eastAsia="SimHei" w:hAnsi="Time New Roman" w:cs="Arial"/>
                <w:snapToGrid/>
                <w:szCs w:val="21"/>
                <w:lang w:val="en-GB"/>
              </w:rPr>
              <w:t>提供完成</w:t>
            </w:r>
            <w:r w:rsidRPr="00832AFF">
              <w:rPr>
                <w:rFonts w:ascii="Time New Roman" w:eastAsia="SimHei" w:hAnsi="Time New Roman" w:cs="Arial"/>
                <w:snapToGrid/>
                <w:szCs w:val="21"/>
                <w:lang w:val="en-GB"/>
              </w:rPr>
              <w:t>LDN</w:t>
            </w:r>
            <w:r w:rsidRPr="00832AFF">
              <w:rPr>
                <w:rFonts w:ascii="Time New Roman" w:eastAsia="SimHei" w:hAnsi="Time New Roman" w:cs="Arial"/>
                <w:snapToGrid/>
                <w:szCs w:val="21"/>
                <w:lang w:val="en-GB"/>
              </w:rPr>
              <w:t>目标的百分比，因为这</w:t>
            </w:r>
            <w:r w:rsidRPr="00832AFF">
              <w:rPr>
                <w:rFonts w:ascii="Time New Roman" w:eastAsia="SimHei" w:hAnsi="Time New Roman" w:cs="Arial" w:hint="eastAsia"/>
                <w:snapToGrid/>
                <w:szCs w:val="21"/>
                <w:lang w:val="en-GB"/>
              </w:rPr>
              <w:t>可作为以</w:t>
            </w:r>
            <w:r w:rsidRPr="00832AFF">
              <w:rPr>
                <w:rFonts w:ascii="Time New Roman" w:eastAsia="SimHei" w:hAnsi="Time New Roman" w:cs="Arial"/>
                <w:snapToGrid/>
                <w:szCs w:val="21"/>
                <w:lang w:val="en-GB"/>
              </w:rPr>
              <w:t>量</w:t>
            </w:r>
            <w:r w:rsidRPr="00832AFF">
              <w:rPr>
                <w:rFonts w:ascii="Time New Roman" w:eastAsia="SimHei" w:hAnsi="Time New Roman" w:cs="Arial" w:hint="eastAsia"/>
                <w:snapToGrid/>
                <w:szCs w:val="21"/>
                <w:lang w:val="en-GB"/>
              </w:rPr>
              <w:t>化方式</w:t>
            </w:r>
            <w:r w:rsidRPr="00832AFF">
              <w:rPr>
                <w:rFonts w:ascii="Time New Roman" w:eastAsia="SimHei" w:hAnsi="Time New Roman" w:cs="Arial"/>
                <w:snapToGrid/>
                <w:szCs w:val="21"/>
                <w:lang w:val="en-GB"/>
              </w:rPr>
              <w:t>衡量进展的一个有价值和实用的方法。</w:t>
            </w:r>
          </w:p>
        </w:tc>
        <w:tc>
          <w:tcPr>
            <w:tcW w:w="1949" w:type="dxa"/>
            <w:tcMar>
              <w:top w:w="100" w:type="dxa"/>
              <w:left w:w="100" w:type="dxa"/>
              <w:bottom w:w="100" w:type="dxa"/>
              <w:right w:w="100" w:type="dxa"/>
            </w:tcMar>
          </w:tcPr>
          <w:p w14:paraId="386E0309" w14:textId="77777777"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32AFF">
              <w:rPr>
                <w:rFonts w:ascii="Time New Roman" w:eastAsia="SimHei" w:hAnsi="Time New Roman" w:cs="Arial"/>
                <w:snapToGrid/>
                <w:szCs w:val="21"/>
                <w:lang w:val="en-GB"/>
              </w:rPr>
              <w:t>这是</w:t>
            </w:r>
            <w:r w:rsidRPr="00832AFF">
              <w:rPr>
                <w:rFonts w:ascii="Time New Roman" w:eastAsia="SimHei" w:hAnsi="Time New Roman" w:cs="Arial" w:hint="eastAsia"/>
                <w:snapToGrid/>
                <w:szCs w:val="21"/>
                <w:lang w:val="en-GB"/>
              </w:rPr>
              <w:t>一项</w:t>
            </w:r>
            <w:r w:rsidRPr="00832AFF">
              <w:rPr>
                <w:rFonts w:ascii="Time New Roman" w:eastAsia="SimHei" w:hAnsi="Time New Roman" w:cs="Arial"/>
                <w:snapToGrid/>
                <w:szCs w:val="21"/>
                <w:lang w:val="en-GB"/>
              </w:rPr>
              <w:t>LDN</w:t>
            </w:r>
            <w:r w:rsidRPr="00832AFF">
              <w:rPr>
                <w:rFonts w:ascii="Time New Roman" w:eastAsia="SimHei" w:hAnsi="Time New Roman" w:cs="Arial"/>
                <w:snapToGrid/>
                <w:szCs w:val="21"/>
                <w:lang w:val="en-GB"/>
              </w:rPr>
              <w:t>目标吗？如果是，</w:t>
            </w:r>
            <w:r w:rsidRPr="00832AFF">
              <w:rPr>
                <w:rFonts w:ascii="Time New Roman" w:eastAsia="SimHei" w:hAnsi="Time New Roman" w:cs="Arial" w:hint="eastAsia"/>
                <w:snapToGrid/>
                <w:szCs w:val="21"/>
                <w:lang w:val="en-GB"/>
              </w:rPr>
              <w:t>它</w:t>
            </w:r>
            <w:r w:rsidRPr="00832AFF">
              <w:rPr>
                <w:rFonts w:ascii="Time New Roman" w:eastAsia="SimHei" w:hAnsi="Time New Roman" w:cs="Arial"/>
                <w:snapToGrid/>
                <w:szCs w:val="21"/>
                <w:lang w:val="en-GB"/>
              </w:rPr>
              <w:t>是</w:t>
            </w:r>
            <w:r w:rsidRPr="00832AFF">
              <w:rPr>
                <w:rFonts w:ascii="Time New Roman" w:eastAsia="SimHei" w:hAnsi="Time New Roman" w:cs="Arial" w:hint="eastAsia"/>
                <w:snapToGrid/>
                <w:szCs w:val="21"/>
                <w:lang w:val="en-GB"/>
              </w:rPr>
              <w:t>通过</w:t>
            </w:r>
            <w:r w:rsidRPr="00832AFF">
              <w:rPr>
                <w:rFonts w:ascii="Time New Roman" w:eastAsia="SimHei" w:hAnsi="Time New Roman" w:cs="Arial"/>
                <w:snapToGrid/>
                <w:szCs w:val="21"/>
                <w:lang w:val="en-GB"/>
              </w:rPr>
              <w:t>哪个</w:t>
            </w:r>
            <w:r w:rsidRPr="00832AFF">
              <w:rPr>
                <w:rFonts w:ascii="Time New Roman" w:eastAsia="SimHei" w:hAnsi="Time New Roman" w:cs="Arial" w:hint="eastAsia"/>
                <w:snapToGrid/>
                <w:szCs w:val="21"/>
                <w:lang w:val="en-GB"/>
              </w:rPr>
              <w:t>程序界定</w:t>
            </w:r>
            <w:r w:rsidRPr="00832AFF">
              <w:rPr>
                <w:rFonts w:ascii="Time New Roman" w:eastAsia="SimHei" w:hAnsi="Time New Roman" w:cs="Arial"/>
                <w:snapToGrid/>
                <w:szCs w:val="21"/>
                <w:lang w:val="en-GB"/>
              </w:rPr>
              <w:t>/</w:t>
            </w:r>
            <w:r w:rsidRPr="00832AFF">
              <w:rPr>
                <w:rFonts w:ascii="Time New Roman" w:eastAsia="SimHei" w:hAnsi="Time New Roman" w:cs="Arial"/>
                <w:snapToGrid/>
                <w:szCs w:val="21"/>
                <w:lang w:val="en-GB"/>
              </w:rPr>
              <w:t>采用的？</w:t>
            </w:r>
            <w:r w:rsidRPr="00832AFF">
              <w:rPr>
                <w:rFonts w:ascii="Time New Roman" w:eastAsia="SimHei" w:hAnsi="Time New Roman" w:cs="MS Gothic" w:hint="eastAsia"/>
                <w:snapToGrid/>
                <w:szCs w:val="21"/>
                <w:lang w:val="en-GB"/>
              </w:rPr>
              <w:t>ⓘ</w:t>
            </w:r>
            <w:r w:rsidRPr="00832AFF">
              <w:rPr>
                <w:rFonts w:ascii="Time New Roman" w:eastAsia="SimHei" w:hAnsi="Time New Roman" w:cs="Arial" w:hint="eastAsia"/>
                <w:snapToGrid/>
                <w:szCs w:val="21"/>
                <w:lang w:val="en-GB"/>
              </w:rPr>
              <w:t>请说明</w:t>
            </w:r>
            <w:r w:rsidRPr="00832AFF">
              <w:rPr>
                <w:rFonts w:ascii="Time New Roman" w:eastAsia="SimHei" w:hAnsi="Time New Roman" w:cs="Arial"/>
                <w:snapToGrid/>
                <w:szCs w:val="21"/>
                <w:lang w:val="en-GB"/>
              </w:rPr>
              <w:t>这一目标是</w:t>
            </w:r>
            <w:r w:rsidRPr="00832AFF">
              <w:rPr>
                <w:rFonts w:ascii="Time New Roman" w:eastAsia="SimHei" w:hAnsi="Time New Roman" w:cs="Arial" w:hint="eastAsia"/>
                <w:snapToGrid/>
                <w:szCs w:val="21"/>
                <w:lang w:val="en-GB"/>
              </w:rPr>
              <w:t>否是</w:t>
            </w:r>
            <w:r w:rsidRPr="00832AFF">
              <w:rPr>
                <w:rFonts w:ascii="Time New Roman" w:eastAsia="SimHei" w:hAnsi="Time New Roman" w:cs="Arial"/>
                <w:snapToGrid/>
                <w:szCs w:val="21"/>
                <w:lang w:val="en-GB"/>
              </w:rPr>
              <w:t>在</w:t>
            </w:r>
            <w:r w:rsidRPr="00832AFF">
              <w:rPr>
                <w:rFonts w:ascii="Time New Roman" w:eastAsia="SimHei" w:hAnsi="Time New Roman" w:cs="Arial"/>
                <w:snapToGrid/>
                <w:szCs w:val="21"/>
                <w:lang w:val="en-GB"/>
              </w:rPr>
              <w:t>LDN</w:t>
            </w:r>
            <w:r w:rsidRPr="00832AFF">
              <w:rPr>
                <w:rFonts w:ascii="Time New Roman" w:eastAsia="SimHei" w:hAnsi="Time New Roman" w:cs="Arial"/>
                <w:snapToGrid/>
                <w:szCs w:val="21"/>
                <w:lang w:val="en-GB"/>
              </w:rPr>
              <w:t>倡议的背景下设定的。如果这是</w:t>
            </w:r>
            <w:r w:rsidRPr="00832AFF">
              <w:rPr>
                <w:rFonts w:ascii="Time New Roman" w:eastAsia="SimHei" w:hAnsi="Time New Roman" w:cs="Arial" w:hint="eastAsia"/>
                <w:snapToGrid/>
                <w:szCs w:val="21"/>
                <w:lang w:val="en-GB"/>
              </w:rPr>
              <w:t>一项</w:t>
            </w:r>
            <w:r w:rsidRPr="00832AFF">
              <w:rPr>
                <w:rFonts w:ascii="Time New Roman" w:eastAsia="SimHei" w:hAnsi="Time New Roman" w:cs="Arial"/>
                <w:snapToGrid/>
                <w:szCs w:val="21"/>
                <w:lang w:val="en-GB"/>
              </w:rPr>
              <w:t>LDN</w:t>
            </w:r>
            <w:r w:rsidRPr="00832AFF">
              <w:rPr>
                <w:rFonts w:ascii="Time New Roman" w:eastAsia="SimHei" w:hAnsi="Time New Roman" w:cs="Arial"/>
                <w:snapToGrid/>
                <w:szCs w:val="21"/>
                <w:lang w:val="en-GB"/>
              </w:rPr>
              <w:t>目标，请</w:t>
            </w:r>
            <w:r w:rsidRPr="00832AFF">
              <w:rPr>
                <w:rFonts w:ascii="Time New Roman" w:eastAsia="SimHei" w:hAnsi="Time New Roman" w:cs="Arial" w:hint="eastAsia"/>
                <w:snapToGrid/>
                <w:szCs w:val="21"/>
                <w:lang w:val="en-GB"/>
              </w:rPr>
              <w:t>说明</w:t>
            </w:r>
            <w:r w:rsidRPr="00832AFF">
              <w:rPr>
                <w:rFonts w:ascii="Time New Roman" w:eastAsia="SimHei" w:hAnsi="Time New Roman" w:cs="Arial"/>
                <w:snapToGrid/>
                <w:szCs w:val="21"/>
                <w:lang w:val="en-GB"/>
              </w:rPr>
              <w:t>它是</w:t>
            </w:r>
            <w:r w:rsidRPr="00832AFF">
              <w:rPr>
                <w:rFonts w:ascii="Time New Roman" w:eastAsia="SimHei" w:hAnsi="Time New Roman" w:cs="Arial" w:hint="eastAsia"/>
                <w:snapToGrid/>
                <w:szCs w:val="21"/>
                <w:lang w:val="en-GB"/>
              </w:rPr>
              <w:t>通过</w:t>
            </w:r>
            <w:r w:rsidRPr="00832AFF">
              <w:rPr>
                <w:rFonts w:ascii="Time New Roman" w:eastAsia="SimHei" w:hAnsi="Time New Roman" w:cs="Arial"/>
                <w:snapToGrid/>
                <w:szCs w:val="21"/>
                <w:lang w:val="en-GB"/>
              </w:rPr>
              <w:t>哪个</w:t>
            </w:r>
            <w:r w:rsidRPr="00832AFF">
              <w:rPr>
                <w:rFonts w:ascii="Time New Roman" w:eastAsia="SimHei" w:hAnsi="Time New Roman" w:cs="Arial" w:hint="eastAsia"/>
                <w:snapToGrid/>
                <w:szCs w:val="21"/>
                <w:lang w:val="en-GB"/>
              </w:rPr>
              <w:t>程序界定</w:t>
            </w:r>
            <w:r w:rsidRPr="00832AFF">
              <w:rPr>
                <w:rFonts w:ascii="Time New Roman" w:eastAsia="SimHei" w:hAnsi="Time New Roman" w:cs="Arial"/>
                <w:snapToGrid/>
                <w:szCs w:val="21"/>
                <w:lang w:val="en-GB"/>
              </w:rPr>
              <w:t>/</w:t>
            </w:r>
            <w:r w:rsidRPr="00832AFF">
              <w:rPr>
                <w:rFonts w:ascii="Time New Roman" w:eastAsia="SimHei" w:hAnsi="Time New Roman" w:cs="Arial"/>
                <w:snapToGrid/>
                <w:szCs w:val="21"/>
                <w:lang w:val="en-GB"/>
              </w:rPr>
              <w:t>采用的。</w:t>
            </w:r>
            <w:r w:rsidRPr="00832AFF">
              <w:rPr>
                <w:rFonts w:ascii="Time New Roman" w:eastAsia="SimHei" w:hAnsi="Time New Roman" w:cs="Arial" w:hint="eastAsia"/>
                <w:snapToGrid/>
                <w:szCs w:val="21"/>
                <w:lang w:val="en-GB"/>
              </w:rPr>
              <w:t>这样做可</w:t>
            </w:r>
            <w:r w:rsidRPr="00832AFF">
              <w:rPr>
                <w:rFonts w:ascii="Time New Roman" w:eastAsia="SimHei" w:hAnsi="Time New Roman" w:cs="Arial"/>
                <w:snapToGrid/>
                <w:szCs w:val="21"/>
                <w:lang w:val="en-GB"/>
              </w:rPr>
              <w:t>使《</w:t>
            </w:r>
            <w:r w:rsidRPr="00832AFF">
              <w:rPr>
                <w:rFonts w:ascii="Time New Roman" w:eastAsia="SimHei" w:hAnsi="Time New Roman" w:cs="Arial" w:hint="eastAsia"/>
                <w:snapToGrid/>
                <w:szCs w:val="21"/>
                <w:lang w:val="en-GB"/>
              </w:rPr>
              <w:t>防治</w:t>
            </w:r>
            <w:r w:rsidRPr="00832AFF">
              <w:rPr>
                <w:rFonts w:ascii="Time New Roman" w:eastAsia="SimHei" w:hAnsi="Time New Roman" w:cs="Arial"/>
                <w:snapToGrid/>
                <w:szCs w:val="21"/>
                <w:lang w:val="en-GB"/>
              </w:rPr>
              <w:t>荒漠化公约》</w:t>
            </w:r>
            <w:r w:rsidRPr="00832AFF">
              <w:rPr>
                <w:rFonts w:ascii="Time New Roman" w:eastAsia="SimHei" w:hAnsi="Time New Roman" w:cs="Arial" w:hint="eastAsia"/>
                <w:snapToGrid/>
                <w:szCs w:val="21"/>
                <w:lang w:val="en-GB"/>
              </w:rPr>
              <w:t>秘书处</w:t>
            </w:r>
            <w:r w:rsidRPr="00832AFF">
              <w:rPr>
                <w:rFonts w:ascii="Time New Roman" w:eastAsia="SimHei" w:hAnsi="Time New Roman" w:cs="Arial"/>
                <w:snapToGrid/>
                <w:szCs w:val="21"/>
                <w:lang w:val="en-GB"/>
              </w:rPr>
              <w:t>在报告进程完成后</w:t>
            </w:r>
            <w:r w:rsidRPr="00832AFF">
              <w:rPr>
                <w:rFonts w:ascii="Time New Roman" w:eastAsia="SimHei" w:hAnsi="Time New Roman" w:cs="Arial" w:hint="eastAsia"/>
                <w:snapToGrid/>
                <w:szCs w:val="21"/>
                <w:lang w:val="en-GB"/>
              </w:rPr>
              <w:t>对</w:t>
            </w:r>
            <w:r w:rsidRPr="00832AFF">
              <w:rPr>
                <w:rFonts w:ascii="Time New Roman" w:eastAsia="SimHei" w:hAnsi="Time New Roman" w:cs="Arial"/>
                <w:snapToGrid/>
                <w:szCs w:val="21"/>
                <w:lang w:val="en-GB"/>
              </w:rPr>
              <w:t>LDN</w:t>
            </w:r>
            <w:r w:rsidRPr="00832AFF">
              <w:rPr>
                <w:rFonts w:ascii="Time New Roman" w:eastAsia="SimHei" w:hAnsi="Time New Roman" w:cs="Arial"/>
                <w:snapToGrid/>
                <w:szCs w:val="21"/>
                <w:lang w:val="en-GB"/>
              </w:rPr>
              <w:t>目标</w:t>
            </w:r>
            <w:r w:rsidRPr="00832AFF">
              <w:rPr>
                <w:rFonts w:ascii="Time New Roman" w:eastAsia="SimHei" w:hAnsi="Time New Roman" w:cs="Arial" w:hint="eastAsia"/>
                <w:snapToGrid/>
                <w:szCs w:val="21"/>
                <w:lang w:val="en-GB"/>
              </w:rPr>
              <w:t>有一个</w:t>
            </w:r>
            <w:r w:rsidRPr="00832AFF">
              <w:rPr>
                <w:rFonts w:ascii="Time New Roman" w:eastAsia="SimHei" w:hAnsi="Time New Roman" w:cs="Arial"/>
                <w:snapToGrid/>
                <w:szCs w:val="21"/>
                <w:lang w:val="en-GB"/>
              </w:rPr>
              <w:t>全面</w:t>
            </w:r>
            <w:r w:rsidRPr="00832AFF">
              <w:rPr>
                <w:rFonts w:ascii="Time New Roman" w:eastAsia="SimHei" w:hAnsi="Time New Roman" w:cs="Arial" w:hint="eastAsia"/>
                <w:snapToGrid/>
                <w:szCs w:val="21"/>
                <w:lang w:val="en-GB"/>
              </w:rPr>
              <w:t>的</w:t>
            </w:r>
            <w:r w:rsidRPr="00832AFF">
              <w:rPr>
                <w:rFonts w:ascii="Time New Roman" w:eastAsia="SimHei" w:hAnsi="Time New Roman" w:cs="Arial"/>
                <w:snapToGrid/>
                <w:szCs w:val="21"/>
                <w:lang w:val="en-GB"/>
              </w:rPr>
              <w:t>了解。</w:t>
            </w:r>
          </w:p>
        </w:tc>
        <w:tc>
          <w:tcPr>
            <w:tcW w:w="1720" w:type="dxa"/>
            <w:tcMar>
              <w:top w:w="100" w:type="dxa"/>
              <w:left w:w="100" w:type="dxa"/>
              <w:bottom w:w="100" w:type="dxa"/>
              <w:right w:w="100" w:type="dxa"/>
            </w:tcMar>
          </w:tcPr>
          <w:p w14:paraId="6F774ADB" w14:textId="77777777"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32AFF">
              <w:rPr>
                <w:rFonts w:ascii="Time New Roman" w:eastAsia="SimHei" w:hAnsi="Time New Roman" w:cs="Arial"/>
                <w:snapToGrid/>
                <w:szCs w:val="21"/>
                <w:lang w:val="en-GB"/>
              </w:rPr>
              <w:t>该目标还涉及哪些其他重要目标？</w:t>
            </w:r>
            <w:r w:rsidRPr="00832AFF">
              <w:rPr>
                <w:rFonts w:ascii="Time New Roman" w:eastAsia="SimHei" w:hAnsi="Time New Roman" w:cs="MS Gothic" w:hint="eastAsia"/>
                <w:snapToGrid/>
                <w:szCs w:val="21"/>
                <w:lang w:val="en-GB"/>
              </w:rPr>
              <w:t>ⓘ</w:t>
            </w:r>
            <w:r w:rsidRPr="00832AFF">
              <w:rPr>
                <w:rFonts w:ascii="Time New Roman" w:eastAsia="SimHei" w:hAnsi="Time New Roman" w:cs="Arial" w:hint="eastAsia"/>
                <w:snapToGrid/>
                <w:szCs w:val="21"/>
                <w:lang w:val="en-GB"/>
              </w:rPr>
              <w:t>在</w:t>
            </w:r>
            <w:r w:rsidRPr="00832AFF">
              <w:rPr>
                <w:rFonts w:ascii="Time New Roman" w:eastAsia="SimHei" w:hAnsi="Time New Roman" w:cs="Arial"/>
                <w:snapToGrid/>
                <w:szCs w:val="21"/>
                <w:lang w:val="en-GB"/>
              </w:rPr>
              <w:t>《荒漠化公约》之下设定的目标也可</w:t>
            </w:r>
            <w:r w:rsidRPr="00832AFF">
              <w:rPr>
                <w:rFonts w:ascii="Time New Roman" w:eastAsia="SimHei" w:hAnsi="Time New Roman" w:cs="Arial" w:hint="eastAsia"/>
                <w:snapToGrid/>
                <w:szCs w:val="21"/>
                <w:lang w:val="en-GB"/>
              </w:rPr>
              <w:t>能</w:t>
            </w:r>
            <w:r w:rsidRPr="00832AFF">
              <w:rPr>
                <w:rFonts w:ascii="Time New Roman" w:eastAsia="SimHei" w:hAnsi="Time New Roman" w:cs="Arial"/>
                <w:snapToGrid/>
                <w:szCs w:val="21"/>
                <w:lang w:val="en-GB"/>
              </w:rPr>
              <w:t>涉及</w:t>
            </w:r>
            <w:r w:rsidRPr="00832AFF">
              <w:rPr>
                <w:rFonts w:ascii="Time New Roman" w:eastAsia="SimHei" w:hAnsi="Time New Roman" w:cs="Arial" w:hint="eastAsia"/>
                <w:snapToGrid/>
                <w:szCs w:val="21"/>
                <w:lang w:val="en-GB"/>
              </w:rPr>
              <w:t>在</w:t>
            </w:r>
            <w:r w:rsidRPr="00832AFF">
              <w:rPr>
                <w:rFonts w:ascii="Time New Roman" w:eastAsia="SimHei" w:hAnsi="Time New Roman" w:cs="Arial"/>
                <w:snapToGrid/>
                <w:szCs w:val="21"/>
                <w:lang w:val="en-GB"/>
              </w:rPr>
              <w:t>其他里约公约和相关倡议中做出的承诺。请选择与此目标相关的其他目标。</w:t>
            </w:r>
          </w:p>
        </w:tc>
        <w:tc>
          <w:tcPr>
            <w:tcW w:w="219" w:type="dxa"/>
            <w:tcMar>
              <w:top w:w="100" w:type="dxa"/>
              <w:left w:w="100" w:type="dxa"/>
              <w:bottom w:w="100" w:type="dxa"/>
              <w:right w:w="100" w:type="dxa"/>
            </w:tcMar>
          </w:tcPr>
          <w:p w14:paraId="4E7FA48D" w14:textId="77777777" w:rsidR="00832AFF" w:rsidRPr="00832AFF" w:rsidRDefault="00832AFF" w:rsidP="0083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r>
      <w:tr w:rsidR="00832AFF" w:rsidRPr="00832AFF" w14:paraId="73D66965" w14:textId="77777777" w:rsidTr="008B2AFF">
        <w:trPr>
          <w:trHeight w:val="1820"/>
        </w:trPr>
        <w:tc>
          <w:tcPr>
            <w:tcW w:w="1462" w:type="dxa"/>
            <w:tcMar>
              <w:top w:w="100" w:type="dxa"/>
              <w:left w:w="100" w:type="dxa"/>
              <w:bottom w:w="100" w:type="dxa"/>
              <w:right w:w="100" w:type="dxa"/>
            </w:tcMar>
          </w:tcPr>
          <w:p w14:paraId="3B76B02D" w14:textId="77777777" w:rsidR="00832AFF" w:rsidRPr="00832AFF" w:rsidRDefault="00832AFF" w:rsidP="00832AFF">
            <w:pPr>
              <w:tabs>
                <w:tab w:val="clear" w:pos="431"/>
              </w:tabs>
              <w:overflowPunct/>
              <w:adjustRightInd/>
              <w:snapToGrid/>
              <w:spacing w:line="240" w:lineRule="atLeast"/>
              <w:jc w:val="left"/>
              <w:rPr>
                <w:rFonts w:ascii="Time New Roman" w:hAnsi="Time New Roman" w:hint="eastAsia"/>
                <w:snapToGrid/>
                <w:szCs w:val="21"/>
                <w:lang w:val="en-GB"/>
              </w:rPr>
            </w:pPr>
          </w:p>
        </w:tc>
        <w:tc>
          <w:tcPr>
            <w:tcW w:w="1434" w:type="dxa"/>
            <w:tcMar>
              <w:top w:w="100" w:type="dxa"/>
              <w:left w:w="100" w:type="dxa"/>
              <w:bottom w:w="100" w:type="dxa"/>
              <w:right w:w="100" w:type="dxa"/>
            </w:tcMar>
          </w:tcPr>
          <w:p w14:paraId="53517D3F"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320" w:type="dxa"/>
            <w:tcMar>
              <w:top w:w="100" w:type="dxa"/>
              <w:left w:w="100" w:type="dxa"/>
              <w:bottom w:w="100" w:type="dxa"/>
              <w:right w:w="100" w:type="dxa"/>
            </w:tcMar>
          </w:tcPr>
          <w:p w14:paraId="783EBDFD"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05" w:type="dxa"/>
            <w:tcMar>
              <w:top w:w="100" w:type="dxa"/>
              <w:left w:w="100" w:type="dxa"/>
              <w:bottom w:w="100" w:type="dxa"/>
              <w:right w:w="100" w:type="dxa"/>
            </w:tcMar>
          </w:tcPr>
          <w:p w14:paraId="1A0B8687"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4734A702"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r w:rsidRPr="00832AFF">
              <w:rPr>
                <w:rFonts w:ascii="Time New Roman" w:hAnsi="Time New Roman"/>
                <w:snapToGrid/>
                <w:szCs w:val="21"/>
                <w:lang w:val="en-GB"/>
              </w:rPr>
              <w:t>避免</w:t>
            </w:r>
          </w:p>
          <w:p w14:paraId="49F7D9E2"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r w:rsidRPr="00832AFF">
              <w:rPr>
                <w:rFonts w:ascii="Time New Roman" w:hAnsi="Time New Roman"/>
                <w:snapToGrid/>
                <w:szCs w:val="21"/>
                <w:lang w:val="en-GB"/>
              </w:rPr>
              <w:t>减少</w:t>
            </w:r>
          </w:p>
          <w:p w14:paraId="446E8AFE"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r w:rsidRPr="00832AFF">
              <w:rPr>
                <w:rFonts w:ascii="Time New Roman" w:hAnsi="Time New Roman"/>
                <w:snapToGrid/>
                <w:szCs w:val="21"/>
                <w:lang w:val="en-GB"/>
              </w:rPr>
              <w:t>扭转</w:t>
            </w:r>
          </w:p>
        </w:tc>
        <w:tc>
          <w:tcPr>
            <w:tcW w:w="1291" w:type="dxa"/>
            <w:tcMar>
              <w:top w:w="100" w:type="dxa"/>
              <w:left w:w="100" w:type="dxa"/>
              <w:bottom w:w="100" w:type="dxa"/>
              <w:right w:w="100" w:type="dxa"/>
            </w:tcMar>
          </w:tcPr>
          <w:p w14:paraId="5FD70E95"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634" w:type="dxa"/>
            <w:tcMar>
              <w:top w:w="100" w:type="dxa"/>
              <w:left w:w="100" w:type="dxa"/>
              <w:bottom w:w="100" w:type="dxa"/>
              <w:right w:w="100" w:type="dxa"/>
            </w:tcMar>
          </w:tcPr>
          <w:p w14:paraId="585761F0"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r w:rsidRPr="00832AFF">
              <w:rPr>
                <w:rFonts w:ascii="Time New Roman" w:hAnsi="Time New Roman"/>
                <w:snapToGrid/>
                <w:szCs w:val="21"/>
                <w:lang w:val="en-GB"/>
              </w:rPr>
              <w:t>已实现</w:t>
            </w:r>
          </w:p>
        </w:tc>
        <w:tc>
          <w:tcPr>
            <w:tcW w:w="1949" w:type="dxa"/>
            <w:tcMar>
              <w:top w:w="100" w:type="dxa"/>
              <w:left w:w="100" w:type="dxa"/>
              <w:bottom w:w="100" w:type="dxa"/>
              <w:right w:w="100" w:type="dxa"/>
            </w:tcMar>
          </w:tcPr>
          <w:p w14:paraId="2B551F09"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r w:rsidRPr="00832AFF">
              <w:rPr>
                <w:rFonts w:ascii="Time New Roman" w:hAnsi="Time New Roman"/>
                <w:snapToGrid/>
                <w:szCs w:val="21"/>
                <w:lang w:val="en-GB"/>
              </w:rPr>
              <w:t>是</w:t>
            </w:r>
          </w:p>
          <w:p w14:paraId="7B9476DB"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roofErr w:type="gramStart"/>
            <w:r w:rsidRPr="00832AFF">
              <w:rPr>
                <w:rFonts w:ascii="Time New Roman" w:hAnsi="Time New Roman"/>
                <w:snapToGrid/>
                <w:szCs w:val="21"/>
                <w:lang w:val="en-GB"/>
              </w:rPr>
              <w:t>否</w:t>
            </w:r>
            <w:proofErr w:type="gramEnd"/>
          </w:p>
          <w:p w14:paraId="09A0A08E" w14:textId="77777777" w:rsidR="00832AFF" w:rsidRPr="00832AFF" w:rsidRDefault="00832AFF" w:rsidP="0036651B">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en-GB"/>
              </w:rPr>
            </w:pPr>
            <w:r w:rsidRPr="00832AFF">
              <w:rPr>
                <w:rFonts w:ascii="Time New Roman" w:hAnsi="Time New Roman"/>
                <w:snapToGrid/>
                <w:szCs w:val="21"/>
                <w:lang w:val="en-GB"/>
              </w:rPr>
              <w:t>●</w:t>
            </w:r>
            <w:r w:rsidRPr="00832AFF">
              <w:rPr>
                <w:rFonts w:ascii="Time New Roman" w:hAnsi="Time New Roman"/>
                <w:snapToGrid/>
                <w:szCs w:val="21"/>
                <w:lang w:val="en-GB"/>
              </w:rPr>
              <w:tab/>
              <w:t>LDN</w:t>
            </w:r>
            <w:r w:rsidRPr="00832AFF">
              <w:rPr>
                <w:rFonts w:ascii="Time New Roman" w:hAnsi="Time New Roman"/>
                <w:snapToGrid/>
                <w:szCs w:val="21"/>
                <w:lang w:val="en-GB"/>
              </w:rPr>
              <w:t>试点项目</w:t>
            </w:r>
          </w:p>
        </w:tc>
        <w:tc>
          <w:tcPr>
            <w:tcW w:w="1720" w:type="dxa"/>
            <w:tcMar>
              <w:top w:w="100" w:type="dxa"/>
              <w:left w:w="100" w:type="dxa"/>
              <w:bottom w:w="100" w:type="dxa"/>
              <w:right w:w="100" w:type="dxa"/>
            </w:tcMar>
          </w:tcPr>
          <w:p w14:paraId="723C17C3" w14:textId="37A7DC99"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en-GB"/>
              </w:rPr>
            </w:pPr>
            <w:r w:rsidRPr="00832AFF">
              <w:rPr>
                <w:rFonts w:ascii="Time New Roman" w:hAnsi="Time New Roman"/>
                <w:snapToGrid/>
                <w:szCs w:val="21"/>
                <w:lang w:val="en-GB"/>
              </w:rPr>
              <w:t>●</w:t>
            </w:r>
            <w:r w:rsidRPr="00832AFF">
              <w:rPr>
                <w:rFonts w:ascii="Time New Roman" w:hAnsi="Time New Roman"/>
                <w:snapToGrid/>
                <w:szCs w:val="21"/>
                <w:lang w:val="en-GB"/>
              </w:rPr>
              <w:tab/>
            </w:r>
            <w:r w:rsidRPr="00832AFF">
              <w:rPr>
                <w:rFonts w:ascii="Time New Roman" w:hAnsi="Time New Roman"/>
                <w:snapToGrid/>
                <w:szCs w:val="21"/>
                <w:lang w:val="en-GB"/>
              </w:rPr>
              <w:t>《生物多样性公约》</w:t>
            </w:r>
            <w:r w:rsidR="00A5441E" w:rsidRPr="00F6271C">
              <w:rPr>
                <w:rFonts w:ascii="Time New Roman" w:hAnsi="Time New Roman"/>
                <w:snapToGrid/>
                <w:spacing w:val="-50"/>
                <w:szCs w:val="21"/>
                <w:lang w:val="en-GB"/>
              </w:rPr>
              <w:t>―</w:t>
            </w:r>
            <w:r w:rsidR="00A5441E" w:rsidRPr="00F6271C">
              <w:rPr>
                <w:rFonts w:ascii="Time New Roman" w:hAnsi="Time New Roman"/>
                <w:snapToGrid/>
                <w:szCs w:val="21"/>
                <w:lang w:val="en-GB"/>
              </w:rPr>
              <w:t>―</w:t>
            </w:r>
            <w:r w:rsidRPr="00832AFF">
              <w:rPr>
                <w:rFonts w:ascii="Time New Roman" w:hAnsi="Time New Roman"/>
                <w:snapToGrid/>
                <w:szCs w:val="21"/>
                <w:lang w:val="en-GB"/>
              </w:rPr>
              <w:t>国家生物多样性战略和行动计划及国家目标</w:t>
            </w:r>
          </w:p>
        </w:tc>
        <w:tc>
          <w:tcPr>
            <w:tcW w:w="219" w:type="dxa"/>
            <w:tcMar>
              <w:top w:w="100" w:type="dxa"/>
              <w:left w:w="100" w:type="dxa"/>
              <w:bottom w:w="100" w:type="dxa"/>
              <w:right w:w="100" w:type="dxa"/>
            </w:tcMar>
          </w:tcPr>
          <w:p w14:paraId="06688C2E" w14:textId="77777777" w:rsidR="00832AFF" w:rsidRPr="00832AFF" w:rsidRDefault="00832AFF" w:rsidP="0083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32AFF" w:rsidRPr="00832AFF" w14:paraId="354C098E" w14:textId="77777777" w:rsidTr="008B2AFF">
        <w:trPr>
          <w:trHeight w:val="2600"/>
        </w:trPr>
        <w:tc>
          <w:tcPr>
            <w:tcW w:w="1462" w:type="dxa"/>
            <w:tcMar>
              <w:top w:w="100" w:type="dxa"/>
              <w:left w:w="100" w:type="dxa"/>
              <w:bottom w:w="100" w:type="dxa"/>
              <w:right w:w="100" w:type="dxa"/>
            </w:tcMar>
          </w:tcPr>
          <w:p w14:paraId="039639BC"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434" w:type="dxa"/>
            <w:tcMar>
              <w:top w:w="100" w:type="dxa"/>
              <w:left w:w="100" w:type="dxa"/>
              <w:bottom w:w="100" w:type="dxa"/>
              <w:right w:w="100" w:type="dxa"/>
            </w:tcMar>
          </w:tcPr>
          <w:p w14:paraId="3531A675"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320" w:type="dxa"/>
            <w:tcMar>
              <w:top w:w="100" w:type="dxa"/>
              <w:left w:w="100" w:type="dxa"/>
              <w:bottom w:w="100" w:type="dxa"/>
              <w:right w:w="100" w:type="dxa"/>
            </w:tcMar>
          </w:tcPr>
          <w:p w14:paraId="4CCBA315"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05" w:type="dxa"/>
            <w:tcMar>
              <w:top w:w="100" w:type="dxa"/>
              <w:left w:w="100" w:type="dxa"/>
              <w:bottom w:w="100" w:type="dxa"/>
              <w:right w:w="100" w:type="dxa"/>
            </w:tcMar>
          </w:tcPr>
          <w:p w14:paraId="3B3C2888"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0DEBC353"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91" w:type="dxa"/>
            <w:tcMar>
              <w:top w:w="100" w:type="dxa"/>
              <w:left w:w="100" w:type="dxa"/>
              <w:bottom w:w="100" w:type="dxa"/>
              <w:right w:w="100" w:type="dxa"/>
            </w:tcMar>
          </w:tcPr>
          <w:p w14:paraId="28B0F96E"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634" w:type="dxa"/>
            <w:tcMar>
              <w:top w:w="100" w:type="dxa"/>
              <w:left w:w="100" w:type="dxa"/>
              <w:bottom w:w="100" w:type="dxa"/>
              <w:right w:w="100" w:type="dxa"/>
            </w:tcMar>
          </w:tcPr>
          <w:p w14:paraId="285DC63B"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r w:rsidRPr="00832AFF">
              <w:rPr>
                <w:rFonts w:ascii="Time New Roman" w:hAnsi="Time New Roman"/>
                <w:snapToGrid/>
                <w:szCs w:val="21"/>
                <w:lang w:val="en-GB"/>
              </w:rPr>
              <w:t>进行中</w:t>
            </w:r>
          </w:p>
        </w:tc>
        <w:tc>
          <w:tcPr>
            <w:tcW w:w="1949" w:type="dxa"/>
            <w:tcMar>
              <w:top w:w="100" w:type="dxa"/>
              <w:left w:w="100" w:type="dxa"/>
              <w:bottom w:w="100" w:type="dxa"/>
              <w:right w:w="100" w:type="dxa"/>
            </w:tcMar>
          </w:tcPr>
          <w:p w14:paraId="308A9409" w14:textId="77777777"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en-GB"/>
              </w:rPr>
            </w:pPr>
            <w:r w:rsidRPr="00832AFF">
              <w:rPr>
                <w:rFonts w:ascii="Time New Roman" w:hAnsi="Time New Roman"/>
                <w:snapToGrid/>
                <w:szCs w:val="21"/>
                <w:lang w:val="en-GB"/>
              </w:rPr>
              <w:t>●</w:t>
            </w:r>
            <w:r w:rsidRPr="00832AFF">
              <w:rPr>
                <w:rFonts w:ascii="Time New Roman" w:hAnsi="Time New Roman"/>
                <w:snapToGrid/>
                <w:szCs w:val="21"/>
                <w:lang w:val="en-GB"/>
              </w:rPr>
              <w:tab/>
            </w:r>
            <w:r w:rsidRPr="00832AFF">
              <w:rPr>
                <w:rFonts w:ascii="Time New Roman" w:hAnsi="Time New Roman"/>
                <w:snapToGrid/>
                <w:szCs w:val="21"/>
                <w:lang w:val="en-GB"/>
              </w:rPr>
              <w:t>参与</w:t>
            </w:r>
            <w:r w:rsidRPr="00832AFF">
              <w:rPr>
                <w:rFonts w:ascii="Time New Roman" w:hAnsi="Time New Roman"/>
                <w:snapToGrid/>
                <w:szCs w:val="21"/>
                <w:lang w:val="en-GB"/>
              </w:rPr>
              <w:t>LDN</w:t>
            </w:r>
            <w:r w:rsidRPr="00832AFF">
              <w:rPr>
                <w:rFonts w:ascii="Time New Roman" w:hAnsi="Time New Roman"/>
                <w:snapToGrid/>
                <w:szCs w:val="21"/>
                <w:lang w:val="en-GB"/>
              </w:rPr>
              <w:t>目标设定方案</w:t>
            </w:r>
          </w:p>
        </w:tc>
        <w:tc>
          <w:tcPr>
            <w:tcW w:w="1720" w:type="dxa"/>
            <w:tcMar>
              <w:top w:w="100" w:type="dxa"/>
              <w:left w:w="100" w:type="dxa"/>
              <w:bottom w:w="100" w:type="dxa"/>
              <w:right w:w="100" w:type="dxa"/>
            </w:tcMar>
          </w:tcPr>
          <w:p w14:paraId="4F5DE580" w14:textId="0ECA8F5B"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en-GB"/>
              </w:rPr>
            </w:pPr>
            <w:r w:rsidRPr="00832AFF">
              <w:rPr>
                <w:rFonts w:ascii="Time New Roman" w:hAnsi="Time New Roman"/>
                <w:snapToGrid/>
                <w:szCs w:val="21"/>
                <w:lang w:val="en-GB"/>
              </w:rPr>
              <w:t>●</w:t>
            </w:r>
            <w:r w:rsidRPr="00832AFF">
              <w:rPr>
                <w:rFonts w:ascii="Time New Roman" w:hAnsi="Time New Roman"/>
                <w:snapToGrid/>
                <w:szCs w:val="21"/>
                <w:lang w:val="en-GB"/>
              </w:rPr>
              <w:tab/>
            </w:r>
            <w:r w:rsidRPr="00832AFF">
              <w:rPr>
                <w:rFonts w:ascii="Time New Roman" w:hAnsi="Time New Roman"/>
                <w:snapToGrid/>
                <w:szCs w:val="21"/>
                <w:lang w:val="en-GB"/>
              </w:rPr>
              <w:t>《联合国气候变化框架公约》</w:t>
            </w:r>
            <w:r w:rsidR="00F6271C" w:rsidRPr="00F6271C">
              <w:rPr>
                <w:rFonts w:ascii="Time New Roman" w:hAnsi="Time New Roman"/>
                <w:snapToGrid/>
                <w:spacing w:val="-50"/>
                <w:szCs w:val="21"/>
                <w:lang w:val="en-GB"/>
              </w:rPr>
              <w:t>―</w:t>
            </w:r>
            <w:r w:rsidR="00F6271C" w:rsidRPr="00F6271C">
              <w:rPr>
                <w:rFonts w:ascii="Time New Roman" w:hAnsi="Time New Roman"/>
                <w:snapToGrid/>
                <w:szCs w:val="21"/>
                <w:lang w:val="en-GB"/>
              </w:rPr>
              <w:t>―</w:t>
            </w:r>
            <w:r w:rsidRPr="00832AFF">
              <w:rPr>
                <w:rFonts w:ascii="Time New Roman" w:hAnsi="Time New Roman"/>
                <w:snapToGrid/>
                <w:szCs w:val="21"/>
                <w:lang w:val="en-GB"/>
              </w:rPr>
              <w:t>国家自主贡献</w:t>
            </w:r>
          </w:p>
        </w:tc>
        <w:tc>
          <w:tcPr>
            <w:tcW w:w="219" w:type="dxa"/>
            <w:tcMar>
              <w:top w:w="100" w:type="dxa"/>
              <w:left w:w="100" w:type="dxa"/>
              <w:bottom w:w="100" w:type="dxa"/>
              <w:right w:w="100" w:type="dxa"/>
            </w:tcMar>
          </w:tcPr>
          <w:p w14:paraId="603A3D3C" w14:textId="77777777" w:rsidR="00832AFF" w:rsidRPr="00832AFF" w:rsidRDefault="00832AFF" w:rsidP="0083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32AFF" w:rsidRPr="00832AFF" w14:paraId="2C9C91EE" w14:textId="77777777" w:rsidTr="008B2AFF">
        <w:trPr>
          <w:trHeight w:val="2060"/>
        </w:trPr>
        <w:tc>
          <w:tcPr>
            <w:tcW w:w="1462" w:type="dxa"/>
            <w:tcMar>
              <w:top w:w="100" w:type="dxa"/>
              <w:left w:w="100" w:type="dxa"/>
              <w:bottom w:w="100" w:type="dxa"/>
              <w:right w:w="100" w:type="dxa"/>
            </w:tcMar>
          </w:tcPr>
          <w:p w14:paraId="41174F7F"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434" w:type="dxa"/>
            <w:tcMar>
              <w:top w:w="100" w:type="dxa"/>
              <w:left w:w="100" w:type="dxa"/>
              <w:bottom w:w="100" w:type="dxa"/>
              <w:right w:w="100" w:type="dxa"/>
            </w:tcMar>
          </w:tcPr>
          <w:p w14:paraId="36519CD8"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320" w:type="dxa"/>
            <w:tcMar>
              <w:top w:w="100" w:type="dxa"/>
              <w:left w:w="100" w:type="dxa"/>
              <w:bottom w:w="100" w:type="dxa"/>
              <w:right w:w="100" w:type="dxa"/>
            </w:tcMar>
          </w:tcPr>
          <w:p w14:paraId="73FADEE9"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05" w:type="dxa"/>
            <w:tcMar>
              <w:top w:w="100" w:type="dxa"/>
              <w:left w:w="100" w:type="dxa"/>
              <w:bottom w:w="100" w:type="dxa"/>
              <w:right w:w="100" w:type="dxa"/>
            </w:tcMar>
          </w:tcPr>
          <w:p w14:paraId="7A4685AE"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7E8359EB"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91" w:type="dxa"/>
            <w:tcMar>
              <w:top w:w="100" w:type="dxa"/>
              <w:left w:w="100" w:type="dxa"/>
              <w:bottom w:w="100" w:type="dxa"/>
              <w:right w:w="100" w:type="dxa"/>
            </w:tcMar>
          </w:tcPr>
          <w:p w14:paraId="101D9A5D"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634" w:type="dxa"/>
            <w:tcMar>
              <w:top w:w="100" w:type="dxa"/>
              <w:left w:w="100" w:type="dxa"/>
              <w:bottom w:w="100" w:type="dxa"/>
              <w:right w:w="100" w:type="dxa"/>
            </w:tcMar>
          </w:tcPr>
          <w:p w14:paraId="5AB79D5A"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r w:rsidRPr="00832AFF">
              <w:rPr>
                <w:rFonts w:ascii="Time New Roman" w:hAnsi="Time New Roman"/>
                <w:snapToGrid/>
                <w:szCs w:val="21"/>
                <w:lang w:val="en-GB"/>
              </w:rPr>
              <w:t>延期或推迟</w:t>
            </w:r>
          </w:p>
        </w:tc>
        <w:tc>
          <w:tcPr>
            <w:tcW w:w="1949" w:type="dxa"/>
            <w:tcMar>
              <w:top w:w="100" w:type="dxa"/>
              <w:left w:w="100" w:type="dxa"/>
              <w:bottom w:w="100" w:type="dxa"/>
              <w:right w:w="100" w:type="dxa"/>
            </w:tcMar>
          </w:tcPr>
          <w:p w14:paraId="511C6F0B" w14:textId="77777777"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en-GB"/>
              </w:rPr>
            </w:pPr>
            <w:r w:rsidRPr="00832AFF">
              <w:rPr>
                <w:rFonts w:ascii="Time New Roman" w:hAnsi="Time New Roman"/>
                <w:snapToGrid/>
                <w:szCs w:val="21"/>
                <w:lang w:val="en-GB"/>
              </w:rPr>
              <w:t>●</w:t>
            </w:r>
            <w:r w:rsidRPr="00832AFF">
              <w:rPr>
                <w:rFonts w:ascii="Time New Roman" w:hAnsi="Time New Roman"/>
                <w:snapToGrid/>
                <w:szCs w:val="21"/>
                <w:lang w:val="en-GB"/>
              </w:rPr>
              <w:tab/>
            </w:r>
            <w:r w:rsidRPr="00832AFF">
              <w:rPr>
                <w:rFonts w:ascii="Time New Roman" w:hAnsi="Time New Roman"/>
                <w:snapToGrid/>
                <w:szCs w:val="21"/>
                <w:lang w:val="en-GB"/>
              </w:rPr>
              <w:t>其他程序</w:t>
            </w:r>
          </w:p>
          <w:p w14:paraId="4ADCE1AC" w14:textId="77777777"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ro"/>
              </w:rPr>
            </w:pPr>
            <w:r w:rsidRPr="00832AFF">
              <w:rPr>
                <w:rFonts w:ascii="Time New Roman" w:hAnsi="Time New Roman"/>
                <w:snapToGrid/>
                <w:szCs w:val="21"/>
                <w:lang w:val="ro"/>
              </w:rPr>
              <w:t>●</w:t>
            </w:r>
            <w:r w:rsidRPr="00832AFF">
              <w:rPr>
                <w:rFonts w:ascii="Time New Roman" w:hAnsi="Time New Roman"/>
                <w:snapToGrid/>
                <w:szCs w:val="21"/>
                <w:lang w:val="ro"/>
              </w:rPr>
              <w:tab/>
            </w:r>
          </w:p>
        </w:tc>
        <w:tc>
          <w:tcPr>
            <w:tcW w:w="1720" w:type="dxa"/>
            <w:tcMar>
              <w:top w:w="100" w:type="dxa"/>
              <w:left w:w="100" w:type="dxa"/>
              <w:bottom w:w="100" w:type="dxa"/>
              <w:right w:w="100" w:type="dxa"/>
            </w:tcMar>
          </w:tcPr>
          <w:p w14:paraId="16CA53CF" w14:textId="77777777"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en-GB"/>
              </w:rPr>
            </w:pPr>
            <w:r w:rsidRPr="00832AFF">
              <w:rPr>
                <w:rFonts w:ascii="Time New Roman" w:hAnsi="Time New Roman"/>
                <w:snapToGrid/>
                <w:szCs w:val="21"/>
                <w:lang w:val="en-GB"/>
              </w:rPr>
              <w:t>●</w:t>
            </w:r>
            <w:r w:rsidRPr="00832AFF">
              <w:rPr>
                <w:rFonts w:ascii="Time New Roman" w:hAnsi="Time New Roman"/>
                <w:snapToGrid/>
                <w:szCs w:val="21"/>
                <w:lang w:val="en-GB"/>
              </w:rPr>
              <w:tab/>
            </w:r>
            <w:r w:rsidRPr="00832AFF">
              <w:rPr>
                <w:rFonts w:ascii="Time New Roman" w:hAnsi="Time New Roman"/>
                <w:snapToGrid/>
                <w:szCs w:val="21"/>
                <w:lang w:val="en-GB"/>
              </w:rPr>
              <w:t>波恩挑战</w:t>
            </w:r>
          </w:p>
        </w:tc>
        <w:tc>
          <w:tcPr>
            <w:tcW w:w="219" w:type="dxa"/>
            <w:tcMar>
              <w:top w:w="100" w:type="dxa"/>
              <w:left w:w="100" w:type="dxa"/>
              <w:bottom w:w="100" w:type="dxa"/>
              <w:right w:w="100" w:type="dxa"/>
            </w:tcMar>
          </w:tcPr>
          <w:p w14:paraId="6AFDFB3F" w14:textId="77777777" w:rsidR="00832AFF" w:rsidRPr="00832AFF" w:rsidRDefault="00832AFF" w:rsidP="0083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32AFF" w:rsidRPr="00832AFF" w14:paraId="527F2904" w14:textId="77777777" w:rsidTr="008B2AFF">
        <w:trPr>
          <w:trHeight w:val="1040"/>
        </w:trPr>
        <w:tc>
          <w:tcPr>
            <w:tcW w:w="1462" w:type="dxa"/>
            <w:tcMar>
              <w:top w:w="100" w:type="dxa"/>
              <w:left w:w="100" w:type="dxa"/>
              <w:bottom w:w="100" w:type="dxa"/>
              <w:right w:w="100" w:type="dxa"/>
            </w:tcMar>
          </w:tcPr>
          <w:p w14:paraId="0D971CA0"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434" w:type="dxa"/>
            <w:tcMar>
              <w:top w:w="100" w:type="dxa"/>
              <w:left w:w="100" w:type="dxa"/>
              <w:bottom w:w="100" w:type="dxa"/>
              <w:right w:w="100" w:type="dxa"/>
            </w:tcMar>
          </w:tcPr>
          <w:p w14:paraId="7931CC56"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320" w:type="dxa"/>
            <w:tcMar>
              <w:top w:w="100" w:type="dxa"/>
              <w:left w:w="100" w:type="dxa"/>
              <w:bottom w:w="100" w:type="dxa"/>
              <w:right w:w="100" w:type="dxa"/>
            </w:tcMar>
          </w:tcPr>
          <w:p w14:paraId="0678F183"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05" w:type="dxa"/>
            <w:tcMar>
              <w:top w:w="100" w:type="dxa"/>
              <w:left w:w="100" w:type="dxa"/>
              <w:bottom w:w="100" w:type="dxa"/>
              <w:right w:w="100" w:type="dxa"/>
            </w:tcMar>
          </w:tcPr>
          <w:p w14:paraId="68D5E237"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70543796"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91" w:type="dxa"/>
            <w:tcMar>
              <w:top w:w="100" w:type="dxa"/>
              <w:left w:w="100" w:type="dxa"/>
              <w:bottom w:w="100" w:type="dxa"/>
              <w:right w:w="100" w:type="dxa"/>
            </w:tcMar>
          </w:tcPr>
          <w:p w14:paraId="69E56D00"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634" w:type="dxa"/>
            <w:tcMar>
              <w:top w:w="100" w:type="dxa"/>
              <w:left w:w="100" w:type="dxa"/>
              <w:bottom w:w="100" w:type="dxa"/>
              <w:right w:w="100" w:type="dxa"/>
            </w:tcMar>
          </w:tcPr>
          <w:p w14:paraId="21938E6A"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r w:rsidRPr="00832AFF">
              <w:rPr>
                <w:rFonts w:ascii="Time New Roman" w:hAnsi="Time New Roman"/>
                <w:snapToGrid/>
                <w:szCs w:val="21"/>
                <w:lang w:val="en-GB"/>
              </w:rPr>
              <w:t>未实现</w:t>
            </w:r>
          </w:p>
        </w:tc>
        <w:tc>
          <w:tcPr>
            <w:tcW w:w="1949" w:type="dxa"/>
            <w:tcMar>
              <w:top w:w="100" w:type="dxa"/>
              <w:left w:w="100" w:type="dxa"/>
              <w:bottom w:w="100" w:type="dxa"/>
              <w:right w:w="100" w:type="dxa"/>
            </w:tcMar>
          </w:tcPr>
          <w:p w14:paraId="34CB4430"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7503AA72" w14:textId="77777777"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ro"/>
              </w:rPr>
            </w:pPr>
            <w:r w:rsidRPr="00832AFF">
              <w:rPr>
                <w:rFonts w:ascii="Time New Roman" w:hAnsi="Time New Roman"/>
                <w:snapToGrid/>
                <w:szCs w:val="21"/>
                <w:lang w:val="ro"/>
              </w:rPr>
              <w:t>●</w:t>
            </w:r>
            <w:r w:rsidRPr="00832AFF">
              <w:rPr>
                <w:rFonts w:ascii="Time New Roman" w:hAnsi="Time New Roman"/>
                <w:snapToGrid/>
                <w:szCs w:val="21"/>
                <w:lang w:val="ro"/>
              </w:rPr>
              <w:tab/>
            </w:r>
            <w:r w:rsidRPr="00832AFF">
              <w:rPr>
                <w:rFonts w:ascii="Time New Roman" w:hAnsi="Time New Roman"/>
                <w:snapToGrid/>
                <w:szCs w:val="21"/>
                <w:lang w:val="en-GB"/>
              </w:rPr>
              <w:t>AFR100</w:t>
            </w:r>
          </w:p>
        </w:tc>
        <w:tc>
          <w:tcPr>
            <w:tcW w:w="219" w:type="dxa"/>
            <w:tcMar>
              <w:top w:w="100" w:type="dxa"/>
              <w:left w:w="100" w:type="dxa"/>
              <w:bottom w:w="100" w:type="dxa"/>
              <w:right w:w="100" w:type="dxa"/>
            </w:tcMar>
          </w:tcPr>
          <w:p w14:paraId="28AEBC6B" w14:textId="77777777" w:rsidR="00832AFF" w:rsidRPr="00832AFF" w:rsidRDefault="00832AFF" w:rsidP="0083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32AFF" w:rsidRPr="00832AFF" w14:paraId="36F0BA40" w14:textId="77777777" w:rsidTr="008B2AFF">
        <w:trPr>
          <w:trHeight w:val="1040"/>
        </w:trPr>
        <w:tc>
          <w:tcPr>
            <w:tcW w:w="1462" w:type="dxa"/>
            <w:tcMar>
              <w:top w:w="100" w:type="dxa"/>
              <w:left w:w="100" w:type="dxa"/>
              <w:bottom w:w="100" w:type="dxa"/>
              <w:right w:w="100" w:type="dxa"/>
            </w:tcMar>
          </w:tcPr>
          <w:p w14:paraId="7355579D"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434" w:type="dxa"/>
            <w:tcMar>
              <w:top w:w="100" w:type="dxa"/>
              <w:left w:w="100" w:type="dxa"/>
              <w:bottom w:w="100" w:type="dxa"/>
              <w:right w:w="100" w:type="dxa"/>
            </w:tcMar>
          </w:tcPr>
          <w:p w14:paraId="2C0F2815"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320" w:type="dxa"/>
            <w:tcMar>
              <w:top w:w="100" w:type="dxa"/>
              <w:left w:w="100" w:type="dxa"/>
              <w:bottom w:w="100" w:type="dxa"/>
              <w:right w:w="100" w:type="dxa"/>
            </w:tcMar>
          </w:tcPr>
          <w:p w14:paraId="5C8185D1"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05" w:type="dxa"/>
            <w:tcMar>
              <w:top w:w="100" w:type="dxa"/>
              <w:left w:w="100" w:type="dxa"/>
              <w:bottom w:w="100" w:type="dxa"/>
              <w:right w:w="100" w:type="dxa"/>
            </w:tcMar>
          </w:tcPr>
          <w:p w14:paraId="6FF79B1C"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09066880"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91" w:type="dxa"/>
            <w:tcMar>
              <w:top w:w="100" w:type="dxa"/>
              <w:left w:w="100" w:type="dxa"/>
              <w:bottom w:w="100" w:type="dxa"/>
              <w:right w:w="100" w:type="dxa"/>
            </w:tcMar>
          </w:tcPr>
          <w:p w14:paraId="55E3BC8F"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634" w:type="dxa"/>
            <w:tcMar>
              <w:top w:w="100" w:type="dxa"/>
              <w:left w:w="100" w:type="dxa"/>
              <w:bottom w:w="100" w:type="dxa"/>
              <w:right w:w="100" w:type="dxa"/>
            </w:tcMar>
          </w:tcPr>
          <w:p w14:paraId="1CC58D6C"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r w:rsidRPr="00832AFF">
              <w:rPr>
                <w:rFonts w:ascii="Time New Roman" w:hAnsi="Time New Roman"/>
                <w:snapToGrid/>
                <w:szCs w:val="21"/>
                <w:lang w:val="en-GB"/>
              </w:rPr>
              <w:t>部分实现</w:t>
            </w:r>
          </w:p>
        </w:tc>
        <w:tc>
          <w:tcPr>
            <w:tcW w:w="1949" w:type="dxa"/>
            <w:tcMar>
              <w:top w:w="100" w:type="dxa"/>
              <w:left w:w="100" w:type="dxa"/>
              <w:bottom w:w="100" w:type="dxa"/>
              <w:right w:w="100" w:type="dxa"/>
            </w:tcMar>
          </w:tcPr>
          <w:p w14:paraId="61CF290C"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63668FC4" w14:textId="77777777"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ro"/>
              </w:rPr>
            </w:pPr>
            <w:r w:rsidRPr="00832AFF">
              <w:rPr>
                <w:rFonts w:ascii="Time New Roman" w:hAnsi="Time New Roman"/>
                <w:snapToGrid/>
                <w:szCs w:val="21"/>
                <w:lang w:val="ro"/>
              </w:rPr>
              <w:t>●</w:t>
            </w:r>
            <w:r w:rsidRPr="00832AFF">
              <w:rPr>
                <w:rFonts w:ascii="Time New Roman" w:hAnsi="Time New Roman"/>
                <w:snapToGrid/>
                <w:szCs w:val="21"/>
                <w:lang w:val="ro"/>
              </w:rPr>
              <w:tab/>
            </w:r>
            <w:r w:rsidRPr="00832AFF">
              <w:rPr>
                <w:rFonts w:ascii="Time New Roman" w:hAnsi="Time New Roman"/>
                <w:snapToGrid/>
                <w:szCs w:val="21"/>
                <w:lang w:val="en-GB"/>
              </w:rPr>
              <w:t>20x20</w:t>
            </w:r>
            <w:r w:rsidRPr="00832AFF">
              <w:rPr>
                <w:rFonts w:ascii="Time New Roman" w:hAnsi="Time New Roman"/>
                <w:snapToGrid/>
                <w:szCs w:val="21"/>
                <w:lang w:val="en-GB"/>
              </w:rPr>
              <w:t>倡议</w:t>
            </w:r>
          </w:p>
        </w:tc>
        <w:tc>
          <w:tcPr>
            <w:tcW w:w="219" w:type="dxa"/>
            <w:tcMar>
              <w:top w:w="100" w:type="dxa"/>
              <w:left w:w="100" w:type="dxa"/>
              <w:bottom w:w="100" w:type="dxa"/>
              <w:right w:w="100" w:type="dxa"/>
            </w:tcMar>
          </w:tcPr>
          <w:p w14:paraId="70A64D4F" w14:textId="77777777" w:rsidR="00832AFF" w:rsidRPr="00832AFF" w:rsidRDefault="00832AFF" w:rsidP="0083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32AFF" w:rsidRPr="00832AFF" w14:paraId="467E8057" w14:textId="77777777" w:rsidTr="008B2AFF">
        <w:trPr>
          <w:trHeight w:val="1040"/>
        </w:trPr>
        <w:tc>
          <w:tcPr>
            <w:tcW w:w="1462" w:type="dxa"/>
            <w:tcMar>
              <w:top w:w="100" w:type="dxa"/>
              <w:left w:w="100" w:type="dxa"/>
              <w:bottom w:w="100" w:type="dxa"/>
              <w:right w:w="100" w:type="dxa"/>
            </w:tcMar>
          </w:tcPr>
          <w:p w14:paraId="4C25E81D"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434" w:type="dxa"/>
            <w:tcMar>
              <w:top w:w="100" w:type="dxa"/>
              <w:left w:w="100" w:type="dxa"/>
              <w:bottom w:w="100" w:type="dxa"/>
              <w:right w:w="100" w:type="dxa"/>
            </w:tcMar>
          </w:tcPr>
          <w:p w14:paraId="65468995"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320" w:type="dxa"/>
            <w:tcMar>
              <w:top w:w="100" w:type="dxa"/>
              <w:left w:w="100" w:type="dxa"/>
              <w:bottom w:w="100" w:type="dxa"/>
              <w:right w:w="100" w:type="dxa"/>
            </w:tcMar>
          </w:tcPr>
          <w:p w14:paraId="5E190C4B"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05" w:type="dxa"/>
            <w:tcMar>
              <w:top w:w="100" w:type="dxa"/>
              <w:left w:w="100" w:type="dxa"/>
              <w:bottom w:w="100" w:type="dxa"/>
              <w:right w:w="100" w:type="dxa"/>
            </w:tcMar>
          </w:tcPr>
          <w:p w14:paraId="01F97A0F"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5ACC38A3"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91" w:type="dxa"/>
            <w:tcMar>
              <w:top w:w="100" w:type="dxa"/>
              <w:left w:w="100" w:type="dxa"/>
              <w:bottom w:w="100" w:type="dxa"/>
              <w:right w:w="100" w:type="dxa"/>
            </w:tcMar>
          </w:tcPr>
          <w:p w14:paraId="67A59EFB"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634" w:type="dxa"/>
            <w:tcMar>
              <w:top w:w="100" w:type="dxa"/>
              <w:left w:w="100" w:type="dxa"/>
              <w:bottom w:w="100" w:type="dxa"/>
              <w:right w:w="100" w:type="dxa"/>
            </w:tcMar>
          </w:tcPr>
          <w:p w14:paraId="57D0E4E4"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949" w:type="dxa"/>
            <w:tcMar>
              <w:top w:w="100" w:type="dxa"/>
              <w:left w:w="100" w:type="dxa"/>
              <w:bottom w:w="100" w:type="dxa"/>
              <w:right w:w="100" w:type="dxa"/>
            </w:tcMar>
          </w:tcPr>
          <w:p w14:paraId="03E9D347"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3C5AF31B" w14:textId="77777777"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ro"/>
              </w:rPr>
            </w:pPr>
            <w:r w:rsidRPr="00832AFF">
              <w:rPr>
                <w:rFonts w:ascii="Time New Roman" w:hAnsi="Time New Roman"/>
                <w:snapToGrid/>
                <w:szCs w:val="21"/>
                <w:lang w:val="ro"/>
              </w:rPr>
              <w:t>●</w:t>
            </w:r>
            <w:r w:rsidRPr="00832AFF">
              <w:rPr>
                <w:rFonts w:ascii="Time New Roman" w:hAnsi="Time New Roman"/>
                <w:snapToGrid/>
                <w:szCs w:val="21"/>
                <w:lang w:val="ro"/>
              </w:rPr>
              <w:tab/>
            </w:r>
            <w:r w:rsidRPr="00832AFF">
              <w:rPr>
                <w:rFonts w:ascii="Time New Roman" w:hAnsi="Time New Roman"/>
                <w:snapToGrid/>
                <w:szCs w:val="21"/>
                <w:lang w:val="en-GB"/>
              </w:rPr>
              <w:t>ECCA30</w:t>
            </w:r>
          </w:p>
        </w:tc>
        <w:tc>
          <w:tcPr>
            <w:tcW w:w="219" w:type="dxa"/>
            <w:tcMar>
              <w:top w:w="100" w:type="dxa"/>
              <w:left w:w="100" w:type="dxa"/>
              <w:bottom w:w="100" w:type="dxa"/>
              <w:right w:w="100" w:type="dxa"/>
            </w:tcMar>
          </w:tcPr>
          <w:p w14:paraId="082D2203" w14:textId="77777777" w:rsidR="00832AFF" w:rsidRPr="00832AFF" w:rsidRDefault="00832AFF" w:rsidP="0083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32AFF" w:rsidRPr="00832AFF" w14:paraId="0EA926D8" w14:textId="77777777" w:rsidTr="008B2AFF">
        <w:trPr>
          <w:trHeight w:val="1040"/>
        </w:trPr>
        <w:tc>
          <w:tcPr>
            <w:tcW w:w="1462" w:type="dxa"/>
            <w:tcMar>
              <w:top w:w="100" w:type="dxa"/>
              <w:left w:w="100" w:type="dxa"/>
              <w:bottom w:w="100" w:type="dxa"/>
              <w:right w:w="100" w:type="dxa"/>
            </w:tcMar>
          </w:tcPr>
          <w:p w14:paraId="7E0E6CBB"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434" w:type="dxa"/>
            <w:tcMar>
              <w:top w:w="100" w:type="dxa"/>
              <w:left w:w="100" w:type="dxa"/>
              <w:bottom w:w="100" w:type="dxa"/>
              <w:right w:w="100" w:type="dxa"/>
            </w:tcMar>
          </w:tcPr>
          <w:p w14:paraId="0A6E4E0E"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320" w:type="dxa"/>
            <w:tcMar>
              <w:top w:w="100" w:type="dxa"/>
              <w:left w:w="100" w:type="dxa"/>
              <w:bottom w:w="100" w:type="dxa"/>
              <w:right w:w="100" w:type="dxa"/>
            </w:tcMar>
          </w:tcPr>
          <w:p w14:paraId="44B515F9"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05" w:type="dxa"/>
            <w:tcMar>
              <w:top w:w="100" w:type="dxa"/>
              <w:left w:w="100" w:type="dxa"/>
              <w:bottom w:w="100" w:type="dxa"/>
              <w:right w:w="100" w:type="dxa"/>
            </w:tcMar>
          </w:tcPr>
          <w:p w14:paraId="7218D5B5"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3DCB824E"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291" w:type="dxa"/>
            <w:tcMar>
              <w:top w:w="100" w:type="dxa"/>
              <w:left w:w="100" w:type="dxa"/>
              <w:bottom w:w="100" w:type="dxa"/>
              <w:right w:w="100" w:type="dxa"/>
            </w:tcMar>
          </w:tcPr>
          <w:p w14:paraId="4352C66C"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634" w:type="dxa"/>
            <w:tcMar>
              <w:top w:w="100" w:type="dxa"/>
              <w:left w:w="100" w:type="dxa"/>
              <w:bottom w:w="100" w:type="dxa"/>
              <w:right w:w="100" w:type="dxa"/>
            </w:tcMar>
          </w:tcPr>
          <w:p w14:paraId="59930023"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949" w:type="dxa"/>
            <w:tcMar>
              <w:top w:w="100" w:type="dxa"/>
              <w:left w:w="100" w:type="dxa"/>
              <w:bottom w:w="100" w:type="dxa"/>
              <w:right w:w="100" w:type="dxa"/>
            </w:tcMar>
          </w:tcPr>
          <w:p w14:paraId="777935EC"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hint="eastAsia"/>
                <w:snapToGrid/>
                <w:szCs w:val="21"/>
                <w:lang w:val="en-GB"/>
              </w:rPr>
            </w:pPr>
          </w:p>
        </w:tc>
        <w:tc>
          <w:tcPr>
            <w:tcW w:w="1720" w:type="dxa"/>
            <w:tcMar>
              <w:top w:w="100" w:type="dxa"/>
              <w:left w:w="100" w:type="dxa"/>
              <w:bottom w:w="100" w:type="dxa"/>
              <w:right w:w="100" w:type="dxa"/>
            </w:tcMar>
          </w:tcPr>
          <w:p w14:paraId="00169E91" w14:textId="77777777"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en-GB"/>
              </w:rPr>
            </w:pPr>
            <w:r w:rsidRPr="00832AFF">
              <w:rPr>
                <w:rFonts w:ascii="Time New Roman" w:hAnsi="Time New Roman"/>
                <w:snapToGrid/>
                <w:szCs w:val="21"/>
                <w:lang w:val="en-GB"/>
              </w:rPr>
              <w:t>●</w:t>
            </w:r>
            <w:r w:rsidRPr="00832AFF">
              <w:rPr>
                <w:rFonts w:ascii="Time New Roman" w:hAnsi="Time New Roman"/>
                <w:snapToGrid/>
                <w:szCs w:val="21"/>
                <w:lang w:val="en-GB"/>
              </w:rPr>
              <w:tab/>
            </w:r>
            <w:r w:rsidRPr="00832AFF">
              <w:rPr>
                <w:rFonts w:ascii="Time New Roman" w:hAnsi="Time New Roman"/>
                <w:snapToGrid/>
                <w:szCs w:val="21"/>
                <w:lang w:val="en-GB"/>
              </w:rPr>
              <w:t>其他</w:t>
            </w:r>
          </w:p>
          <w:p w14:paraId="7ECDCFA7" w14:textId="77777777" w:rsidR="00832AFF" w:rsidRPr="00832AFF" w:rsidRDefault="00832AFF" w:rsidP="00A5441E">
            <w:pPr>
              <w:tabs>
                <w:tab w:val="clear" w:pos="431"/>
              </w:tabs>
              <w:overflowPunct/>
              <w:adjustRightInd/>
              <w:snapToGrid/>
              <w:spacing w:before="240" w:after="240" w:line="240" w:lineRule="atLeast"/>
              <w:ind w:left="284" w:hanging="284"/>
              <w:jc w:val="left"/>
              <w:rPr>
                <w:rFonts w:ascii="Time New Roman" w:hAnsi="Time New Roman" w:hint="eastAsia"/>
                <w:snapToGrid/>
                <w:szCs w:val="21"/>
                <w:lang w:val="ro"/>
              </w:rPr>
            </w:pPr>
            <w:r w:rsidRPr="00832AFF">
              <w:rPr>
                <w:rFonts w:ascii="Time New Roman" w:hAnsi="Time New Roman"/>
                <w:snapToGrid/>
                <w:szCs w:val="21"/>
                <w:lang w:val="ro"/>
              </w:rPr>
              <w:t>●</w:t>
            </w:r>
            <w:r w:rsidRPr="00832AFF">
              <w:rPr>
                <w:rFonts w:ascii="Time New Roman" w:hAnsi="Time New Roman"/>
                <w:snapToGrid/>
                <w:szCs w:val="21"/>
                <w:lang w:val="ro"/>
              </w:rPr>
              <w:tab/>
            </w:r>
          </w:p>
        </w:tc>
        <w:tc>
          <w:tcPr>
            <w:tcW w:w="219" w:type="dxa"/>
            <w:tcMar>
              <w:top w:w="100" w:type="dxa"/>
              <w:left w:w="100" w:type="dxa"/>
              <w:bottom w:w="100" w:type="dxa"/>
              <w:right w:w="100" w:type="dxa"/>
            </w:tcMar>
          </w:tcPr>
          <w:p w14:paraId="38A4359A" w14:textId="77777777" w:rsidR="00832AFF" w:rsidRPr="00832AFF" w:rsidRDefault="00832AFF" w:rsidP="0083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32AFF" w:rsidRPr="00832AFF" w14:paraId="6C03D547" w14:textId="77777777" w:rsidTr="008B2AFF">
        <w:trPr>
          <w:trHeight w:val="230"/>
        </w:trPr>
        <w:tc>
          <w:tcPr>
            <w:tcW w:w="13954" w:type="dxa"/>
            <w:gridSpan w:val="10"/>
            <w:tcMar>
              <w:top w:w="100" w:type="dxa"/>
              <w:left w:w="100" w:type="dxa"/>
              <w:bottom w:w="100" w:type="dxa"/>
              <w:right w:w="100" w:type="dxa"/>
            </w:tcMar>
          </w:tcPr>
          <w:p w14:paraId="0A43F467" w14:textId="77777777" w:rsidR="00832AFF" w:rsidRPr="00832AFF" w:rsidRDefault="00832AFF" w:rsidP="0083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09ED1012" w14:textId="668E42E7" w:rsidR="0033409F" w:rsidRDefault="0033409F" w:rsidP="00A075E0">
      <w:pPr>
        <w:pStyle w:val="SingleTxtGC"/>
        <w:ind w:left="0"/>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26"/>
        <w:gridCol w:w="1608"/>
        <w:gridCol w:w="10242"/>
        <w:gridCol w:w="1378"/>
      </w:tblGrid>
      <w:tr w:rsidR="009B2AE6" w:rsidRPr="009B2AE6" w14:paraId="1FFA8AAD" w14:textId="77777777" w:rsidTr="008B2AFF">
        <w:trPr>
          <w:trHeight w:val="230"/>
        </w:trPr>
        <w:tc>
          <w:tcPr>
            <w:tcW w:w="13954" w:type="dxa"/>
            <w:gridSpan w:val="4"/>
            <w:shd w:val="clear" w:color="auto" w:fill="auto"/>
            <w:tcMar>
              <w:top w:w="100" w:type="dxa"/>
              <w:left w:w="100" w:type="dxa"/>
              <w:bottom w:w="100" w:type="dxa"/>
              <w:right w:w="100" w:type="dxa"/>
            </w:tcMar>
          </w:tcPr>
          <w:p w14:paraId="377F0BF5" w14:textId="77777777" w:rsidR="009B2AE6" w:rsidRPr="009B2AE6" w:rsidRDefault="009B2AE6" w:rsidP="009B2AE6">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r>
      <w:tr w:rsidR="009B2AE6" w:rsidRPr="009B2AE6" w14:paraId="1335B76F" w14:textId="77777777" w:rsidTr="008B2AFF">
        <w:trPr>
          <w:trHeight w:val="500"/>
        </w:trPr>
        <w:tc>
          <w:tcPr>
            <w:tcW w:w="726" w:type="dxa"/>
            <w:shd w:val="clear" w:color="auto" w:fill="auto"/>
            <w:tcMar>
              <w:top w:w="100" w:type="dxa"/>
              <w:left w:w="100" w:type="dxa"/>
              <w:bottom w:w="100" w:type="dxa"/>
              <w:right w:w="100" w:type="dxa"/>
            </w:tcMar>
          </w:tcPr>
          <w:p w14:paraId="69A6CC10" w14:textId="77777777" w:rsidR="009B2AE6" w:rsidRPr="009B2AE6" w:rsidRDefault="009B2AE6" w:rsidP="009B2AE6">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r w:rsidRPr="009B2AE6">
              <w:rPr>
                <w:rFonts w:ascii="Time New Roman" w:hAnsi="Time New Roman" w:cs="Arial" w:hint="eastAsia"/>
                <w:snapToGrid/>
                <w:szCs w:val="21"/>
                <w:lang w:val="en-GB"/>
              </w:rPr>
              <w:t>合计</w:t>
            </w:r>
          </w:p>
        </w:tc>
        <w:tc>
          <w:tcPr>
            <w:tcW w:w="1608" w:type="dxa"/>
            <w:shd w:val="clear" w:color="auto" w:fill="auto"/>
            <w:tcMar>
              <w:top w:w="100" w:type="dxa"/>
              <w:left w:w="100" w:type="dxa"/>
              <w:bottom w:w="100" w:type="dxa"/>
              <w:right w:w="100" w:type="dxa"/>
            </w:tcMar>
          </w:tcPr>
          <w:p w14:paraId="3EEF6B03" w14:textId="77777777" w:rsidR="009B2AE6" w:rsidRPr="009B2AE6" w:rsidRDefault="009B2AE6" w:rsidP="009B2AE6">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10242" w:type="dxa"/>
            <w:shd w:val="clear" w:color="auto" w:fill="auto"/>
            <w:tcMar>
              <w:top w:w="100" w:type="dxa"/>
              <w:left w:w="100" w:type="dxa"/>
              <w:bottom w:w="100" w:type="dxa"/>
              <w:right w:w="100" w:type="dxa"/>
            </w:tcMar>
          </w:tcPr>
          <w:p w14:paraId="01E92CD5" w14:textId="77777777" w:rsidR="009B2AE6" w:rsidRPr="009B2AE6" w:rsidRDefault="009B2AE6" w:rsidP="009B2AE6">
            <w:pPr>
              <w:tabs>
                <w:tab w:val="clear" w:pos="431"/>
              </w:tabs>
              <w:overflowPunct/>
              <w:adjustRightInd/>
              <w:snapToGrid/>
              <w:spacing w:before="240" w:after="240" w:line="240" w:lineRule="atLeast"/>
              <w:jc w:val="left"/>
              <w:rPr>
                <w:rFonts w:ascii="Time New Roman" w:hAnsi="Time New Roman" w:cs="Arial" w:hint="eastAsia"/>
                <w:snapToGrid/>
                <w:szCs w:val="21"/>
                <w:lang w:val="en-GB"/>
              </w:rPr>
            </w:pPr>
            <w:r w:rsidRPr="009B2AE6">
              <w:rPr>
                <w:rFonts w:ascii="Time New Roman" w:hAnsi="Time New Roman" w:cs="Arial"/>
                <w:snapToGrid/>
                <w:szCs w:val="21"/>
                <w:lang w:val="en-GB"/>
              </w:rPr>
              <w:t>所有目标区域</w:t>
            </w:r>
            <w:r w:rsidRPr="009B2AE6">
              <w:rPr>
                <w:rFonts w:ascii="Time New Roman" w:hAnsi="Time New Roman" w:cs="Arial" w:hint="eastAsia"/>
                <w:snapToGrid/>
                <w:szCs w:val="21"/>
                <w:lang w:val="en-GB"/>
              </w:rPr>
              <w:t>总和</w:t>
            </w:r>
          </w:p>
        </w:tc>
        <w:tc>
          <w:tcPr>
            <w:tcW w:w="1378" w:type="dxa"/>
            <w:shd w:val="clear" w:color="auto" w:fill="auto"/>
            <w:tcMar>
              <w:top w:w="100" w:type="dxa"/>
              <w:left w:w="100" w:type="dxa"/>
              <w:bottom w:w="100" w:type="dxa"/>
              <w:right w:w="100" w:type="dxa"/>
            </w:tcMar>
          </w:tcPr>
          <w:p w14:paraId="69699994" w14:textId="77777777" w:rsidR="009B2AE6" w:rsidRPr="009B2AE6" w:rsidRDefault="009B2AE6" w:rsidP="009B2AE6">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r>
    </w:tbl>
    <w:p w14:paraId="7AA972E1" w14:textId="51A90F35" w:rsidR="0033409F" w:rsidRDefault="0033409F" w:rsidP="00A075E0">
      <w:pPr>
        <w:pStyle w:val="SingleTxtGC"/>
        <w:ind w:left="0"/>
      </w:pPr>
    </w:p>
    <w:p w14:paraId="0CEAB6A2" w14:textId="344CF88A" w:rsidR="008B2AFF" w:rsidRDefault="008B2AFF" w:rsidP="008B2AFF">
      <w:pPr>
        <w:pStyle w:val="HChGC"/>
      </w:pPr>
      <w:r>
        <w:rPr>
          <w:rFonts w:hint="eastAsia"/>
        </w:rPr>
        <w:t>SO1.IA.T1:</w:t>
      </w:r>
      <w:r>
        <w:t xml:space="preserve"> </w:t>
      </w:r>
      <w:r>
        <w:rPr>
          <w:rFonts w:hint="eastAsia"/>
        </w:rPr>
        <w:t>与目标相关的已实施行动的区域</w:t>
      </w:r>
      <w:r>
        <w:rPr>
          <w:rFonts w:hint="eastAsia"/>
        </w:rPr>
        <w:t>(</w:t>
      </w:r>
      <w:proofErr w:type="gramStart"/>
      <w:r>
        <w:rPr>
          <w:rFonts w:hint="eastAsia"/>
        </w:rPr>
        <w:t>实地项目</w:t>
      </w:r>
      <w:proofErr w:type="gramEnd"/>
      <w:r>
        <w:rPr>
          <w:rFonts w:hint="eastAsia"/>
        </w:rPr>
        <w:t>和举措</w:t>
      </w:r>
      <w:r>
        <w:rPr>
          <w:rFonts w:hint="eastAsia"/>
        </w:rPr>
        <w:t>)</w:t>
      </w:r>
    </w:p>
    <w:p w14:paraId="5DB94CA1" w14:textId="5036229B" w:rsidR="0033409F" w:rsidRDefault="008B2AFF" w:rsidP="008B2AFF">
      <w:pPr>
        <w:pStyle w:val="SingleTxtGC"/>
        <w:ind w:left="0"/>
      </w:pPr>
      <w:r>
        <w:tab/>
      </w:r>
      <w:r>
        <w:rPr>
          <w:rFonts w:hint="eastAsia"/>
        </w:rPr>
        <w:t>根据对已实施行动和既定目标</w:t>
      </w:r>
      <w:r>
        <w:rPr>
          <w:rFonts w:hint="eastAsia"/>
        </w:rPr>
        <w:t>(</w:t>
      </w:r>
      <w:r>
        <w:rPr>
          <w:rFonts w:hint="eastAsia"/>
        </w:rPr>
        <w:t>如</w:t>
      </w:r>
      <w:r>
        <w:rPr>
          <w:rFonts w:hint="eastAsia"/>
        </w:rPr>
        <w:t>SO1-VT.T1</w:t>
      </w:r>
      <w:r>
        <w:rPr>
          <w:rFonts w:hint="eastAsia"/>
        </w:rPr>
        <w:t>所述</w:t>
      </w:r>
      <w:r>
        <w:rPr>
          <w:rFonts w:hint="eastAsia"/>
        </w:rPr>
        <w:t>)</w:t>
      </w:r>
      <w:r>
        <w:rPr>
          <w:rFonts w:hint="eastAsia"/>
        </w:rPr>
        <w:t>之间差距的分析，在下表中提供信息，评估在国家层面实施</w:t>
      </w:r>
      <w:r>
        <w:rPr>
          <w:rFonts w:hint="eastAsia"/>
        </w:rPr>
        <w:t>LDN</w:t>
      </w:r>
      <w:r>
        <w:rPr>
          <w:rFonts w:hint="eastAsia"/>
        </w:rPr>
        <w:t>的情况。</w:t>
      </w:r>
      <w:proofErr w:type="gramStart"/>
      <w:r>
        <w:rPr>
          <w:rFonts w:hint="eastAsia"/>
        </w:rPr>
        <w:t>请确保</w:t>
      </w:r>
      <w:proofErr w:type="gramEnd"/>
      <w:r>
        <w:rPr>
          <w:rFonts w:hint="eastAsia"/>
        </w:rPr>
        <w:t>此处录入的信息与关于执行框架的报告信息一致。</w:t>
      </w:r>
    </w:p>
    <w:p w14:paraId="0C624482" w14:textId="30EAF968" w:rsidR="0033409F" w:rsidRDefault="0033409F" w:rsidP="00A075E0">
      <w:pPr>
        <w:pStyle w:val="SingleTxtGC"/>
        <w:ind w:left="0"/>
      </w:pPr>
    </w:p>
    <w:tbl>
      <w:tblPr>
        <w:tblW w:w="13956"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544"/>
        <w:gridCol w:w="2552"/>
        <w:gridCol w:w="1701"/>
        <w:gridCol w:w="1275"/>
        <w:gridCol w:w="2552"/>
        <w:gridCol w:w="2109"/>
        <w:gridCol w:w="223"/>
      </w:tblGrid>
      <w:tr w:rsidR="008B2AFF" w:rsidRPr="008B2AFF" w14:paraId="62D04384" w14:textId="77777777" w:rsidTr="00DB664D">
        <w:trPr>
          <w:trHeight w:val="2835"/>
        </w:trPr>
        <w:tc>
          <w:tcPr>
            <w:tcW w:w="3544" w:type="dxa"/>
            <w:shd w:val="clear" w:color="auto" w:fill="auto"/>
            <w:tcMar>
              <w:top w:w="100" w:type="dxa"/>
              <w:left w:w="100" w:type="dxa"/>
              <w:bottom w:w="100" w:type="dxa"/>
              <w:right w:w="100" w:type="dxa"/>
            </w:tcMar>
          </w:tcPr>
          <w:p w14:paraId="7B8D2C54" w14:textId="77777777" w:rsidR="008B2AFF" w:rsidRPr="008B2AFF" w:rsidRDefault="008B2AFF" w:rsidP="008B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B2AFF">
              <w:rPr>
                <w:rFonts w:ascii="Time New Roman" w:eastAsia="SimHei" w:hAnsi="Time New Roman" w:cs="Arial"/>
                <w:snapToGrid/>
                <w:szCs w:val="21"/>
                <w:lang w:val="en-GB"/>
              </w:rPr>
              <w:t>相关目标</w:t>
            </w:r>
            <w:r w:rsidRPr="008B2AFF">
              <w:rPr>
                <w:rFonts w:ascii="Time New Roman" w:eastAsia="SimHei" w:hAnsi="Time New Roman" w:cs="MS Gothic" w:hint="eastAsia"/>
                <w:snapToGrid/>
                <w:szCs w:val="21"/>
                <w:lang w:val="en-GB"/>
              </w:rPr>
              <w:t>ⓘ</w:t>
            </w:r>
            <w:r w:rsidRPr="008B2AFF">
              <w:rPr>
                <w:rFonts w:ascii="Time New Roman" w:eastAsia="SimHei" w:hAnsi="Time New Roman" w:cs="Arial"/>
                <w:snapToGrid/>
                <w:szCs w:val="21"/>
                <w:lang w:val="en-GB"/>
              </w:rPr>
              <w:t>从上表中</w:t>
            </w:r>
            <w:r w:rsidRPr="008B2AFF">
              <w:rPr>
                <w:rFonts w:ascii="Time New Roman" w:eastAsia="SimHei" w:hAnsi="Time New Roman" w:cs="Arial" w:hint="eastAsia"/>
                <w:snapToGrid/>
                <w:szCs w:val="21"/>
                <w:lang w:val="en-GB"/>
              </w:rPr>
              <w:t>填写</w:t>
            </w:r>
            <w:r w:rsidRPr="008B2AFF">
              <w:rPr>
                <w:rFonts w:ascii="Time New Roman" w:eastAsia="SimHei" w:hAnsi="Time New Roman" w:cs="Arial"/>
                <w:snapToGrid/>
                <w:szCs w:val="21"/>
                <w:lang w:val="en-GB"/>
              </w:rPr>
              <w:t>的报告</w:t>
            </w:r>
            <w:r w:rsidRPr="008B2AFF">
              <w:rPr>
                <w:rFonts w:ascii="Time New Roman" w:eastAsia="SimHei" w:hAnsi="Time New Roman" w:cs="Arial" w:hint="eastAsia"/>
                <w:snapToGrid/>
                <w:szCs w:val="21"/>
                <w:lang w:val="en-GB"/>
              </w:rPr>
              <w:t>采取</w:t>
            </w:r>
            <w:r w:rsidRPr="008B2AFF">
              <w:rPr>
                <w:rFonts w:ascii="Time New Roman" w:eastAsia="SimHei" w:hAnsi="Time New Roman" w:cs="Arial"/>
                <w:snapToGrid/>
                <w:szCs w:val="21"/>
                <w:lang w:val="en-GB"/>
              </w:rPr>
              <w:t>具体行动</w:t>
            </w:r>
            <w:r w:rsidRPr="008B2AFF">
              <w:rPr>
                <w:rFonts w:ascii="Time New Roman" w:eastAsia="SimHei" w:hAnsi="Time New Roman" w:cs="Arial" w:hint="eastAsia"/>
                <w:snapToGrid/>
                <w:szCs w:val="21"/>
                <w:lang w:val="en-GB"/>
              </w:rPr>
              <w:t>的</w:t>
            </w:r>
            <w:r w:rsidRPr="008B2AFF">
              <w:rPr>
                <w:rFonts w:ascii="Time New Roman" w:eastAsia="SimHei" w:hAnsi="Time New Roman" w:cs="Arial"/>
                <w:snapToGrid/>
                <w:szCs w:val="21"/>
                <w:lang w:val="en-GB"/>
              </w:rPr>
              <w:t>目标中选择一个。如有可能，</w:t>
            </w:r>
            <w:r w:rsidRPr="008B2AFF">
              <w:rPr>
                <w:rFonts w:ascii="Time New Roman" w:eastAsia="SimHei" w:hAnsi="Time New Roman" w:cs="Arial" w:hint="eastAsia"/>
                <w:snapToGrid/>
                <w:szCs w:val="21"/>
                <w:lang w:val="en-GB"/>
              </w:rPr>
              <w:t>请使用</w:t>
            </w:r>
            <w:r w:rsidRPr="008B2AFF">
              <w:rPr>
                <w:rFonts w:ascii="Time New Roman" w:eastAsia="SimHei" w:hAnsi="Time New Roman" w:cs="Arial Unicode MS"/>
                <w:snapToGrid/>
                <w:szCs w:val="21"/>
                <w:lang w:val="en-GB"/>
              </w:rPr>
              <w:t>PRAIS</w:t>
            </w:r>
            <w:r w:rsidRPr="008B2AFF">
              <w:rPr>
                <w:rFonts w:ascii="Time New Roman" w:eastAsia="SimHei" w:hAnsi="Time New Roman" w:cs="Arial"/>
                <w:snapToGrid/>
                <w:szCs w:val="21"/>
                <w:lang w:val="en-GB"/>
              </w:rPr>
              <w:t>提供空间数据，</w:t>
            </w:r>
            <w:r w:rsidRPr="008B2AFF">
              <w:rPr>
                <w:rFonts w:ascii="Time New Roman" w:eastAsia="SimHei" w:hAnsi="Time New Roman" w:cs="Arial" w:hint="eastAsia"/>
                <w:snapToGrid/>
                <w:szCs w:val="21"/>
                <w:lang w:val="en-GB"/>
              </w:rPr>
              <w:t>划出</w:t>
            </w:r>
            <w:r w:rsidRPr="008B2AFF">
              <w:rPr>
                <w:rFonts w:ascii="Time New Roman" w:eastAsia="SimHei" w:hAnsi="Time New Roman" w:cs="Arial"/>
                <w:snapToGrid/>
                <w:szCs w:val="21"/>
                <w:lang w:val="en-GB"/>
              </w:rPr>
              <w:t>已实施行动的</w:t>
            </w:r>
            <w:r w:rsidRPr="008B2AFF">
              <w:rPr>
                <w:rFonts w:ascii="Time New Roman" w:eastAsia="SimHei" w:hAnsi="Time New Roman" w:cs="Arial" w:hint="eastAsia"/>
                <w:snapToGrid/>
                <w:szCs w:val="21"/>
                <w:lang w:val="en-GB"/>
              </w:rPr>
              <w:t>区域</w:t>
            </w:r>
            <w:r w:rsidRPr="008B2AFF">
              <w:rPr>
                <w:rFonts w:ascii="Time New Roman" w:eastAsia="SimHei" w:hAnsi="Time New Roman" w:cs="Arial"/>
                <w:snapToGrid/>
                <w:szCs w:val="21"/>
                <w:lang w:val="en-GB"/>
              </w:rPr>
              <w:t>。</w:t>
            </w:r>
            <w:r w:rsidRPr="008B2AFF">
              <w:rPr>
                <w:rFonts w:ascii="Time New Roman" w:eastAsia="SimHei" w:hAnsi="Time New Roman" w:cs="Arial" w:hint="eastAsia"/>
                <w:snapToGrid/>
                <w:szCs w:val="21"/>
                <w:lang w:val="en-GB"/>
              </w:rPr>
              <w:t>也可</w:t>
            </w:r>
            <w:r w:rsidRPr="008B2AFF">
              <w:rPr>
                <w:rFonts w:ascii="Time New Roman" w:eastAsia="SimHei" w:hAnsi="Time New Roman" w:cs="Arial"/>
                <w:snapToGrid/>
                <w:szCs w:val="21"/>
                <w:lang w:val="en-GB"/>
              </w:rPr>
              <w:t>以记录</w:t>
            </w:r>
            <w:r w:rsidRPr="008B2AFF">
              <w:rPr>
                <w:rFonts w:ascii="Time New Roman" w:eastAsia="SimHei" w:hAnsi="Time New Roman" w:cs="Arial" w:hint="eastAsia"/>
                <w:snapToGrid/>
                <w:szCs w:val="21"/>
                <w:lang w:val="en-GB"/>
              </w:rPr>
              <w:t>行动，但</w:t>
            </w:r>
            <w:r w:rsidRPr="008B2AFF">
              <w:rPr>
                <w:rFonts w:ascii="Time New Roman" w:eastAsia="SimHei" w:hAnsi="Time New Roman" w:cs="Arial"/>
                <w:snapToGrid/>
                <w:szCs w:val="21"/>
                <w:lang w:val="en-GB"/>
              </w:rPr>
              <w:t>不添加空间数据。</w:t>
            </w:r>
          </w:p>
        </w:tc>
        <w:tc>
          <w:tcPr>
            <w:tcW w:w="2552" w:type="dxa"/>
            <w:shd w:val="clear" w:color="auto" w:fill="auto"/>
            <w:tcMar>
              <w:top w:w="100" w:type="dxa"/>
              <w:left w:w="100" w:type="dxa"/>
              <w:bottom w:w="100" w:type="dxa"/>
              <w:right w:w="100" w:type="dxa"/>
            </w:tcMar>
          </w:tcPr>
          <w:p w14:paraId="71EA79FD" w14:textId="38888943" w:rsidR="008B2AFF" w:rsidRPr="008B2AFF" w:rsidRDefault="008B2AFF" w:rsidP="008B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B2AFF">
              <w:rPr>
                <w:rFonts w:ascii="Time New Roman" w:eastAsia="SimHei" w:hAnsi="Time New Roman" w:cs="Arial"/>
                <w:snapToGrid/>
                <w:szCs w:val="21"/>
                <w:lang w:val="en-GB"/>
              </w:rPr>
              <w:t>已实施的行动</w:t>
            </w:r>
            <w:r w:rsidRPr="008B2AFF">
              <w:rPr>
                <w:rFonts w:ascii="Time New Roman" w:eastAsia="SimHei" w:hAnsi="Time New Roman" w:cs="MS Gothic" w:hint="eastAsia"/>
                <w:snapToGrid/>
                <w:szCs w:val="21"/>
                <w:lang w:val="en-GB"/>
              </w:rPr>
              <w:t>ⓘ</w:t>
            </w:r>
            <w:r w:rsidRPr="008B2AFF">
              <w:rPr>
                <w:rFonts w:ascii="Time New Roman" w:eastAsia="SimHei" w:hAnsi="Time New Roman" w:cs="Arial"/>
                <w:snapToGrid/>
                <w:szCs w:val="21"/>
                <w:lang w:val="en-GB"/>
              </w:rPr>
              <w:t>描述已实施的行动</w:t>
            </w:r>
            <w:r w:rsidR="00D5254F" w:rsidRPr="00F6271C">
              <w:rPr>
                <w:rFonts w:ascii="Time New Roman" w:hAnsi="Time New Roman"/>
                <w:snapToGrid/>
                <w:spacing w:val="-50"/>
                <w:szCs w:val="21"/>
                <w:lang w:val="en-GB"/>
              </w:rPr>
              <w:t>―</w:t>
            </w:r>
            <w:r w:rsidR="00D5254F" w:rsidRPr="00F6271C">
              <w:rPr>
                <w:rFonts w:ascii="Time New Roman" w:hAnsi="Time New Roman"/>
                <w:snapToGrid/>
                <w:szCs w:val="21"/>
                <w:lang w:val="en-GB"/>
              </w:rPr>
              <w:t>―</w:t>
            </w:r>
            <w:r w:rsidRPr="008B2AFF">
              <w:rPr>
                <w:rFonts w:ascii="Time New Roman" w:eastAsia="SimHei" w:hAnsi="Time New Roman" w:cs="Arial"/>
                <w:snapToGrid/>
                <w:szCs w:val="21"/>
                <w:lang w:val="en-GB"/>
              </w:rPr>
              <w:t>是否与目标行动相同？如果</w:t>
            </w:r>
            <w:r w:rsidRPr="008B2AFF">
              <w:rPr>
                <w:rFonts w:ascii="Time New Roman" w:eastAsia="SimHei" w:hAnsi="Time New Roman" w:cs="Arial" w:hint="eastAsia"/>
                <w:snapToGrid/>
                <w:szCs w:val="21"/>
                <w:lang w:val="en-GB"/>
              </w:rPr>
              <w:t>不同</w:t>
            </w:r>
            <w:r w:rsidRPr="008B2AFF">
              <w:rPr>
                <w:rFonts w:ascii="Time New Roman" w:eastAsia="SimHei" w:hAnsi="Time New Roman" w:cs="Arial"/>
                <w:snapToGrid/>
                <w:szCs w:val="21"/>
                <w:lang w:val="en-GB"/>
              </w:rPr>
              <w:t>，请选择</w:t>
            </w:r>
            <w:r w:rsidR="00D241D4">
              <w:rPr>
                <w:rFonts w:ascii="Time New Roman" w:eastAsia="SimHei" w:hAnsi="Time New Roman" w:cs="Arial" w:hint="eastAsia"/>
                <w:snapToGrid/>
                <w:szCs w:val="21"/>
                <w:lang w:val="en-GB"/>
              </w:rPr>
              <w:t>“</w:t>
            </w:r>
            <w:r w:rsidRPr="008B2AFF">
              <w:rPr>
                <w:rFonts w:ascii="Time New Roman" w:eastAsia="SimHei" w:hAnsi="Time New Roman" w:cs="Arial"/>
                <w:snapToGrid/>
                <w:szCs w:val="21"/>
                <w:lang w:val="en-GB"/>
              </w:rPr>
              <w:t>其他</w:t>
            </w:r>
            <w:r w:rsidR="00D241D4">
              <w:rPr>
                <w:rFonts w:ascii="Time New Roman" w:eastAsia="SimHei" w:hAnsi="Time New Roman" w:cs="Arial" w:hint="eastAsia"/>
                <w:snapToGrid/>
                <w:szCs w:val="21"/>
                <w:lang w:val="en-GB"/>
              </w:rPr>
              <w:t>”</w:t>
            </w:r>
            <w:r w:rsidRPr="008B2AFF">
              <w:rPr>
                <w:rFonts w:ascii="Time New Roman" w:eastAsia="SimHei" w:hAnsi="Time New Roman" w:cs="Arial" w:hint="eastAsia"/>
                <w:snapToGrid/>
                <w:szCs w:val="21"/>
                <w:lang w:val="en-GB"/>
              </w:rPr>
              <w:t>，</w:t>
            </w:r>
            <w:r w:rsidRPr="008B2AFF">
              <w:rPr>
                <w:rFonts w:ascii="Time New Roman" w:eastAsia="SimHei" w:hAnsi="Time New Roman" w:cs="Arial"/>
                <w:snapToGrid/>
                <w:szCs w:val="21"/>
                <w:lang w:val="en-GB"/>
              </w:rPr>
              <w:t>并在文本框中提供信息。</w:t>
            </w:r>
          </w:p>
        </w:tc>
        <w:tc>
          <w:tcPr>
            <w:tcW w:w="1701" w:type="dxa"/>
            <w:shd w:val="clear" w:color="auto" w:fill="auto"/>
            <w:tcMar>
              <w:top w:w="100" w:type="dxa"/>
              <w:left w:w="100" w:type="dxa"/>
              <w:bottom w:w="100" w:type="dxa"/>
              <w:right w:w="100" w:type="dxa"/>
            </w:tcMar>
          </w:tcPr>
          <w:p w14:paraId="4B56D945" w14:textId="77777777" w:rsidR="008B2AFF" w:rsidRPr="008B2AFF" w:rsidRDefault="008B2AFF" w:rsidP="008B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B2AFF">
              <w:rPr>
                <w:rFonts w:ascii="Time New Roman" w:eastAsia="SimHei" w:hAnsi="Time New Roman" w:cs="Arial"/>
                <w:snapToGrid/>
                <w:szCs w:val="21"/>
                <w:lang w:val="en-GB"/>
              </w:rPr>
              <w:t>位置</w:t>
            </w:r>
            <w:r w:rsidRPr="008B2AFF">
              <w:rPr>
                <w:rFonts w:ascii="Time New Roman" w:eastAsia="SimHei" w:hAnsi="Time New Roman" w:cs="Arial"/>
                <w:snapToGrid/>
                <w:szCs w:val="21"/>
                <w:lang w:val="en-GB"/>
              </w:rPr>
              <w:t>(</w:t>
            </w:r>
            <w:r w:rsidRPr="008B2AFF">
              <w:rPr>
                <w:rFonts w:ascii="Time New Roman" w:eastAsia="SimHei" w:hAnsi="Time New Roman" w:cs="Arial"/>
                <w:snapToGrid/>
                <w:szCs w:val="21"/>
                <w:lang w:val="en-GB"/>
              </w:rPr>
              <w:t>地名</w:t>
            </w:r>
            <w:r w:rsidRPr="008B2AFF">
              <w:rPr>
                <w:rFonts w:ascii="Time New Roman" w:eastAsia="SimHei" w:hAnsi="Time New Roman" w:cs="Arial"/>
                <w:snapToGrid/>
                <w:szCs w:val="21"/>
                <w:lang w:val="en-GB"/>
              </w:rPr>
              <w:t>)</w:t>
            </w:r>
            <w:r w:rsidRPr="008B2AFF">
              <w:rPr>
                <w:rFonts w:ascii="Time New Roman" w:eastAsia="SimHei" w:hAnsi="Time New Roman" w:cs="MS Gothic" w:hint="eastAsia"/>
                <w:snapToGrid/>
                <w:szCs w:val="21"/>
                <w:lang w:val="en-GB"/>
              </w:rPr>
              <w:t>ⓘ</w:t>
            </w:r>
            <w:r w:rsidRPr="008B2AFF">
              <w:rPr>
                <w:rFonts w:ascii="Time New Roman" w:eastAsia="SimHei" w:hAnsi="Time New Roman" w:cs="Arial"/>
                <w:snapToGrid/>
                <w:szCs w:val="21"/>
                <w:lang w:val="en-GB"/>
              </w:rPr>
              <w:t>说明行动</w:t>
            </w:r>
            <w:r w:rsidRPr="008B2AFF">
              <w:rPr>
                <w:rFonts w:ascii="Time New Roman" w:eastAsia="SimHei" w:hAnsi="Time New Roman" w:cs="Arial" w:hint="eastAsia"/>
                <w:snapToGrid/>
                <w:szCs w:val="21"/>
                <w:lang w:val="en-GB"/>
              </w:rPr>
              <w:t>区域</w:t>
            </w:r>
            <w:r w:rsidRPr="008B2AFF">
              <w:rPr>
                <w:rFonts w:ascii="Time New Roman" w:eastAsia="SimHei" w:hAnsi="Time New Roman" w:cs="Arial"/>
                <w:snapToGrid/>
                <w:szCs w:val="21"/>
                <w:lang w:val="en-GB"/>
              </w:rPr>
              <w:t>的位置，例如</w:t>
            </w:r>
            <w:r w:rsidRPr="008B2AFF">
              <w:rPr>
                <w:rFonts w:ascii="Time New Roman" w:eastAsia="SimHei" w:hAnsi="Time New Roman" w:cs="Arial" w:hint="eastAsia"/>
                <w:snapToGrid/>
                <w:szCs w:val="21"/>
                <w:lang w:val="en-GB"/>
              </w:rPr>
              <w:t>提供</w:t>
            </w:r>
            <w:r w:rsidRPr="008B2AFF">
              <w:rPr>
                <w:rFonts w:ascii="Time New Roman" w:eastAsia="SimHei" w:hAnsi="Time New Roman" w:cs="Arial"/>
                <w:snapToGrid/>
                <w:szCs w:val="21"/>
                <w:lang w:val="en-GB"/>
              </w:rPr>
              <w:t>一个地名。</w:t>
            </w:r>
          </w:p>
        </w:tc>
        <w:tc>
          <w:tcPr>
            <w:tcW w:w="1275" w:type="dxa"/>
            <w:shd w:val="clear" w:color="auto" w:fill="auto"/>
            <w:tcMar>
              <w:top w:w="100" w:type="dxa"/>
              <w:left w:w="100" w:type="dxa"/>
              <w:bottom w:w="100" w:type="dxa"/>
              <w:right w:w="100" w:type="dxa"/>
            </w:tcMar>
          </w:tcPr>
          <w:p w14:paraId="5DD9F75E" w14:textId="77777777" w:rsidR="008B2AFF" w:rsidRPr="008B2AFF" w:rsidRDefault="008B2AFF" w:rsidP="008B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B2AFF">
              <w:rPr>
                <w:rFonts w:ascii="Time New Roman" w:eastAsia="SimHei" w:hAnsi="Time New Roman" w:cs="Arial"/>
                <w:snapToGrid/>
                <w:szCs w:val="21"/>
                <w:lang w:val="en-GB"/>
              </w:rPr>
              <w:t>行动开始日期</w:t>
            </w:r>
            <w:r w:rsidRPr="008B2AFF">
              <w:rPr>
                <w:rFonts w:ascii="Time New Roman" w:eastAsia="SimHei" w:hAnsi="Time New Roman" w:cs="MS Gothic" w:hint="eastAsia"/>
                <w:snapToGrid/>
                <w:szCs w:val="21"/>
                <w:lang w:val="en-GB"/>
              </w:rPr>
              <w:t>ⓘ</w:t>
            </w:r>
            <w:r w:rsidRPr="008B2AFF">
              <w:rPr>
                <w:rFonts w:ascii="Time New Roman" w:eastAsia="SimHei" w:hAnsi="Time New Roman" w:cs="Arial"/>
                <w:snapToGrid/>
                <w:szCs w:val="21"/>
                <w:lang w:val="en-GB"/>
              </w:rPr>
              <w:t>请提供一个行动开始</w:t>
            </w:r>
            <w:r w:rsidRPr="008B2AFF">
              <w:rPr>
                <w:rFonts w:ascii="Time New Roman" w:eastAsia="SimHei" w:hAnsi="Time New Roman" w:cs="Arial" w:hint="eastAsia"/>
                <w:snapToGrid/>
                <w:szCs w:val="21"/>
                <w:lang w:val="en-GB"/>
              </w:rPr>
              <w:t>的</w:t>
            </w:r>
            <w:r w:rsidRPr="008B2AFF">
              <w:rPr>
                <w:rFonts w:ascii="Time New Roman" w:eastAsia="SimHei" w:hAnsi="Time New Roman" w:cs="Arial"/>
                <w:snapToGrid/>
                <w:szCs w:val="21"/>
                <w:lang w:val="en-GB"/>
              </w:rPr>
              <w:t>日期。</w:t>
            </w:r>
          </w:p>
        </w:tc>
        <w:tc>
          <w:tcPr>
            <w:tcW w:w="2552" w:type="dxa"/>
            <w:shd w:val="clear" w:color="auto" w:fill="auto"/>
            <w:tcMar>
              <w:top w:w="100" w:type="dxa"/>
              <w:left w:w="100" w:type="dxa"/>
              <w:bottom w:w="100" w:type="dxa"/>
              <w:right w:w="100" w:type="dxa"/>
            </w:tcMar>
          </w:tcPr>
          <w:p w14:paraId="0DF3C00C" w14:textId="77777777" w:rsidR="008B2AFF" w:rsidRPr="008B2AFF" w:rsidRDefault="008B2AFF" w:rsidP="008B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B2AFF">
              <w:rPr>
                <w:rFonts w:ascii="Time New Roman" w:eastAsia="SimHei" w:hAnsi="Time New Roman" w:cs="Arial"/>
                <w:snapToGrid/>
                <w:szCs w:val="21"/>
                <w:lang w:val="en-GB"/>
              </w:rPr>
              <w:t>行动范围</w:t>
            </w:r>
            <w:r w:rsidRPr="008B2AFF">
              <w:rPr>
                <w:rFonts w:ascii="Time New Roman" w:eastAsia="SimHei" w:hAnsi="Time New Roman" w:cs="MS Gothic" w:hint="eastAsia"/>
                <w:snapToGrid/>
                <w:szCs w:val="21"/>
                <w:lang w:val="en-GB"/>
              </w:rPr>
              <w:t>ⓘ</w:t>
            </w:r>
            <w:r w:rsidRPr="008B2AFF">
              <w:rPr>
                <w:rFonts w:ascii="Time New Roman" w:eastAsia="SimHei" w:hAnsi="Time New Roman" w:cs="Arial"/>
                <w:snapToGrid/>
                <w:szCs w:val="21"/>
                <w:lang w:val="en-GB"/>
              </w:rPr>
              <w:t>实施行动的空间范围。如果在</w:t>
            </w:r>
            <w:r w:rsidRPr="008B2AFF">
              <w:rPr>
                <w:rFonts w:ascii="Time New Roman" w:eastAsia="SimHei" w:hAnsi="Time New Roman" w:cs="Arial Unicode MS"/>
                <w:snapToGrid/>
                <w:szCs w:val="21"/>
                <w:lang w:val="en-GB"/>
              </w:rPr>
              <w:t>PRAIS</w:t>
            </w:r>
            <w:r w:rsidRPr="008B2AFF">
              <w:rPr>
                <w:rFonts w:ascii="Time New Roman" w:eastAsia="SimHei" w:hAnsi="Time New Roman" w:cs="Arial"/>
                <w:snapToGrid/>
                <w:szCs w:val="21"/>
                <w:lang w:val="en-GB"/>
              </w:rPr>
              <w:t>中提供</w:t>
            </w:r>
            <w:r w:rsidRPr="008B2AFF">
              <w:rPr>
                <w:rFonts w:ascii="Time New Roman" w:eastAsia="SimHei" w:hAnsi="Time New Roman" w:cs="Arial" w:hint="eastAsia"/>
                <w:snapToGrid/>
                <w:szCs w:val="21"/>
                <w:lang w:val="en-GB"/>
              </w:rPr>
              <w:t>了</w:t>
            </w:r>
            <w:r w:rsidRPr="008B2AFF">
              <w:rPr>
                <w:rFonts w:ascii="Time New Roman" w:eastAsia="SimHei" w:hAnsi="Time New Roman" w:cs="Arial"/>
                <w:snapToGrid/>
                <w:szCs w:val="21"/>
                <w:lang w:val="en-GB"/>
              </w:rPr>
              <w:t>空间数据，</w:t>
            </w:r>
            <w:r w:rsidRPr="008B2AFF">
              <w:rPr>
                <w:rFonts w:ascii="Time New Roman" w:eastAsia="SimHei" w:hAnsi="Time New Roman" w:cs="Arial" w:hint="eastAsia"/>
                <w:snapToGrid/>
                <w:szCs w:val="21"/>
                <w:lang w:val="en-GB"/>
              </w:rPr>
              <w:t>此项</w:t>
            </w:r>
            <w:r w:rsidRPr="008B2AFF">
              <w:rPr>
                <w:rFonts w:ascii="Time New Roman" w:eastAsia="SimHei" w:hAnsi="Time New Roman" w:cs="Arial"/>
                <w:snapToGrid/>
                <w:szCs w:val="21"/>
                <w:lang w:val="en-GB"/>
              </w:rPr>
              <w:t>将自动填</w:t>
            </w:r>
            <w:r w:rsidRPr="008B2AFF">
              <w:rPr>
                <w:rFonts w:ascii="Time New Roman" w:eastAsia="SimHei" w:hAnsi="Time New Roman" w:cs="Arial" w:hint="eastAsia"/>
                <w:snapToGrid/>
                <w:szCs w:val="21"/>
                <w:lang w:val="en-GB"/>
              </w:rPr>
              <w:t>写</w:t>
            </w:r>
            <w:r w:rsidRPr="008B2AFF">
              <w:rPr>
                <w:rFonts w:ascii="Time New Roman" w:eastAsia="SimHei" w:hAnsi="Time New Roman" w:cs="Arial"/>
                <w:snapToGrid/>
                <w:szCs w:val="21"/>
                <w:lang w:val="en-GB"/>
              </w:rPr>
              <w:t>。否则，</w:t>
            </w:r>
            <w:r w:rsidRPr="008B2AFF">
              <w:rPr>
                <w:rFonts w:ascii="Time New Roman" w:eastAsia="SimHei" w:hAnsi="Time New Roman" w:cs="Arial" w:hint="eastAsia"/>
                <w:snapToGrid/>
                <w:szCs w:val="21"/>
                <w:lang w:val="en-GB"/>
              </w:rPr>
              <w:t>请</w:t>
            </w:r>
            <w:r w:rsidRPr="008B2AFF">
              <w:rPr>
                <w:rFonts w:ascii="Time New Roman" w:eastAsia="SimHei" w:hAnsi="Time New Roman" w:cs="Arial"/>
                <w:snapToGrid/>
                <w:szCs w:val="21"/>
                <w:lang w:val="en-GB"/>
              </w:rPr>
              <w:t>估计</w:t>
            </w:r>
            <w:r w:rsidRPr="008B2AFF">
              <w:rPr>
                <w:rFonts w:ascii="Time New Roman" w:eastAsia="SimHei" w:hAnsi="Time New Roman" w:cs="Arial" w:hint="eastAsia"/>
                <w:snapToGrid/>
                <w:szCs w:val="21"/>
                <w:lang w:val="en-GB"/>
              </w:rPr>
              <w:t>行动</w:t>
            </w:r>
            <w:r w:rsidRPr="008B2AFF">
              <w:rPr>
                <w:rFonts w:ascii="Time New Roman" w:eastAsia="SimHei" w:hAnsi="Time New Roman" w:cs="Arial"/>
                <w:snapToGrid/>
                <w:szCs w:val="21"/>
                <w:lang w:val="en-GB"/>
              </w:rPr>
              <w:t>范围并</w:t>
            </w:r>
            <w:r w:rsidRPr="008B2AFF">
              <w:rPr>
                <w:rFonts w:ascii="Time New Roman" w:eastAsia="SimHei" w:hAnsi="Time New Roman" w:cs="Arial" w:hint="eastAsia"/>
                <w:snapToGrid/>
                <w:szCs w:val="21"/>
                <w:lang w:val="en-GB"/>
              </w:rPr>
              <w:t>填入</w:t>
            </w:r>
            <w:r w:rsidRPr="008B2AFF">
              <w:rPr>
                <w:rFonts w:ascii="Time New Roman" w:eastAsia="SimHei" w:hAnsi="Time New Roman" w:cs="Arial"/>
                <w:snapToGrid/>
                <w:szCs w:val="21"/>
                <w:lang w:val="en-GB"/>
              </w:rPr>
              <w:t>面积</w:t>
            </w:r>
            <w:r w:rsidRPr="008B2AFF">
              <w:rPr>
                <w:rFonts w:ascii="Time New Roman" w:eastAsia="SimHei" w:hAnsi="Time New Roman" w:cs="Arial"/>
                <w:snapToGrid/>
                <w:szCs w:val="21"/>
                <w:lang w:val="en-GB"/>
              </w:rPr>
              <w:t>(</w:t>
            </w:r>
            <w:r w:rsidRPr="008B2AFF">
              <w:rPr>
                <w:rFonts w:ascii="Time New Roman" w:eastAsia="SimHei" w:hAnsi="Time New Roman" w:cs="Arial"/>
                <w:snapToGrid/>
                <w:szCs w:val="21"/>
                <w:lang w:val="en-GB"/>
              </w:rPr>
              <w:t>平方公里</w:t>
            </w:r>
            <w:r w:rsidRPr="008B2AFF">
              <w:rPr>
                <w:rFonts w:ascii="Time New Roman" w:eastAsia="SimHei" w:hAnsi="Time New Roman" w:cs="Arial"/>
                <w:snapToGrid/>
                <w:szCs w:val="21"/>
                <w:lang w:val="en-GB"/>
              </w:rPr>
              <w:t>)</w:t>
            </w:r>
            <w:r w:rsidRPr="008B2AFF">
              <w:rPr>
                <w:rFonts w:ascii="Time New Roman" w:eastAsia="SimHei" w:hAnsi="Time New Roman" w:cs="Arial"/>
                <w:snapToGrid/>
                <w:szCs w:val="21"/>
                <w:lang w:val="en-GB"/>
              </w:rPr>
              <w:t>。</w:t>
            </w:r>
          </w:p>
        </w:tc>
        <w:tc>
          <w:tcPr>
            <w:tcW w:w="2109" w:type="dxa"/>
            <w:shd w:val="clear" w:color="auto" w:fill="auto"/>
            <w:tcMar>
              <w:top w:w="100" w:type="dxa"/>
              <w:left w:w="100" w:type="dxa"/>
              <w:bottom w:w="100" w:type="dxa"/>
              <w:right w:w="100" w:type="dxa"/>
            </w:tcMar>
          </w:tcPr>
          <w:p w14:paraId="5B1B393D" w14:textId="0E8AC532" w:rsidR="008B2AFF" w:rsidRPr="008B2AFF" w:rsidRDefault="008B2AFF" w:rsidP="008B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r w:rsidRPr="008B2AFF">
              <w:rPr>
                <w:rFonts w:ascii="Time New Roman" w:eastAsia="SimHei" w:hAnsi="Time New Roman" w:cs="Arial" w:hint="eastAsia"/>
                <w:snapToGrid/>
                <w:szCs w:val="21"/>
                <w:lang w:val="en-GB"/>
              </w:rPr>
              <w:t>迄今为止实施行动的区域总面积</w:t>
            </w:r>
            <w:r w:rsidR="00D5254F">
              <w:rPr>
                <w:rFonts w:ascii="Time New Roman" w:eastAsia="SimHei" w:hAnsi="Time New Roman" w:cs="Arial" w:hint="eastAsia"/>
                <w:snapToGrid/>
                <w:szCs w:val="21"/>
                <w:lang w:val="en-GB"/>
              </w:rPr>
              <w:t>(</w:t>
            </w:r>
            <w:r w:rsidRPr="008B2AFF">
              <w:rPr>
                <w:rFonts w:ascii="Time New Roman" w:eastAsia="SimHei" w:hAnsi="Time New Roman" w:cs="Arial" w:hint="eastAsia"/>
                <w:snapToGrid/>
                <w:szCs w:val="21"/>
                <w:lang w:val="en-GB"/>
              </w:rPr>
              <w:t>平方公里</w:t>
            </w:r>
            <w:r w:rsidR="00D5254F">
              <w:rPr>
                <w:rFonts w:ascii="Time New Roman" w:eastAsia="SimHei" w:hAnsi="Time New Roman" w:cs="Arial" w:hint="eastAsia"/>
                <w:snapToGrid/>
                <w:szCs w:val="21"/>
                <w:lang w:val="en-GB"/>
              </w:rPr>
              <w:t>)</w:t>
            </w:r>
            <w:r w:rsidRPr="008B2AFF">
              <w:rPr>
                <w:rFonts w:ascii="Time New Roman" w:eastAsia="SimHei" w:hAnsi="Time New Roman" w:cs="MS Gothic" w:hint="eastAsia"/>
                <w:snapToGrid/>
                <w:szCs w:val="21"/>
                <w:lang w:val="en-GB"/>
              </w:rPr>
              <w:t>ⓘ</w:t>
            </w:r>
            <w:r w:rsidRPr="008B2AFF">
              <w:rPr>
                <w:rFonts w:ascii="Time New Roman" w:eastAsia="SimHei" w:hAnsi="Time New Roman" w:cs="Arial" w:hint="eastAsia"/>
                <w:snapToGrid/>
                <w:szCs w:val="21"/>
                <w:lang w:val="en-GB"/>
              </w:rPr>
              <w:t>与一项具体目标</w:t>
            </w:r>
            <w:r w:rsidRPr="008B2AFF">
              <w:rPr>
                <w:rFonts w:ascii="Time New Roman" w:eastAsia="SimHei" w:hAnsi="Time New Roman" w:cs="Arial"/>
                <w:snapToGrid/>
                <w:szCs w:val="21"/>
                <w:lang w:val="en-GB"/>
              </w:rPr>
              <w:t>下</w:t>
            </w:r>
            <w:r w:rsidRPr="008B2AFF">
              <w:rPr>
                <w:rFonts w:ascii="Time New Roman" w:eastAsia="SimHei" w:hAnsi="Time New Roman" w:cs="Arial" w:hint="eastAsia"/>
                <w:snapToGrid/>
                <w:szCs w:val="21"/>
                <w:lang w:val="en-GB"/>
              </w:rPr>
              <w:t>的</w:t>
            </w:r>
            <w:r w:rsidRPr="008B2AFF">
              <w:rPr>
                <w:rFonts w:ascii="Time New Roman" w:eastAsia="SimHei" w:hAnsi="Time New Roman" w:cs="Arial"/>
                <w:snapToGrid/>
                <w:szCs w:val="21"/>
                <w:lang w:val="en-GB"/>
              </w:rPr>
              <w:t>行动相关的所有</w:t>
            </w:r>
            <w:r w:rsidRPr="008B2AFF">
              <w:rPr>
                <w:rFonts w:ascii="Time New Roman" w:eastAsia="SimHei" w:hAnsi="Time New Roman" w:cs="Arial" w:hint="eastAsia"/>
                <w:snapToGrid/>
                <w:szCs w:val="21"/>
                <w:lang w:val="en-GB"/>
              </w:rPr>
              <w:t>区域</w:t>
            </w:r>
            <w:r w:rsidRPr="008B2AFF">
              <w:rPr>
                <w:rFonts w:ascii="Time New Roman" w:eastAsia="SimHei" w:hAnsi="Time New Roman" w:cs="Arial"/>
                <w:snapToGrid/>
                <w:szCs w:val="21"/>
                <w:lang w:val="en-GB"/>
              </w:rPr>
              <w:t>的</w:t>
            </w:r>
            <w:r w:rsidRPr="008B2AFF">
              <w:rPr>
                <w:rFonts w:ascii="Time New Roman" w:eastAsia="SimHei" w:hAnsi="Time New Roman" w:cs="Arial" w:hint="eastAsia"/>
                <w:snapToGrid/>
                <w:szCs w:val="21"/>
                <w:lang w:val="en-GB"/>
              </w:rPr>
              <w:t>面积</w:t>
            </w:r>
            <w:r w:rsidRPr="008B2AFF">
              <w:rPr>
                <w:rFonts w:ascii="Time New Roman" w:eastAsia="SimHei" w:hAnsi="Time New Roman" w:cs="Arial"/>
                <w:snapToGrid/>
                <w:szCs w:val="21"/>
                <w:lang w:val="en-GB"/>
              </w:rPr>
              <w:t>总和。</w:t>
            </w:r>
          </w:p>
        </w:tc>
        <w:tc>
          <w:tcPr>
            <w:tcW w:w="223" w:type="dxa"/>
            <w:shd w:val="clear" w:color="auto" w:fill="auto"/>
            <w:tcMar>
              <w:top w:w="100" w:type="dxa"/>
              <w:left w:w="100" w:type="dxa"/>
              <w:bottom w:w="100" w:type="dxa"/>
              <w:right w:w="100" w:type="dxa"/>
            </w:tcMar>
          </w:tcPr>
          <w:p w14:paraId="3E6FD1CC" w14:textId="77777777" w:rsidR="008B2AFF" w:rsidRPr="008B2AFF" w:rsidRDefault="008B2AFF" w:rsidP="008B2AFF">
            <w:pPr>
              <w:tabs>
                <w:tab w:val="clear" w:pos="431"/>
              </w:tabs>
              <w:overflowPunct/>
              <w:adjustRightInd/>
              <w:snapToGrid/>
              <w:spacing w:line="240" w:lineRule="atLeast"/>
              <w:jc w:val="center"/>
              <w:rPr>
                <w:rFonts w:ascii="Time New Roman" w:eastAsia="SimHei" w:hAnsi="Time New Roman" w:cs="Arial" w:hint="eastAsia"/>
                <w:snapToGrid/>
                <w:szCs w:val="21"/>
                <w:lang w:val="en-GB"/>
              </w:rPr>
            </w:pPr>
          </w:p>
        </w:tc>
      </w:tr>
      <w:tr w:rsidR="008B2AFF" w:rsidRPr="008B2AFF" w14:paraId="7FD20337" w14:textId="77777777" w:rsidTr="00D241D4">
        <w:trPr>
          <w:trHeight w:val="1280"/>
        </w:trPr>
        <w:tc>
          <w:tcPr>
            <w:tcW w:w="3544" w:type="dxa"/>
            <w:shd w:val="clear" w:color="auto" w:fill="auto"/>
            <w:tcMar>
              <w:top w:w="100" w:type="dxa"/>
              <w:left w:w="100" w:type="dxa"/>
              <w:bottom w:w="100" w:type="dxa"/>
              <w:right w:w="100" w:type="dxa"/>
            </w:tcMar>
          </w:tcPr>
          <w:p w14:paraId="6ABB18EF" w14:textId="77777777" w:rsidR="008B2AFF" w:rsidRPr="008B2AFF" w:rsidRDefault="008B2AFF" w:rsidP="008B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552" w:type="dxa"/>
            <w:shd w:val="clear" w:color="auto" w:fill="auto"/>
            <w:tcMar>
              <w:top w:w="100" w:type="dxa"/>
              <w:left w:w="100" w:type="dxa"/>
              <w:bottom w:w="100" w:type="dxa"/>
              <w:right w:w="100" w:type="dxa"/>
            </w:tcMar>
          </w:tcPr>
          <w:p w14:paraId="26B87DF0" w14:textId="77777777" w:rsidR="008B2AFF" w:rsidRPr="00FD2995" w:rsidRDefault="008B2AFF" w:rsidP="00941C86">
            <w:pPr>
              <w:tabs>
                <w:tab w:val="clear" w:pos="431"/>
              </w:tabs>
              <w:overflowPunct/>
              <w:adjustRightInd/>
              <w:snapToGrid/>
              <w:spacing w:before="240" w:after="240" w:line="240" w:lineRule="atLeast"/>
              <w:ind w:left="284" w:hanging="284"/>
              <w:jc w:val="left"/>
              <w:rPr>
                <w:rFonts w:ascii="Time New Roman" w:hAnsi="Time New Roman" w:cs="Arial" w:hint="eastAsia"/>
                <w:snapToGrid/>
                <w:szCs w:val="21"/>
                <w:lang w:val="en-GB"/>
              </w:rPr>
            </w:pPr>
            <w:r w:rsidRPr="00FD2995">
              <w:rPr>
                <w:rFonts w:ascii="Time New Roman" w:hAnsi="Time New Roman" w:cs="Arial"/>
                <w:snapToGrid/>
                <w:szCs w:val="21"/>
                <w:lang w:val="en-GB"/>
              </w:rPr>
              <w:t>●</w:t>
            </w:r>
            <w:r w:rsidRPr="00FD2995">
              <w:rPr>
                <w:rFonts w:ascii="Time New Roman" w:hAnsi="Time New Roman" w:cs="Arial"/>
                <w:snapToGrid/>
                <w:szCs w:val="21"/>
                <w:lang w:val="en-GB"/>
              </w:rPr>
              <w:tab/>
            </w:r>
            <w:r w:rsidRPr="00FD2995">
              <w:rPr>
                <w:rFonts w:ascii="Time New Roman" w:hAnsi="Time New Roman" w:cs="Arial"/>
                <w:snapToGrid/>
                <w:szCs w:val="21"/>
                <w:lang w:val="en-GB"/>
              </w:rPr>
              <w:t>与目标行动相同</w:t>
            </w:r>
          </w:p>
        </w:tc>
        <w:tc>
          <w:tcPr>
            <w:tcW w:w="1701" w:type="dxa"/>
            <w:shd w:val="clear" w:color="auto" w:fill="auto"/>
            <w:tcMar>
              <w:top w:w="100" w:type="dxa"/>
              <w:left w:w="100" w:type="dxa"/>
              <w:bottom w:w="100" w:type="dxa"/>
              <w:right w:w="100" w:type="dxa"/>
            </w:tcMar>
          </w:tcPr>
          <w:p w14:paraId="0EC4365C" w14:textId="77777777" w:rsidR="008B2AFF" w:rsidRPr="008B2AFF" w:rsidRDefault="008B2AFF" w:rsidP="008B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75" w:type="dxa"/>
            <w:shd w:val="clear" w:color="auto" w:fill="auto"/>
            <w:tcMar>
              <w:top w:w="100" w:type="dxa"/>
              <w:left w:w="100" w:type="dxa"/>
              <w:bottom w:w="100" w:type="dxa"/>
              <w:right w:w="100" w:type="dxa"/>
            </w:tcMar>
          </w:tcPr>
          <w:p w14:paraId="1866168E"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552" w:type="dxa"/>
            <w:shd w:val="clear" w:color="auto" w:fill="auto"/>
            <w:tcMar>
              <w:top w:w="100" w:type="dxa"/>
              <w:left w:w="100" w:type="dxa"/>
              <w:bottom w:w="100" w:type="dxa"/>
              <w:right w:w="100" w:type="dxa"/>
            </w:tcMar>
          </w:tcPr>
          <w:p w14:paraId="1F7C02BB"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109" w:type="dxa"/>
            <w:shd w:val="clear" w:color="auto" w:fill="auto"/>
            <w:tcMar>
              <w:top w:w="100" w:type="dxa"/>
              <w:left w:w="100" w:type="dxa"/>
              <w:bottom w:w="100" w:type="dxa"/>
              <w:right w:w="100" w:type="dxa"/>
            </w:tcMar>
          </w:tcPr>
          <w:p w14:paraId="73817BCC"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3" w:type="dxa"/>
            <w:shd w:val="clear" w:color="auto" w:fill="auto"/>
            <w:tcMar>
              <w:top w:w="100" w:type="dxa"/>
              <w:left w:w="100" w:type="dxa"/>
              <w:bottom w:w="100" w:type="dxa"/>
              <w:right w:w="100" w:type="dxa"/>
            </w:tcMar>
          </w:tcPr>
          <w:p w14:paraId="49774655"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B2AFF" w:rsidRPr="008B2AFF" w14:paraId="495342DB" w14:textId="77777777" w:rsidTr="00D241D4">
        <w:trPr>
          <w:trHeight w:val="1010"/>
        </w:trPr>
        <w:tc>
          <w:tcPr>
            <w:tcW w:w="3544" w:type="dxa"/>
            <w:shd w:val="clear" w:color="auto" w:fill="auto"/>
            <w:tcMar>
              <w:top w:w="100" w:type="dxa"/>
              <w:left w:w="100" w:type="dxa"/>
              <w:bottom w:w="100" w:type="dxa"/>
              <w:right w:w="100" w:type="dxa"/>
            </w:tcMar>
          </w:tcPr>
          <w:p w14:paraId="36D25B1A"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552" w:type="dxa"/>
            <w:shd w:val="clear" w:color="auto" w:fill="auto"/>
            <w:tcMar>
              <w:top w:w="100" w:type="dxa"/>
              <w:left w:w="100" w:type="dxa"/>
              <w:bottom w:w="100" w:type="dxa"/>
              <w:right w:w="100" w:type="dxa"/>
            </w:tcMar>
          </w:tcPr>
          <w:p w14:paraId="3EFDD3AE" w14:textId="77777777" w:rsidR="008B2AFF" w:rsidRPr="00FD2995" w:rsidRDefault="008B2AFF" w:rsidP="00941C86">
            <w:pPr>
              <w:tabs>
                <w:tab w:val="clear" w:pos="431"/>
              </w:tabs>
              <w:overflowPunct/>
              <w:adjustRightInd/>
              <w:snapToGrid/>
              <w:spacing w:before="240" w:after="240" w:line="240" w:lineRule="atLeast"/>
              <w:ind w:left="284" w:hanging="284"/>
              <w:jc w:val="left"/>
              <w:rPr>
                <w:rFonts w:ascii="Time New Roman" w:hAnsi="Time New Roman" w:cs="Arial" w:hint="eastAsia"/>
                <w:snapToGrid/>
                <w:szCs w:val="21"/>
                <w:lang w:val="en-GB"/>
              </w:rPr>
            </w:pPr>
            <w:r w:rsidRPr="00FD2995">
              <w:rPr>
                <w:rFonts w:ascii="Time New Roman" w:hAnsi="Time New Roman" w:cs="Arial"/>
                <w:snapToGrid/>
                <w:szCs w:val="21"/>
                <w:lang w:val="en-GB"/>
              </w:rPr>
              <w:t>●</w:t>
            </w:r>
            <w:r w:rsidRPr="00FD2995">
              <w:rPr>
                <w:rFonts w:ascii="Time New Roman" w:hAnsi="Time New Roman" w:cs="Arial"/>
                <w:snapToGrid/>
                <w:szCs w:val="21"/>
                <w:lang w:val="en-GB"/>
              </w:rPr>
              <w:tab/>
            </w:r>
            <w:r w:rsidRPr="00FD2995">
              <w:rPr>
                <w:rFonts w:ascii="Time New Roman" w:hAnsi="Time New Roman"/>
                <w:snapToGrid/>
                <w:szCs w:val="21"/>
                <w:lang w:val="en-GB"/>
              </w:rPr>
              <w:t>其他</w:t>
            </w:r>
          </w:p>
          <w:p w14:paraId="2AAE8EE2" w14:textId="77777777" w:rsidR="008B2AFF" w:rsidRPr="00FD2995" w:rsidRDefault="008B2AFF" w:rsidP="008B2AFF">
            <w:pPr>
              <w:tabs>
                <w:tab w:val="clear" w:pos="431"/>
              </w:tabs>
              <w:overflowPunct/>
              <w:adjustRightInd/>
              <w:snapToGrid/>
              <w:spacing w:after="240" w:line="240" w:lineRule="atLeast"/>
              <w:ind w:left="720"/>
              <w:jc w:val="left"/>
              <w:rPr>
                <w:rFonts w:ascii="Time New Roman" w:hAnsi="Time New Roman" w:cs="Arial" w:hint="eastAsia"/>
                <w:snapToGrid/>
                <w:szCs w:val="21"/>
                <w:lang w:val="en-GB"/>
              </w:rPr>
            </w:pPr>
          </w:p>
        </w:tc>
        <w:tc>
          <w:tcPr>
            <w:tcW w:w="1701" w:type="dxa"/>
            <w:shd w:val="clear" w:color="auto" w:fill="auto"/>
            <w:tcMar>
              <w:top w:w="100" w:type="dxa"/>
              <w:left w:w="100" w:type="dxa"/>
              <w:bottom w:w="100" w:type="dxa"/>
              <w:right w:w="100" w:type="dxa"/>
            </w:tcMar>
          </w:tcPr>
          <w:p w14:paraId="05AC3152" w14:textId="77777777" w:rsidR="008B2AFF" w:rsidRPr="008B2AFF" w:rsidRDefault="008B2AFF" w:rsidP="008B2AFF">
            <w:pP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1275" w:type="dxa"/>
            <w:shd w:val="clear" w:color="auto" w:fill="auto"/>
            <w:tcMar>
              <w:top w:w="100" w:type="dxa"/>
              <w:left w:w="100" w:type="dxa"/>
              <w:bottom w:w="100" w:type="dxa"/>
              <w:right w:w="100" w:type="dxa"/>
            </w:tcMar>
          </w:tcPr>
          <w:p w14:paraId="39ECD9A0"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552" w:type="dxa"/>
            <w:shd w:val="clear" w:color="auto" w:fill="auto"/>
            <w:tcMar>
              <w:top w:w="100" w:type="dxa"/>
              <w:left w:w="100" w:type="dxa"/>
              <w:bottom w:w="100" w:type="dxa"/>
              <w:right w:w="100" w:type="dxa"/>
            </w:tcMar>
          </w:tcPr>
          <w:p w14:paraId="4E65A9DD"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109" w:type="dxa"/>
            <w:shd w:val="clear" w:color="auto" w:fill="auto"/>
            <w:tcMar>
              <w:top w:w="100" w:type="dxa"/>
              <w:left w:w="100" w:type="dxa"/>
              <w:bottom w:w="100" w:type="dxa"/>
              <w:right w:w="100" w:type="dxa"/>
            </w:tcMar>
          </w:tcPr>
          <w:p w14:paraId="2D325BDA"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c>
          <w:tcPr>
            <w:tcW w:w="223" w:type="dxa"/>
            <w:shd w:val="clear" w:color="auto" w:fill="auto"/>
            <w:tcMar>
              <w:top w:w="100" w:type="dxa"/>
              <w:left w:w="100" w:type="dxa"/>
              <w:bottom w:w="100" w:type="dxa"/>
              <w:right w:w="100" w:type="dxa"/>
            </w:tcMar>
          </w:tcPr>
          <w:p w14:paraId="7FFA887E"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r w:rsidR="008B2AFF" w:rsidRPr="008B2AFF" w14:paraId="0D3BE88E" w14:textId="77777777" w:rsidTr="00D5254F">
        <w:trPr>
          <w:trHeight w:val="230"/>
        </w:trPr>
        <w:tc>
          <w:tcPr>
            <w:tcW w:w="13956" w:type="dxa"/>
            <w:gridSpan w:val="7"/>
            <w:shd w:val="clear" w:color="auto" w:fill="auto"/>
            <w:tcMar>
              <w:top w:w="100" w:type="dxa"/>
              <w:left w:w="100" w:type="dxa"/>
              <w:bottom w:w="100" w:type="dxa"/>
              <w:right w:w="100" w:type="dxa"/>
            </w:tcMar>
          </w:tcPr>
          <w:p w14:paraId="1A38B9C8" w14:textId="77777777" w:rsidR="008B2AFF" w:rsidRPr="008B2AFF" w:rsidRDefault="008B2AFF" w:rsidP="008B2AFF">
            <w:pPr>
              <w:widowControl w:val="0"/>
              <w:pBdr>
                <w:top w:val="nil"/>
                <w:left w:val="nil"/>
                <w:bottom w:val="nil"/>
                <w:right w:val="nil"/>
                <w:between w:val="nil"/>
              </w:pBdr>
              <w:tabs>
                <w:tab w:val="clear" w:pos="431"/>
              </w:tabs>
              <w:overflowPunct/>
              <w:adjustRightInd/>
              <w:snapToGrid/>
              <w:spacing w:line="240" w:lineRule="atLeast"/>
              <w:jc w:val="left"/>
              <w:rPr>
                <w:rFonts w:ascii="Time New Roman" w:eastAsia="SimHei" w:hAnsi="Time New Roman" w:cs="Arial" w:hint="eastAsia"/>
                <w:snapToGrid/>
                <w:szCs w:val="21"/>
                <w:lang w:val="en-GB"/>
              </w:rPr>
            </w:pPr>
          </w:p>
        </w:tc>
      </w:tr>
    </w:tbl>
    <w:p w14:paraId="416EDDE1" w14:textId="1A709546" w:rsidR="0033409F" w:rsidRDefault="0033409F" w:rsidP="00A075E0">
      <w:pPr>
        <w:pStyle w:val="SingleTxtGC"/>
        <w:ind w:left="0"/>
      </w:pPr>
    </w:p>
    <w:tbl>
      <w:tblPr>
        <w:tblW w:w="1395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632"/>
        <w:gridCol w:w="5722"/>
        <w:gridCol w:w="1600"/>
      </w:tblGrid>
      <w:tr w:rsidR="00D718C2" w:rsidRPr="00D718C2" w14:paraId="0324FD2F" w14:textId="77777777" w:rsidTr="00231A6F">
        <w:trPr>
          <w:trHeight w:val="230"/>
        </w:trPr>
        <w:tc>
          <w:tcPr>
            <w:tcW w:w="13950" w:type="dxa"/>
            <w:gridSpan w:val="3"/>
            <w:shd w:val="clear" w:color="auto" w:fill="auto"/>
            <w:tcMar>
              <w:top w:w="100" w:type="dxa"/>
              <w:left w:w="100" w:type="dxa"/>
              <w:bottom w:w="100" w:type="dxa"/>
              <w:right w:w="100" w:type="dxa"/>
            </w:tcMar>
          </w:tcPr>
          <w:p w14:paraId="51C163F8" w14:textId="77777777" w:rsidR="00D718C2" w:rsidRPr="00D718C2" w:rsidRDefault="00D718C2" w:rsidP="00D718C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r>
      <w:tr w:rsidR="00D718C2" w:rsidRPr="00D718C2" w14:paraId="1A270A30" w14:textId="77777777" w:rsidTr="00231A6F">
        <w:trPr>
          <w:trHeight w:val="500"/>
        </w:trPr>
        <w:tc>
          <w:tcPr>
            <w:tcW w:w="6630" w:type="dxa"/>
            <w:shd w:val="clear" w:color="auto" w:fill="auto"/>
            <w:tcMar>
              <w:top w:w="100" w:type="dxa"/>
              <w:left w:w="100" w:type="dxa"/>
              <w:bottom w:w="100" w:type="dxa"/>
              <w:right w:w="100" w:type="dxa"/>
            </w:tcMar>
          </w:tcPr>
          <w:p w14:paraId="3D11B09E" w14:textId="77777777" w:rsidR="00D718C2" w:rsidRPr="00D718C2" w:rsidRDefault="00D718C2" w:rsidP="00D718C2">
            <w:pPr>
              <w:widowControl w:val="0"/>
              <w:pBdr>
                <w:top w:val="nil"/>
                <w:left w:val="nil"/>
                <w:bottom w:val="nil"/>
                <w:right w:val="nil"/>
                <w:between w:val="nil"/>
              </w:pBdr>
              <w:tabs>
                <w:tab w:val="clear" w:pos="431"/>
              </w:tabs>
              <w:overflowPunct/>
              <w:adjustRightInd/>
              <w:snapToGrid/>
              <w:spacing w:line="240" w:lineRule="atLeast"/>
              <w:jc w:val="left"/>
              <w:rPr>
                <w:rFonts w:ascii="Time New Roman" w:hAnsi="Time New Roman" w:cs="Arial" w:hint="eastAsia"/>
                <w:snapToGrid/>
                <w:szCs w:val="21"/>
                <w:lang w:val="en-GB"/>
              </w:rPr>
            </w:pPr>
          </w:p>
        </w:tc>
        <w:tc>
          <w:tcPr>
            <w:tcW w:w="5720" w:type="dxa"/>
            <w:shd w:val="clear" w:color="auto" w:fill="auto"/>
            <w:tcMar>
              <w:top w:w="100" w:type="dxa"/>
              <w:left w:w="100" w:type="dxa"/>
              <w:bottom w:w="100" w:type="dxa"/>
              <w:right w:w="100" w:type="dxa"/>
            </w:tcMar>
          </w:tcPr>
          <w:p w14:paraId="6AB16E3F" w14:textId="77777777" w:rsidR="00D718C2" w:rsidRPr="00D718C2" w:rsidRDefault="00D718C2" w:rsidP="00D718C2">
            <w:pPr>
              <w:tabs>
                <w:tab w:val="clear" w:pos="431"/>
              </w:tabs>
              <w:overflowPunct/>
              <w:adjustRightInd/>
              <w:snapToGrid/>
              <w:spacing w:before="240" w:after="240" w:line="240" w:lineRule="atLeast"/>
              <w:jc w:val="left"/>
              <w:rPr>
                <w:rFonts w:ascii="Time New Roman" w:hAnsi="Time New Roman" w:cs="Arial" w:hint="eastAsia"/>
                <w:snapToGrid/>
                <w:szCs w:val="21"/>
                <w:lang w:val="en-GB"/>
              </w:rPr>
            </w:pPr>
            <w:r w:rsidRPr="00D718C2">
              <w:rPr>
                <w:rFonts w:ascii="Time New Roman" w:hAnsi="Time New Roman" w:cs="Arial"/>
                <w:snapToGrid/>
                <w:szCs w:val="21"/>
                <w:lang w:val="en-GB"/>
              </w:rPr>
              <w:t>与同一目标下的行动相关的所有</w:t>
            </w:r>
            <w:r w:rsidRPr="00D718C2">
              <w:rPr>
                <w:rFonts w:ascii="Time New Roman" w:hAnsi="Time New Roman" w:cs="Arial" w:hint="eastAsia"/>
                <w:snapToGrid/>
                <w:szCs w:val="21"/>
                <w:lang w:val="en-GB"/>
              </w:rPr>
              <w:t>区域</w:t>
            </w:r>
            <w:r w:rsidRPr="00D718C2">
              <w:rPr>
                <w:rFonts w:ascii="Time New Roman" w:hAnsi="Time New Roman" w:cs="Arial"/>
                <w:snapToGrid/>
                <w:szCs w:val="21"/>
                <w:lang w:val="en-GB"/>
              </w:rPr>
              <w:t>的</w:t>
            </w:r>
            <w:r w:rsidRPr="00D718C2">
              <w:rPr>
                <w:rFonts w:ascii="Time New Roman" w:hAnsi="Time New Roman" w:cs="Arial" w:hint="eastAsia"/>
                <w:snapToGrid/>
                <w:szCs w:val="21"/>
                <w:lang w:val="en-GB"/>
              </w:rPr>
              <w:t>面积总和</w:t>
            </w:r>
          </w:p>
        </w:tc>
        <w:tc>
          <w:tcPr>
            <w:tcW w:w="1600" w:type="dxa"/>
            <w:shd w:val="clear" w:color="auto" w:fill="auto"/>
            <w:tcMar>
              <w:top w:w="100" w:type="dxa"/>
              <w:left w:w="100" w:type="dxa"/>
              <w:bottom w:w="100" w:type="dxa"/>
              <w:right w:w="100" w:type="dxa"/>
            </w:tcMar>
          </w:tcPr>
          <w:p w14:paraId="33DF575B" w14:textId="77777777" w:rsidR="00D718C2" w:rsidRPr="00D718C2" w:rsidRDefault="00D718C2" w:rsidP="00D718C2">
            <w:pPr>
              <w:tabs>
                <w:tab w:val="clear" w:pos="431"/>
              </w:tabs>
              <w:overflowPunct/>
              <w:adjustRightInd/>
              <w:snapToGrid/>
              <w:spacing w:line="240" w:lineRule="atLeast"/>
              <w:jc w:val="left"/>
              <w:rPr>
                <w:rFonts w:ascii="Time New Roman" w:hAnsi="Time New Roman" w:cs="Arial" w:hint="eastAsia"/>
                <w:snapToGrid/>
                <w:szCs w:val="21"/>
                <w:lang w:val="en-GB"/>
              </w:rPr>
            </w:pPr>
          </w:p>
        </w:tc>
      </w:tr>
    </w:tbl>
    <w:p w14:paraId="6C1B6B3B" w14:textId="72ED973D" w:rsidR="00D718C2" w:rsidRPr="00D718C2" w:rsidRDefault="00D718C2" w:rsidP="00A075E0">
      <w:pPr>
        <w:pStyle w:val="SingleTxtGC"/>
        <w:ind w:left="0"/>
        <w:rPr>
          <w:lang w:val="ro"/>
        </w:rPr>
      </w:pPr>
    </w:p>
    <w:p w14:paraId="1FCFF314" w14:textId="07ACF9BF" w:rsidR="00D718C2" w:rsidRDefault="00D718C2" w:rsidP="00A075E0">
      <w:pPr>
        <w:pStyle w:val="SingleTxtGC"/>
        <w:ind w:left="0"/>
      </w:pPr>
    </w:p>
    <w:p w14:paraId="3E4E6AA3" w14:textId="77777777" w:rsidR="008B25E1" w:rsidRDefault="008B25E1" w:rsidP="008B25E1">
      <w:pPr>
        <w:pStyle w:val="HMGC"/>
      </w:pPr>
      <w:r>
        <w:rPr>
          <w:rFonts w:hint="eastAsia"/>
        </w:rPr>
        <w:t>一般性评论</w:t>
      </w:r>
    </w:p>
    <w:p w14:paraId="11F5BFB3" w14:textId="64BD9DDA" w:rsidR="00D718C2" w:rsidRDefault="008B25E1" w:rsidP="008B25E1">
      <w:pPr>
        <w:pStyle w:val="SingleTxtGC"/>
        <w:ind w:left="0"/>
      </w:pPr>
      <w:r>
        <w:tab/>
      </w:r>
      <w:r>
        <w:rPr>
          <w:rFonts w:hint="eastAsia"/>
        </w:rPr>
        <w:t>请提供任何相关的补充评论。</w:t>
      </w:r>
    </w:p>
    <w:p w14:paraId="7D0AB1E6" w14:textId="244779FA" w:rsidR="00D718C2" w:rsidRPr="00F35930" w:rsidRDefault="008B25E1" w:rsidP="008B25E1">
      <w:pPr>
        <w:spacing w:before="240"/>
        <w:jc w:val="center"/>
      </w:pPr>
      <w:r>
        <w:rPr>
          <w:rFonts w:hint="eastAsia"/>
          <w:u w:val="single"/>
        </w:rPr>
        <w:tab/>
      </w:r>
      <w:r>
        <w:rPr>
          <w:rFonts w:hint="eastAsia"/>
          <w:u w:val="single"/>
        </w:rPr>
        <w:tab/>
      </w:r>
      <w:r>
        <w:rPr>
          <w:rFonts w:hint="eastAsia"/>
          <w:u w:val="single"/>
        </w:rPr>
        <w:tab/>
      </w:r>
      <w:r>
        <w:rPr>
          <w:u w:val="single"/>
        </w:rPr>
        <w:tab/>
      </w:r>
    </w:p>
    <w:sectPr w:rsidR="00D718C2" w:rsidRPr="00F35930" w:rsidSect="0090031B">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code="9"/>
      <w:pgMar w:top="1134" w:right="1417" w:bottom="1134" w:left="1134" w:header="567"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7285" w14:textId="77777777" w:rsidR="0022064D" w:rsidRPr="000D319F" w:rsidRDefault="0022064D" w:rsidP="000D319F">
      <w:pPr>
        <w:pStyle w:val="Footer"/>
        <w:spacing w:after="240"/>
        <w:ind w:left="907"/>
        <w:rPr>
          <w:rFonts w:asciiTheme="majorBidi" w:eastAsia="SimSun" w:hAnsiTheme="majorBidi" w:cstheme="majorBidi"/>
          <w:sz w:val="21"/>
          <w:szCs w:val="21"/>
          <w:lang w:val="en-US"/>
        </w:rPr>
      </w:pPr>
    </w:p>
    <w:p w14:paraId="06721D08" w14:textId="77777777" w:rsidR="0022064D" w:rsidRPr="000D319F" w:rsidRDefault="0022064D"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6ECCD11C" w14:textId="77777777" w:rsidR="0022064D" w:rsidRPr="000D319F" w:rsidRDefault="0022064D" w:rsidP="000D319F">
      <w:pPr>
        <w:pStyle w:val="Footer"/>
      </w:pPr>
    </w:p>
  </w:endnote>
  <w:endnote w:type="continuationNotice" w:id="1">
    <w:p w14:paraId="21901B73" w14:textId="77777777" w:rsidR="0022064D" w:rsidRDefault="002206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CFBF" w14:textId="77777777" w:rsidR="00231A6F" w:rsidRPr="00F30A67" w:rsidRDefault="00231A6F" w:rsidP="00F30A67">
    <w:pPr>
      <w:pStyle w:val="Footer"/>
      <w:rPr>
        <w:rStyle w:val="PageNumber"/>
        <w:b w:val="0"/>
        <w:snapToGrid w:val="0"/>
        <w:sz w:val="16"/>
      </w:rPr>
    </w:pPr>
    <w:r>
      <w:rPr>
        <w:noProof/>
        <w:snapToGrid/>
      </w:rPr>
      <mc:AlternateContent>
        <mc:Choice Requires="wps">
          <w:drawing>
            <wp:anchor distT="0" distB="0" distL="114300" distR="114300" simplePos="0" relativeHeight="251660288" behindDoc="0" locked="1" layoutInCell="1" allowOverlap="1" wp14:anchorId="17A6209B" wp14:editId="02E3CA3E">
              <wp:simplePos x="0" y="0"/>
              <wp:positionH relativeFrom="page">
                <wp:posOffset>276860</wp:posOffset>
              </wp:positionH>
              <wp:positionV relativeFrom="page">
                <wp:posOffset>719455</wp:posOffset>
              </wp:positionV>
              <wp:extent cx="222885" cy="61595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50737D3" w14:textId="77777777" w:rsidR="00231A6F" w:rsidRPr="00263495" w:rsidRDefault="00231A6F" w:rsidP="00F30A67">
                          <w:pPr>
                            <w:pStyle w:val="Footer"/>
                            <w:tabs>
                              <w:tab w:val="clear" w:pos="431"/>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rPr>
                            <w:t>2</w:t>
                          </w:r>
                          <w:r>
                            <w:rPr>
                              <w:rStyle w:val="PageNumber"/>
                            </w:rPr>
                            <w:fldChar w:fldCharType="end"/>
                          </w:r>
                          <w:r>
                            <w:rPr>
                              <w:rStyle w:val="PageNumber"/>
                            </w:rPr>
                            <w:tab/>
                          </w:r>
                          <w:r w:rsidRPr="00263495">
                            <w:rPr>
                              <w:rStyle w:val="PageNumber"/>
                              <w:b w:val="0"/>
                              <w:snapToGrid w:val="0"/>
                              <w:sz w:val="16"/>
                            </w:rPr>
                            <w:t>GE.21-09555</w:t>
                          </w:r>
                        </w:p>
                        <w:p w14:paraId="14E777E2" w14:textId="77777777" w:rsidR="00231A6F" w:rsidRDefault="00231A6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6209B" id="_x0000_t202" coordsize="21600,21600" o:spt="202" path="m,l,21600r21600,l21600,xe">
              <v:stroke joinstyle="miter"/>
              <v:path gradientshapeok="t" o:connecttype="rect"/>
            </v:shapetype>
            <v:shape id="文本框 6" o:spid="_x0000_s1028" type="#_x0000_t202" style="position:absolute;margin-left:21.8pt;margin-top:56.65pt;width:17.55pt;height:4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" fillcolor="#4f81bd [3204]" stroked="f">
              <v:fill opacity="0"/>
              <v:stroke joinstyle="round"/>
              <v:path arrowok="t"/>
              <v:textbox style="layout-flow:vertical" inset="0,0,0,0">
                <w:txbxContent>
                  <w:p w14:paraId="150737D3" w14:textId="77777777" w:rsidR="00231A6F" w:rsidRPr="00263495" w:rsidRDefault="00231A6F" w:rsidP="00F30A67">
                    <w:pPr>
                      <w:pStyle w:val="af0"/>
                      <w:tabs>
                        <w:tab w:val="clear" w:pos="431"/>
                        <w:tab w:val="right" w:pos="9638"/>
                      </w:tabs>
                      <w:rPr>
                        <w:rStyle w:val="af2"/>
                      </w:rPr>
                    </w:pPr>
                    <w:r>
                      <w:rPr>
                        <w:rStyle w:val="af2"/>
                      </w:rPr>
                      <w:fldChar w:fldCharType="begin"/>
                    </w:r>
                    <w:r>
                      <w:rPr>
                        <w:rStyle w:val="af2"/>
                      </w:rPr>
                      <w:instrText xml:space="preserve"> PAGE  \* MERGEFORMAT </w:instrText>
                    </w:r>
                    <w:r>
                      <w:rPr>
                        <w:rStyle w:val="af2"/>
                      </w:rPr>
                      <w:fldChar w:fldCharType="separate"/>
                    </w:r>
                    <w:r>
                      <w:rPr>
                        <w:rStyle w:val="af2"/>
                      </w:rPr>
                      <w:t>2</w:t>
                    </w:r>
                    <w:r>
                      <w:rPr>
                        <w:rStyle w:val="af2"/>
                      </w:rPr>
                      <w:fldChar w:fldCharType="end"/>
                    </w:r>
                    <w:r>
                      <w:rPr>
                        <w:rStyle w:val="af2"/>
                      </w:rPr>
                      <w:tab/>
                    </w:r>
                    <w:proofErr w:type="spellStart"/>
                    <w:r w:rsidRPr="00263495">
                      <w:rPr>
                        <w:rStyle w:val="af2"/>
                        <w:b w:val="0"/>
                        <w:snapToGrid w:val="0"/>
                        <w:sz w:val="16"/>
                      </w:rPr>
                      <w:t>GE.21</w:t>
                    </w:r>
                    <w:proofErr w:type="spellEnd"/>
                    <w:r w:rsidRPr="00263495">
                      <w:rPr>
                        <w:rStyle w:val="af2"/>
                        <w:b w:val="0"/>
                        <w:snapToGrid w:val="0"/>
                        <w:sz w:val="16"/>
                      </w:rPr>
                      <w:t>-09555</w:t>
                    </w:r>
                  </w:p>
                  <w:p w14:paraId="14E777E2" w14:textId="77777777" w:rsidR="00231A6F" w:rsidRDefault="00231A6F"/>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39A9" w14:textId="77777777" w:rsidR="00231A6F" w:rsidRPr="00F30A67" w:rsidRDefault="00231A6F" w:rsidP="00F30A67">
    <w:pPr>
      <w:pStyle w:val="Footer"/>
      <w:rPr>
        <w:rStyle w:val="PageNumber"/>
        <w:b w:val="0"/>
        <w:snapToGrid w:val="0"/>
        <w:sz w:val="16"/>
      </w:rPr>
    </w:pPr>
    <w:r>
      <w:rPr>
        <w:noProof/>
        <w:snapToGrid/>
      </w:rPr>
      <mc:AlternateContent>
        <mc:Choice Requires="wps">
          <w:drawing>
            <wp:anchor distT="0" distB="0" distL="114300" distR="114300" simplePos="0" relativeHeight="251662336" behindDoc="0" locked="1" layoutInCell="1" allowOverlap="1" wp14:anchorId="11028CD8" wp14:editId="5CF06536">
              <wp:simplePos x="0" y="0"/>
              <wp:positionH relativeFrom="page">
                <wp:posOffset>276860</wp:posOffset>
              </wp:positionH>
              <wp:positionV relativeFrom="page">
                <wp:posOffset>719455</wp:posOffset>
              </wp:positionV>
              <wp:extent cx="222885" cy="61595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DF7F9E3" w14:textId="77777777" w:rsidR="00231A6F" w:rsidRPr="00263495" w:rsidRDefault="00231A6F" w:rsidP="00F30A67">
                          <w:pPr>
                            <w:pStyle w:val="Footer"/>
                            <w:tabs>
                              <w:tab w:val="clear" w:pos="431"/>
                              <w:tab w:val="right" w:pos="9638"/>
                            </w:tabs>
                            <w:rPr>
                              <w:rStyle w:val="PageNumber"/>
                            </w:rPr>
                          </w:pPr>
                          <w:r>
                            <w:t>GE.21-09555</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rPr>
                            <w:t>3</w:t>
                          </w:r>
                          <w:r>
                            <w:rPr>
                              <w:rStyle w:val="PageNumber"/>
                            </w:rPr>
                            <w:fldChar w:fldCharType="end"/>
                          </w:r>
                        </w:p>
                        <w:p w14:paraId="5BDA4B03" w14:textId="77777777" w:rsidR="00231A6F" w:rsidRDefault="00231A6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28CD8" id="_x0000_t202" coordsize="21600,21600" o:spt="202" path="m,l,21600r21600,l21600,xe">
              <v:stroke joinstyle="miter"/>
              <v:path gradientshapeok="t" o:connecttype="rect"/>
            </v:shapetype>
            <v:shape id="文本框 8" o:spid="_x0000_s1029" type="#_x0000_t202" style="position:absolute;margin-left:21.8pt;margin-top:56.65pt;width:17.55pt;height:4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" fillcolor="#4f81bd [3204]" stroked="f">
              <v:fill opacity="0"/>
              <v:stroke joinstyle="round"/>
              <v:path arrowok="t"/>
              <v:textbox style="layout-flow:vertical" inset="0,0,0,0">
                <w:txbxContent>
                  <w:p w14:paraId="2DF7F9E3" w14:textId="77777777" w:rsidR="00231A6F" w:rsidRPr="00263495" w:rsidRDefault="00231A6F" w:rsidP="00F30A67">
                    <w:pPr>
                      <w:pStyle w:val="af0"/>
                      <w:tabs>
                        <w:tab w:val="clear" w:pos="431"/>
                        <w:tab w:val="right" w:pos="9638"/>
                      </w:tabs>
                      <w:rPr>
                        <w:rStyle w:val="af2"/>
                      </w:rPr>
                    </w:pPr>
                    <w:proofErr w:type="spellStart"/>
                    <w:r>
                      <w:t>GE.21</w:t>
                    </w:r>
                    <w:proofErr w:type="spellEnd"/>
                    <w:r>
                      <w:t>-09555</w:t>
                    </w:r>
                    <w:r>
                      <w:tab/>
                    </w:r>
                    <w:r>
                      <w:rPr>
                        <w:rStyle w:val="af2"/>
                      </w:rPr>
                      <w:fldChar w:fldCharType="begin"/>
                    </w:r>
                    <w:r>
                      <w:rPr>
                        <w:rStyle w:val="af2"/>
                      </w:rPr>
                      <w:instrText xml:space="preserve"> PAGE  \* MERGEFORMAT </w:instrText>
                    </w:r>
                    <w:r>
                      <w:rPr>
                        <w:rStyle w:val="af2"/>
                      </w:rPr>
                      <w:fldChar w:fldCharType="separate"/>
                    </w:r>
                    <w:r>
                      <w:rPr>
                        <w:rStyle w:val="af2"/>
                      </w:rPr>
                      <w:t>3</w:t>
                    </w:r>
                    <w:r>
                      <w:rPr>
                        <w:rStyle w:val="af2"/>
                      </w:rPr>
                      <w:fldChar w:fldCharType="end"/>
                    </w:r>
                  </w:p>
                  <w:p w14:paraId="5BDA4B03" w14:textId="77777777" w:rsidR="00231A6F" w:rsidRDefault="00231A6F"/>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AE0C" w14:textId="77777777" w:rsidR="00B50A74" w:rsidRDefault="00B5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5D72" w14:textId="77777777" w:rsidR="0022064D" w:rsidRPr="000157B1" w:rsidRDefault="0022064D"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1FB92C51" w14:textId="77777777" w:rsidR="0022064D" w:rsidRPr="000157B1" w:rsidRDefault="0022064D"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14DE7956" w14:textId="77777777" w:rsidR="0022064D" w:rsidRDefault="00220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3337" w14:textId="77777777" w:rsidR="00231A6F" w:rsidRPr="00F30A67" w:rsidRDefault="00231A6F" w:rsidP="00F30A67">
    <w:pPr>
      <w:pStyle w:val="Header"/>
      <w:pBdr>
        <w:bottom w:val="none" w:sz="0" w:space="0" w:color="auto"/>
      </w:pBdr>
    </w:pPr>
    <w:r>
      <w:rPr>
        <w:noProof/>
        <w:snapToGrid/>
      </w:rPr>
      <mc:AlternateContent>
        <mc:Choice Requires="wps">
          <w:drawing>
            <wp:anchor distT="0" distB="0" distL="114300" distR="114300" simplePos="0" relativeHeight="251659264" behindDoc="0" locked="1" layoutInCell="1" allowOverlap="1" wp14:anchorId="000E7744" wp14:editId="0FE425ED">
              <wp:simplePos x="0" y="0"/>
              <wp:positionH relativeFrom="page">
                <wp:posOffset>9935845</wp:posOffset>
              </wp:positionH>
              <wp:positionV relativeFrom="page">
                <wp:posOffset>719455</wp:posOffset>
              </wp:positionV>
              <wp:extent cx="292100" cy="612013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2B67C3" w14:textId="77777777" w:rsidR="00231A6F" w:rsidRDefault="00231A6F" w:rsidP="00F30A67">
                          <w:pPr>
                            <w:pStyle w:val="Header"/>
                          </w:pPr>
                          <w:r>
                            <w:t>ICCD/</w:t>
                          </w:r>
                          <w:proofErr w:type="gramStart"/>
                          <w:r>
                            <w:t>CRIC(</w:t>
                          </w:r>
                          <w:proofErr w:type="gramEnd"/>
                          <w:r>
                            <w:t>20)/INFORMAL/1</w:t>
                          </w:r>
                        </w:p>
                        <w:p w14:paraId="1DE5FE87" w14:textId="77777777" w:rsidR="00231A6F" w:rsidRDefault="00231A6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7744" id="_x0000_t202" coordsize="21600,21600" o:spt="202" path="m,l,21600r21600,l21600,xe">
              <v:stroke joinstyle="miter"/>
              <v:path gradientshapeok="t" o:connecttype="rect"/>
            </v:shapetype>
            <v:shape id="文本框 3" o:spid="_x0000_s1026" type="#_x0000_t202" style="position:absolute;margin-left:782.35pt;margin-top:56.65pt;width:23pt;height:48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" fillcolor="#4f81bd [3204]" stroked="f">
              <v:fill opacity="0"/>
              <v:stroke joinstyle="round"/>
              <v:path arrowok="t"/>
              <v:textbox style="layout-flow:vertical" inset="0,0,0,0">
                <w:txbxContent>
                  <w:p w14:paraId="762B67C3" w14:textId="77777777" w:rsidR="00231A6F" w:rsidRDefault="00231A6F" w:rsidP="00F30A67">
                    <w:pPr>
                      <w:pStyle w:val="af3"/>
                    </w:pPr>
                    <w:proofErr w:type="spellStart"/>
                    <w:r>
                      <w:t>ICCD</w:t>
                    </w:r>
                    <w:proofErr w:type="spellEnd"/>
                    <w:r>
                      <w:t>/</w:t>
                    </w:r>
                    <w:proofErr w:type="spellStart"/>
                    <w:proofErr w:type="gramStart"/>
                    <w:r>
                      <w:t>CRIC</w:t>
                    </w:r>
                    <w:proofErr w:type="spellEnd"/>
                    <w:r>
                      <w:t>(</w:t>
                    </w:r>
                    <w:proofErr w:type="gramEnd"/>
                    <w:r>
                      <w:t>20)/INFORMAL/1</w:t>
                    </w:r>
                  </w:p>
                  <w:p w14:paraId="1DE5FE87" w14:textId="77777777" w:rsidR="00231A6F" w:rsidRDefault="00231A6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5E4D" w14:textId="77777777" w:rsidR="00231A6F" w:rsidRPr="00F30A67" w:rsidRDefault="00231A6F" w:rsidP="00F30A67">
    <w:pPr>
      <w:pStyle w:val="Header"/>
      <w:pBdr>
        <w:bottom w:val="none" w:sz="0" w:space="0" w:color="auto"/>
      </w:pBdr>
    </w:pPr>
    <w:r>
      <w:rPr>
        <w:noProof/>
        <w:snapToGrid/>
      </w:rPr>
      <mc:AlternateContent>
        <mc:Choice Requires="wps">
          <w:drawing>
            <wp:anchor distT="0" distB="0" distL="114300" distR="114300" simplePos="0" relativeHeight="251661312" behindDoc="0" locked="1" layoutInCell="1" allowOverlap="1" wp14:anchorId="689C145D" wp14:editId="0805989D">
              <wp:simplePos x="0" y="0"/>
              <wp:positionH relativeFrom="page">
                <wp:posOffset>9935845</wp:posOffset>
              </wp:positionH>
              <wp:positionV relativeFrom="page">
                <wp:posOffset>719455</wp:posOffset>
              </wp:positionV>
              <wp:extent cx="292100" cy="612013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A840AE6" w14:textId="77777777" w:rsidR="00231A6F" w:rsidRPr="00202A30" w:rsidRDefault="00231A6F" w:rsidP="00F30A67">
                          <w:pPr>
                            <w:pStyle w:val="Header"/>
                            <w:jc w:val="right"/>
                          </w:pPr>
                          <w:r>
                            <w:t>ICCD/</w:t>
                          </w:r>
                          <w:proofErr w:type="gramStart"/>
                          <w:r>
                            <w:t>CRIC(</w:t>
                          </w:r>
                          <w:proofErr w:type="gramEnd"/>
                          <w:r>
                            <w:t>20)/INFORMAL/1</w:t>
                          </w:r>
                        </w:p>
                        <w:p w14:paraId="47BBA2EB" w14:textId="77777777" w:rsidR="00231A6F" w:rsidRDefault="00231A6F"/>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9C145D" id="_x0000_t202" coordsize="21600,21600" o:spt="202" path="m,l,21600r21600,l21600,xe">
              <v:stroke joinstyle="miter"/>
              <v:path gradientshapeok="t" o:connecttype="rect"/>
            </v:shapetype>
            <v:shape id="文本框 7" o:spid="_x0000_s1027" type="#_x0000_t202" style="position:absolute;margin-left:782.35pt;margin-top:56.65pt;width:23pt;height:481.9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" fillcolor="#4f81bd [3204]" stroked="f">
              <v:fill opacity="0"/>
              <v:stroke joinstyle="round"/>
              <v:path arrowok="t"/>
              <v:textbox style="layout-flow:vertical" inset="0,0,0,0">
                <w:txbxContent>
                  <w:p w14:paraId="5A840AE6" w14:textId="77777777" w:rsidR="00231A6F" w:rsidRPr="00202A30" w:rsidRDefault="00231A6F" w:rsidP="00F30A67">
                    <w:pPr>
                      <w:pStyle w:val="af3"/>
                      <w:jc w:val="right"/>
                    </w:pPr>
                    <w:proofErr w:type="spellStart"/>
                    <w:r>
                      <w:t>ICCD</w:t>
                    </w:r>
                    <w:proofErr w:type="spellEnd"/>
                    <w:r>
                      <w:t>/</w:t>
                    </w:r>
                    <w:proofErr w:type="spellStart"/>
                    <w:proofErr w:type="gramStart"/>
                    <w:r>
                      <w:t>CRIC</w:t>
                    </w:r>
                    <w:proofErr w:type="spellEnd"/>
                    <w:r>
                      <w:t>(</w:t>
                    </w:r>
                    <w:proofErr w:type="gramEnd"/>
                    <w:r>
                      <w:t>20)/INFORMAL/1</w:t>
                    </w:r>
                  </w:p>
                  <w:p w14:paraId="47BBA2EB" w14:textId="77777777" w:rsidR="00231A6F" w:rsidRDefault="00231A6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D3EB" w14:textId="4D309BDF" w:rsidR="00231A6F" w:rsidRPr="008874A7" w:rsidRDefault="00231A6F" w:rsidP="00FB5CA2">
    <w:pPr>
      <w:pStyle w:val="Header"/>
      <w:pBdr>
        <w:bottom w:val="none" w:sz="0" w:space="0" w:color="auto"/>
      </w:pBdr>
      <w:rPr>
        <w:rFonts w:eastAsiaTheme="minorEastAsia"/>
        <w:lang w:eastAsia="zh-CN"/>
      </w:rPr>
    </w:pPr>
    <w:r>
      <w:rPr>
        <w:noProof/>
        <w:snapToGrid/>
      </w:rPr>
      <mc:AlternateContent>
        <mc:Choice Requires="wps">
          <w:drawing>
            <wp:anchor distT="0" distB="0" distL="114300" distR="114300" simplePos="0" relativeHeight="251664384" behindDoc="0" locked="1" layoutInCell="1" allowOverlap="1" wp14:anchorId="7A56BEBB" wp14:editId="662FAAB6">
              <wp:simplePos x="0" y="0"/>
              <wp:positionH relativeFrom="page">
                <wp:posOffset>191770</wp:posOffset>
              </wp:positionH>
              <wp:positionV relativeFrom="page">
                <wp:posOffset>696595</wp:posOffset>
              </wp:positionV>
              <wp:extent cx="371475" cy="61595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E5143D6" w14:textId="482D69D5" w:rsidR="00231A6F" w:rsidRPr="00390B0D" w:rsidRDefault="00231A6F" w:rsidP="00685900">
                          <w:pPr>
                            <w:pStyle w:val="Footer"/>
                            <w:tabs>
                              <w:tab w:val="clear" w:pos="431"/>
                              <w:tab w:val="right" w:pos="9638"/>
                            </w:tabs>
                            <w:rPr>
                              <w:b/>
                              <w:snapToGrid/>
                              <w:sz w:val="18"/>
                            </w:rPr>
                          </w:pPr>
                          <w:r w:rsidRPr="003A6892">
                            <w:t>GE.21-</w:t>
                          </w:r>
                          <w:r>
                            <w:t>09555</w:t>
                          </w:r>
                          <w:r w:rsidRPr="003A6892">
                            <w:t xml:space="preserve"> (C)</w:t>
                          </w:r>
                          <w:r>
                            <w:t xml:space="preserve">   </w:t>
                          </w:r>
                          <w:r w:rsidRPr="003A6892">
                            <w:t>0</w:t>
                          </w:r>
                          <w:r>
                            <w:t>908</w:t>
                          </w:r>
                          <w:r w:rsidRPr="003A6892">
                            <w:t>21</w:t>
                          </w:r>
                          <w:r>
                            <w:t xml:space="preserve">   1</w:t>
                          </w:r>
                          <w:r w:rsidR="00B50A74">
                            <w:t>1</w:t>
                          </w:r>
                          <w:r>
                            <w:t>08</w:t>
                          </w:r>
                          <w:r w:rsidRPr="003A6892">
                            <w:t>21</w:t>
                          </w:r>
                          <w:r>
                            <w:tab/>
                          </w:r>
                          <w:r>
                            <w:rPr>
                              <w:rFonts w:hint="eastAsia"/>
                              <w:b/>
                              <w:noProof/>
                              <w:snapToGrid/>
                              <w:sz w:val="21"/>
                              <w:lang w:val="en-US" w:eastAsia="zh-CN"/>
                            </w:rPr>
                            <w:drawing>
                              <wp:inline distT="0" distB="0" distL="0" distR="0" wp14:anchorId="3124C293" wp14:editId="2C59FA90">
                                <wp:extent cx="618490" cy="228600"/>
                                <wp:effectExtent l="4445" t="0" r="0" b="0"/>
                                <wp:docPr id="11" name="图片 1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618490" cy="228600"/>
                                        </a:xfrm>
                                        <a:prstGeom prst="rect">
                                          <a:avLst/>
                                        </a:prstGeom>
                                        <a:noFill/>
                                        <a:ln>
                                          <a:noFill/>
                                        </a:ln>
                                      </pic:spPr>
                                    </pic:pic>
                                  </a:graphicData>
                                </a:graphic>
                              </wp:inline>
                            </w:drawing>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6BEBB" id="_x0000_t202" coordsize="21600,21600" o:spt="202" path="m,l,21600r21600,l21600,xe">
              <v:stroke joinstyle="miter"/>
              <v:path gradientshapeok="t" o:connecttype="rect"/>
            </v:shapetype>
            <v:shape id="文本框 4" o:spid="_x0000_s1030" type="#_x0000_t202" style="position:absolute;margin-left:15.1pt;margin-top:54.85pt;width:29.25pt;height:4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" fillcolor="#4f81bd [3204]" stroked="f">
              <v:fill opacity="0"/>
              <v:stroke joinstyle="round"/>
              <v:path arrowok="t"/>
              <v:textbox style="layout-flow:vertical" inset="0,0,0,0">
                <w:txbxContent>
                  <w:p w14:paraId="5E5143D6" w14:textId="482D69D5" w:rsidR="00231A6F" w:rsidRPr="00390B0D" w:rsidRDefault="00231A6F" w:rsidP="00685900">
                    <w:pPr>
                      <w:pStyle w:val="af0"/>
                      <w:tabs>
                        <w:tab w:val="clear" w:pos="431"/>
                        <w:tab w:val="right" w:pos="9638"/>
                      </w:tabs>
                      <w:rPr>
                        <w:b/>
                        <w:snapToGrid/>
                        <w:sz w:val="18"/>
                      </w:rPr>
                    </w:pPr>
                    <w:proofErr w:type="spellStart"/>
                    <w:r w:rsidRPr="003A6892">
                      <w:t>GE.21</w:t>
                    </w:r>
                    <w:proofErr w:type="spellEnd"/>
                    <w:r w:rsidRPr="003A6892">
                      <w:t>-</w:t>
                    </w:r>
                    <w:r>
                      <w:t>09555</w:t>
                    </w:r>
                    <w:r w:rsidRPr="003A6892">
                      <w:t xml:space="preserve"> (C)</w:t>
                    </w:r>
                    <w:r>
                      <w:t xml:space="preserve">   </w:t>
                    </w:r>
                    <w:r w:rsidRPr="003A6892">
                      <w:t>0</w:t>
                    </w:r>
                    <w:r>
                      <w:t>908</w:t>
                    </w:r>
                    <w:r w:rsidRPr="003A6892">
                      <w:t>21</w:t>
                    </w:r>
                    <w:r>
                      <w:t xml:space="preserve">   1</w:t>
                    </w:r>
                    <w:r w:rsidR="00B50A74">
                      <w:t>1</w:t>
                    </w:r>
                    <w:r>
                      <w:t>08</w:t>
                    </w:r>
                    <w:r w:rsidRPr="003A6892">
                      <w:t>21</w:t>
                    </w:r>
                    <w:r>
                      <w:tab/>
                    </w:r>
                    <w:r>
                      <w:rPr>
                        <w:rFonts w:hint="eastAsia"/>
                        <w:b/>
                        <w:noProof/>
                        <w:snapToGrid/>
                        <w:sz w:val="21"/>
                        <w:lang w:val="en-US" w:eastAsia="zh-CN"/>
                      </w:rPr>
                      <w:drawing>
                        <wp:inline distT="0" distB="0" distL="0" distR="0" wp14:anchorId="3124C293" wp14:editId="2C59FA90">
                          <wp:extent cx="618490" cy="228600"/>
                          <wp:effectExtent l="4445" t="0" r="0" b="0"/>
                          <wp:docPr id="11" name="图片 1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618490" cy="22860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00A864EA"/>
    <w:multiLevelType w:val="multilevel"/>
    <w:tmpl w:val="6AF84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03E59"/>
    <w:multiLevelType w:val="multilevel"/>
    <w:tmpl w:val="14BA8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280B2A"/>
    <w:multiLevelType w:val="multilevel"/>
    <w:tmpl w:val="04942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5"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 w15:restartNumberingAfterBreak="0">
    <w:nsid w:val="1699225F"/>
    <w:multiLevelType w:val="multilevel"/>
    <w:tmpl w:val="77E28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9723A1"/>
    <w:multiLevelType w:val="multilevel"/>
    <w:tmpl w:val="0C848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0433F8"/>
    <w:multiLevelType w:val="multilevel"/>
    <w:tmpl w:val="D63EA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C46FB8"/>
    <w:multiLevelType w:val="multilevel"/>
    <w:tmpl w:val="4AAE6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A16F3B"/>
    <w:multiLevelType w:val="multilevel"/>
    <w:tmpl w:val="D3B08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30617D"/>
    <w:multiLevelType w:val="multilevel"/>
    <w:tmpl w:val="7A082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5A0831"/>
    <w:multiLevelType w:val="multilevel"/>
    <w:tmpl w:val="C8F62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15" w15:restartNumberingAfterBreak="0">
    <w:nsid w:val="315D7404"/>
    <w:multiLevelType w:val="multilevel"/>
    <w:tmpl w:val="1FEAA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F06A5B"/>
    <w:multiLevelType w:val="multilevel"/>
    <w:tmpl w:val="C2749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F71DC5"/>
    <w:multiLevelType w:val="multilevel"/>
    <w:tmpl w:val="A76E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A941DE"/>
    <w:multiLevelType w:val="multilevel"/>
    <w:tmpl w:val="6D02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4F4DAA"/>
    <w:multiLevelType w:val="multilevel"/>
    <w:tmpl w:val="71DC6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D64773"/>
    <w:multiLevelType w:val="multilevel"/>
    <w:tmpl w:val="7CA40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6241F0"/>
    <w:multiLevelType w:val="multilevel"/>
    <w:tmpl w:val="90AEC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89D2259"/>
    <w:multiLevelType w:val="multilevel"/>
    <w:tmpl w:val="C1DA3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310D01"/>
    <w:multiLevelType w:val="multilevel"/>
    <w:tmpl w:val="30D02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2E1DD7"/>
    <w:multiLevelType w:val="multilevel"/>
    <w:tmpl w:val="D6C49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6C2113"/>
    <w:multiLevelType w:val="multilevel"/>
    <w:tmpl w:val="26C25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2"/>
  </w:num>
  <w:num w:numId="3">
    <w:abstractNumId w:val="5"/>
  </w:num>
  <w:num w:numId="4">
    <w:abstractNumId w:val="0"/>
  </w:num>
  <w:num w:numId="5">
    <w:abstractNumId w:val="6"/>
  </w:num>
  <w:num w:numId="6">
    <w:abstractNumId w:val="14"/>
  </w:num>
  <w:num w:numId="7">
    <w:abstractNumId w:val="25"/>
  </w:num>
  <w:num w:numId="8">
    <w:abstractNumId w:val="23"/>
    <w:lvlOverride w:ilvl="0">
      <w:lvl w:ilvl="0">
        <w:start w:val="1"/>
        <w:numFmt w:val="bullet"/>
        <w:lvlText w:val="●"/>
        <w:lvlJc w:val="left"/>
        <w:pPr>
          <w:ind w:left="720" w:hanging="360"/>
        </w:pPr>
        <w:rPr>
          <w:u w:val="none"/>
        </w:rPr>
      </w:lvl>
    </w:lvlOverride>
  </w:num>
  <w:num w:numId="9">
    <w:abstractNumId w:val="26"/>
    <w:lvlOverride w:ilvl="0">
      <w:lvl w:ilvl="0">
        <w:start w:val="1"/>
        <w:numFmt w:val="bullet"/>
        <w:lvlText w:val="●"/>
        <w:lvlJc w:val="left"/>
        <w:pPr>
          <w:ind w:left="720" w:hanging="360"/>
        </w:pPr>
        <w:rPr>
          <w:u w:val="none"/>
        </w:rPr>
      </w:lvl>
    </w:lvlOverride>
  </w:num>
  <w:num w:numId="10">
    <w:abstractNumId w:val="19"/>
  </w:num>
  <w:num w:numId="11">
    <w:abstractNumId w:val="17"/>
  </w:num>
  <w:num w:numId="12">
    <w:abstractNumId w:val="18"/>
  </w:num>
  <w:num w:numId="13">
    <w:abstractNumId w:val="7"/>
  </w:num>
  <w:num w:numId="14">
    <w:abstractNumId w:val="12"/>
    <w:lvlOverride w:ilvl="0">
      <w:lvl w:ilvl="0">
        <w:start w:val="1"/>
        <w:numFmt w:val="bullet"/>
        <w:lvlText w:val="●"/>
        <w:lvlJc w:val="left"/>
        <w:pPr>
          <w:ind w:left="720" w:hanging="360"/>
        </w:pPr>
        <w:rPr>
          <w:u w:val="none"/>
        </w:rPr>
      </w:lvl>
    </w:lvlOverride>
  </w:num>
  <w:num w:numId="15">
    <w:abstractNumId w:val="20"/>
    <w:lvlOverride w:ilvl="0">
      <w:lvl w:ilvl="0">
        <w:start w:val="1"/>
        <w:numFmt w:val="bullet"/>
        <w:lvlText w:val="●"/>
        <w:lvlJc w:val="left"/>
        <w:pPr>
          <w:ind w:left="720" w:hanging="360"/>
        </w:pPr>
        <w:rPr>
          <w:u w:val="none"/>
        </w:rPr>
      </w:lvl>
    </w:lvlOverride>
  </w:num>
  <w:num w:numId="16">
    <w:abstractNumId w:val="16"/>
  </w:num>
  <w:num w:numId="17">
    <w:abstractNumId w:val="1"/>
    <w:lvlOverride w:ilvl="0">
      <w:lvl w:ilvl="0">
        <w:start w:val="1"/>
        <w:numFmt w:val="bullet"/>
        <w:lvlText w:val="●"/>
        <w:lvlJc w:val="left"/>
        <w:pPr>
          <w:ind w:left="720" w:hanging="360"/>
        </w:pPr>
        <w:rPr>
          <w:u w:val="none"/>
        </w:rPr>
      </w:lvl>
    </w:lvlOverride>
  </w:num>
  <w:num w:numId="18">
    <w:abstractNumId w:val="21"/>
  </w:num>
  <w:num w:numId="19">
    <w:abstractNumId w:val="2"/>
  </w:num>
  <w:num w:numId="20">
    <w:abstractNumId w:val="9"/>
    <w:lvlOverride w:ilvl="0">
      <w:lvl w:ilvl="0">
        <w:start w:val="1"/>
        <w:numFmt w:val="bullet"/>
        <w:lvlText w:val="●"/>
        <w:lvlJc w:val="left"/>
        <w:pPr>
          <w:ind w:left="720" w:hanging="360"/>
        </w:pPr>
        <w:rPr>
          <w:u w:val="none"/>
        </w:rPr>
      </w:lvl>
    </w:lvlOverride>
  </w:num>
  <w:num w:numId="21">
    <w:abstractNumId w:val="15"/>
  </w:num>
  <w:num w:numId="22">
    <w:abstractNumId w:val="3"/>
  </w:num>
  <w:num w:numId="23">
    <w:abstractNumId w:val="24"/>
  </w:num>
  <w:num w:numId="24">
    <w:abstractNumId w:val="11"/>
  </w:num>
  <w:num w:numId="25">
    <w:abstractNumId w:val="13"/>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05"/>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6D"/>
    <w:rsid w:val="00007D28"/>
    <w:rsid w:val="00011483"/>
    <w:rsid w:val="00022595"/>
    <w:rsid w:val="00027544"/>
    <w:rsid w:val="000311D5"/>
    <w:rsid w:val="00033482"/>
    <w:rsid w:val="00035C1A"/>
    <w:rsid w:val="00037207"/>
    <w:rsid w:val="000402C6"/>
    <w:rsid w:val="00042F4C"/>
    <w:rsid w:val="00044C3C"/>
    <w:rsid w:val="000623B0"/>
    <w:rsid w:val="0006648B"/>
    <w:rsid w:val="000816EE"/>
    <w:rsid w:val="00084BA3"/>
    <w:rsid w:val="00085387"/>
    <w:rsid w:val="000A7339"/>
    <w:rsid w:val="000A769B"/>
    <w:rsid w:val="000A7862"/>
    <w:rsid w:val="000A78E0"/>
    <w:rsid w:val="000B7CE5"/>
    <w:rsid w:val="000D319F"/>
    <w:rsid w:val="000D7AA4"/>
    <w:rsid w:val="000E4D0E"/>
    <w:rsid w:val="000F0FA3"/>
    <w:rsid w:val="000F5954"/>
    <w:rsid w:val="000F5EC2"/>
    <w:rsid w:val="000F746B"/>
    <w:rsid w:val="001014D7"/>
    <w:rsid w:val="00120752"/>
    <w:rsid w:val="0012559D"/>
    <w:rsid w:val="00125AC6"/>
    <w:rsid w:val="001370AE"/>
    <w:rsid w:val="00144B69"/>
    <w:rsid w:val="001461F2"/>
    <w:rsid w:val="00153E86"/>
    <w:rsid w:val="00164236"/>
    <w:rsid w:val="0016501A"/>
    <w:rsid w:val="00166993"/>
    <w:rsid w:val="0017501B"/>
    <w:rsid w:val="00176E69"/>
    <w:rsid w:val="001A7C78"/>
    <w:rsid w:val="001B1BD1"/>
    <w:rsid w:val="001C3EF2"/>
    <w:rsid w:val="001C57C0"/>
    <w:rsid w:val="001D17F6"/>
    <w:rsid w:val="001D2C3F"/>
    <w:rsid w:val="001E16F1"/>
    <w:rsid w:val="001E2655"/>
    <w:rsid w:val="001F26A7"/>
    <w:rsid w:val="0020135D"/>
    <w:rsid w:val="00201429"/>
    <w:rsid w:val="00204B42"/>
    <w:rsid w:val="0022064D"/>
    <w:rsid w:val="002231C3"/>
    <w:rsid w:val="00224DF0"/>
    <w:rsid w:val="00231A6F"/>
    <w:rsid w:val="0024417F"/>
    <w:rsid w:val="002462D3"/>
    <w:rsid w:val="00250F8D"/>
    <w:rsid w:val="00253374"/>
    <w:rsid w:val="002608CE"/>
    <w:rsid w:val="00262C8D"/>
    <w:rsid w:val="00263495"/>
    <w:rsid w:val="00266C61"/>
    <w:rsid w:val="00271D0F"/>
    <w:rsid w:val="00277BCC"/>
    <w:rsid w:val="002807E7"/>
    <w:rsid w:val="00281794"/>
    <w:rsid w:val="00284C04"/>
    <w:rsid w:val="002A4754"/>
    <w:rsid w:val="002B7CB5"/>
    <w:rsid w:val="002C477E"/>
    <w:rsid w:val="002C489E"/>
    <w:rsid w:val="002E1020"/>
    <w:rsid w:val="002E1C97"/>
    <w:rsid w:val="002E64D2"/>
    <w:rsid w:val="002E7366"/>
    <w:rsid w:val="002F384C"/>
    <w:rsid w:val="002F5834"/>
    <w:rsid w:val="002F6608"/>
    <w:rsid w:val="00310920"/>
    <w:rsid w:val="00317F8D"/>
    <w:rsid w:val="00322946"/>
    <w:rsid w:val="00322A05"/>
    <w:rsid w:val="00326EBF"/>
    <w:rsid w:val="00327FE4"/>
    <w:rsid w:val="0033409F"/>
    <w:rsid w:val="003363DA"/>
    <w:rsid w:val="00336CF8"/>
    <w:rsid w:val="00342C4C"/>
    <w:rsid w:val="003516FA"/>
    <w:rsid w:val="00353B38"/>
    <w:rsid w:val="003553DF"/>
    <w:rsid w:val="00357253"/>
    <w:rsid w:val="00363601"/>
    <w:rsid w:val="0036651B"/>
    <w:rsid w:val="003910A3"/>
    <w:rsid w:val="00392F6C"/>
    <w:rsid w:val="003961C9"/>
    <w:rsid w:val="003A150B"/>
    <w:rsid w:val="003A7F94"/>
    <w:rsid w:val="003B1C19"/>
    <w:rsid w:val="003B58A4"/>
    <w:rsid w:val="003B70DE"/>
    <w:rsid w:val="003C4497"/>
    <w:rsid w:val="003D4BE7"/>
    <w:rsid w:val="003D7D4D"/>
    <w:rsid w:val="003E2036"/>
    <w:rsid w:val="003E26E1"/>
    <w:rsid w:val="003F0DCD"/>
    <w:rsid w:val="00407D87"/>
    <w:rsid w:val="004121A2"/>
    <w:rsid w:val="00413D23"/>
    <w:rsid w:val="00417606"/>
    <w:rsid w:val="00427F63"/>
    <w:rsid w:val="004342FC"/>
    <w:rsid w:val="004476CA"/>
    <w:rsid w:val="0045650E"/>
    <w:rsid w:val="004658F0"/>
    <w:rsid w:val="00481316"/>
    <w:rsid w:val="00482B89"/>
    <w:rsid w:val="0048363D"/>
    <w:rsid w:val="00493436"/>
    <w:rsid w:val="004A17D1"/>
    <w:rsid w:val="004A7267"/>
    <w:rsid w:val="004A7ACA"/>
    <w:rsid w:val="004C4A0A"/>
    <w:rsid w:val="004E126E"/>
    <w:rsid w:val="004E5F3A"/>
    <w:rsid w:val="004F3B91"/>
    <w:rsid w:val="004F4CB4"/>
    <w:rsid w:val="004F7A80"/>
    <w:rsid w:val="004F7B29"/>
    <w:rsid w:val="00500AE6"/>
    <w:rsid w:val="00501E2F"/>
    <w:rsid w:val="00507468"/>
    <w:rsid w:val="00520573"/>
    <w:rsid w:val="00523A30"/>
    <w:rsid w:val="0052457B"/>
    <w:rsid w:val="00525602"/>
    <w:rsid w:val="005301F7"/>
    <w:rsid w:val="005355AB"/>
    <w:rsid w:val="005361F3"/>
    <w:rsid w:val="00537492"/>
    <w:rsid w:val="00540E7D"/>
    <w:rsid w:val="00541680"/>
    <w:rsid w:val="00543EBA"/>
    <w:rsid w:val="00566B6C"/>
    <w:rsid w:val="00570CD5"/>
    <w:rsid w:val="0058255B"/>
    <w:rsid w:val="0059248E"/>
    <w:rsid w:val="00597917"/>
    <w:rsid w:val="005A10DD"/>
    <w:rsid w:val="005C1A07"/>
    <w:rsid w:val="005D0347"/>
    <w:rsid w:val="005D189F"/>
    <w:rsid w:val="005D3D78"/>
    <w:rsid w:val="005D76AA"/>
    <w:rsid w:val="005E18A1"/>
    <w:rsid w:val="005E403A"/>
    <w:rsid w:val="005F2382"/>
    <w:rsid w:val="005F3354"/>
    <w:rsid w:val="00602CE0"/>
    <w:rsid w:val="006066D3"/>
    <w:rsid w:val="00606E60"/>
    <w:rsid w:val="00607290"/>
    <w:rsid w:val="00611F94"/>
    <w:rsid w:val="006137BE"/>
    <w:rsid w:val="00616F1B"/>
    <w:rsid w:val="006250B6"/>
    <w:rsid w:val="006257EF"/>
    <w:rsid w:val="0063642A"/>
    <w:rsid w:val="00646E9B"/>
    <w:rsid w:val="00660E44"/>
    <w:rsid w:val="006752ED"/>
    <w:rsid w:val="00680656"/>
    <w:rsid w:val="00685900"/>
    <w:rsid w:val="00694DFB"/>
    <w:rsid w:val="006B1119"/>
    <w:rsid w:val="006B3536"/>
    <w:rsid w:val="006B3C29"/>
    <w:rsid w:val="006C0B34"/>
    <w:rsid w:val="006D0FB6"/>
    <w:rsid w:val="006E07C9"/>
    <w:rsid w:val="006E369C"/>
    <w:rsid w:val="006E36B9"/>
    <w:rsid w:val="006E3E46"/>
    <w:rsid w:val="006E57CE"/>
    <w:rsid w:val="006E71B1"/>
    <w:rsid w:val="00704BE4"/>
    <w:rsid w:val="00705D89"/>
    <w:rsid w:val="007116AA"/>
    <w:rsid w:val="007166B2"/>
    <w:rsid w:val="00720DA0"/>
    <w:rsid w:val="0072137A"/>
    <w:rsid w:val="0072178F"/>
    <w:rsid w:val="00730024"/>
    <w:rsid w:val="00731A42"/>
    <w:rsid w:val="007446C0"/>
    <w:rsid w:val="007511CA"/>
    <w:rsid w:val="00754C0C"/>
    <w:rsid w:val="007560CE"/>
    <w:rsid w:val="00767E69"/>
    <w:rsid w:val="0077079A"/>
    <w:rsid w:val="00772B58"/>
    <w:rsid w:val="0077410A"/>
    <w:rsid w:val="00781FA0"/>
    <w:rsid w:val="007A12A3"/>
    <w:rsid w:val="007A2BEE"/>
    <w:rsid w:val="007A464B"/>
    <w:rsid w:val="007A5599"/>
    <w:rsid w:val="007B27D0"/>
    <w:rsid w:val="007B46A9"/>
    <w:rsid w:val="007B6CEA"/>
    <w:rsid w:val="007B74D9"/>
    <w:rsid w:val="007D4DD2"/>
    <w:rsid w:val="007D5D86"/>
    <w:rsid w:val="007E1031"/>
    <w:rsid w:val="007F3092"/>
    <w:rsid w:val="007F5AD5"/>
    <w:rsid w:val="0080208D"/>
    <w:rsid w:val="008157DB"/>
    <w:rsid w:val="00816936"/>
    <w:rsid w:val="00826AF1"/>
    <w:rsid w:val="00832AFF"/>
    <w:rsid w:val="00832F46"/>
    <w:rsid w:val="008417AC"/>
    <w:rsid w:val="0084296D"/>
    <w:rsid w:val="00856233"/>
    <w:rsid w:val="00860F27"/>
    <w:rsid w:val="0087668B"/>
    <w:rsid w:val="008838F3"/>
    <w:rsid w:val="0088564B"/>
    <w:rsid w:val="008874A7"/>
    <w:rsid w:val="008877CD"/>
    <w:rsid w:val="00890379"/>
    <w:rsid w:val="00890EBC"/>
    <w:rsid w:val="008A577C"/>
    <w:rsid w:val="008B02AA"/>
    <w:rsid w:val="008B0560"/>
    <w:rsid w:val="008B25E1"/>
    <w:rsid w:val="008B2AFF"/>
    <w:rsid w:val="008B2BFA"/>
    <w:rsid w:val="008C1406"/>
    <w:rsid w:val="008C3782"/>
    <w:rsid w:val="008C6480"/>
    <w:rsid w:val="008E389F"/>
    <w:rsid w:val="008F36BA"/>
    <w:rsid w:val="008F3821"/>
    <w:rsid w:val="0090031B"/>
    <w:rsid w:val="00906E72"/>
    <w:rsid w:val="009070E8"/>
    <w:rsid w:val="0091553B"/>
    <w:rsid w:val="0092228A"/>
    <w:rsid w:val="00926EE1"/>
    <w:rsid w:val="00927844"/>
    <w:rsid w:val="00935DBA"/>
    <w:rsid w:val="00936F03"/>
    <w:rsid w:val="00941C86"/>
    <w:rsid w:val="00942C38"/>
    <w:rsid w:val="00943B69"/>
    <w:rsid w:val="00944CB3"/>
    <w:rsid w:val="00951314"/>
    <w:rsid w:val="009564FF"/>
    <w:rsid w:val="00960BD9"/>
    <w:rsid w:val="00972BFF"/>
    <w:rsid w:val="00981909"/>
    <w:rsid w:val="0098330F"/>
    <w:rsid w:val="00983CFE"/>
    <w:rsid w:val="00984667"/>
    <w:rsid w:val="00992065"/>
    <w:rsid w:val="0099663F"/>
    <w:rsid w:val="009972DE"/>
    <w:rsid w:val="009A45C1"/>
    <w:rsid w:val="009B09D7"/>
    <w:rsid w:val="009B2AE6"/>
    <w:rsid w:val="009B311E"/>
    <w:rsid w:val="009C2841"/>
    <w:rsid w:val="009C4521"/>
    <w:rsid w:val="009D35ED"/>
    <w:rsid w:val="009E1EF4"/>
    <w:rsid w:val="009F512D"/>
    <w:rsid w:val="009F7BA6"/>
    <w:rsid w:val="00A03CB6"/>
    <w:rsid w:val="00A075E0"/>
    <w:rsid w:val="00A1142D"/>
    <w:rsid w:val="00A1364C"/>
    <w:rsid w:val="00A14488"/>
    <w:rsid w:val="00A15CF9"/>
    <w:rsid w:val="00A21076"/>
    <w:rsid w:val="00A2293F"/>
    <w:rsid w:val="00A24432"/>
    <w:rsid w:val="00A336AF"/>
    <w:rsid w:val="00A3739A"/>
    <w:rsid w:val="00A414B6"/>
    <w:rsid w:val="00A52DAF"/>
    <w:rsid w:val="00A5441E"/>
    <w:rsid w:val="00A84072"/>
    <w:rsid w:val="00A8724E"/>
    <w:rsid w:val="00A90ECA"/>
    <w:rsid w:val="00A9667B"/>
    <w:rsid w:val="00AA41D1"/>
    <w:rsid w:val="00AB491A"/>
    <w:rsid w:val="00AB76D4"/>
    <w:rsid w:val="00AE147C"/>
    <w:rsid w:val="00AE62A5"/>
    <w:rsid w:val="00B011AD"/>
    <w:rsid w:val="00B16570"/>
    <w:rsid w:val="00B20723"/>
    <w:rsid w:val="00B2217A"/>
    <w:rsid w:val="00B23A4F"/>
    <w:rsid w:val="00B27C51"/>
    <w:rsid w:val="00B306F7"/>
    <w:rsid w:val="00B50A74"/>
    <w:rsid w:val="00B53320"/>
    <w:rsid w:val="00B9479D"/>
    <w:rsid w:val="00BA7D84"/>
    <w:rsid w:val="00BA7D9C"/>
    <w:rsid w:val="00BB6908"/>
    <w:rsid w:val="00BC6522"/>
    <w:rsid w:val="00BF04E7"/>
    <w:rsid w:val="00C10AC3"/>
    <w:rsid w:val="00C121D5"/>
    <w:rsid w:val="00C13BB3"/>
    <w:rsid w:val="00C17349"/>
    <w:rsid w:val="00C33A50"/>
    <w:rsid w:val="00C351AA"/>
    <w:rsid w:val="00C55691"/>
    <w:rsid w:val="00C62DFE"/>
    <w:rsid w:val="00C67D73"/>
    <w:rsid w:val="00C7253F"/>
    <w:rsid w:val="00C742FC"/>
    <w:rsid w:val="00C92B60"/>
    <w:rsid w:val="00C935ED"/>
    <w:rsid w:val="00C957AE"/>
    <w:rsid w:val="00CA2F1F"/>
    <w:rsid w:val="00CA435F"/>
    <w:rsid w:val="00CC115A"/>
    <w:rsid w:val="00CC351E"/>
    <w:rsid w:val="00CD18C7"/>
    <w:rsid w:val="00CD546D"/>
    <w:rsid w:val="00CF1F1D"/>
    <w:rsid w:val="00D01163"/>
    <w:rsid w:val="00D07BBD"/>
    <w:rsid w:val="00D20680"/>
    <w:rsid w:val="00D2145A"/>
    <w:rsid w:val="00D21A1B"/>
    <w:rsid w:val="00D241D4"/>
    <w:rsid w:val="00D26203"/>
    <w:rsid w:val="00D26A05"/>
    <w:rsid w:val="00D32242"/>
    <w:rsid w:val="00D32817"/>
    <w:rsid w:val="00D50362"/>
    <w:rsid w:val="00D5254F"/>
    <w:rsid w:val="00D555F2"/>
    <w:rsid w:val="00D572E2"/>
    <w:rsid w:val="00D718C2"/>
    <w:rsid w:val="00D97B98"/>
    <w:rsid w:val="00DA0B5A"/>
    <w:rsid w:val="00DA222E"/>
    <w:rsid w:val="00DA7C55"/>
    <w:rsid w:val="00DB178A"/>
    <w:rsid w:val="00DB273C"/>
    <w:rsid w:val="00DB37A3"/>
    <w:rsid w:val="00DB664D"/>
    <w:rsid w:val="00DC2F8A"/>
    <w:rsid w:val="00DC671F"/>
    <w:rsid w:val="00DD1441"/>
    <w:rsid w:val="00DE23C8"/>
    <w:rsid w:val="00DE3540"/>
    <w:rsid w:val="00DE39ED"/>
    <w:rsid w:val="00DE4DA7"/>
    <w:rsid w:val="00E178E7"/>
    <w:rsid w:val="00E20D58"/>
    <w:rsid w:val="00E324E4"/>
    <w:rsid w:val="00E33B38"/>
    <w:rsid w:val="00E47FE5"/>
    <w:rsid w:val="00E574AF"/>
    <w:rsid w:val="00E67972"/>
    <w:rsid w:val="00E70C8D"/>
    <w:rsid w:val="00E87AF8"/>
    <w:rsid w:val="00E94A86"/>
    <w:rsid w:val="00E94CEF"/>
    <w:rsid w:val="00E977DB"/>
    <w:rsid w:val="00ED1E25"/>
    <w:rsid w:val="00ED1F19"/>
    <w:rsid w:val="00ED55BF"/>
    <w:rsid w:val="00EE217B"/>
    <w:rsid w:val="00EE6E2A"/>
    <w:rsid w:val="00F30A67"/>
    <w:rsid w:val="00F35930"/>
    <w:rsid w:val="00F46054"/>
    <w:rsid w:val="00F54002"/>
    <w:rsid w:val="00F545A5"/>
    <w:rsid w:val="00F6271C"/>
    <w:rsid w:val="00F63B23"/>
    <w:rsid w:val="00F714DA"/>
    <w:rsid w:val="00F83EC7"/>
    <w:rsid w:val="00F90004"/>
    <w:rsid w:val="00FA03EE"/>
    <w:rsid w:val="00FB456B"/>
    <w:rsid w:val="00FB5CA2"/>
    <w:rsid w:val="00FC5224"/>
    <w:rsid w:val="00FD007A"/>
    <w:rsid w:val="00FD0229"/>
    <w:rsid w:val="00FD2995"/>
    <w:rsid w:val="00FE29DB"/>
    <w:rsid w:val="00FF03A6"/>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E437F"/>
  <w15:docId w15:val="{012786AC-29EF-4F4B-82A7-7681ED05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4C"/>
    <w:pPr>
      <w:tabs>
        <w:tab w:val="left" w:pos="431"/>
      </w:tabs>
      <w:overflowPunct w:val="0"/>
      <w:adjustRightInd w:val="0"/>
      <w:snapToGrid w:val="0"/>
      <w:spacing w:line="320" w:lineRule="exact"/>
      <w:jc w:val="both"/>
    </w:pPr>
    <w:rPr>
      <w:snapToGrid w:val="0"/>
      <w:sz w:val="21"/>
    </w:rPr>
  </w:style>
  <w:style w:type="paragraph" w:styleId="Heading1">
    <w:name w:val="heading 1"/>
    <w:basedOn w:val="Normal"/>
    <w:next w:val="Normal"/>
    <w:link w:val="Heading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B23A4F"/>
    <w:pPr>
      <w:keepNext/>
      <w:keepLines/>
      <w:tabs>
        <w:tab w:val="clear" w:pos="431"/>
        <w:tab w:val="right" w:pos="851"/>
      </w:tabs>
      <w:spacing w:before="240" w:after="240" w:line="440" w:lineRule="exact"/>
      <w:ind w:left="1134" w:right="1134" w:hanging="1134"/>
      <w:outlineLvl w:val="0"/>
    </w:pPr>
    <w:rPr>
      <w:rFonts w:eastAsia="SimHei"/>
      <w:snapToGrid/>
      <w:sz w:val="34"/>
      <w:szCs w:val="34"/>
    </w:rPr>
  </w:style>
  <w:style w:type="paragraph" w:customStyle="1" w:styleId="HChGC">
    <w:name w:val="_ H _Ch_GC"/>
    <w:basedOn w:val="Normal"/>
    <w:next w:val="Normal"/>
    <w:qFormat/>
    <w:rsid w:val="00353B38"/>
    <w:pPr>
      <w:keepNext/>
      <w:keepLines/>
      <w:tabs>
        <w:tab w:val="clear" w:pos="431"/>
        <w:tab w:val="right" w:pos="851"/>
      </w:tabs>
      <w:spacing w:before="360" w:after="240" w:line="400" w:lineRule="exact"/>
      <w:ind w:left="1134" w:right="1134" w:hanging="1134"/>
      <w:outlineLvl w:val="1"/>
    </w:pPr>
    <w:rPr>
      <w:rFonts w:eastAsia="SimHei"/>
      <w:snapToGrid/>
      <w:sz w:val="28"/>
      <w:szCs w:val="28"/>
    </w:rPr>
  </w:style>
  <w:style w:type="paragraph" w:customStyle="1" w:styleId="H1GC">
    <w:name w:val="_ H_1_GC"/>
    <w:basedOn w:val="Normal"/>
    <w:next w:val="Normal"/>
    <w:qFormat/>
    <w:rsid w:val="00353B38"/>
    <w:pPr>
      <w:keepNext/>
      <w:keepLines/>
      <w:tabs>
        <w:tab w:val="clear" w:pos="431"/>
        <w:tab w:val="right" w:pos="851"/>
      </w:tabs>
      <w:spacing w:before="360" w:after="240"/>
      <w:ind w:left="1134" w:right="1134" w:hanging="1134"/>
      <w:outlineLvl w:val="2"/>
    </w:pPr>
    <w:rPr>
      <w:rFonts w:eastAsia="SimHei"/>
      <w:snapToGrid/>
      <w:sz w:val="24"/>
      <w:szCs w:val="24"/>
    </w:rPr>
  </w:style>
  <w:style w:type="paragraph" w:customStyle="1" w:styleId="H23GC">
    <w:name w:val="_ H_2/3_GC"/>
    <w:basedOn w:val="Normal"/>
    <w:next w:val="Normal"/>
    <w:qFormat/>
    <w:rsid w:val="00353B38"/>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4F4CB4"/>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Normal"/>
    <w:next w:val="Normal"/>
    <w:qFormat/>
    <w:rsid w:val="00353B38"/>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basedOn w:val="Normal"/>
    <w:link w:val="FootnoteTextChar"/>
    <w:qFormat/>
    <w:rsid w:val="00960BD9"/>
    <w:pPr>
      <w:keepLines/>
      <w:widowControl w:val="0"/>
      <w:tabs>
        <w:tab w:val="clear" w:pos="431"/>
        <w:tab w:val="right" w:pos="1021"/>
      </w:tabs>
      <w:spacing w:after="120" w:line="240" w:lineRule="exact"/>
      <w:ind w:left="1134" w:right="1134" w:hanging="1134"/>
    </w:pPr>
    <w:rPr>
      <w:sz w:val="18"/>
      <w:szCs w:val="18"/>
    </w:rPr>
  </w:style>
  <w:style w:type="character" w:customStyle="1" w:styleId="FootnoteTextChar">
    <w:name w:val="Footnote Text Char"/>
    <w:basedOn w:val="DefaultParagraphFont"/>
    <w:link w:val="FootnoteText"/>
    <w:rsid w:val="00960BD9"/>
    <w:rPr>
      <w:snapToGrid w:val="0"/>
      <w:sz w:val="18"/>
      <w:szCs w:val="18"/>
    </w:rPr>
  </w:style>
  <w:style w:type="character" w:styleId="FootnoteReference">
    <w:name w:val="footnote reference"/>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BF04E7"/>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960BD9"/>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960BD9"/>
    <w:pPr>
      <w:tabs>
        <w:tab w:val="left" w:pos="1134"/>
        <w:tab w:val="left" w:pos="1565"/>
        <w:tab w:val="left" w:pos="1996"/>
        <w:tab w:val="left" w:pos="2427"/>
      </w:tabs>
      <w:spacing w:after="120"/>
      <w:ind w:left="1565" w:right="1134"/>
    </w:pPr>
    <w:rPr>
      <w:szCs w:val="21"/>
    </w:rPr>
  </w:style>
  <w:style w:type="paragraph" w:styleId="EndnoteText">
    <w:name w:val="endnote text"/>
    <w:basedOn w:val="FootnoteText"/>
    <w:link w:val="EndnoteTextChar"/>
    <w:qFormat/>
    <w:rsid w:val="00960BD9"/>
    <w:pPr>
      <w:keepLines w:val="0"/>
      <w:spacing w:after="0"/>
    </w:pPr>
  </w:style>
  <w:style w:type="character" w:customStyle="1" w:styleId="EndnoteTextChar">
    <w:name w:val="Endnote Text Char"/>
    <w:basedOn w:val="DefaultParagraphFont"/>
    <w:link w:val="EndnoteText"/>
    <w:rsid w:val="00960BD9"/>
    <w:rPr>
      <w:snapToGrid w:val="0"/>
      <w:sz w:val="18"/>
      <w:szCs w:val="18"/>
    </w:rPr>
  </w:style>
  <w:style w:type="character" w:styleId="EndnoteReference">
    <w:name w:val="endnote reference"/>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uiPriority w:val="99"/>
    <w:qFormat/>
    <w:rsid w:val="00342C4C"/>
    <w:pPr>
      <w:overflowPunct/>
      <w:spacing w:line="240" w:lineRule="auto"/>
      <w:jc w:val="left"/>
    </w:pPr>
    <w:rPr>
      <w:rFonts w:eastAsia="Times New Roman"/>
      <w:sz w:val="16"/>
      <w:szCs w:val="16"/>
      <w:lang w:val="en-GB" w:eastAsia="en-US"/>
    </w:rPr>
  </w:style>
  <w:style w:type="character" w:customStyle="1" w:styleId="FooterChar">
    <w:name w:val="Footer Char"/>
    <w:aliases w:val="3_G Char"/>
    <w:basedOn w:val="DefaultParagraphFont"/>
    <w:link w:val="Footer"/>
    <w:uiPriority w:val="99"/>
    <w:rsid w:val="00342C4C"/>
    <w:rPr>
      <w:rFonts w:eastAsia="Times New Roman"/>
      <w:snapToGrid w:val="0"/>
      <w:sz w:val="16"/>
      <w:szCs w:val="16"/>
      <w:lang w:val="en-GB" w:eastAsia="en-US"/>
    </w:rPr>
  </w:style>
  <w:style w:type="character" w:styleId="PageNumber">
    <w:name w:val="page number"/>
    <w:basedOn w:val="DefaultParagraphFont"/>
    <w:qFormat/>
    <w:rsid w:val="00342C4C"/>
    <w:rPr>
      <w:rFonts w:ascii="Times New Roman" w:hAnsi="Times New Roman"/>
      <w:b/>
      <w:i w:val="0"/>
      <w:snapToGrid w:val="0"/>
      <w:spacing w:val="0"/>
      <w:kern w:val="0"/>
      <w:sz w:val="18"/>
      <w14:cntxtAlts w14:val="0"/>
    </w:rPr>
  </w:style>
  <w:style w:type="paragraph" w:styleId="Header">
    <w:name w:val="header"/>
    <w:basedOn w:val="Normal"/>
    <w:link w:val="HeaderChar"/>
    <w:uiPriority w:val="99"/>
    <w:qFormat/>
    <w:rsid w:val="00342C4C"/>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basedOn w:val="DefaultParagraphFont"/>
    <w:link w:val="Header"/>
    <w:uiPriority w:val="99"/>
    <w:rsid w:val="00342C4C"/>
    <w:rPr>
      <w:rFonts w:eastAsia="Times New Roman"/>
      <w:b/>
      <w:snapToGrid w:val="0"/>
      <w:sz w:val="18"/>
      <w:szCs w:val="18"/>
      <w:lang w:val="en-GB" w:eastAsia="en-US"/>
    </w:rPr>
  </w:style>
  <w:style w:type="character" w:customStyle="1" w:styleId="Heading1Char">
    <w:name w:val="Heading 1 Char"/>
    <w:basedOn w:val="DefaultParagraphFont"/>
    <w:link w:val="Heading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uiPriority w:val="9"/>
    <w:semiHidden/>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uiPriority w:val="9"/>
    <w:semiHidden/>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uiPriority w:val="9"/>
    <w:semiHidden/>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uiPriority w:val="9"/>
    <w:semiHidden/>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uiPriority w:val="9"/>
    <w:semiHidden/>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uiPriority w:val="9"/>
    <w:semiHidden/>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0A7862"/>
    <w:pPr>
      <w:numPr>
        <w:numId w:val="6"/>
      </w:numPr>
      <w:tabs>
        <w:tab w:val="clear" w:pos="431"/>
      </w:tabs>
      <w:ind w:left="1134" w:firstLine="0"/>
    </w:pPr>
    <w:rPr>
      <w:snapToGrid/>
      <w:szCs w:val="21"/>
    </w:rPr>
  </w:style>
  <w:style w:type="paragraph" w:styleId="TOC1">
    <w:name w:val="toc 1"/>
    <w:basedOn w:val="Normal"/>
    <w:next w:val="Normal"/>
    <w:autoRedefine/>
    <w:uiPriority w:val="39"/>
    <w:unhideWhenUsed/>
    <w:rsid w:val="009F512D"/>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Normal"/>
    <w:next w:val="Normal"/>
    <w:autoRedefine/>
    <w:uiPriority w:val="39"/>
    <w:unhideWhenUsed/>
    <w:rsid w:val="009F512D"/>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Normal"/>
    <w:next w:val="Normal"/>
    <w:autoRedefine/>
    <w:uiPriority w:val="39"/>
    <w:unhideWhenUsed/>
    <w:rsid w:val="009F512D"/>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Normal"/>
    <w:next w:val="Normal"/>
    <w:autoRedefine/>
    <w:uiPriority w:val="39"/>
    <w:unhideWhenUsed/>
    <w:rsid w:val="009F512D"/>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Normal"/>
    <w:next w:val="Normal"/>
    <w:autoRedefine/>
    <w:uiPriority w:val="39"/>
    <w:unhideWhenUsed/>
    <w:rsid w:val="009F512D"/>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ICCD.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AB88-8835-42D3-9DEF-21DCA5C6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ICCD</Template>
  <TotalTime>1</TotalTime>
  <Pages>39</Pages>
  <Words>1804</Words>
  <Characters>10287</Characters>
  <Application>Microsoft Office Word</Application>
  <DocSecurity>0</DocSecurity>
  <Lines>85</Lines>
  <Paragraphs>24</Paragraphs>
  <ScaleCrop>false</ScaleCrop>
  <Company>DCM</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ICCD/CRIC(20)/INFORMAL/1</dc:title>
  <dc:subject>2109555</dc:subject>
  <dc:creator>Xu</dc:creator>
  <cp:keywords/>
  <dc:description/>
  <cp:lastModifiedBy>Yang Li</cp:lastModifiedBy>
  <cp:revision>2</cp:revision>
  <cp:lastPrinted>2014-05-09T11:28:00Z</cp:lastPrinted>
  <dcterms:created xsi:type="dcterms:W3CDTF">2021-09-23T12:04:00Z</dcterms:created>
  <dcterms:modified xsi:type="dcterms:W3CDTF">2021-09-23T12:04:00Z</dcterms:modified>
</cp:coreProperties>
</file>