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CA2" w:rsidRDefault="000D5EB1" w:rsidP="054F458B">
      <w:pPr>
        <w:pStyle w:val="Heading1"/>
        <w:keepNext w:val="0"/>
        <w:keepLines w:val="0"/>
        <w:spacing w:before="480"/>
        <w:rPr>
          <w:b/>
          <w:bCs/>
          <w:sz w:val="46"/>
          <w:szCs w:val="46"/>
          <w:lang w:val="en-GB"/>
        </w:rPr>
      </w:pPr>
      <w:bookmarkStart w:id="0" w:name="_2imgohloomb6" w:colFirst="0" w:colLast="0"/>
      <w:bookmarkEnd w:id="0"/>
      <w:r w:rsidRPr="054F458B">
        <w:rPr>
          <w:b/>
          <w:bCs/>
          <w:sz w:val="46"/>
          <w:szCs w:val="46"/>
          <w:lang w:val="en-GB"/>
        </w:rPr>
        <w:t>SO1-1 – Trends in land cover</w:t>
      </w:r>
    </w:p>
    <w:p w14:paraId="00000002" w14:textId="77777777" w:rsidR="00BC3CA2" w:rsidRDefault="000D5EB1" w:rsidP="054F458B">
      <w:pPr>
        <w:pStyle w:val="Heading2"/>
        <w:keepNext w:val="0"/>
        <w:keepLines w:val="0"/>
        <w:spacing w:after="80"/>
        <w:rPr>
          <w:b/>
          <w:bCs/>
          <w:sz w:val="34"/>
          <w:szCs w:val="34"/>
          <w:lang w:val="en-GB"/>
        </w:rPr>
      </w:pPr>
      <w:bookmarkStart w:id="1" w:name="_gkz29n2ncmtr" w:colFirst="0" w:colLast="0"/>
      <w:bookmarkEnd w:id="1"/>
      <w:r w:rsidRPr="054F458B">
        <w:rPr>
          <w:b/>
          <w:bCs/>
          <w:sz w:val="34"/>
          <w:szCs w:val="34"/>
          <w:lang w:val="en-GB"/>
        </w:rPr>
        <w:t>Land area</w:t>
      </w:r>
    </w:p>
    <w:p w14:paraId="00000003" w14:textId="77777777" w:rsidR="00BC3CA2" w:rsidRDefault="000D5EB1" w:rsidP="054F458B">
      <w:pPr>
        <w:pStyle w:val="Heading3"/>
        <w:keepNext w:val="0"/>
        <w:keepLines w:val="0"/>
        <w:spacing w:before="280"/>
        <w:rPr>
          <w:b/>
          <w:bCs/>
          <w:color w:val="000000"/>
          <w:sz w:val="26"/>
          <w:szCs w:val="26"/>
          <w:lang w:val="en-GB"/>
        </w:rPr>
      </w:pPr>
      <w:bookmarkStart w:id="2" w:name="_dvg24i4dc10f" w:colFirst="0" w:colLast="0"/>
      <w:bookmarkEnd w:id="2"/>
      <w:r w:rsidRPr="0D7D6FB7">
        <w:rPr>
          <w:b/>
          <w:bCs/>
          <w:color w:val="000000" w:themeColor="text1"/>
          <w:sz w:val="26"/>
          <w:szCs w:val="26"/>
          <w:lang w:val="en-GB"/>
        </w:rPr>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1: National estimates of the total land area, the area covered by water bodies and total country area</w:t>
      </w:r>
    </w:p>
    <w:p w14:paraId="00000004" w14:textId="60AB924D" w:rsidR="00BC3CA2" w:rsidRDefault="5D77A891" w:rsidP="054F458B">
      <w:pPr>
        <w:spacing w:before="240" w:after="240"/>
        <w:rPr>
          <w:lang w:val="en-GB"/>
        </w:rPr>
      </w:pPr>
      <w:r w:rsidRPr="0D7D6FB7">
        <w:rPr>
          <w:lang w:val="en-GB"/>
        </w:rPr>
        <w:t xml:space="preserve">Indicate the total land area, the area covered by water bodies and total country area every </w:t>
      </w:r>
      <w:r w:rsidR="12A2309D" w:rsidRPr="0D7D6FB7">
        <w:rPr>
          <w:lang w:val="en-GB"/>
        </w:rPr>
        <w:t>five</w:t>
      </w:r>
      <w:r w:rsidRPr="0D7D6FB7">
        <w:rPr>
          <w:lang w:val="en-GB"/>
        </w:rPr>
        <w:t xml:space="preserve"> years from 2000 to 2015 and then for</w:t>
      </w:r>
      <w:r w:rsidR="54DEC5AC" w:rsidRPr="0D7D6FB7">
        <w:rPr>
          <w:lang w:val="en-GB"/>
        </w:rPr>
        <w:t xml:space="preserve"> the</w:t>
      </w:r>
      <w:r w:rsidRPr="0D7D6FB7">
        <w:rPr>
          <w:lang w:val="en-GB"/>
        </w:rPr>
        <w:t xml:space="preserve"> most recent reported year. This section is pre-filled with default information derived from the European Space Agency Climate Change Initiative Land Cover dataset. Keep the default national estimates or, i</w:t>
      </w:r>
      <w:r w:rsidR="13CD407F" w:rsidRPr="0D7D6FB7">
        <w:rPr>
          <w:lang w:val="en-GB"/>
        </w:rPr>
        <w:t>n the event of</w:t>
      </w:r>
      <w:r w:rsidRPr="0D7D6FB7">
        <w:rPr>
          <w:lang w:val="en-GB"/>
        </w:rPr>
        <w:t xml:space="preserve"> data and capacity, replace them with national data.</w:t>
      </w:r>
    </w:p>
    <w:tbl>
      <w:tblPr>
        <w:tblW w:w="96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2405"/>
        <w:gridCol w:w="2195"/>
        <w:gridCol w:w="2750"/>
        <w:gridCol w:w="1340"/>
        <w:gridCol w:w="230"/>
      </w:tblGrid>
      <w:tr w:rsidR="00BC3CA2" w14:paraId="598EBFE1" w14:textId="77777777" w:rsidTr="054F458B">
        <w:trPr>
          <w:trHeight w:val="500"/>
        </w:trPr>
        <w:tc>
          <w:tcPr>
            <w:tcW w:w="710" w:type="dxa"/>
            <w:tcMar>
              <w:top w:w="100" w:type="dxa"/>
              <w:left w:w="100" w:type="dxa"/>
              <w:bottom w:w="100" w:type="dxa"/>
              <w:right w:w="100" w:type="dxa"/>
            </w:tcMar>
          </w:tcPr>
          <w:p w14:paraId="00000005" w14:textId="77777777" w:rsidR="00BC3CA2" w:rsidRDefault="000D5EB1" w:rsidP="054F458B">
            <w:pPr>
              <w:jc w:val="center"/>
              <w:rPr>
                <w:b/>
                <w:bCs/>
                <w:lang w:val="en-GB"/>
              </w:rPr>
            </w:pPr>
            <w:r w:rsidRPr="054F458B">
              <w:rPr>
                <w:b/>
                <w:bCs/>
                <w:lang w:val="en-GB"/>
              </w:rPr>
              <w:t>Year</w:t>
            </w:r>
          </w:p>
        </w:tc>
        <w:tc>
          <w:tcPr>
            <w:tcW w:w="2405" w:type="dxa"/>
            <w:tcMar>
              <w:top w:w="100" w:type="dxa"/>
              <w:left w:w="100" w:type="dxa"/>
              <w:bottom w:w="100" w:type="dxa"/>
              <w:right w:w="100" w:type="dxa"/>
            </w:tcMar>
          </w:tcPr>
          <w:p w14:paraId="00000006" w14:textId="77777777" w:rsidR="00BC3CA2" w:rsidRDefault="000D5EB1" w:rsidP="054F458B">
            <w:pPr>
              <w:jc w:val="center"/>
              <w:rPr>
                <w:b/>
                <w:bCs/>
                <w:lang w:val="en-GB"/>
              </w:rPr>
            </w:pPr>
            <w:r w:rsidRPr="054F458B">
              <w:rPr>
                <w:b/>
                <w:bCs/>
                <w:lang w:val="en-GB"/>
              </w:rPr>
              <w:t>Total land area (km²)</w:t>
            </w:r>
          </w:p>
        </w:tc>
        <w:tc>
          <w:tcPr>
            <w:tcW w:w="2195" w:type="dxa"/>
            <w:tcMar>
              <w:top w:w="100" w:type="dxa"/>
              <w:left w:w="100" w:type="dxa"/>
              <w:bottom w:w="100" w:type="dxa"/>
              <w:right w:w="100" w:type="dxa"/>
            </w:tcMar>
          </w:tcPr>
          <w:p w14:paraId="00000007" w14:textId="77777777" w:rsidR="00BC3CA2" w:rsidRDefault="000D5EB1" w:rsidP="054F458B">
            <w:pPr>
              <w:jc w:val="center"/>
              <w:rPr>
                <w:b/>
                <w:bCs/>
                <w:lang w:val="en-GB"/>
              </w:rPr>
            </w:pPr>
            <w:r w:rsidRPr="054F458B">
              <w:rPr>
                <w:b/>
                <w:bCs/>
                <w:lang w:val="en-GB"/>
              </w:rPr>
              <w:t>Water bodies (km²)</w:t>
            </w:r>
          </w:p>
        </w:tc>
        <w:tc>
          <w:tcPr>
            <w:tcW w:w="2750" w:type="dxa"/>
            <w:tcMar>
              <w:top w:w="100" w:type="dxa"/>
              <w:left w:w="100" w:type="dxa"/>
              <w:bottom w:w="100" w:type="dxa"/>
              <w:right w:w="100" w:type="dxa"/>
            </w:tcMar>
          </w:tcPr>
          <w:p w14:paraId="00000008" w14:textId="77777777" w:rsidR="00BC3CA2" w:rsidRDefault="000D5EB1" w:rsidP="054F458B">
            <w:pPr>
              <w:jc w:val="center"/>
              <w:rPr>
                <w:b/>
                <w:bCs/>
                <w:lang w:val="en-GB"/>
              </w:rPr>
            </w:pPr>
            <w:r w:rsidRPr="054F458B">
              <w:rPr>
                <w:b/>
                <w:bCs/>
                <w:lang w:val="en-GB"/>
              </w:rPr>
              <w:t>Total country area (km²)</w:t>
            </w:r>
          </w:p>
        </w:tc>
        <w:tc>
          <w:tcPr>
            <w:tcW w:w="1340" w:type="dxa"/>
            <w:tcMar>
              <w:top w:w="100" w:type="dxa"/>
              <w:left w:w="100" w:type="dxa"/>
              <w:bottom w:w="100" w:type="dxa"/>
              <w:right w:w="100" w:type="dxa"/>
            </w:tcMar>
          </w:tcPr>
          <w:p w14:paraId="00000009" w14:textId="77777777" w:rsidR="00BC3CA2" w:rsidRDefault="000D5EB1" w:rsidP="054F458B">
            <w:pPr>
              <w:jc w:val="center"/>
              <w:rPr>
                <w:b/>
                <w:bCs/>
                <w:lang w:val="en-GB"/>
              </w:rPr>
            </w:pPr>
            <w:r w:rsidRPr="054F458B">
              <w:rPr>
                <w:b/>
                <w:bCs/>
                <w:lang w:val="en-GB"/>
              </w:rPr>
              <w:t>Comments</w:t>
            </w:r>
          </w:p>
        </w:tc>
        <w:tc>
          <w:tcPr>
            <w:tcW w:w="230" w:type="dxa"/>
            <w:tcMar>
              <w:top w:w="100" w:type="dxa"/>
              <w:left w:w="100" w:type="dxa"/>
              <w:bottom w:w="100" w:type="dxa"/>
              <w:right w:w="100" w:type="dxa"/>
            </w:tcMar>
          </w:tcPr>
          <w:p w14:paraId="0000000A" w14:textId="77777777" w:rsidR="00BC3CA2" w:rsidRDefault="00BC3CA2" w:rsidP="054F458B">
            <w:pPr>
              <w:jc w:val="center"/>
              <w:rPr>
                <w:lang w:val="en-GB"/>
              </w:rPr>
            </w:pPr>
          </w:p>
        </w:tc>
      </w:tr>
      <w:tr w:rsidR="00BC3CA2" w14:paraId="5463F254" w14:textId="77777777" w:rsidTr="054F458B">
        <w:trPr>
          <w:trHeight w:val="500"/>
        </w:trPr>
        <w:tc>
          <w:tcPr>
            <w:tcW w:w="710" w:type="dxa"/>
            <w:tcMar>
              <w:top w:w="100" w:type="dxa"/>
              <w:left w:w="100" w:type="dxa"/>
              <w:bottom w:w="100" w:type="dxa"/>
              <w:right w:w="100" w:type="dxa"/>
            </w:tcMar>
          </w:tcPr>
          <w:p w14:paraId="0000000B" w14:textId="77777777" w:rsidR="00BC3CA2" w:rsidRDefault="000D5EB1" w:rsidP="054F458B">
            <w:pPr>
              <w:rPr>
                <w:lang w:val="en-GB"/>
              </w:rPr>
            </w:pPr>
            <w:r w:rsidRPr="054F458B">
              <w:rPr>
                <w:lang w:val="en-GB"/>
              </w:rPr>
              <w:t>2001</w:t>
            </w:r>
          </w:p>
        </w:tc>
        <w:tc>
          <w:tcPr>
            <w:tcW w:w="2405" w:type="dxa"/>
            <w:tcMar>
              <w:top w:w="100" w:type="dxa"/>
              <w:left w:w="100" w:type="dxa"/>
              <w:bottom w:w="100" w:type="dxa"/>
              <w:right w:w="100" w:type="dxa"/>
            </w:tcMar>
          </w:tcPr>
          <w:p w14:paraId="0000000C" w14:textId="77777777" w:rsidR="00BC3CA2" w:rsidRDefault="00BC3CA2" w:rsidP="054F458B">
            <w:pPr>
              <w:widowControl w:val="0"/>
              <w:pBdr>
                <w:top w:val="nil"/>
                <w:left w:val="nil"/>
                <w:bottom w:val="nil"/>
                <w:right w:val="nil"/>
                <w:between w:val="nil"/>
              </w:pBdr>
              <w:rPr>
                <w:lang w:val="en-GB"/>
              </w:rPr>
            </w:pPr>
          </w:p>
        </w:tc>
        <w:tc>
          <w:tcPr>
            <w:tcW w:w="2195" w:type="dxa"/>
            <w:tcMar>
              <w:top w:w="100" w:type="dxa"/>
              <w:left w:w="100" w:type="dxa"/>
              <w:bottom w:w="100" w:type="dxa"/>
              <w:right w:w="100" w:type="dxa"/>
            </w:tcMar>
          </w:tcPr>
          <w:p w14:paraId="0000000D" w14:textId="77777777" w:rsidR="00BC3CA2" w:rsidRDefault="00BC3CA2" w:rsidP="054F458B">
            <w:pPr>
              <w:widowControl w:val="0"/>
              <w:pBdr>
                <w:top w:val="nil"/>
                <w:left w:val="nil"/>
                <w:bottom w:val="nil"/>
                <w:right w:val="nil"/>
                <w:between w:val="nil"/>
              </w:pBdr>
              <w:rPr>
                <w:lang w:val="en-GB"/>
              </w:rPr>
            </w:pPr>
          </w:p>
        </w:tc>
        <w:tc>
          <w:tcPr>
            <w:tcW w:w="2750" w:type="dxa"/>
            <w:tcMar>
              <w:top w:w="100" w:type="dxa"/>
              <w:left w:w="100" w:type="dxa"/>
              <w:bottom w:w="100" w:type="dxa"/>
              <w:right w:w="100" w:type="dxa"/>
            </w:tcMar>
          </w:tcPr>
          <w:p w14:paraId="0000000E" w14:textId="77777777" w:rsidR="00BC3CA2" w:rsidRDefault="00BC3CA2" w:rsidP="054F458B">
            <w:pPr>
              <w:widowControl w:val="0"/>
              <w:pBdr>
                <w:top w:val="nil"/>
                <w:left w:val="nil"/>
                <w:bottom w:val="nil"/>
                <w:right w:val="nil"/>
                <w:between w:val="nil"/>
              </w:pBdr>
              <w:rPr>
                <w:lang w:val="en-GB"/>
              </w:rPr>
            </w:pPr>
          </w:p>
        </w:tc>
        <w:tc>
          <w:tcPr>
            <w:tcW w:w="1340" w:type="dxa"/>
            <w:tcMar>
              <w:top w:w="100" w:type="dxa"/>
              <w:left w:w="100" w:type="dxa"/>
              <w:bottom w:w="100" w:type="dxa"/>
              <w:right w:w="100" w:type="dxa"/>
            </w:tcMar>
          </w:tcPr>
          <w:p w14:paraId="0000000F"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0" w14:textId="77777777" w:rsidR="00BC3CA2" w:rsidRDefault="00BC3CA2" w:rsidP="054F458B">
            <w:pPr>
              <w:widowControl w:val="0"/>
              <w:pBdr>
                <w:top w:val="nil"/>
                <w:left w:val="nil"/>
                <w:bottom w:val="nil"/>
                <w:right w:val="nil"/>
                <w:between w:val="nil"/>
              </w:pBdr>
              <w:rPr>
                <w:lang w:val="en-GB"/>
              </w:rPr>
            </w:pPr>
          </w:p>
        </w:tc>
      </w:tr>
      <w:tr w:rsidR="00BC3CA2" w14:paraId="19546752" w14:textId="77777777" w:rsidTr="054F458B">
        <w:trPr>
          <w:trHeight w:val="500"/>
        </w:trPr>
        <w:tc>
          <w:tcPr>
            <w:tcW w:w="710" w:type="dxa"/>
            <w:tcMar>
              <w:top w:w="100" w:type="dxa"/>
              <w:left w:w="100" w:type="dxa"/>
              <w:bottom w:w="100" w:type="dxa"/>
              <w:right w:w="100" w:type="dxa"/>
            </w:tcMar>
          </w:tcPr>
          <w:p w14:paraId="00000011" w14:textId="77777777" w:rsidR="00BC3CA2" w:rsidRDefault="000D5EB1" w:rsidP="054F458B">
            <w:pPr>
              <w:widowControl w:val="0"/>
              <w:pBdr>
                <w:top w:val="nil"/>
                <w:left w:val="nil"/>
                <w:bottom w:val="nil"/>
                <w:right w:val="nil"/>
                <w:between w:val="nil"/>
              </w:pBdr>
              <w:rPr>
                <w:lang w:val="en-GB"/>
              </w:rPr>
            </w:pPr>
            <w:r w:rsidRPr="054F458B">
              <w:rPr>
                <w:lang w:val="en-GB"/>
              </w:rPr>
              <w:t>2005</w:t>
            </w:r>
          </w:p>
        </w:tc>
        <w:tc>
          <w:tcPr>
            <w:tcW w:w="2405" w:type="dxa"/>
            <w:tcMar>
              <w:top w:w="100" w:type="dxa"/>
              <w:left w:w="100" w:type="dxa"/>
              <w:bottom w:w="100" w:type="dxa"/>
              <w:right w:w="100" w:type="dxa"/>
            </w:tcMar>
          </w:tcPr>
          <w:p w14:paraId="00000012" w14:textId="77777777" w:rsidR="00BC3CA2" w:rsidRDefault="00BC3CA2" w:rsidP="054F458B">
            <w:pPr>
              <w:widowControl w:val="0"/>
              <w:pBdr>
                <w:top w:val="nil"/>
                <w:left w:val="nil"/>
                <w:bottom w:val="nil"/>
                <w:right w:val="nil"/>
                <w:between w:val="nil"/>
              </w:pBdr>
              <w:rPr>
                <w:lang w:val="en-GB"/>
              </w:rPr>
            </w:pPr>
          </w:p>
        </w:tc>
        <w:tc>
          <w:tcPr>
            <w:tcW w:w="2195" w:type="dxa"/>
            <w:tcMar>
              <w:top w:w="100" w:type="dxa"/>
              <w:left w:w="100" w:type="dxa"/>
              <w:bottom w:w="100" w:type="dxa"/>
              <w:right w:w="100" w:type="dxa"/>
            </w:tcMar>
          </w:tcPr>
          <w:p w14:paraId="00000013" w14:textId="77777777" w:rsidR="00BC3CA2" w:rsidRDefault="00BC3CA2" w:rsidP="054F458B">
            <w:pPr>
              <w:widowControl w:val="0"/>
              <w:pBdr>
                <w:top w:val="nil"/>
                <w:left w:val="nil"/>
                <w:bottom w:val="nil"/>
                <w:right w:val="nil"/>
                <w:between w:val="nil"/>
              </w:pBdr>
              <w:rPr>
                <w:lang w:val="en-GB"/>
              </w:rPr>
            </w:pPr>
          </w:p>
        </w:tc>
        <w:tc>
          <w:tcPr>
            <w:tcW w:w="2750" w:type="dxa"/>
            <w:tcMar>
              <w:top w:w="100" w:type="dxa"/>
              <w:left w:w="100" w:type="dxa"/>
              <w:bottom w:w="100" w:type="dxa"/>
              <w:right w:w="100" w:type="dxa"/>
            </w:tcMar>
          </w:tcPr>
          <w:p w14:paraId="00000014" w14:textId="77777777" w:rsidR="00BC3CA2" w:rsidRDefault="00BC3CA2" w:rsidP="054F458B">
            <w:pPr>
              <w:widowControl w:val="0"/>
              <w:pBdr>
                <w:top w:val="nil"/>
                <w:left w:val="nil"/>
                <w:bottom w:val="nil"/>
                <w:right w:val="nil"/>
                <w:between w:val="nil"/>
              </w:pBdr>
              <w:rPr>
                <w:lang w:val="en-GB"/>
              </w:rPr>
            </w:pPr>
          </w:p>
        </w:tc>
        <w:tc>
          <w:tcPr>
            <w:tcW w:w="1340" w:type="dxa"/>
            <w:tcMar>
              <w:top w:w="100" w:type="dxa"/>
              <w:left w:w="100" w:type="dxa"/>
              <w:bottom w:w="100" w:type="dxa"/>
              <w:right w:w="100" w:type="dxa"/>
            </w:tcMar>
          </w:tcPr>
          <w:p w14:paraId="00000015"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6" w14:textId="77777777" w:rsidR="00BC3CA2" w:rsidRDefault="00BC3CA2" w:rsidP="054F458B">
            <w:pPr>
              <w:widowControl w:val="0"/>
              <w:pBdr>
                <w:top w:val="nil"/>
                <w:left w:val="nil"/>
                <w:bottom w:val="nil"/>
                <w:right w:val="nil"/>
                <w:between w:val="nil"/>
              </w:pBdr>
              <w:rPr>
                <w:lang w:val="en-GB"/>
              </w:rPr>
            </w:pPr>
          </w:p>
        </w:tc>
      </w:tr>
      <w:tr w:rsidR="00BC3CA2" w14:paraId="560C705B" w14:textId="77777777" w:rsidTr="054F458B">
        <w:trPr>
          <w:trHeight w:val="500"/>
        </w:trPr>
        <w:tc>
          <w:tcPr>
            <w:tcW w:w="710" w:type="dxa"/>
            <w:tcMar>
              <w:top w:w="100" w:type="dxa"/>
              <w:left w:w="100" w:type="dxa"/>
              <w:bottom w:w="100" w:type="dxa"/>
              <w:right w:w="100" w:type="dxa"/>
            </w:tcMar>
          </w:tcPr>
          <w:p w14:paraId="00000017" w14:textId="77777777" w:rsidR="00BC3CA2" w:rsidRDefault="000D5EB1" w:rsidP="054F458B">
            <w:pPr>
              <w:widowControl w:val="0"/>
              <w:pBdr>
                <w:top w:val="nil"/>
                <w:left w:val="nil"/>
                <w:bottom w:val="nil"/>
                <w:right w:val="nil"/>
                <w:between w:val="nil"/>
              </w:pBdr>
              <w:rPr>
                <w:lang w:val="en-GB"/>
              </w:rPr>
            </w:pPr>
            <w:r w:rsidRPr="054F458B">
              <w:rPr>
                <w:lang w:val="en-GB"/>
              </w:rPr>
              <w:t>2010</w:t>
            </w:r>
          </w:p>
        </w:tc>
        <w:tc>
          <w:tcPr>
            <w:tcW w:w="2405" w:type="dxa"/>
            <w:tcMar>
              <w:top w:w="100" w:type="dxa"/>
              <w:left w:w="100" w:type="dxa"/>
              <w:bottom w:w="100" w:type="dxa"/>
              <w:right w:w="100" w:type="dxa"/>
            </w:tcMar>
          </w:tcPr>
          <w:p w14:paraId="00000018" w14:textId="77777777" w:rsidR="00BC3CA2" w:rsidRDefault="00BC3CA2" w:rsidP="054F458B">
            <w:pPr>
              <w:widowControl w:val="0"/>
              <w:pBdr>
                <w:top w:val="nil"/>
                <w:left w:val="nil"/>
                <w:bottom w:val="nil"/>
                <w:right w:val="nil"/>
                <w:between w:val="nil"/>
              </w:pBdr>
              <w:rPr>
                <w:lang w:val="en-GB"/>
              </w:rPr>
            </w:pPr>
          </w:p>
        </w:tc>
        <w:tc>
          <w:tcPr>
            <w:tcW w:w="2195" w:type="dxa"/>
            <w:tcMar>
              <w:top w:w="100" w:type="dxa"/>
              <w:left w:w="100" w:type="dxa"/>
              <w:bottom w:w="100" w:type="dxa"/>
              <w:right w:w="100" w:type="dxa"/>
            </w:tcMar>
          </w:tcPr>
          <w:p w14:paraId="00000019" w14:textId="77777777" w:rsidR="00BC3CA2" w:rsidRDefault="00BC3CA2" w:rsidP="054F458B">
            <w:pPr>
              <w:widowControl w:val="0"/>
              <w:pBdr>
                <w:top w:val="nil"/>
                <w:left w:val="nil"/>
                <w:bottom w:val="nil"/>
                <w:right w:val="nil"/>
                <w:between w:val="nil"/>
              </w:pBdr>
              <w:rPr>
                <w:lang w:val="en-GB"/>
              </w:rPr>
            </w:pPr>
          </w:p>
        </w:tc>
        <w:tc>
          <w:tcPr>
            <w:tcW w:w="2750" w:type="dxa"/>
            <w:tcMar>
              <w:top w:w="100" w:type="dxa"/>
              <w:left w:w="100" w:type="dxa"/>
              <w:bottom w:w="100" w:type="dxa"/>
              <w:right w:w="100" w:type="dxa"/>
            </w:tcMar>
          </w:tcPr>
          <w:p w14:paraId="0000001A" w14:textId="77777777" w:rsidR="00BC3CA2" w:rsidRDefault="00BC3CA2" w:rsidP="054F458B">
            <w:pPr>
              <w:widowControl w:val="0"/>
              <w:pBdr>
                <w:top w:val="nil"/>
                <w:left w:val="nil"/>
                <w:bottom w:val="nil"/>
                <w:right w:val="nil"/>
                <w:between w:val="nil"/>
              </w:pBdr>
              <w:rPr>
                <w:lang w:val="en-GB"/>
              </w:rPr>
            </w:pPr>
          </w:p>
        </w:tc>
        <w:tc>
          <w:tcPr>
            <w:tcW w:w="1340" w:type="dxa"/>
            <w:tcMar>
              <w:top w:w="100" w:type="dxa"/>
              <w:left w:w="100" w:type="dxa"/>
              <w:bottom w:w="100" w:type="dxa"/>
              <w:right w:w="100" w:type="dxa"/>
            </w:tcMar>
          </w:tcPr>
          <w:p w14:paraId="0000001B"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1C" w14:textId="77777777" w:rsidR="00BC3CA2" w:rsidRDefault="00BC3CA2" w:rsidP="054F458B">
            <w:pPr>
              <w:widowControl w:val="0"/>
              <w:pBdr>
                <w:top w:val="nil"/>
                <w:left w:val="nil"/>
                <w:bottom w:val="nil"/>
                <w:right w:val="nil"/>
                <w:between w:val="nil"/>
              </w:pBdr>
              <w:rPr>
                <w:lang w:val="en-GB"/>
              </w:rPr>
            </w:pPr>
          </w:p>
        </w:tc>
      </w:tr>
      <w:tr w:rsidR="00BC3CA2" w14:paraId="363F3C69" w14:textId="77777777" w:rsidTr="054F458B">
        <w:trPr>
          <w:trHeight w:val="500"/>
        </w:trPr>
        <w:tc>
          <w:tcPr>
            <w:tcW w:w="710" w:type="dxa"/>
            <w:tcMar>
              <w:top w:w="100" w:type="dxa"/>
              <w:left w:w="100" w:type="dxa"/>
              <w:bottom w:w="100" w:type="dxa"/>
              <w:right w:w="100" w:type="dxa"/>
            </w:tcMar>
          </w:tcPr>
          <w:p w14:paraId="0000001D" w14:textId="77777777" w:rsidR="00BC3CA2" w:rsidRDefault="000D5EB1" w:rsidP="054F458B">
            <w:pPr>
              <w:widowControl w:val="0"/>
              <w:pBdr>
                <w:top w:val="nil"/>
                <w:left w:val="nil"/>
                <w:bottom w:val="nil"/>
                <w:right w:val="nil"/>
                <w:between w:val="nil"/>
              </w:pBdr>
              <w:rPr>
                <w:lang w:val="en-GB"/>
              </w:rPr>
            </w:pPr>
            <w:r w:rsidRPr="054F458B">
              <w:rPr>
                <w:lang w:val="en-GB"/>
              </w:rPr>
              <w:t>2015</w:t>
            </w:r>
          </w:p>
        </w:tc>
        <w:tc>
          <w:tcPr>
            <w:tcW w:w="2405" w:type="dxa"/>
            <w:tcMar>
              <w:top w:w="100" w:type="dxa"/>
              <w:left w:w="100" w:type="dxa"/>
              <w:bottom w:w="100" w:type="dxa"/>
              <w:right w:w="100" w:type="dxa"/>
            </w:tcMar>
          </w:tcPr>
          <w:p w14:paraId="0000001E" w14:textId="77777777" w:rsidR="00BC3CA2" w:rsidRDefault="00BC3CA2" w:rsidP="054F458B">
            <w:pPr>
              <w:widowControl w:val="0"/>
              <w:pBdr>
                <w:top w:val="nil"/>
                <w:left w:val="nil"/>
                <w:bottom w:val="nil"/>
                <w:right w:val="nil"/>
                <w:between w:val="nil"/>
              </w:pBdr>
              <w:rPr>
                <w:lang w:val="en-GB"/>
              </w:rPr>
            </w:pPr>
          </w:p>
        </w:tc>
        <w:tc>
          <w:tcPr>
            <w:tcW w:w="2195" w:type="dxa"/>
            <w:tcMar>
              <w:top w:w="100" w:type="dxa"/>
              <w:left w:w="100" w:type="dxa"/>
              <w:bottom w:w="100" w:type="dxa"/>
              <w:right w:w="100" w:type="dxa"/>
            </w:tcMar>
          </w:tcPr>
          <w:p w14:paraId="0000001F" w14:textId="77777777" w:rsidR="00BC3CA2" w:rsidRDefault="00BC3CA2" w:rsidP="054F458B">
            <w:pPr>
              <w:widowControl w:val="0"/>
              <w:pBdr>
                <w:top w:val="nil"/>
                <w:left w:val="nil"/>
                <w:bottom w:val="nil"/>
                <w:right w:val="nil"/>
                <w:between w:val="nil"/>
              </w:pBdr>
              <w:rPr>
                <w:lang w:val="en-GB"/>
              </w:rPr>
            </w:pPr>
          </w:p>
        </w:tc>
        <w:tc>
          <w:tcPr>
            <w:tcW w:w="2750" w:type="dxa"/>
            <w:tcMar>
              <w:top w:w="100" w:type="dxa"/>
              <w:left w:w="100" w:type="dxa"/>
              <w:bottom w:w="100" w:type="dxa"/>
              <w:right w:w="100" w:type="dxa"/>
            </w:tcMar>
          </w:tcPr>
          <w:p w14:paraId="00000020" w14:textId="77777777" w:rsidR="00BC3CA2" w:rsidRDefault="00BC3CA2" w:rsidP="054F458B">
            <w:pPr>
              <w:widowControl w:val="0"/>
              <w:pBdr>
                <w:top w:val="nil"/>
                <w:left w:val="nil"/>
                <w:bottom w:val="nil"/>
                <w:right w:val="nil"/>
                <w:between w:val="nil"/>
              </w:pBdr>
              <w:rPr>
                <w:lang w:val="en-GB"/>
              </w:rPr>
            </w:pPr>
          </w:p>
        </w:tc>
        <w:tc>
          <w:tcPr>
            <w:tcW w:w="1340" w:type="dxa"/>
            <w:tcMar>
              <w:top w:w="100" w:type="dxa"/>
              <w:left w:w="100" w:type="dxa"/>
              <w:bottom w:w="100" w:type="dxa"/>
              <w:right w:w="100" w:type="dxa"/>
            </w:tcMar>
          </w:tcPr>
          <w:p w14:paraId="00000021"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022" w14:textId="77777777" w:rsidR="00BC3CA2" w:rsidRDefault="00BC3CA2" w:rsidP="054F458B">
            <w:pPr>
              <w:widowControl w:val="0"/>
              <w:pBdr>
                <w:top w:val="nil"/>
                <w:left w:val="nil"/>
                <w:bottom w:val="nil"/>
                <w:right w:val="nil"/>
                <w:between w:val="nil"/>
              </w:pBdr>
              <w:rPr>
                <w:lang w:val="en-GB"/>
              </w:rPr>
            </w:pPr>
          </w:p>
        </w:tc>
      </w:tr>
    </w:tbl>
    <w:p w14:paraId="00000023" w14:textId="77777777" w:rsidR="00BC3CA2" w:rsidRDefault="000D5EB1" w:rsidP="054F458B">
      <w:pPr>
        <w:pStyle w:val="Heading2"/>
        <w:keepNext w:val="0"/>
        <w:keepLines w:val="0"/>
        <w:spacing w:after="80"/>
        <w:rPr>
          <w:b/>
          <w:bCs/>
          <w:sz w:val="34"/>
          <w:szCs w:val="34"/>
          <w:lang w:val="en-GB"/>
        </w:rPr>
      </w:pPr>
      <w:bookmarkStart w:id="3" w:name="_4xar2y5l44n9" w:colFirst="0" w:colLast="0"/>
      <w:bookmarkEnd w:id="3"/>
      <w:r w:rsidRPr="054F458B">
        <w:rPr>
          <w:b/>
          <w:bCs/>
          <w:sz w:val="34"/>
          <w:szCs w:val="34"/>
          <w:lang w:val="en-GB"/>
        </w:rPr>
        <w:t>Land cover legend and transition matrix</w:t>
      </w:r>
    </w:p>
    <w:p w14:paraId="00000024" w14:textId="148F4FD4" w:rsidR="00BC3CA2" w:rsidRDefault="5D77A891" w:rsidP="054F458B">
      <w:pPr>
        <w:spacing w:before="240" w:after="240"/>
        <w:rPr>
          <w:lang w:val="en-GB"/>
        </w:rPr>
      </w:pPr>
      <w:r w:rsidRPr="054F458B">
        <w:rPr>
          <w:lang w:val="en-GB"/>
        </w:rPr>
        <w:t xml:space="preserve">State the key degradation processes relevant in your country, define a land cover legend that allows </w:t>
      </w:r>
      <w:r w:rsidR="71D5F8FD" w:rsidRPr="054F458B">
        <w:rPr>
          <w:lang w:val="en-GB"/>
        </w:rPr>
        <w:t xml:space="preserve">for their </w:t>
      </w:r>
      <w:r w:rsidRPr="054F458B">
        <w:rPr>
          <w:lang w:val="en-GB"/>
        </w:rPr>
        <w:t>monitoring, and generate a transition matrix that specifies land cover changes as being either degradation, improvement or neutral transitions.</w:t>
      </w:r>
    </w:p>
    <w:p w14:paraId="00000025" w14:textId="77777777" w:rsidR="00BC3CA2" w:rsidRDefault="000D5EB1" w:rsidP="054F458B">
      <w:pPr>
        <w:pStyle w:val="Heading3"/>
        <w:keepNext w:val="0"/>
        <w:keepLines w:val="0"/>
        <w:spacing w:before="280"/>
        <w:rPr>
          <w:b/>
          <w:bCs/>
          <w:color w:val="000000"/>
          <w:sz w:val="26"/>
          <w:szCs w:val="26"/>
          <w:lang w:val="en-GB"/>
        </w:rPr>
      </w:pPr>
      <w:bookmarkStart w:id="4" w:name="_h176pfwwnt4e" w:colFirst="0" w:colLast="0"/>
      <w:bookmarkEnd w:id="4"/>
      <w:r w:rsidRPr="0D7D6FB7">
        <w:rPr>
          <w:b/>
          <w:bCs/>
          <w:color w:val="000000" w:themeColor="text1"/>
          <w:sz w:val="26"/>
          <w:szCs w:val="26"/>
          <w:lang w:val="en-GB"/>
        </w:rPr>
        <w:lastRenderedPageBreak/>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2: Key Degradation Processes</w:t>
      </w:r>
    </w:p>
    <w:p w14:paraId="00000026" w14:textId="77777777" w:rsidR="00BC3CA2" w:rsidRDefault="000D5EB1" w:rsidP="054F458B">
      <w:pPr>
        <w:spacing w:before="240" w:after="240"/>
        <w:rPr>
          <w:lang w:val="en-GB"/>
        </w:rPr>
      </w:pPr>
      <w:r w:rsidRPr="054F458B">
        <w:rPr>
          <w:lang w:val="en-GB"/>
        </w:rPr>
        <w:t>State the key degradation processes relevant in your country and the corresponding land cover transitions.</w:t>
      </w:r>
    </w:p>
    <w:tbl>
      <w:tblPr>
        <w:tblW w:w="87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875"/>
        <w:gridCol w:w="2375"/>
        <w:gridCol w:w="2270"/>
        <w:gridCol w:w="230"/>
      </w:tblGrid>
      <w:tr w:rsidR="00BC3CA2" w14:paraId="32FD4A75" w14:textId="77777777" w:rsidTr="0D7D6FB7">
        <w:trPr>
          <w:trHeight w:val="500"/>
        </w:trPr>
        <w:tc>
          <w:tcPr>
            <w:tcW w:w="3875" w:type="dxa"/>
            <w:tcMar>
              <w:top w:w="100" w:type="dxa"/>
              <w:left w:w="100" w:type="dxa"/>
              <w:bottom w:w="100" w:type="dxa"/>
              <w:right w:w="100" w:type="dxa"/>
            </w:tcMar>
          </w:tcPr>
          <w:p w14:paraId="00000027" w14:textId="77777777" w:rsidR="00BC3CA2" w:rsidRDefault="000D5EB1" w:rsidP="054F458B">
            <w:pPr>
              <w:jc w:val="center"/>
              <w:rPr>
                <w:b/>
                <w:bCs/>
                <w:lang w:val="en-GB"/>
              </w:rPr>
            </w:pPr>
            <w:r w:rsidRPr="054F458B">
              <w:rPr>
                <w:b/>
                <w:bCs/>
                <w:lang w:val="en-GB"/>
              </w:rPr>
              <w:t>Degradation Process</w:t>
            </w:r>
          </w:p>
        </w:tc>
        <w:tc>
          <w:tcPr>
            <w:tcW w:w="2375" w:type="dxa"/>
            <w:tcMar>
              <w:top w:w="100" w:type="dxa"/>
              <w:left w:w="100" w:type="dxa"/>
              <w:bottom w:w="100" w:type="dxa"/>
              <w:right w:w="100" w:type="dxa"/>
            </w:tcMar>
          </w:tcPr>
          <w:p w14:paraId="00000028" w14:textId="77777777" w:rsidR="00BC3CA2" w:rsidRDefault="000D5EB1" w:rsidP="054F458B">
            <w:pPr>
              <w:jc w:val="center"/>
              <w:rPr>
                <w:b/>
                <w:bCs/>
                <w:lang w:val="en-GB"/>
              </w:rPr>
            </w:pPr>
            <w:r w:rsidRPr="054F458B">
              <w:rPr>
                <w:b/>
                <w:bCs/>
                <w:lang w:val="en-GB"/>
              </w:rPr>
              <w:t>Starting Land Cover</w:t>
            </w:r>
          </w:p>
        </w:tc>
        <w:tc>
          <w:tcPr>
            <w:tcW w:w="2270" w:type="dxa"/>
            <w:tcMar>
              <w:top w:w="100" w:type="dxa"/>
              <w:left w:w="100" w:type="dxa"/>
              <w:bottom w:w="100" w:type="dxa"/>
              <w:right w:w="100" w:type="dxa"/>
            </w:tcMar>
          </w:tcPr>
          <w:p w14:paraId="00000029" w14:textId="77777777" w:rsidR="00BC3CA2" w:rsidRDefault="000D5EB1" w:rsidP="054F458B">
            <w:pPr>
              <w:jc w:val="center"/>
              <w:rPr>
                <w:b/>
                <w:bCs/>
                <w:lang w:val="en-GB"/>
              </w:rPr>
            </w:pPr>
            <w:r w:rsidRPr="054F458B">
              <w:rPr>
                <w:b/>
                <w:bCs/>
                <w:lang w:val="en-GB"/>
              </w:rPr>
              <w:t>Ending Land Cover</w:t>
            </w:r>
          </w:p>
        </w:tc>
        <w:tc>
          <w:tcPr>
            <w:tcW w:w="230" w:type="dxa"/>
            <w:tcMar>
              <w:top w:w="100" w:type="dxa"/>
              <w:left w:w="100" w:type="dxa"/>
              <w:bottom w:w="100" w:type="dxa"/>
              <w:right w:w="100" w:type="dxa"/>
            </w:tcMar>
          </w:tcPr>
          <w:p w14:paraId="0000002A" w14:textId="77777777" w:rsidR="00BC3CA2" w:rsidRDefault="00BC3CA2" w:rsidP="054F458B">
            <w:pPr>
              <w:jc w:val="center"/>
              <w:rPr>
                <w:lang w:val="en-GB"/>
              </w:rPr>
            </w:pPr>
          </w:p>
        </w:tc>
      </w:tr>
      <w:tr w:rsidR="00BC3CA2" w14:paraId="3A1E3AD4" w14:textId="77777777" w:rsidTr="0D7D6FB7">
        <w:trPr>
          <w:trHeight w:val="740"/>
        </w:trPr>
        <w:tc>
          <w:tcPr>
            <w:tcW w:w="3875" w:type="dxa"/>
            <w:tcMar>
              <w:top w:w="100" w:type="dxa"/>
              <w:left w:w="100" w:type="dxa"/>
              <w:bottom w:w="100" w:type="dxa"/>
              <w:right w:w="100" w:type="dxa"/>
            </w:tcMar>
          </w:tcPr>
          <w:p w14:paraId="0000002B" w14:textId="77777777" w:rsidR="00BC3CA2" w:rsidRDefault="00BC3CA2">
            <w:pPr>
              <w:numPr>
                <w:ilvl w:val="0"/>
                <w:numId w:val="10"/>
              </w:numPr>
              <w:spacing w:before="240" w:after="240"/>
            </w:pPr>
          </w:p>
        </w:tc>
        <w:tc>
          <w:tcPr>
            <w:tcW w:w="2375" w:type="dxa"/>
            <w:tcMar>
              <w:top w:w="100" w:type="dxa"/>
              <w:left w:w="100" w:type="dxa"/>
              <w:bottom w:w="100" w:type="dxa"/>
              <w:right w:w="100" w:type="dxa"/>
            </w:tcMar>
          </w:tcPr>
          <w:p w14:paraId="0000002C" w14:textId="77777777" w:rsidR="00BC3CA2" w:rsidRDefault="00BC3CA2">
            <w:pPr>
              <w:numPr>
                <w:ilvl w:val="0"/>
                <w:numId w:val="52"/>
              </w:numPr>
              <w:spacing w:before="240" w:after="240"/>
            </w:pPr>
          </w:p>
        </w:tc>
        <w:tc>
          <w:tcPr>
            <w:tcW w:w="2270" w:type="dxa"/>
            <w:tcMar>
              <w:top w:w="100" w:type="dxa"/>
              <w:left w:w="100" w:type="dxa"/>
              <w:bottom w:w="100" w:type="dxa"/>
              <w:right w:w="100" w:type="dxa"/>
            </w:tcMar>
          </w:tcPr>
          <w:p w14:paraId="0000002D" w14:textId="77777777" w:rsidR="00BC3CA2" w:rsidRDefault="00BC3CA2">
            <w:pPr>
              <w:numPr>
                <w:ilvl w:val="0"/>
                <w:numId w:val="11"/>
              </w:numPr>
              <w:spacing w:before="240" w:after="240"/>
            </w:pPr>
          </w:p>
        </w:tc>
        <w:tc>
          <w:tcPr>
            <w:tcW w:w="230" w:type="dxa"/>
            <w:tcMar>
              <w:top w:w="100" w:type="dxa"/>
              <w:left w:w="100" w:type="dxa"/>
              <w:bottom w:w="100" w:type="dxa"/>
              <w:right w:w="100" w:type="dxa"/>
            </w:tcMar>
          </w:tcPr>
          <w:p w14:paraId="0000002E" w14:textId="77777777" w:rsidR="00BC3CA2" w:rsidRDefault="00BC3CA2" w:rsidP="054F458B">
            <w:pPr>
              <w:rPr>
                <w:lang w:val="en-GB"/>
              </w:rPr>
            </w:pPr>
          </w:p>
        </w:tc>
      </w:tr>
      <w:tr w:rsidR="00BC3CA2" w14:paraId="34C3A611" w14:textId="77777777" w:rsidTr="0D7D6FB7">
        <w:trPr>
          <w:trHeight w:val="740"/>
        </w:trPr>
        <w:tc>
          <w:tcPr>
            <w:tcW w:w="3875" w:type="dxa"/>
            <w:tcMar>
              <w:top w:w="100" w:type="dxa"/>
              <w:left w:w="100" w:type="dxa"/>
              <w:bottom w:w="100" w:type="dxa"/>
              <w:right w:w="100" w:type="dxa"/>
            </w:tcMar>
          </w:tcPr>
          <w:p w14:paraId="0000002F" w14:textId="58F62EB6" w:rsidR="00BC3CA2" w:rsidRDefault="000D5EB1" w:rsidP="054F458B">
            <w:pPr>
              <w:numPr>
                <w:ilvl w:val="0"/>
                <w:numId w:val="19"/>
              </w:numPr>
              <w:spacing w:before="240" w:after="240"/>
              <w:rPr>
                <w:lang w:val="en-GB"/>
              </w:rPr>
            </w:pPr>
            <w:r w:rsidRPr="0D7D6FB7">
              <w:rPr>
                <w:lang w:val="en-GB"/>
              </w:rPr>
              <w:t xml:space="preserve">Urban </w:t>
            </w:r>
            <w:r w:rsidR="2D58D8FB" w:rsidRPr="0D7D6FB7">
              <w:rPr>
                <w:lang w:val="en-GB"/>
              </w:rPr>
              <w:t>E</w:t>
            </w:r>
            <w:r w:rsidRPr="0D7D6FB7">
              <w:rPr>
                <w:lang w:val="en-GB"/>
              </w:rPr>
              <w:t>xpansion</w:t>
            </w:r>
          </w:p>
        </w:tc>
        <w:tc>
          <w:tcPr>
            <w:tcW w:w="2375" w:type="dxa"/>
            <w:tcMar>
              <w:top w:w="100" w:type="dxa"/>
              <w:left w:w="100" w:type="dxa"/>
              <w:bottom w:w="100" w:type="dxa"/>
              <w:right w:w="100" w:type="dxa"/>
            </w:tcMar>
          </w:tcPr>
          <w:p w14:paraId="00000030" w14:textId="77777777" w:rsidR="00BC3CA2" w:rsidRDefault="00BC3CA2">
            <w:pPr>
              <w:numPr>
                <w:ilvl w:val="0"/>
                <w:numId w:val="12"/>
              </w:numPr>
              <w:spacing w:before="240" w:after="240"/>
            </w:pPr>
          </w:p>
        </w:tc>
        <w:tc>
          <w:tcPr>
            <w:tcW w:w="2270" w:type="dxa"/>
            <w:tcMar>
              <w:top w:w="100" w:type="dxa"/>
              <w:left w:w="100" w:type="dxa"/>
              <w:bottom w:w="100" w:type="dxa"/>
              <w:right w:w="100" w:type="dxa"/>
            </w:tcMar>
          </w:tcPr>
          <w:p w14:paraId="00000031" w14:textId="77777777" w:rsidR="00BC3CA2" w:rsidRDefault="00BC3CA2">
            <w:pPr>
              <w:numPr>
                <w:ilvl w:val="0"/>
                <w:numId w:val="48"/>
              </w:numPr>
              <w:spacing w:before="240" w:after="240"/>
            </w:pPr>
          </w:p>
        </w:tc>
        <w:tc>
          <w:tcPr>
            <w:tcW w:w="230" w:type="dxa"/>
            <w:tcMar>
              <w:top w:w="100" w:type="dxa"/>
              <w:left w:w="100" w:type="dxa"/>
              <w:bottom w:w="100" w:type="dxa"/>
              <w:right w:w="100" w:type="dxa"/>
            </w:tcMar>
          </w:tcPr>
          <w:p w14:paraId="00000032" w14:textId="77777777" w:rsidR="00BC3CA2" w:rsidRDefault="00BC3CA2" w:rsidP="054F458B">
            <w:pPr>
              <w:rPr>
                <w:lang w:val="en-GB"/>
              </w:rPr>
            </w:pPr>
          </w:p>
        </w:tc>
      </w:tr>
      <w:tr w:rsidR="00BC3CA2" w14:paraId="50C6A5DA" w14:textId="77777777" w:rsidTr="0D7D6FB7">
        <w:trPr>
          <w:trHeight w:val="740"/>
        </w:trPr>
        <w:tc>
          <w:tcPr>
            <w:tcW w:w="3875" w:type="dxa"/>
            <w:tcMar>
              <w:top w:w="100" w:type="dxa"/>
              <w:left w:w="100" w:type="dxa"/>
              <w:bottom w:w="100" w:type="dxa"/>
              <w:right w:w="100" w:type="dxa"/>
            </w:tcMar>
          </w:tcPr>
          <w:p w14:paraId="00000033" w14:textId="77777777" w:rsidR="00BC3CA2" w:rsidRDefault="000D5EB1" w:rsidP="054F458B">
            <w:pPr>
              <w:numPr>
                <w:ilvl w:val="0"/>
                <w:numId w:val="9"/>
              </w:numPr>
              <w:spacing w:before="240" w:after="240"/>
              <w:rPr>
                <w:lang w:val="en-GB"/>
              </w:rPr>
            </w:pPr>
            <w:r w:rsidRPr="054F458B">
              <w:rPr>
                <w:lang w:val="en-GB"/>
              </w:rPr>
              <w:t>Deforestation</w:t>
            </w:r>
          </w:p>
        </w:tc>
        <w:tc>
          <w:tcPr>
            <w:tcW w:w="2375" w:type="dxa"/>
            <w:tcMar>
              <w:top w:w="100" w:type="dxa"/>
              <w:left w:w="100" w:type="dxa"/>
              <w:bottom w:w="100" w:type="dxa"/>
              <w:right w:w="100" w:type="dxa"/>
            </w:tcMar>
          </w:tcPr>
          <w:p w14:paraId="00000034" w14:textId="77777777" w:rsidR="00BC3CA2" w:rsidRDefault="00BC3CA2">
            <w:pPr>
              <w:numPr>
                <w:ilvl w:val="0"/>
                <w:numId w:val="30"/>
              </w:numPr>
              <w:spacing w:before="240" w:after="240"/>
            </w:pPr>
          </w:p>
        </w:tc>
        <w:tc>
          <w:tcPr>
            <w:tcW w:w="2270" w:type="dxa"/>
            <w:tcMar>
              <w:top w:w="100" w:type="dxa"/>
              <w:left w:w="100" w:type="dxa"/>
              <w:bottom w:w="100" w:type="dxa"/>
              <w:right w:w="100" w:type="dxa"/>
            </w:tcMar>
          </w:tcPr>
          <w:p w14:paraId="00000035" w14:textId="77777777" w:rsidR="00BC3CA2" w:rsidRDefault="00BC3CA2">
            <w:pPr>
              <w:numPr>
                <w:ilvl w:val="0"/>
                <w:numId w:val="34"/>
              </w:numPr>
              <w:spacing w:before="240" w:after="240"/>
            </w:pPr>
          </w:p>
        </w:tc>
        <w:tc>
          <w:tcPr>
            <w:tcW w:w="230" w:type="dxa"/>
            <w:tcMar>
              <w:top w:w="100" w:type="dxa"/>
              <w:left w:w="100" w:type="dxa"/>
              <w:bottom w:w="100" w:type="dxa"/>
              <w:right w:w="100" w:type="dxa"/>
            </w:tcMar>
          </w:tcPr>
          <w:p w14:paraId="00000036" w14:textId="77777777" w:rsidR="00BC3CA2" w:rsidRDefault="00BC3CA2" w:rsidP="054F458B">
            <w:pPr>
              <w:rPr>
                <w:lang w:val="en-GB"/>
              </w:rPr>
            </w:pPr>
          </w:p>
        </w:tc>
      </w:tr>
      <w:tr w:rsidR="00BC3CA2" w14:paraId="6FD58791" w14:textId="77777777" w:rsidTr="0D7D6FB7">
        <w:trPr>
          <w:trHeight w:val="740"/>
        </w:trPr>
        <w:tc>
          <w:tcPr>
            <w:tcW w:w="3875" w:type="dxa"/>
            <w:tcMar>
              <w:top w:w="100" w:type="dxa"/>
              <w:left w:w="100" w:type="dxa"/>
              <w:bottom w:w="100" w:type="dxa"/>
              <w:right w:w="100" w:type="dxa"/>
            </w:tcMar>
          </w:tcPr>
          <w:p w14:paraId="00000037" w14:textId="77777777" w:rsidR="00BC3CA2" w:rsidRDefault="000D5EB1" w:rsidP="054F458B">
            <w:pPr>
              <w:numPr>
                <w:ilvl w:val="0"/>
                <w:numId w:val="21"/>
              </w:numPr>
              <w:spacing w:before="240" w:after="240"/>
              <w:rPr>
                <w:lang w:val="en-GB"/>
              </w:rPr>
            </w:pPr>
            <w:r w:rsidRPr="054F458B">
              <w:rPr>
                <w:lang w:val="en-GB"/>
              </w:rPr>
              <w:t>Vegetation Loss</w:t>
            </w:r>
          </w:p>
        </w:tc>
        <w:tc>
          <w:tcPr>
            <w:tcW w:w="2375" w:type="dxa"/>
            <w:tcMar>
              <w:top w:w="100" w:type="dxa"/>
              <w:left w:w="100" w:type="dxa"/>
              <w:bottom w:w="100" w:type="dxa"/>
              <w:right w:w="100" w:type="dxa"/>
            </w:tcMar>
          </w:tcPr>
          <w:p w14:paraId="00000038" w14:textId="77777777" w:rsidR="00BC3CA2" w:rsidRDefault="00BC3CA2">
            <w:pPr>
              <w:numPr>
                <w:ilvl w:val="0"/>
                <w:numId w:val="49"/>
              </w:numPr>
              <w:spacing w:before="240" w:after="240"/>
            </w:pPr>
          </w:p>
        </w:tc>
        <w:tc>
          <w:tcPr>
            <w:tcW w:w="2270" w:type="dxa"/>
            <w:tcMar>
              <w:top w:w="100" w:type="dxa"/>
              <w:left w:w="100" w:type="dxa"/>
              <w:bottom w:w="100" w:type="dxa"/>
              <w:right w:w="100" w:type="dxa"/>
            </w:tcMar>
          </w:tcPr>
          <w:p w14:paraId="00000039" w14:textId="77777777" w:rsidR="00BC3CA2" w:rsidRDefault="00BC3CA2">
            <w:pPr>
              <w:numPr>
                <w:ilvl w:val="0"/>
                <w:numId w:val="37"/>
              </w:numPr>
              <w:spacing w:before="240" w:after="240"/>
            </w:pPr>
          </w:p>
        </w:tc>
        <w:tc>
          <w:tcPr>
            <w:tcW w:w="230" w:type="dxa"/>
            <w:tcMar>
              <w:top w:w="100" w:type="dxa"/>
              <w:left w:w="100" w:type="dxa"/>
              <w:bottom w:w="100" w:type="dxa"/>
              <w:right w:w="100" w:type="dxa"/>
            </w:tcMar>
          </w:tcPr>
          <w:p w14:paraId="0000003A" w14:textId="77777777" w:rsidR="00BC3CA2" w:rsidRDefault="00BC3CA2" w:rsidP="054F458B">
            <w:pPr>
              <w:rPr>
                <w:lang w:val="en-GB"/>
              </w:rPr>
            </w:pPr>
          </w:p>
        </w:tc>
      </w:tr>
      <w:tr w:rsidR="00BC3CA2" w14:paraId="6DBEAAAD" w14:textId="77777777" w:rsidTr="0D7D6FB7">
        <w:trPr>
          <w:trHeight w:val="740"/>
        </w:trPr>
        <w:tc>
          <w:tcPr>
            <w:tcW w:w="3875" w:type="dxa"/>
            <w:tcMar>
              <w:top w:w="100" w:type="dxa"/>
              <w:left w:w="100" w:type="dxa"/>
              <w:bottom w:w="100" w:type="dxa"/>
              <w:right w:w="100" w:type="dxa"/>
            </w:tcMar>
          </w:tcPr>
          <w:p w14:paraId="0000003B" w14:textId="77777777" w:rsidR="00BC3CA2" w:rsidRDefault="000D5EB1" w:rsidP="054F458B">
            <w:pPr>
              <w:numPr>
                <w:ilvl w:val="0"/>
                <w:numId w:val="8"/>
              </w:numPr>
              <w:spacing w:before="240" w:after="240"/>
              <w:rPr>
                <w:lang w:val="en-GB"/>
              </w:rPr>
            </w:pPr>
            <w:r w:rsidRPr="054F458B">
              <w:rPr>
                <w:lang w:val="en-GB"/>
              </w:rPr>
              <w:t>Inundation</w:t>
            </w:r>
          </w:p>
        </w:tc>
        <w:tc>
          <w:tcPr>
            <w:tcW w:w="2375" w:type="dxa"/>
            <w:tcMar>
              <w:top w:w="100" w:type="dxa"/>
              <w:left w:w="100" w:type="dxa"/>
              <w:bottom w:w="100" w:type="dxa"/>
              <w:right w:w="100" w:type="dxa"/>
            </w:tcMar>
          </w:tcPr>
          <w:p w14:paraId="0000003C" w14:textId="77777777" w:rsidR="00BC3CA2" w:rsidRDefault="00BC3CA2">
            <w:pPr>
              <w:numPr>
                <w:ilvl w:val="0"/>
                <w:numId w:val="41"/>
              </w:numPr>
              <w:spacing w:before="240" w:after="240"/>
            </w:pPr>
          </w:p>
        </w:tc>
        <w:tc>
          <w:tcPr>
            <w:tcW w:w="2270" w:type="dxa"/>
            <w:tcMar>
              <w:top w:w="100" w:type="dxa"/>
              <w:left w:w="100" w:type="dxa"/>
              <w:bottom w:w="100" w:type="dxa"/>
              <w:right w:w="100" w:type="dxa"/>
            </w:tcMar>
          </w:tcPr>
          <w:p w14:paraId="0000003D" w14:textId="77777777" w:rsidR="00BC3CA2" w:rsidRDefault="00BC3CA2">
            <w:pPr>
              <w:numPr>
                <w:ilvl w:val="0"/>
                <w:numId w:val="40"/>
              </w:numPr>
              <w:spacing w:before="240" w:after="240"/>
            </w:pPr>
          </w:p>
        </w:tc>
        <w:tc>
          <w:tcPr>
            <w:tcW w:w="230" w:type="dxa"/>
            <w:tcMar>
              <w:top w:w="100" w:type="dxa"/>
              <w:left w:w="100" w:type="dxa"/>
              <w:bottom w:w="100" w:type="dxa"/>
              <w:right w:w="100" w:type="dxa"/>
            </w:tcMar>
          </w:tcPr>
          <w:p w14:paraId="0000003E" w14:textId="77777777" w:rsidR="00BC3CA2" w:rsidRDefault="00BC3CA2" w:rsidP="054F458B">
            <w:pPr>
              <w:rPr>
                <w:lang w:val="en-GB"/>
              </w:rPr>
            </w:pPr>
          </w:p>
        </w:tc>
      </w:tr>
      <w:tr w:rsidR="00BC3CA2" w14:paraId="46A6A95B" w14:textId="77777777" w:rsidTr="0D7D6FB7">
        <w:trPr>
          <w:trHeight w:val="740"/>
        </w:trPr>
        <w:tc>
          <w:tcPr>
            <w:tcW w:w="3875" w:type="dxa"/>
            <w:tcMar>
              <w:top w:w="100" w:type="dxa"/>
              <w:left w:w="100" w:type="dxa"/>
              <w:bottom w:w="100" w:type="dxa"/>
              <w:right w:w="100" w:type="dxa"/>
            </w:tcMar>
          </w:tcPr>
          <w:p w14:paraId="0000003F" w14:textId="77777777" w:rsidR="00BC3CA2" w:rsidRDefault="000D5EB1" w:rsidP="054F458B">
            <w:pPr>
              <w:numPr>
                <w:ilvl w:val="0"/>
                <w:numId w:val="17"/>
              </w:numPr>
              <w:spacing w:before="240" w:after="240"/>
              <w:rPr>
                <w:lang w:val="en-GB"/>
              </w:rPr>
            </w:pPr>
            <w:r w:rsidRPr="054F458B">
              <w:rPr>
                <w:lang w:val="en-GB"/>
              </w:rPr>
              <w:t>Woody Encroachment</w:t>
            </w:r>
          </w:p>
        </w:tc>
        <w:tc>
          <w:tcPr>
            <w:tcW w:w="2375" w:type="dxa"/>
            <w:tcMar>
              <w:top w:w="100" w:type="dxa"/>
              <w:left w:w="100" w:type="dxa"/>
              <w:bottom w:w="100" w:type="dxa"/>
              <w:right w:w="100" w:type="dxa"/>
            </w:tcMar>
          </w:tcPr>
          <w:p w14:paraId="00000040" w14:textId="77777777" w:rsidR="00BC3CA2" w:rsidRDefault="00BC3CA2">
            <w:pPr>
              <w:numPr>
                <w:ilvl w:val="0"/>
                <w:numId w:val="7"/>
              </w:numPr>
              <w:spacing w:before="240" w:after="240"/>
            </w:pPr>
          </w:p>
        </w:tc>
        <w:tc>
          <w:tcPr>
            <w:tcW w:w="2270" w:type="dxa"/>
            <w:tcMar>
              <w:top w:w="100" w:type="dxa"/>
              <w:left w:w="100" w:type="dxa"/>
              <w:bottom w:w="100" w:type="dxa"/>
              <w:right w:w="100" w:type="dxa"/>
            </w:tcMar>
          </w:tcPr>
          <w:p w14:paraId="00000041" w14:textId="77777777" w:rsidR="00BC3CA2" w:rsidRDefault="00BC3CA2">
            <w:pPr>
              <w:numPr>
                <w:ilvl w:val="0"/>
                <w:numId w:val="13"/>
              </w:numPr>
              <w:spacing w:before="240" w:after="240"/>
            </w:pPr>
          </w:p>
        </w:tc>
        <w:tc>
          <w:tcPr>
            <w:tcW w:w="230" w:type="dxa"/>
            <w:tcMar>
              <w:top w:w="100" w:type="dxa"/>
              <w:left w:w="100" w:type="dxa"/>
              <w:bottom w:w="100" w:type="dxa"/>
              <w:right w:w="100" w:type="dxa"/>
            </w:tcMar>
          </w:tcPr>
          <w:p w14:paraId="00000042" w14:textId="77777777" w:rsidR="00BC3CA2" w:rsidRDefault="00BC3CA2" w:rsidP="054F458B">
            <w:pPr>
              <w:rPr>
                <w:lang w:val="en-GB"/>
              </w:rPr>
            </w:pPr>
          </w:p>
        </w:tc>
      </w:tr>
      <w:tr w:rsidR="00BC3CA2" w14:paraId="02BBE14D" w14:textId="77777777" w:rsidTr="0D7D6FB7">
        <w:trPr>
          <w:trHeight w:val="740"/>
        </w:trPr>
        <w:tc>
          <w:tcPr>
            <w:tcW w:w="3875" w:type="dxa"/>
            <w:tcMar>
              <w:top w:w="100" w:type="dxa"/>
              <w:left w:w="100" w:type="dxa"/>
              <w:bottom w:w="100" w:type="dxa"/>
              <w:right w:w="100" w:type="dxa"/>
            </w:tcMar>
          </w:tcPr>
          <w:p w14:paraId="7BA2B5C5" w14:textId="77777777" w:rsidR="00BC3CA2" w:rsidRDefault="000D5EB1" w:rsidP="00031BD9">
            <w:pPr>
              <w:numPr>
                <w:ilvl w:val="0"/>
                <w:numId w:val="33"/>
              </w:numPr>
              <w:spacing w:before="240" w:after="240"/>
              <w:rPr>
                <w:lang w:val="en-GB"/>
              </w:rPr>
            </w:pPr>
            <w:r w:rsidRPr="054F458B">
              <w:rPr>
                <w:lang w:val="en-GB"/>
              </w:rPr>
              <w:t>Wetland Drainage</w:t>
            </w:r>
          </w:p>
          <w:p w14:paraId="2C2435FC" w14:textId="77777777" w:rsidR="00031BD9" w:rsidRDefault="00031BD9" w:rsidP="00031BD9">
            <w:pPr>
              <w:numPr>
                <w:ilvl w:val="0"/>
                <w:numId w:val="33"/>
              </w:numPr>
              <w:spacing w:before="240"/>
              <w:rPr>
                <w:lang w:val="en-GB"/>
              </w:rPr>
            </w:pPr>
            <w:r w:rsidRPr="054F458B">
              <w:rPr>
                <w:lang w:val="en-GB"/>
              </w:rPr>
              <w:t>Other</w:t>
            </w:r>
          </w:p>
          <w:p w14:paraId="00000043" w14:textId="4C809360" w:rsidR="00031BD9" w:rsidRDefault="00031BD9" w:rsidP="00031BD9">
            <w:pPr>
              <w:spacing w:before="240" w:after="240"/>
              <w:ind w:left="720"/>
              <w:rPr>
                <w:lang w:val="en-GB"/>
              </w:rPr>
            </w:pPr>
          </w:p>
        </w:tc>
        <w:tc>
          <w:tcPr>
            <w:tcW w:w="2375" w:type="dxa"/>
            <w:tcMar>
              <w:top w:w="100" w:type="dxa"/>
              <w:left w:w="100" w:type="dxa"/>
              <w:bottom w:w="100" w:type="dxa"/>
              <w:right w:w="100" w:type="dxa"/>
            </w:tcMar>
          </w:tcPr>
          <w:p w14:paraId="00000044" w14:textId="77777777" w:rsidR="00BC3CA2" w:rsidRDefault="00BC3CA2">
            <w:pPr>
              <w:numPr>
                <w:ilvl w:val="0"/>
                <w:numId w:val="26"/>
              </w:numPr>
              <w:spacing w:before="240" w:after="240"/>
            </w:pPr>
          </w:p>
        </w:tc>
        <w:tc>
          <w:tcPr>
            <w:tcW w:w="2270" w:type="dxa"/>
            <w:tcMar>
              <w:top w:w="100" w:type="dxa"/>
              <w:left w:w="100" w:type="dxa"/>
              <w:bottom w:w="100" w:type="dxa"/>
              <w:right w:w="100" w:type="dxa"/>
            </w:tcMar>
          </w:tcPr>
          <w:p w14:paraId="00000045" w14:textId="77777777" w:rsidR="00BC3CA2" w:rsidRDefault="00BC3CA2">
            <w:pPr>
              <w:numPr>
                <w:ilvl w:val="0"/>
                <w:numId w:val="20"/>
              </w:numPr>
              <w:spacing w:before="240" w:after="240"/>
            </w:pPr>
          </w:p>
        </w:tc>
        <w:tc>
          <w:tcPr>
            <w:tcW w:w="230" w:type="dxa"/>
            <w:tcMar>
              <w:top w:w="100" w:type="dxa"/>
              <w:left w:w="100" w:type="dxa"/>
              <w:bottom w:w="100" w:type="dxa"/>
              <w:right w:w="100" w:type="dxa"/>
            </w:tcMar>
          </w:tcPr>
          <w:p w14:paraId="00000046" w14:textId="77777777" w:rsidR="00BC3CA2" w:rsidRDefault="00BC3CA2" w:rsidP="054F458B">
            <w:pPr>
              <w:rPr>
                <w:lang w:val="en-GB"/>
              </w:rPr>
            </w:pPr>
          </w:p>
        </w:tc>
      </w:tr>
      <w:tr w:rsidR="00BC3CA2" w14:paraId="4AC3E41E" w14:textId="77777777" w:rsidTr="0D7D6FB7">
        <w:trPr>
          <w:trHeight w:val="230"/>
        </w:trPr>
        <w:tc>
          <w:tcPr>
            <w:tcW w:w="8750" w:type="dxa"/>
            <w:gridSpan w:val="4"/>
            <w:tcMar>
              <w:top w:w="100" w:type="dxa"/>
              <w:left w:w="100" w:type="dxa"/>
              <w:bottom w:w="100" w:type="dxa"/>
              <w:right w:w="100" w:type="dxa"/>
            </w:tcMar>
          </w:tcPr>
          <w:p w14:paraId="00000058" w14:textId="77777777" w:rsidR="00BC3CA2" w:rsidRDefault="00BC3CA2" w:rsidP="054F458B">
            <w:pPr>
              <w:widowControl w:val="0"/>
              <w:pBdr>
                <w:top w:val="nil"/>
                <w:left w:val="nil"/>
                <w:bottom w:val="nil"/>
                <w:right w:val="nil"/>
                <w:between w:val="nil"/>
              </w:pBdr>
              <w:rPr>
                <w:lang w:val="en-GB"/>
              </w:rPr>
            </w:pPr>
          </w:p>
        </w:tc>
      </w:tr>
    </w:tbl>
    <w:p w14:paraId="0000005C"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581324B9" w14:textId="77777777" w:rsidTr="054F458B">
        <w:trPr>
          <w:trHeight w:val="230"/>
        </w:trPr>
        <w:tc>
          <w:tcPr>
            <w:tcW w:w="13952" w:type="dxa"/>
            <w:shd w:val="clear" w:color="auto" w:fill="auto"/>
            <w:tcMar>
              <w:top w:w="100" w:type="dxa"/>
              <w:left w:w="100" w:type="dxa"/>
              <w:bottom w:w="100" w:type="dxa"/>
              <w:right w:w="100" w:type="dxa"/>
            </w:tcMar>
          </w:tcPr>
          <w:p w14:paraId="0000005D" w14:textId="77777777" w:rsidR="00BC3CA2" w:rsidRDefault="00BC3CA2" w:rsidP="054F458B">
            <w:pPr>
              <w:widowControl w:val="0"/>
              <w:pBdr>
                <w:top w:val="nil"/>
                <w:left w:val="nil"/>
                <w:bottom w:val="nil"/>
                <w:right w:val="nil"/>
                <w:between w:val="nil"/>
              </w:pBdr>
              <w:rPr>
                <w:lang w:val="en-GB"/>
              </w:rPr>
            </w:pPr>
          </w:p>
        </w:tc>
      </w:tr>
    </w:tbl>
    <w:p w14:paraId="00000061" w14:textId="6891AF6E" w:rsidR="00BC3CA2" w:rsidRDefault="5D77A891" w:rsidP="054F458B">
      <w:pPr>
        <w:rPr>
          <w:lang w:val="en-GB"/>
        </w:rPr>
      </w:pPr>
      <w:r w:rsidRPr="054F458B">
        <w:rPr>
          <w:lang w:val="en-GB"/>
        </w:rPr>
        <w:t xml:space="preserve">Are the </w:t>
      </w:r>
      <w:r w:rsidR="0F75D4D3" w:rsidRPr="054F458B">
        <w:rPr>
          <w:lang w:val="en-GB"/>
        </w:rPr>
        <w:t>seven</w:t>
      </w:r>
      <w:r w:rsidRPr="054F458B">
        <w:rPr>
          <w:lang w:val="en-GB"/>
        </w:rPr>
        <w:t xml:space="preserve"> UNCCD land cover classes sufficient to monitor the key degradation processes in your country?</w:t>
      </w:r>
    </w:p>
    <w:p w14:paraId="00000062" w14:textId="77777777" w:rsidR="00BC3CA2" w:rsidRDefault="000D5EB1" w:rsidP="054F458B">
      <w:pPr>
        <w:rPr>
          <w:lang w:val="en-GB"/>
        </w:rPr>
      </w:pPr>
      <w:r w:rsidRPr="054F458B">
        <w:rPr>
          <w:lang w:val="en-GB"/>
        </w:rPr>
        <w:t>Yes</w:t>
      </w:r>
    </w:p>
    <w:p w14:paraId="00000063" w14:textId="77777777" w:rsidR="00BC3CA2" w:rsidRDefault="000D5EB1" w:rsidP="054F458B">
      <w:pPr>
        <w:rPr>
          <w:lang w:val="en-GB"/>
        </w:rPr>
      </w:pPr>
      <w:r w:rsidRPr="054F458B">
        <w:rPr>
          <w:lang w:val="en-GB"/>
        </w:rPr>
        <w:t>No</w:t>
      </w:r>
    </w:p>
    <w:p w14:paraId="00000064" w14:textId="0DF707FA" w:rsidR="00BC3CA2" w:rsidRDefault="000D5EB1" w:rsidP="054F458B">
      <w:pPr>
        <w:pStyle w:val="Heading3"/>
        <w:keepNext w:val="0"/>
        <w:keepLines w:val="0"/>
        <w:spacing w:before="280"/>
        <w:rPr>
          <w:b/>
          <w:bCs/>
          <w:color w:val="000000"/>
          <w:sz w:val="26"/>
          <w:szCs w:val="26"/>
          <w:lang w:val="en-GB"/>
        </w:rPr>
      </w:pPr>
      <w:bookmarkStart w:id="5" w:name="_qja6naagcc7m" w:colFirst="0" w:colLast="0"/>
      <w:bookmarkEnd w:id="5"/>
      <w:r w:rsidRPr="0D7D6FB7">
        <w:rPr>
          <w:b/>
          <w:bCs/>
          <w:color w:val="000000" w:themeColor="text1"/>
          <w:sz w:val="26"/>
          <w:szCs w:val="26"/>
          <w:lang w:val="en-GB"/>
        </w:rPr>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 xml:space="preserve">4a: UNCCD </w:t>
      </w:r>
      <w:r w:rsidR="17F31254" w:rsidRPr="0D7D6FB7">
        <w:rPr>
          <w:b/>
          <w:bCs/>
          <w:color w:val="000000" w:themeColor="text1"/>
          <w:sz w:val="26"/>
          <w:szCs w:val="26"/>
          <w:lang w:val="en-GB"/>
        </w:rPr>
        <w:t>l</w:t>
      </w:r>
      <w:r w:rsidRPr="0D7D6FB7">
        <w:rPr>
          <w:b/>
          <w:bCs/>
          <w:color w:val="000000" w:themeColor="text1"/>
          <w:sz w:val="26"/>
          <w:szCs w:val="26"/>
          <w:lang w:val="en-GB"/>
        </w:rPr>
        <w:t xml:space="preserve">and </w:t>
      </w:r>
      <w:r w:rsidR="61E6E730" w:rsidRPr="0D7D6FB7">
        <w:rPr>
          <w:b/>
          <w:bCs/>
          <w:color w:val="000000" w:themeColor="text1"/>
          <w:sz w:val="26"/>
          <w:szCs w:val="26"/>
          <w:lang w:val="en-GB"/>
        </w:rPr>
        <w:t>c</w:t>
      </w:r>
      <w:r w:rsidRPr="0D7D6FB7">
        <w:rPr>
          <w:b/>
          <w:bCs/>
          <w:color w:val="000000" w:themeColor="text1"/>
          <w:sz w:val="26"/>
          <w:szCs w:val="26"/>
          <w:lang w:val="en-GB"/>
        </w:rPr>
        <w:t xml:space="preserve">over legend </w:t>
      </w:r>
      <w:r w:rsidR="1F262706" w:rsidRPr="0D7D6FB7">
        <w:rPr>
          <w:b/>
          <w:bCs/>
          <w:color w:val="000000" w:themeColor="text1"/>
          <w:sz w:val="26"/>
          <w:szCs w:val="26"/>
          <w:lang w:val="en-GB"/>
        </w:rPr>
        <w:t>t</w:t>
      </w:r>
      <w:r w:rsidRPr="0D7D6FB7">
        <w:rPr>
          <w:b/>
          <w:bCs/>
          <w:color w:val="000000" w:themeColor="text1"/>
          <w:sz w:val="26"/>
          <w:szCs w:val="26"/>
          <w:lang w:val="en-GB"/>
        </w:rPr>
        <w:t xml:space="preserve">ransition </w:t>
      </w:r>
      <w:r w:rsidR="0A1A8E20" w:rsidRPr="0D7D6FB7">
        <w:rPr>
          <w:b/>
          <w:bCs/>
          <w:color w:val="000000" w:themeColor="text1"/>
          <w:sz w:val="26"/>
          <w:szCs w:val="26"/>
          <w:lang w:val="en-GB"/>
        </w:rPr>
        <w:t>m</w:t>
      </w:r>
      <w:r w:rsidRPr="0D7D6FB7">
        <w:rPr>
          <w:b/>
          <w:bCs/>
          <w:color w:val="000000" w:themeColor="text1"/>
          <w:sz w:val="26"/>
          <w:szCs w:val="26"/>
          <w:lang w:val="en-GB"/>
        </w:rPr>
        <w:t>atrix</w:t>
      </w:r>
    </w:p>
    <w:p w14:paraId="00000065" w14:textId="4864FF34" w:rsidR="00BC3CA2" w:rsidRDefault="5D77A891" w:rsidP="054F458B">
      <w:pPr>
        <w:spacing w:before="240" w:after="240"/>
        <w:rPr>
          <w:lang w:val="en-GB"/>
        </w:rPr>
      </w:pPr>
      <w:r w:rsidRPr="054F458B">
        <w:rPr>
          <w:lang w:val="en-GB"/>
        </w:rPr>
        <w:t>Evaluate the default land cover transitions and adjust them, if needed, through a participatory process considering national and local conditions. Based on the outcome of this process and/or your knowledge of the land degradation processes occurring at the national level, use the drop-down menus provided in the table to identify which transitions correspond to degradation (- sign)</w:t>
      </w:r>
      <w:r w:rsidR="7B114211" w:rsidRPr="054F458B">
        <w:rPr>
          <w:lang w:val="en-GB"/>
        </w:rPr>
        <w:t xml:space="preserve"> or</w:t>
      </w:r>
      <w:r w:rsidRPr="054F458B">
        <w:rPr>
          <w:lang w:val="en-GB"/>
        </w:rPr>
        <w:t xml:space="preserve"> improvement (+ sign)</w:t>
      </w:r>
      <w:r w:rsidR="688984AF" w:rsidRPr="054F458B">
        <w:rPr>
          <w:lang w:val="en-GB"/>
        </w:rPr>
        <w:t xml:space="preserve"> and which</w:t>
      </w:r>
      <w:r w:rsidRPr="054F458B">
        <w:rPr>
          <w:lang w:val="en-GB"/>
        </w:rPr>
        <w:t xml:space="preserve"> remain stable in terms of land condition (zero). Highlight unlikely transitions, </w:t>
      </w:r>
      <w:proofErr w:type="gramStart"/>
      <w:r w:rsidRPr="054F458B">
        <w:rPr>
          <w:lang w:val="en-GB"/>
        </w:rPr>
        <w:t>i.e.</w:t>
      </w:r>
      <w:proofErr w:type="gramEnd"/>
      <w:r w:rsidRPr="054F458B">
        <w:rPr>
          <w:lang w:val="en-GB"/>
        </w:rPr>
        <w:t xml:space="preserve"> where transitions between classes are illogical or implausible, using the checkbox provided.</w:t>
      </w:r>
    </w:p>
    <w:tbl>
      <w:tblPr>
        <w:tblW w:w="10410" w:type="dxa"/>
        <w:tblBorders>
          <w:top w:val="nil"/>
          <w:left w:val="nil"/>
          <w:bottom w:val="nil"/>
          <w:right w:val="nil"/>
          <w:insideH w:val="nil"/>
          <w:insideV w:val="nil"/>
        </w:tblBorders>
        <w:tblLayout w:type="fixed"/>
        <w:tblLook w:val="0600" w:firstRow="0" w:lastRow="0" w:firstColumn="0" w:lastColumn="0" w:noHBand="1" w:noVBand="1"/>
      </w:tblPr>
      <w:tblGrid>
        <w:gridCol w:w="1580"/>
        <w:gridCol w:w="1400"/>
        <w:gridCol w:w="1290"/>
        <w:gridCol w:w="1195"/>
        <w:gridCol w:w="1100"/>
        <w:gridCol w:w="1460"/>
        <w:gridCol w:w="1040"/>
        <w:gridCol w:w="1115"/>
        <w:gridCol w:w="230"/>
      </w:tblGrid>
      <w:tr w:rsidR="00BC3CA2" w14:paraId="7174A52C" w14:textId="77777777" w:rsidTr="009674CB">
        <w:trPr>
          <w:trHeight w:val="1040"/>
        </w:trPr>
        <w:tc>
          <w:tcPr>
            <w:tcW w:w="1580" w:type="dxa"/>
            <w:shd w:val="clear" w:color="auto" w:fill="auto"/>
            <w:tcMar>
              <w:top w:w="100" w:type="dxa"/>
              <w:left w:w="100" w:type="dxa"/>
              <w:bottom w:w="100" w:type="dxa"/>
              <w:right w:w="100" w:type="dxa"/>
            </w:tcMar>
          </w:tcPr>
          <w:p w14:paraId="00000066" w14:textId="77777777" w:rsidR="00BC3CA2" w:rsidRDefault="000D5EB1" w:rsidP="054F458B">
            <w:pPr>
              <w:jc w:val="center"/>
              <w:rPr>
                <w:b/>
                <w:bCs/>
                <w:lang w:val="en-GB"/>
              </w:rPr>
            </w:pPr>
            <w:r w:rsidRPr="054F458B">
              <w:rPr>
                <w:b/>
                <w:bCs/>
                <w:lang w:val="en-GB"/>
              </w:rPr>
              <w:t>Original/ Final</w:t>
            </w:r>
          </w:p>
        </w:tc>
        <w:tc>
          <w:tcPr>
            <w:tcW w:w="1400" w:type="dxa"/>
            <w:shd w:val="clear" w:color="auto" w:fill="auto"/>
            <w:tcMar>
              <w:top w:w="100" w:type="dxa"/>
              <w:left w:w="100" w:type="dxa"/>
              <w:bottom w:w="100" w:type="dxa"/>
              <w:right w:w="100" w:type="dxa"/>
            </w:tcMar>
          </w:tcPr>
          <w:p w14:paraId="00000067" w14:textId="77777777" w:rsidR="00BC3CA2" w:rsidRDefault="000D5EB1" w:rsidP="054F458B">
            <w:pPr>
              <w:jc w:val="center"/>
              <w:rPr>
                <w:b/>
                <w:bCs/>
                <w:lang w:val="en-GB"/>
              </w:rPr>
            </w:pPr>
            <w:r w:rsidRPr="054F458B">
              <w:rPr>
                <w:b/>
                <w:bCs/>
                <w:lang w:val="en-GB"/>
              </w:rPr>
              <w:t>Tree-covered areas</w:t>
            </w:r>
          </w:p>
        </w:tc>
        <w:tc>
          <w:tcPr>
            <w:tcW w:w="1290" w:type="dxa"/>
            <w:shd w:val="clear" w:color="auto" w:fill="auto"/>
            <w:tcMar>
              <w:top w:w="100" w:type="dxa"/>
              <w:left w:w="100" w:type="dxa"/>
              <w:bottom w:w="100" w:type="dxa"/>
              <w:right w:w="100" w:type="dxa"/>
            </w:tcMar>
          </w:tcPr>
          <w:p w14:paraId="00000068" w14:textId="2D7AC270" w:rsidR="00BC3CA2" w:rsidRDefault="000D5EB1" w:rsidP="054F458B">
            <w:pPr>
              <w:jc w:val="center"/>
              <w:rPr>
                <w:b/>
                <w:bCs/>
                <w:lang w:val="en-GB"/>
              </w:rPr>
            </w:pPr>
            <w:r w:rsidRPr="0D7D6FB7">
              <w:rPr>
                <w:b/>
                <w:bCs/>
                <w:lang w:val="en-GB"/>
              </w:rPr>
              <w:t>Grassland</w:t>
            </w:r>
            <w:r w:rsidR="5697F785" w:rsidRPr="0D7D6FB7">
              <w:rPr>
                <w:b/>
                <w:bCs/>
                <w:lang w:val="en-GB"/>
              </w:rPr>
              <w:t>s</w:t>
            </w:r>
          </w:p>
        </w:tc>
        <w:tc>
          <w:tcPr>
            <w:tcW w:w="1195" w:type="dxa"/>
            <w:shd w:val="clear" w:color="auto" w:fill="auto"/>
            <w:tcMar>
              <w:top w:w="100" w:type="dxa"/>
              <w:left w:w="100" w:type="dxa"/>
              <w:bottom w:w="100" w:type="dxa"/>
              <w:right w:w="100" w:type="dxa"/>
            </w:tcMar>
          </w:tcPr>
          <w:p w14:paraId="00000069" w14:textId="2961FCF6" w:rsidR="00BC3CA2" w:rsidRDefault="000D5EB1" w:rsidP="054F458B">
            <w:pPr>
              <w:jc w:val="center"/>
              <w:rPr>
                <w:b/>
                <w:bCs/>
                <w:lang w:val="en-GB"/>
              </w:rPr>
            </w:pPr>
            <w:r w:rsidRPr="0D7D6FB7">
              <w:rPr>
                <w:b/>
                <w:bCs/>
                <w:lang w:val="en-GB"/>
              </w:rPr>
              <w:t>Cropland</w:t>
            </w:r>
            <w:r w:rsidR="66ECA91F" w:rsidRPr="0D7D6FB7">
              <w:rPr>
                <w:b/>
                <w:bCs/>
                <w:lang w:val="en-GB"/>
              </w:rPr>
              <w:t>s</w:t>
            </w:r>
          </w:p>
        </w:tc>
        <w:tc>
          <w:tcPr>
            <w:tcW w:w="1100" w:type="dxa"/>
            <w:shd w:val="clear" w:color="auto" w:fill="auto"/>
            <w:tcMar>
              <w:top w:w="100" w:type="dxa"/>
              <w:left w:w="100" w:type="dxa"/>
              <w:bottom w:w="100" w:type="dxa"/>
              <w:right w:w="100" w:type="dxa"/>
            </w:tcMar>
          </w:tcPr>
          <w:p w14:paraId="0000006A" w14:textId="28BA5D22" w:rsidR="00BC3CA2" w:rsidRDefault="000D5EB1" w:rsidP="054F458B">
            <w:pPr>
              <w:jc w:val="center"/>
              <w:rPr>
                <w:b/>
                <w:bCs/>
                <w:lang w:val="en-GB"/>
              </w:rPr>
            </w:pPr>
            <w:r w:rsidRPr="0D7D6FB7">
              <w:rPr>
                <w:b/>
                <w:bCs/>
                <w:lang w:val="en-GB"/>
              </w:rPr>
              <w:t>Wetland</w:t>
            </w:r>
            <w:r w:rsidR="56C21B39" w:rsidRPr="0D7D6FB7">
              <w:rPr>
                <w:b/>
                <w:bCs/>
                <w:lang w:val="en-GB"/>
              </w:rPr>
              <w:t>s</w:t>
            </w:r>
          </w:p>
        </w:tc>
        <w:tc>
          <w:tcPr>
            <w:tcW w:w="1460" w:type="dxa"/>
            <w:shd w:val="clear" w:color="auto" w:fill="auto"/>
            <w:tcMar>
              <w:top w:w="100" w:type="dxa"/>
              <w:left w:w="100" w:type="dxa"/>
              <w:bottom w:w="100" w:type="dxa"/>
              <w:right w:w="100" w:type="dxa"/>
            </w:tcMar>
          </w:tcPr>
          <w:p w14:paraId="0000006B" w14:textId="77777777" w:rsidR="00BC3CA2" w:rsidRDefault="000D5EB1" w:rsidP="054F458B">
            <w:pPr>
              <w:jc w:val="center"/>
              <w:rPr>
                <w:b/>
                <w:bCs/>
                <w:lang w:val="en-GB"/>
              </w:rPr>
            </w:pPr>
            <w:r w:rsidRPr="054F458B">
              <w:rPr>
                <w:b/>
                <w:bCs/>
                <w:lang w:val="en-GB"/>
              </w:rPr>
              <w:t>Artificial surfaces</w:t>
            </w:r>
          </w:p>
        </w:tc>
        <w:tc>
          <w:tcPr>
            <w:tcW w:w="1040" w:type="dxa"/>
            <w:shd w:val="clear" w:color="auto" w:fill="auto"/>
            <w:tcMar>
              <w:top w:w="100" w:type="dxa"/>
              <w:left w:w="100" w:type="dxa"/>
              <w:bottom w:w="100" w:type="dxa"/>
              <w:right w:w="100" w:type="dxa"/>
            </w:tcMar>
          </w:tcPr>
          <w:p w14:paraId="0000006C" w14:textId="71775A85" w:rsidR="00BC3CA2" w:rsidRDefault="000D5EB1" w:rsidP="054F458B">
            <w:pPr>
              <w:jc w:val="center"/>
              <w:rPr>
                <w:b/>
                <w:bCs/>
                <w:lang w:val="en-GB"/>
              </w:rPr>
            </w:pPr>
            <w:r w:rsidRPr="054F458B">
              <w:rPr>
                <w:b/>
                <w:bCs/>
                <w:lang w:val="en-GB"/>
              </w:rPr>
              <w:t>Other Land</w:t>
            </w:r>
            <w:r w:rsidR="00D317C1">
              <w:rPr>
                <w:b/>
                <w:bCs/>
                <w:lang w:val="en-GB"/>
              </w:rPr>
              <w:t>s</w:t>
            </w:r>
          </w:p>
        </w:tc>
        <w:tc>
          <w:tcPr>
            <w:tcW w:w="1115" w:type="dxa"/>
            <w:shd w:val="clear" w:color="auto" w:fill="auto"/>
            <w:tcMar>
              <w:top w:w="100" w:type="dxa"/>
              <w:left w:w="100" w:type="dxa"/>
              <w:bottom w:w="100" w:type="dxa"/>
              <w:right w:w="100" w:type="dxa"/>
            </w:tcMar>
          </w:tcPr>
          <w:p w14:paraId="0000006D" w14:textId="77777777" w:rsidR="00BC3CA2" w:rsidRDefault="000D5EB1" w:rsidP="054F458B">
            <w:pPr>
              <w:jc w:val="center"/>
              <w:rPr>
                <w:b/>
                <w:bCs/>
                <w:lang w:val="en-GB"/>
              </w:rPr>
            </w:pPr>
            <w:r w:rsidRPr="054F458B">
              <w:rPr>
                <w:b/>
                <w:bCs/>
                <w:lang w:val="en-GB"/>
              </w:rPr>
              <w:t>Water bodies</w:t>
            </w:r>
          </w:p>
        </w:tc>
        <w:tc>
          <w:tcPr>
            <w:tcW w:w="230" w:type="dxa"/>
            <w:shd w:val="clear" w:color="auto" w:fill="auto"/>
            <w:tcMar>
              <w:top w:w="100" w:type="dxa"/>
              <w:left w:w="100" w:type="dxa"/>
              <w:bottom w:w="100" w:type="dxa"/>
              <w:right w:w="100" w:type="dxa"/>
            </w:tcMar>
          </w:tcPr>
          <w:p w14:paraId="0000006E" w14:textId="77777777" w:rsidR="00BC3CA2" w:rsidRDefault="00BC3CA2" w:rsidP="054F458B">
            <w:pPr>
              <w:jc w:val="center"/>
              <w:rPr>
                <w:lang w:val="en-GB"/>
              </w:rPr>
            </w:pPr>
          </w:p>
        </w:tc>
      </w:tr>
      <w:tr w:rsidR="00BC3CA2" w14:paraId="22F16C44" w14:textId="77777777" w:rsidTr="009674CB">
        <w:trPr>
          <w:trHeight w:val="770"/>
        </w:trPr>
        <w:tc>
          <w:tcPr>
            <w:tcW w:w="1580" w:type="dxa"/>
            <w:shd w:val="clear" w:color="auto" w:fill="auto"/>
            <w:tcMar>
              <w:top w:w="100" w:type="dxa"/>
              <w:left w:w="100" w:type="dxa"/>
              <w:bottom w:w="100" w:type="dxa"/>
              <w:right w:w="100" w:type="dxa"/>
            </w:tcMar>
          </w:tcPr>
          <w:p w14:paraId="0000006F" w14:textId="77777777" w:rsidR="00BC3CA2" w:rsidRDefault="000D5EB1" w:rsidP="054F458B">
            <w:pPr>
              <w:jc w:val="center"/>
              <w:rPr>
                <w:b/>
                <w:bCs/>
                <w:lang w:val="en-GB"/>
              </w:rPr>
            </w:pPr>
            <w:r w:rsidRPr="054F458B">
              <w:rPr>
                <w:b/>
                <w:bCs/>
                <w:lang w:val="en-GB"/>
              </w:rPr>
              <w:t>Tree-covered areas</w:t>
            </w:r>
          </w:p>
        </w:tc>
        <w:tc>
          <w:tcPr>
            <w:tcW w:w="1400" w:type="dxa"/>
            <w:shd w:val="clear" w:color="auto" w:fill="auto"/>
            <w:tcMar>
              <w:top w:w="100" w:type="dxa"/>
              <w:left w:w="100" w:type="dxa"/>
              <w:bottom w:w="100" w:type="dxa"/>
              <w:right w:w="100" w:type="dxa"/>
            </w:tcMar>
          </w:tcPr>
          <w:p w14:paraId="00000070"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71"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72"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73"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74"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75"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76"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77" w14:textId="77777777" w:rsidR="00BC3CA2" w:rsidRDefault="00BC3CA2" w:rsidP="054F458B">
            <w:pPr>
              <w:widowControl w:val="0"/>
              <w:pBdr>
                <w:top w:val="nil"/>
                <w:left w:val="nil"/>
                <w:bottom w:val="nil"/>
                <w:right w:val="nil"/>
                <w:between w:val="nil"/>
              </w:pBdr>
              <w:rPr>
                <w:lang w:val="en-GB"/>
              </w:rPr>
            </w:pPr>
          </w:p>
        </w:tc>
      </w:tr>
      <w:tr w:rsidR="00BC3CA2" w14:paraId="22D33A1B" w14:textId="77777777" w:rsidTr="009674CB">
        <w:trPr>
          <w:trHeight w:val="500"/>
        </w:trPr>
        <w:tc>
          <w:tcPr>
            <w:tcW w:w="1580" w:type="dxa"/>
            <w:shd w:val="clear" w:color="auto" w:fill="auto"/>
            <w:tcMar>
              <w:top w:w="100" w:type="dxa"/>
              <w:left w:w="100" w:type="dxa"/>
              <w:bottom w:w="100" w:type="dxa"/>
              <w:right w:w="100" w:type="dxa"/>
            </w:tcMar>
          </w:tcPr>
          <w:p w14:paraId="00000078" w14:textId="0B19890A" w:rsidR="00BC3CA2" w:rsidRDefault="000D5EB1" w:rsidP="054F458B">
            <w:pPr>
              <w:jc w:val="center"/>
              <w:rPr>
                <w:b/>
                <w:bCs/>
                <w:lang w:val="en-GB"/>
              </w:rPr>
            </w:pPr>
            <w:r w:rsidRPr="0D7D6FB7">
              <w:rPr>
                <w:b/>
                <w:bCs/>
                <w:lang w:val="en-GB"/>
              </w:rPr>
              <w:t>Grassland</w:t>
            </w:r>
            <w:r w:rsidR="5C38107A" w:rsidRPr="0D7D6FB7">
              <w:rPr>
                <w:b/>
                <w:bCs/>
                <w:lang w:val="en-GB"/>
              </w:rPr>
              <w:t>s</w:t>
            </w:r>
          </w:p>
        </w:tc>
        <w:tc>
          <w:tcPr>
            <w:tcW w:w="1400" w:type="dxa"/>
            <w:shd w:val="clear" w:color="auto" w:fill="auto"/>
            <w:tcMar>
              <w:top w:w="100" w:type="dxa"/>
              <w:left w:w="100" w:type="dxa"/>
              <w:bottom w:w="100" w:type="dxa"/>
              <w:right w:w="100" w:type="dxa"/>
            </w:tcMar>
          </w:tcPr>
          <w:p w14:paraId="00000079"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7A"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7B"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7C"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7D"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7E"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7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80" w14:textId="77777777" w:rsidR="00BC3CA2" w:rsidRDefault="00BC3CA2" w:rsidP="054F458B">
            <w:pPr>
              <w:widowControl w:val="0"/>
              <w:pBdr>
                <w:top w:val="nil"/>
                <w:left w:val="nil"/>
                <w:bottom w:val="nil"/>
                <w:right w:val="nil"/>
                <w:between w:val="nil"/>
              </w:pBdr>
              <w:rPr>
                <w:lang w:val="en-GB"/>
              </w:rPr>
            </w:pPr>
          </w:p>
        </w:tc>
      </w:tr>
      <w:tr w:rsidR="00BC3CA2" w14:paraId="1C68E9A3" w14:textId="77777777" w:rsidTr="009674CB">
        <w:trPr>
          <w:trHeight w:val="500"/>
        </w:trPr>
        <w:tc>
          <w:tcPr>
            <w:tcW w:w="1580" w:type="dxa"/>
            <w:shd w:val="clear" w:color="auto" w:fill="auto"/>
            <w:tcMar>
              <w:top w:w="100" w:type="dxa"/>
              <w:left w:w="100" w:type="dxa"/>
              <w:bottom w:w="100" w:type="dxa"/>
              <w:right w:w="100" w:type="dxa"/>
            </w:tcMar>
          </w:tcPr>
          <w:p w14:paraId="00000081" w14:textId="250DC004" w:rsidR="00BC3CA2" w:rsidRDefault="000D5EB1" w:rsidP="054F458B">
            <w:pPr>
              <w:jc w:val="center"/>
              <w:rPr>
                <w:b/>
                <w:bCs/>
                <w:lang w:val="en-GB"/>
              </w:rPr>
            </w:pPr>
            <w:r w:rsidRPr="0D7D6FB7">
              <w:rPr>
                <w:b/>
                <w:bCs/>
                <w:lang w:val="en-GB"/>
              </w:rPr>
              <w:lastRenderedPageBreak/>
              <w:t>Cropland</w:t>
            </w:r>
            <w:r w:rsidR="5C38107A" w:rsidRPr="0D7D6FB7">
              <w:rPr>
                <w:b/>
                <w:bCs/>
                <w:lang w:val="en-GB"/>
              </w:rPr>
              <w:t>s</w:t>
            </w:r>
          </w:p>
        </w:tc>
        <w:tc>
          <w:tcPr>
            <w:tcW w:w="1400" w:type="dxa"/>
            <w:shd w:val="clear" w:color="auto" w:fill="auto"/>
            <w:tcMar>
              <w:top w:w="100" w:type="dxa"/>
              <w:left w:w="100" w:type="dxa"/>
              <w:bottom w:w="100" w:type="dxa"/>
              <w:right w:w="100" w:type="dxa"/>
            </w:tcMar>
          </w:tcPr>
          <w:p w14:paraId="00000082"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83"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84"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85"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86"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87"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88"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89" w14:textId="77777777" w:rsidR="00BC3CA2" w:rsidRDefault="00BC3CA2" w:rsidP="054F458B">
            <w:pPr>
              <w:widowControl w:val="0"/>
              <w:pBdr>
                <w:top w:val="nil"/>
                <w:left w:val="nil"/>
                <w:bottom w:val="nil"/>
                <w:right w:val="nil"/>
                <w:between w:val="nil"/>
              </w:pBdr>
              <w:rPr>
                <w:lang w:val="en-GB"/>
              </w:rPr>
            </w:pPr>
          </w:p>
        </w:tc>
      </w:tr>
      <w:tr w:rsidR="00BC3CA2" w14:paraId="7FD7E528" w14:textId="77777777" w:rsidTr="009674CB">
        <w:trPr>
          <w:trHeight w:val="500"/>
        </w:trPr>
        <w:tc>
          <w:tcPr>
            <w:tcW w:w="1580" w:type="dxa"/>
            <w:shd w:val="clear" w:color="auto" w:fill="auto"/>
            <w:tcMar>
              <w:top w:w="100" w:type="dxa"/>
              <w:left w:w="100" w:type="dxa"/>
              <w:bottom w:w="100" w:type="dxa"/>
              <w:right w:w="100" w:type="dxa"/>
            </w:tcMar>
          </w:tcPr>
          <w:p w14:paraId="0000008A" w14:textId="65B3A9CF" w:rsidR="00BC3CA2" w:rsidRDefault="000D5EB1" w:rsidP="054F458B">
            <w:pPr>
              <w:jc w:val="center"/>
              <w:rPr>
                <w:b/>
                <w:bCs/>
                <w:lang w:val="en-GB"/>
              </w:rPr>
            </w:pPr>
            <w:r w:rsidRPr="0D7D6FB7">
              <w:rPr>
                <w:b/>
                <w:bCs/>
                <w:lang w:val="en-GB"/>
              </w:rPr>
              <w:t>Wetland</w:t>
            </w:r>
            <w:r w:rsidR="27683B9F" w:rsidRPr="0D7D6FB7">
              <w:rPr>
                <w:b/>
                <w:bCs/>
                <w:lang w:val="en-GB"/>
              </w:rPr>
              <w:t>s</w:t>
            </w:r>
          </w:p>
        </w:tc>
        <w:tc>
          <w:tcPr>
            <w:tcW w:w="1400" w:type="dxa"/>
            <w:shd w:val="clear" w:color="auto" w:fill="auto"/>
            <w:tcMar>
              <w:top w:w="100" w:type="dxa"/>
              <w:left w:w="100" w:type="dxa"/>
              <w:bottom w:w="100" w:type="dxa"/>
              <w:right w:w="100" w:type="dxa"/>
            </w:tcMar>
          </w:tcPr>
          <w:p w14:paraId="0000008B"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8C"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8D"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8E"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8F"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90"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91"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92" w14:textId="77777777" w:rsidR="00BC3CA2" w:rsidRDefault="00BC3CA2" w:rsidP="054F458B">
            <w:pPr>
              <w:widowControl w:val="0"/>
              <w:pBdr>
                <w:top w:val="nil"/>
                <w:left w:val="nil"/>
                <w:bottom w:val="nil"/>
                <w:right w:val="nil"/>
                <w:between w:val="nil"/>
              </w:pBdr>
              <w:rPr>
                <w:lang w:val="en-GB"/>
              </w:rPr>
            </w:pPr>
          </w:p>
        </w:tc>
      </w:tr>
      <w:tr w:rsidR="00BC3CA2" w14:paraId="187F32A9" w14:textId="77777777" w:rsidTr="009674CB">
        <w:trPr>
          <w:trHeight w:val="770"/>
        </w:trPr>
        <w:tc>
          <w:tcPr>
            <w:tcW w:w="1580" w:type="dxa"/>
            <w:shd w:val="clear" w:color="auto" w:fill="auto"/>
            <w:tcMar>
              <w:top w:w="100" w:type="dxa"/>
              <w:left w:w="100" w:type="dxa"/>
              <w:bottom w:w="100" w:type="dxa"/>
              <w:right w:w="100" w:type="dxa"/>
            </w:tcMar>
          </w:tcPr>
          <w:p w14:paraId="00000093" w14:textId="77777777" w:rsidR="00BC3CA2" w:rsidRDefault="000D5EB1" w:rsidP="054F458B">
            <w:pPr>
              <w:jc w:val="center"/>
              <w:rPr>
                <w:b/>
                <w:bCs/>
                <w:lang w:val="en-GB"/>
              </w:rPr>
            </w:pPr>
            <w:r w:rsidRPr="054F458B">
              <w:rPr>
                <w:b/>
                <w:bCs/>
                <w:lang w:val="en-GB"/>
              </w:rPr>
              <w:t>Artificial surfaces</w:t>
            </w:r>
          </w:p>
        </w:tc>
        <w:tc>
          <w:tcPr>
            <w:tcW w:w="1400" w:type="dxa"/>
            <w:shd w:val="clear" w:color="auto" w:fill="auto"/>
            <w:tcMar>
              <w:top w:w="100" w:type="dxa"/>
              <w:left w:w="100" w:type="dxa"/>
              <w:bottom w:w="100" w:type="dxa"/>
              <w:right w:w="100" w:type="dxa"/>
            </w:tcMar>
          </w:tcPr>
          <w:p w14:paraId="00000094"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95"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96"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97"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98"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99"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9A"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9B" w14:textId="77777777" w:rsidR="00BC3CA2" w:rsidRDefault="00BC3CA2" w:rsidP="054F458B">
            <w:pPr>
              <w:widowControl w:val="0"/>
              <w:pBdr>
                <w:top w:val="nil"/>
                <w:left w:val="nil"/>
                <w:bottom w:val="nil"/>
                <w:right w:val="nil"/>
                <w:between w:val="nil"/>
              </w:pBdr>
              <w:rPr>
                <w:lang w:val="en-GB"/>
              </w:rPr>
            </w:pPr>
          </w:p>
        </w:tc>
      </w:tr>
      <w:tr w:rsidR="00BC3CA2" w14:paraId="62C72C13" w14:textId="77777777" w:rsidTr="009674CB">
        <w:trPr>
          <w:trHeight w:val="500"/>
        </w:trPr>
        <w:tc>
          <w:tcPr>
            <w:tcW w:w="1580" w:type="dxa"/>
            <w:shd w:val="clear" w:color="auto" w:fill="auto"/>
            <w:tcMar>
              <w:top w:w="100" w:type="dxa"/>
              <w:left w:w="100" w:type="dxa"/>
              <w:bottom w:w="100" w:type="dxa"/>
              <w:right w:w="100" w:type="dxa"/>
            </w:tcMar>
          </w:tcPr>
          <w:p w14:paraId="0000009C" w14:textId="0AD8A04C" w:rsidR="00BC3CA2" w:rsidRDefault="000D5EB1" w:rsidP="054F458B">
            <w:pPr>
              <w:jc w:val="center"/>
              <w:rPr>
                <w:b/>
                <w:bCs/>
                <w:lang w:val="en-GB"/>
              </w:rPr>
            </w:pPr>
            <w:r w:rsidRPr="054F458B">
              <w:rPr>
                <w:b/>
                <w:bCs/>
                <w:lang w:val="en-GB"/>
              </w:rPr>
              <w:t>Other Land</w:t>
            </w:r>
            <w:r w:rsidR="00D317C1">
              <w:rPr>
                <w:b/>
                <w:bCs/>
                <w:lang w:val="en-GB"/>
              </w:rPr>
              <w:t>s</w:t>
            </w:r>
          </w:p>
        </w:tc>
        <w:tc>
          <w:tcPr>
            <w:tcW w:w="1400" w:type="dxa"/>
            <w:shd w:val="clear" w:color="auto" w:fill="auto"/>
            <w:tcMar>
              <w:top w:w="100" w:type="dxa"/>
              <w:left w:w="100" w:type="dxa"/>
              <w:bottom w:w="100" w:type="dxa"/>
              <w:right w:w="100" w:type="dxa"/>
            </w:tcMar>
          </w:tcPr>
          <w:p w14:paraId="0000009D"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9E"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9F"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A0"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A1"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A2"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A3"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A4" w14:textId="77777777" w:rsidR="00BC3CA2" w:rsidRDefault="00BC3CA2" w:rsidP="054F458B">
            <w:pPr>
              <w:widowControl w:val="0"/>
              <w:pBdr>
                <w:top w:val="nil"/>
                <w:left w:val="nil"/>
                <w:bottom w:val="nil"/>
                <w:right w:val="nil"/>
                <w:between w:val="nil"/>
              </w:pBdr>
              <w:rPr>
                <w:lang w:val="en-GB"/>
              </w:rPr>
            </w:pPr>
          </w:p>
        </w:tc>
      </w:tr>
      <w:tr w:rsidR="00BC3CA2" w14:paraId="0DF2B4F7" w14:textId="77777777" w:rsidTr="009674CB">
        <w:trPr>
          <w:trHeight w:val="770"/>
        </w:trPr>
        <w:tc>
          <w:tcPr>
            <w:tcW w:w="1580" w:type="dxa"/>
            <w:shd w:val="clear" w:color="auto" w:fill="auto"/>
            <w:tcMar>
              <w:top w:w="100" w:type="dxa"/>
              <w:left w:w="100" w:type="dxa"/>
              <w:bottom w:w="100" w:type="dxa"/>
              <w:right w:w="100" w:type="dxa"/>
            </w:tcMar>
          </w:tcPr>
          <w:p w14:paraId="000000A5" w14:textId="77777777" w:rsidR="00BC3CA2" w:rsidRDefault="000D5EB1" w:rsidP="054F458B">
            <w:pPr>
              <w:jc w:val="center"/>
              <w:rPr>
                <w:b/>
                <w:bCs/>
                <w:lang w:val="en-GB"/>
              </w:rPr>
            </w:pPr>
            <w:r w:rsidRPr="054F458B">
              <w:rPr>
                <w:b/>
                <w:bCs/>
                <w:lang w:val="en-GB"/>
              </w:rPr>
              <w:t>Water bodies</w:t>
            </w:r>
          </w:p>
        </w:tc>
        <w:tc>
          <w:tcPr>
            <w:tcW w:w="1400" w:type="dxa"/>
            <w:shd w:val="clear" w:color="auto" w:fill="auto"/>
            <w:tcMar>
              <w:top w:w="100" w:type="dxa"/>
              <w:left w:w="100" w:type="dxa"/>
              <w:bottom w:w="100" w:type="dxa"/>
              <w:right w:w="100" w:type="dxa"/>
            </w:tcMar>
          </w:tcPr>
          <w:p w14:paraId="000000A6" w14:textId="77777777" w:rsidR="00BC3CA2" w:rsidRDefault="00BC3CA2" w:rsidP="054F458B">
            <w:pPr>
              <w:rPr>
                <w:lang w:val="en-GB"/>
              </w:rPr>
            </w:pPr>
          </w:p>
        </w:tc>
        <w:tc>
          <w:tcPr>
            <w:tcW w:w="1290" w:type="dxa"/>
            <w:shd w:val="clear" w:color="auto" w:fill="auto"/>
            <w:tcMar>
              <w:top w:w="100" w:type="dxa"/>
              <w:left w:w="100" w:type="dxa"/>
              <w:bottom w:w="100" w:type="dxa"/>
              <w:right w:w="100" w:type="dxa"/>
            </w:tcMar>
          </w:tcPr>
          <w:p w14:paraId="000000A7" w14:textId="77777777" w:rsidR="00BC3CA2" w:rsidRDefault="00BC3CA2" w:rsidP="054F458B">
            <w:pPr>
              <w:widowControl w:val="0"/>
              <w:pBdr>
                <w:top w:val="nil"/>
                <w:left w:val="nil"/>
                <w:bottom w:val="nil"/>
                <w:right w:val="nil"/>
                <w:between w:val="nil"/>
              </w:pBdr>
              <w:rPr>
                <w:lang w:val="en-GB"/>
              </w:rPr>
            </w:pPr>
          </w:p>
        </w:tc>
        <w:tc>
          <w:tcPr>
            <w:tcW w:w="1195" w:type="dxa"/>
            <w:shd w:val="clear" w:color="auto" w:fill="auto"/>
            <w:tcMar>
              <w:top w:w="100" w:type="dxa"/>
              <w:left w:w="100" w:type="dxa"/>
              <w:bottom w:w="100" w:type="dxa"/>
              <w:right w:w="100" w:type="dxa"/>
            </w:tcMar>
          </w:tcPr>
          <w:p w14:paraId="000000A8"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0A9" w14:textId="77777777" w:rsidR="00BC3CA2" w:rsidRDefault="00BC3CA2" w:rsidP="054F458B">
            <w:pPr>
              <w:widowControl w:val="0"/>
              <w:pBdr>
                <w:top w:val="nil"/>
                <w:left w:val="nil"/>
                <w:bottom w:val="nil"/>
                <w:right w:val="nil"/>
                <w:between w:val="nil"/>
              </w:pBdr>
              <w:rPr>
                <w:lang w:val="en-GB"/>
              </w:rPr>
            </w:pPr>
          </w:p>
        </w:tc>
        <w:tc>
          <w:tcPr>
            <w:tcW w:w="1460" w:type="dxa"/>
            <w:shd w:val="clear" w:color="auto" w:fill="auto"/>
            <w:tcMar>
              <w:top w:w="100" w:type="dxa"/>
              <w:left w:w="100" w:type="dxa"/>
              <w:bottom w:w="100" w:type="dxa"/>
              <w:right w:w="100" w:type="dxa"/>
            </w:tcMar>
          </w:tcPr>
          <w:p w14:paraId="000000AA"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0AB"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0A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AD" w14:textId="77777777" w:rsidR="00BC3CA2" w:rsidRDefault="00BC3CA2" w:rsidP="054F458B">
            <w:pPr>
              <w:widowControl w:val="0"/>
              <w:pBdr>
                <w:top w:val="nil"/>
                <w:left w:val="nil"/>
                <w:bottom w:val="nil"/>
                <w:right w:val="nil"/>
                <w:between w:val="nil"/>
              </w:pBdr>
              <w:rPr>
                <w:lang w:val="en-GB"/>
              </w:rPr>
            </w:pPr>
          </w:p>
        </w:tc>
      </w:tr>
    </w:tbl>
    <w:p w14:paraId="000000AE" w14:textId="77777777" w:rsidR="00BC3CA2" w:rsidRDefault="000D5EB1" w:rsidP="054F458B">
      <w:pPr>
        <w:pStyle w:val="Heading2"/>
        <w:keepNext w:val="0"/>
        <w:keepLines w:val="0"/>
        <w:spacing w:after="80"/>
        <w:rPr>
          <w:b/>
          <w:bCs/>
          <w:sz w:val="34"/>
          <w:szCs w:val="34"/>
          <w:lang w:val="en-GB"/>
        </w:rPr>
      </w:pPr>
      <w:bookmarkStart w:id="6" w:name="_p6vgqrty0rkf" w:colFirst="0" w:colLast="0"/>
      <w:bookmarkEnd w:id="6"/>
      <w:r w:rsidRPr="054F458B">
        <w:rPr>
          <w:b/>
          <w:bCs/>
          <w:sz w:val="34"/>
          <w:szCs w:val="34"/>
          <w:lang w:val="en-GB"/>
        </w:rPr>
        <w:t>Land cover</w:t>
      </w:r>
    </w:p>
    <w:p w14:paraId="000000AF" w14:textId="78C62ED3" w:rsidR="00BC3CA2" w:rsidRDefault="5D77A891" w:rsidP="054F458B">
      <w:pPr>
        <w:spacing w:before="240" w:after="240"/>
        <w:rPr>
          <w:lang w:val="en-GB"/>
        </w:rPr>
      </w:pPr>
      <w:r w:rsidRPr="054F458B">
        <w:rPr>
          <w:lang w:val="en-GB"/>
        </w:rPr>
        <w:t>This section is pre-filled with default land cover data derived from the European Space Agency Climate Change Initiative Land Cover dataset. Keep the default national estimates or, i</w:t>
      </w:r>
      <w:r w:rsidR="5E9007C8" w:rsidRPr="054F458B">
        <w:rPr>
          <w:lang w:val="en-GB"/>
        </w:rPr>
        <w:t>n the event of</w:t>
      </w:r>
      <w:r w:rsidRPr="054F458B">
        <w:rPr>
          <w:lang w:val="en-GB"/>
        </w:rPr>
        <w:t xml:space="preserve"> data and capacity, replace them with national datasets.</w:t>
      </w:r>
    </w:p>
    <w:p w14:paraId="000000B0" w14:textId="77777777" w:rsidR="00BC3CA2" w:rsidRDefault="000D5EB1" w:rsidP="054F458B">
      <w:pPr>
        <w:pStyle w:val="Heading3"/>
        <w:keepNext w:val="0"/>
        <w:keepLines w:val="0"/>
        <w:spacing w:before="280"/>
        <w:rPr>
          <w:b/>
          <w:bCs/>
          <w:color w:val="000000"/>
          <w:sz w:val="26"/>
          <w:szCs w:val="26"/>
          <w:lang w:val="en-GB"/>
        </w:rPr>
      </w:pPr>
      <w:bookmarkStart w:id="7" w:name="_g11djncpwzfc" w:colFirst="0" w:colLast="0"/>
      <w:bookmarkEnd w:id="7"/>
      <w:r w:rsidRPr="0D7D6FB7">
        <w:rPr>
          <w:b/>
          <w:bCs/>
          <w:color w:val="000000" w:themeColor="text1"/>
          <w:sz w:val="26"/>
          <w:szCs w:val="26"/>
          <w:lang w:val="en-GB"/>
        </w:rPr>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5: National estimates of land cover (km²) for the baseline and reporting period</w:t>
      </w:r>
    </w:p>
    <w:p w14:paraId="000000B1" w14:textId="0F8C858D" w:rsidR="00BC3CA2" w:rsidRDefault="5D77A891" w:rsidP="054F458B">
      <w:pPr>
        <w:spacing w:before="240" w:after="240"/>
        <w:rPr>
          <w:lang w:val="en-GB"/>
        </w:rPr>
      </w:pPr>
      <w:r w:rsidRPr="054F458B">
        <w:rPr>
          <w:lang w:val="en-GB"/>
        </w:rPr>
        <w:t>Report national annual area estimates of the land cover classes and calculate net area changes for the baseline and reporting periods. Keep the default estimates o</w:t>
      </w:r>
      <w:r w:rsidR="46FFBDF3" w:rsidRPr="054F458B">
        <w:rPr>
          <w:lang w:val="en-GB"/>
        </w:rPr>
        <w:t>r</w:t>
      </w:r>
      <w:r w:rsidRPr="054F458B">
        <w:rPr>
          <w:lang w:val="en-GB"/>
        </w:rPr>
        <w:t xml:space="preserve"> replace them with national datasets.</w:t>
      </w:r>
    </w:p>
    <w:tbl>
      <w:tblPr>
        <w:tblW w:w="10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1475"/>
        <w:gridCol w:w="1445"/>
        <w:gridCol w:w="1370"/>
        <w:gridCol w:w="1250"/>
        <w:gridCol w:w="1550"/>
        <w:gridCol w:w="1160"/>
        <w:gridCol w:w="1220"/>
        <w:gridCol w:w="230"/>
      </w:tblGrid>
      <w:tr w:rsidR="00BC3CA2" w14:paraId="331515F6" w14:textId="77777777" w:rsidTr="0D7D6FB7">
        <w:trPr>
          <w:trHeight w:val="1040"/>
        </w:trPr>
        <w:tc>
          <w:tcPr>
            <w:tcW w:w="710" w:type="dxa"/>
            <w:shd w:val="clear" w:color="auto" w:fill="auto"/>
            <w:tcMar>
              <w:top w:w="100" w:type="dxa"/>
              <w:left w:w="100" w:type="dxa"/>
              <w:bottom w:w="100" w:type="dxa"/>
              <w:right w:w="100" w:type="dxa"/>
            </w:tcMar>
          </w:tcPr>
          <w:p w14:paraId="000000B2" w14:textId="77777777" w:rsidR="00BC3CA2" w:rsidRDefault="00BC3CA2" w:rsidP="054F458B">
            <w:pPr>
              <w:jc w:val="center"/>
              <w:rPr>
                <w:lang w:val="en-GB"/>
              </w:rPr>
            </w:pPr>
          </w:p>
        </w:tc>
        <w:tc>
          <w:tcPr>
            <w:tcW w:w="1475" w:type="dxa"/>
            <w:shd w:val="clear" w:color="auto" w:fill="auto"/>
            <w:tcMar>
              <w:top w:w="100" w:type="dxa"/>
              <w:left w:w="100" w:type="dxa"/>
              <w:bottom w:w="100" w:type="dxa"/>
              <w:right w:w="100" w:type="dxa"/>
            </w:tcMar>
          </w:tcPr>
          <w:p w14:paraId="000000B3" w14:textId="77777777" w:rsidR="00BC3CA2" w:rsidRDefault="000D5EB1" w:rsidP="054F458B">
            <w:pPr>
              <w:jc w:val="center"/>
              <w:rPr>
                <w:b/>
                <w:bCs/>
                <w:lang w:val="en-GB"/>
              </w:rPr>
            </w:pPr>
            <w:r w:rsidRPr="054F458B">
              <w:rPr>
                <w:b/>
                <w:bCs/>
                <w:lang w:val="en-GB"/>
              </w:rPr>
              <w:t>Tree-covered areas (km²)</w:t>
            </w:r>
          </w:p>
        </w:tc>
        <w:tc>
          <w:tcPr>
            <w:tcW w:w="1445" w:type="dxa"/>
            <w:shd w:val="clear" w:color="auto" w:fill="auto"/>
            <w:tcMar>
              <w:top w:w="100" w:type="dxa"/>
              <w:left w:w="100" w:type="dxa"/>
              <w:bottom w:w="100" w:type="dxa"/>
              <w:right w:w="100" w:type="dxa"/>
            </w:tcMar>
          </w:tcPr>
          <w:p w14:paraId="000000B4" w14:textId="307026A8" w:rsidR="00BC3CA2" w:rsidRDefault="000D5EB1" w:rsidP="054F458B">
            <w:pPr>
              <w:jc w:val="center"/>
              <w:rPr>
                <w:b/>
                <w:bCs/>
                <w:lang w:val="en-GB"/>
              </w:rPr>
            </w:pPr>
            <w:r w:rsidRPr="0D7D6FB7">
              <w:rPr>
                <w:b/>
                <w:bCs/>
                <w:lang w:val="en-GB"/>
              </w:rPr>
              <w:t>Grassland</w:t>
            </w:r>
            <w:r w:rsidR="006250EE" w:rsidRPr="0D7D6FB7">
              <w:rPr>
                <w:b/>
                <w:bCs/>
                <w:lang w:val="en-GB"/>
              </w:rPr>
              <w:t>s</w:t>
            </w:r>
            <w:r w:rsidRPr="0D7D6FB7">
              <w:rPr>
                <w:b/>
                <w:bCs/>
                <w:lang w:val="en-GB"/>
              </w:rPr>
              <w:t xml:space="preserve"> (km²)</w:t>
            </w:r>
          </w:p>
        </w:tc>
        <w:tc>
          <w:tcPr>
            <w:tcW w:w="1370" w:type="dxa"/>
            <w:shd w:val="clear" w:color="auto" w:fill="auto"/>
            <w:tcMar>
              <w:top w:w="100" w:type="dxa"/>
              <w:left w:w="100" w:type="dxa"/>
              <w:bottom w:w="100" w:type="dxa"/>
              <w:right w:w="100" w:type="dxa"/>
            </w:tcMar>
          </w:tcPr>
          <w:p w14:paraId="000000B5" w14:textId="563EFD73" w:rsidR="00BC3CA2" w:rsidRDefault="000D5EB1" w:rsidP="054F458B">
            <w:pPr>
              <w:jc w:val="center"/>
              <w:rPr>
                <w:b/>
                <w:bCs/>
                <w:lang w:val="en-GB"/>
              </w:rPr>
            </w:pPr>
            <w:r w:rsidRPr="0D7D6FB7">
              <w:rPr>
                <w:b/>
                <w:bCs/>
                <w:lang w:val="en-GB"/>
              </w:rPr>
              <w:t>Cropland</w:t>
            </w:r>
            <w:r w:rsidR="455A2146" w:rsidRPr="0D7D6FB7">
              <w:rPr>
                <w:b/>
                <w:bCs/>
                <w:lang w:val="en-GB"/>
              </w:rPr>
              <w:t>s</w:t>
            </w:r>
            <w:r w:rsidRPr="0D7D6FB7">
              <w:rPr>
                <w:b/>
                <w:bCs/>
                <w:lang w:val="en-GB"/>
              </w:rPr>
              <w:t xml:space="preserve"> (km²)</w:t>
            </w:r>
          </w:p>
        </w:tc>
        <w:tc>
          <w:tcPr>
            <w:tcW w:w="1250" w:type="dxa"/>
            <w:shd w:val="clear" w:color="auto" w:fill="auto"/>
            <w:tcMar>
              <w:top w:w="100" w:type="dxa"/>
              <w:left w:w="100" w:type="dxa"/>
              <w:bottom w:w="100" w:type="dxa"/>
              <w:right w:w="100" w:type="dxa"/>
            </w:tcMar>
          </w:tcPr>
          <w:p w14:paraId="000000B6" w14:textId="2FEF91BC" w:rsidR="00BC3CA2" w:rsidRDefault="000D5EB1" w:rsidP="054F458B">
            <w:pPr>
              <w:jc w:val="center"/>
              <w:rPr>
                <w:b/>
                <w:bCs/>
                <w:lang w:val="en-GB"/>
              </w:rPr>
            </w:pPr>
            <w:r w:rsidRPr="0D7D6FB7">
              <w:rPr>
                <w:b/>
                <w:bCs/>
                <w:lang w:val="en-GB"/>
              </w:rPr>
              <w:t>Wetland</w:t>
            </w:r>
            <w:r w:rsidR="3268A19F" w:rsidRPr="0D7D6FB7">
              <w:rPr>
                <w:b/>
                <w:bCs/>
                <w:lang w:val="en-GB"/>
              </w:rPr>
              <w:t>s</w:t>
            </w:r>
            <w:r w:rsidRPr="0D7D6FB7">
              <w:rPr>
                <w:b/>
                <w:bCs/>
                <w:lang w:val="en-GB"/>
              </w:rPr>
              <w:t xml:space="preserve"> (km²)</w:t>
            </w:r>
          </w:p>
        </w:tc>
        <w:tc>
          <w:tcPr>
            <w:tcW w:w="1550" w:type="dxa"/>
            <w:shd w:val="clear" w:color="auto" w:fill="auto"/>
            <w:tcMar>
              <w:top w:w="100" w:type="dxa"/>
              <w:left w:w="100" w:type="dxa"/>
              <w:bottom w:w="100" w:type="dxa"/>
              <w:right w:w="100" w:type="dxa"/>
            </w:tcMar>
          </w:tcPr>
          <w:p w14:paraId="000000B7" w14:textId="77777777" w:rsidR="00BC3CA2" w:rsidRDefault="000D5EB1" w:rsidP="054F458B">
            <w:pPr>
              <w:jc w:val="center"/>
              <w:rPr>
                <w:b/>
                <w:bCs/>
                <w:lang w:val="en-GB"/>
              </w:rPr>
            </w:pPr>
            <w:r w:rsidRPr="054F458B">
              <w:rPr>
                <w:b/>
                <w:bCs/>
                <w:lang w:val="en-GB"/>
              </w:rPr>
              <w:t>Artificial surfaces (km²)</w:t>
            </w:r>
          </w:p>
        </w:tc>
        <w:tc>
          <w:tcPr>
            <w:tcW w:w="1160" w:type="dxa"/>
            <w:shd w:val="clear" w:color="auto" w:fill="auto"/>
            <w:tcMar>
              <w:top w:w="100" w:type="dxa"/>
              <w:left w:w="100" w:type="dxa"/>
              <w:bottom w:w="100" w:type="dxa"/>
              <w:right w:w="100" w:type="dxa"/>
            </w:tcMar>
          </w:tcPr>
          <w:p w14:paraId="000000B8" w14:textId="338A4061" w:rsidR="00BC3CA2" w:rsidRDefault="000D5EB1" w:rsidP="054F458B">
            <w:pPr>
              <w:jc w:val="center"/>
              <w:rPr>
                <w:b/>
                <w:bCs/>
                <w:lang w:val="en-GB"/>
              </w:rPr>
            </w:pPr>
            <w:r w:rsidRPr="054F458B">
              <w:rPr>
                <w:b/>
                <w:bCs/>
                <w:lang w:val="en-GB"/>
              </w:rPr>
              <w:t>Other Land</w:t>
            </w:r>
            <w:r w:rsidR="00D317C1">
              <w:rPr>
                <w:b/>
                <w:bCs/>
                <w:lang w:val="en-GB"/>
              </w:rPr>
              <w:t>s</w:t>
            </w:r>
            <w:r w:rsidRPr="054F458B">
              <w:rPr>
                <w:b/>
                <w:bCs/>
                <w:lang w:val="en-GB"/>
              </w:rPr>
              <w:t xml:space="preserve"> (km²)</w:t>
            </w:r>
          </w:p>
        </w:tc>
        <w:tc>
          <w:tcPr>
            <w:tcW w:w="1220" w:type="dxa"/>
            <w:shd w:val="clear" w:color="auto" w:fill="auto"/>
            <w:tcMar>
              <w:top w:w="100" w:type="dxa"/>
              <w:left w:w="100" w:type="dxa"/>
              <w:bottom w:w="100" w:type="dxa"/>
              <w:right w:w="100" w:type="dxa"/>
            </w:tcMar>
          </w:tcPr>
          <w:p w14:paraId="000000B9" w14:textId="77777777" w:rsidR="00BC3CA2" w:rsidRDefault="000D5EB1" w:rsidP="054F458B">
            <w:pPr>
              <w:jc w:val="center"/>
              <w:rPr>
                <w:b/>
                <w:bCs/>
                <w:lang w:val="en-GB"/>
              </w:rPr>
            </w:pPr>
            <w:r w:rsidRPr="054F458B">
              <w:rPr>
                <w:b/>
                <w:bCs/>
                <w:lang w:val="en-GB"/>
              </w:rPr>
              <w:t>Water bodies (km²)</w:t>
            </w:r>
          </w:p>
        </w:tc>
        <w:tc>
          <w:tcPr>
            <w:tcW w:w="230" w:type="dxa"/>
            <w:shd w:val="clear" w:color="auto" w:fill="auto"/>
            <w:tcMar>
              <w:top w:w="100" w:type="dxa"/>
              <w:left w:w="100" w:type="dxa"/>
              <w:bottom w:w="100" w:type="dxa"/>
              <w:right w:w="100" w:type="dxa"/>
            </w:tcMar>
          </w:tcPr>
          <w:p w14:paraId="000000BA" w14:textId="77777777" w:rsidR="00BC3CA2" w:rsidRDefault="00BC3CA2" w:rsidP="054F458B">
            <w:pPr>
              <w:jc w:val="center"/>
              <w:rPr>
                <w:lang w:val="en-GB"/>
              </w:rPr>
            </w:pPr>
          </w:p>
        </w:tc>
      </w:tr>
      <w:tr w:rsidR="00BC3CA2" w14:paraId="4AF85AFA" w14:textId="77777777" w:rsidTr="0D7D6FB7">
        <w:trPr>
          <w:trHeight w:val="500"/>
        </w:trPr>
        <w:tc>
          <w:tcPr>
            <w:tcW w:w="710" w:type="dxa"/>
            <w:shd w:val="clear" w:color="auto" w:fill="auto"/>
            <w:tcMar>
              <w:top w:w="100" w:type="dxa"/>
              <w:left w:w="100" w:type="dxa"/>
              <w:bottom w:w="100" w:type="dxa"/>
              <w:right w:w="100" w:type="dxa"/>
            </w:tcMar>
          </w:tcPr>
          <w:p w14:paraId="000000BB" w14:textId="77777777" w:rsidR="00BC3CA2" w:rsidRDefault="000D5EB1" w:rsidP="054F458B">
            <w:pPr>
              <w:jc w:val="center"/>
              <w:rPr>
                <w:b/>
                <w:bCs/>
                <w:lang w:val="en-GB"/>
              </w:rPr>
            </w:pPr>
            <w:r w:rsidRPr="054F458B">
              <w:rPr>
                <w:b/>
                <w:bCs/>
                <w:lang w:val="en-GB"/>
              </w:rPr>
              <w:lastRenderedPageBreak/>
              <w:t>2000</w:t>
            </w:r>
          </w:p>
        </w:tc>
        <w:tc>
          <w:tcPr>
            <w:tcW w:w="1475" w:type="dxa"/>
            <w:shd w:val="clear" w:color="auto" w:fill="auto"/>
            <w:tcMar>
              <w:top w:w="100" w:type="dxa"/>
              <w:left w:w="100" w:type="dxa"/>
              <w:bottom w:w="100" w:type="dxa"/>
              <w:right w:w="100" w:type="dxa"/>
            </w:tcMar>
          </w:tcPr>
          <w:p w14:paraId="000000BC"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BD"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BE"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BF"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C0"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C1"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C2"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C3" w14:textId="77777777" w:rsidR="00BC3CA2" w:rsidRDefault="00BC3CA2" w:rsidP="054F458B">
            <w:pPr>
              <w:widowControl w:val="0"/>
              <w:pBdr>
                <w:top w:val="nil"/>
                <w:left w:val="nil"/>
                <w:bottom w:val="nil"/>
                <w:right w:val="nil"/>
                <w:between w:val="nil"/>
              </w:pBdr>
              <w:rPr>
                <w:lang w:val="en-GB"/>
              </w:rPr>
            </w:pPr>
          </w:p>
        </w:tc>
      </w:tr>
      <w:tr w:rsidR="00BC3CA2" w14:paraId="34C71624" w14:textId="77777777" w:rsidTr="0D7D6FB7">
        <w:trPr>
          <w:trHeight w:val="500"/>
        </w:trPr>
        <w:tc>
          <w:tcPr>
            <w:tcW w:w="710" w:type="dxa"/>
            <w:shd w:val="clear" w:color="auto" w:fill="auto"/>
            <w:tcMar>
              <w:top w:w="100" w:type="dxa"/>
              <w:left w:w="100" w:type="dxa"/>
              <w:bottom w:w="100" w:type="dxa"/>
              <w:right w:w="100" w:type="dxa"/>
            </w:tcMar>
          </w:tcPr>
          <w:p w14:paraId="000000C4" w14:textId="77777777" w:rsidR="00BC3CA2" w:rsidRDefault="000D5EB1" w:rsidP="054F458B">
            <w:pPr>
              <w:jc w:val="center"/>
              <w:rPr>
                <w:b/>
                <w:bCs/>
                <w:lang w:val="en-GB"/>
              </w:rPr>
            </w:pPr>
            <w:r w:rsidRPr="054F458B">
              <w:rPr>
                <w:b/>
                <w:bCs/>
                <w:lang w:val="en-GB"/>
              </w:rPr>
              <w:t>2001</w:t>
            </w:r>
          </w:p>
        </w:tc>
        <w:tc>
          <w:tcPr>
            <w:tcW w:w="1475" w:type="dxa"/>
            <w:shd w:val="clear" w:color="auto" w:fill="auto"/>
            <w:tcMar>
              <w:top w:w="100" w:type="dxa"/>
              <w:left w:w="100" w:type="dxa"/>
              <w:bottom w:w="100" w:type="dxa"/>
              <w:right w:w="100" w:type="dxa"/>
            </w:tcMar>
          </w:tcPr>
          <w:p w14:paraId="000000C5"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C6"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C7"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C8"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C9"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CA"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CB"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CC" w14:textId="77777777" w:rsidR="00BC3CA2" w:rsidRDefault="00BC3CA2" w:rsidP="054F458B">
            <w:pPr>
              <w:widowControl w:val="0"/>
              <w:pBdr>
                <w:top w:val="nil"/>
                <w:left w:val="nil"/>
                <w:bottom w:val="nil"/>
                <w:right w:val="nil"/>
                <w:between w:val="nil"/>
              </w:pBdr>
              <w:rPr>
                <w:lang w:val="en-GB"/>
              </w:rPr>
            </w:pPr>
          </w:p>
        </w:tc>
      </w:tr>
      <w:tr w:rsidR="00BC3CA2" w14:paraId="54A93D71" w14:textId="77777777" w:rsidTr="0D7D6FB7">
        <w:trPr>
          <w:trHeight w:val="500"/>
        </w:trPr>
        <w:tc>
          <w:tcPr>
            <w:tcW w:w="710" w:type="dxa"/>
            <w:shd w:val="clear" w:color="auto" w:fill="auto"/>
            <w:tcMar>
              <w:top w:w="100" w:type="dxa"/>
              <w:left w:w="100" w:type="dxa"/>
              <w:bottom w:w="100" w:type="dxa"/>
              <w:right w:w="100" w:type="dxa"/>
            </w:tcMar>
          </w:tcPr>
          <w:p w14:paraId="000000CD" w14:textId="77777777" w:rsidR="00BC3CA2" w:rsidRDefault="000D5EB1" w:rsidP="054F458B">
            <w:pPr>
              <w:jc w:val="center"/>
              <w:rPr>
                <w:b/>
                <w:bCs/>
                <w:lang w:val="en-GB"/>
              </w:rPr>
            </w:pPr>
            <w:r w:rsidRPr="054F458B">
              <w:rPr>
                <w:b/>
                <w:bCs/>
                <w:lang w:val="en-GB"/>
              </w:rPr>
              <w:t>2002</w:t>
            </w:r>
          </w:p>
        </w:tc>
        <w:tc>
          <w:tcPr>
            <w:tcW w:w="1475" w:type="dxa"/>
            <w:shd w:val="clear" w:color="auto" w:fill="auto"/>
            <w:tcMar>
              <w:top w:w="100" w:type="dxa"/>
              <w:left w:w="100" w:type="dxa"/>
              <w:bottom w:w="100" w:type="dxa"/>
              <w:right w:w="100" w:type="dxa"/>
            </w:tcMar>
          </w:tcPr>
          <w:p w14:paraId="000000CE"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CF"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D0"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D1"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D2"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D3"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D4"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D5" w14:textId="77777777" w:rsidR="00BC3CA2" w:rsidRDefault="00BC3CA2" w:rsidP="054F458B">
            <w:pPr>
              <w:widowControl w:val="0"/>
              <w:pBdr>
                <w:top w:val="nil"/>
                <w:left w:val="nil"/>
                <w:bottom w:val="nil"/>
                <w:right w:val="nil"/>
                <w:between w:val="nil"/>
              </w:pBdr>
              <w:rPr>
                <w:lang w:val="en-GB"/>
              </w:rPr>
            </w:pPr>
          </w:p>
        </w:tc>
      </w:tr>
      <w:tr w:rsidR="00BC3CA2" w14:paraId="7BA6F422" w14:textId="77777777" w:rsidTr="0D7D6FB7">
        <w:trPr>
          <w:trHeight w:val="500"/>
        </w:trPr>
        <w:tc>
          <w:tcPr>
            <w:tcW w:w="710" w:type="dxa"/>
            <w:shd w:val="clear" w:color="auto" w:fill="auto"/>
            <w:tcMar>
              <w:top w:w="100" w:type="dxa"/>
              <w:left w:w="100" w:type="dxa"/>
              <w:bottom w:w="100" w:type="dxa"/>
              <w:right w:w="100" w:type="dxa"/>
            </w:tcMar>
          </w:tcPr>
          <w:p w14:paraId="000000D6" w14:textId="77777777" w:rsidR="00BC3CA2" w:rsidRDefault="000D5EB1" w:rsidP="054F458B">
            <w:pPr>
              <w:jc w:val="center"/>
              <w:rPr>
                <w:b/>
                <w:bCs/>
                <w:lang w:val="en-GB"/>
              </w:rPr>
            </w:pPr>
            <w:r w:rsidRPr="054F458B">
              <w:rPr>
                <w:b/>
                <w:bCs/>
                <w:lang w:val="en-GB"/>
              </w:rPr>
              <w:t>2003</w:t>
            </w:r>
          </w:p>
        </w:tc>
        <w:tc>
          <w:tcPr>
            <w:tcW w:w="1475" w:type="dxa"/>
            <w:shd w:val="clear" w:color="auto" w:fill="auto"/>
            <w:tcMar>
              <w:top w:w="100" w:type="dxa"/>
              <w:left w:w="100" w:type="dxa"/>
              <w:bottom w:w="100" w:type="dxa"/>
              <w:right w:w="100" w:type="dxa"/>
            </w:tcMar>
          </w:tcPr>
          <w:p w14:paraId="000000D7"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D8"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D9"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DA"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DB"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DC"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D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DE" w14:textId="77777777" w:rsidR="00BC3CA2" w:rsidRDefault="00BC3CA2" w:rsidP="054F458B">
            <w:pPr>
              <w:widowControl w:val="0"/>
              <w:pBdr>
                <w:top w:val="nil"/>
                <w:left w:val="nil"/>
                <w:bottom w:val="nil"/>
                <w:right w:val="nil"/>
                <w:between w:val="nil"/>
              </w:pBdr>
              <w:rPr>
                <w:lang w:val="en-GB"/>
              </w:rPr>
            </w:pPr>
          </w:p>
        </w:tc>
      </w:tr>
      <w:tr w:rsidR="00BC3CA2" w14:paraId="4EF0C59F" w14:textId="77777777" w:rsidTr="0D7D6FB7">
        <w:trPr>
          <w:trHeight w:val="500"/>
        </w:trPr>
        <w:tc>
          <w:tcPr>
            <w:tcW w:w="710" w:type="dxa"/>
            <w:shd w:val="clear" w:color="auto" w:fill="auto"/>
            <w:tcMar>
              <w:top w:w="100" w:type="dxa"/>
              <w:left w:w="100" w:type="dxa"/>
              <w:bottom w:w="100" w:type="dxa"/>
              <w:right w:w="100" w:type="dxa"/>
            </w:tcMar>
          </w:tcPr>
          <w:p w14:paraId="000000DF" w14:textId="77777777" w:rsidR="00BC3CA2" w:rsidRDefault="000D5EB1" w:rsidP="054F458B">
            <w:pPr>
              <w:jc w:val="center"/>
              <w:rPr>
                <w:b/>
                <w:bCs/>
                <w:lang w:val="en-GB"/>
              </w:rPr>
            </w:pPr>
            <w:r w:rsidRPr="054F458B">
              <w:rPr>
                <w:b/>
                <w:bCs/>
                <w:lang w:val="en-GB"/>
              </w:rPr>
              <w:t>2004</w:t>
            </w:r>
          </w:p>
        </w:tc>
        <w:tc>
          <w:tcPr>
            <w:tcW w:w="1475" w:type="dxa"/>
            <w:shd w:val="clear" w:color="auto" w:fill="auto"/>
            <w:tcMar>
              <w:top w:w="100" w:type="dxa"/>
              <w:left w:w="100" w:type="dxa"/>
              <w:bottom w:w="100" w:type="dxa"/>
              <w:right w:w="100" w:type="dxa"/>
            </w:tcMar>
          </w:tcPr>
          <w:p w14:paraId="000000E0"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E1"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E2"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E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E4"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E5"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E6"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E7" w14:textId="77777777" w:rsidR="00BC3CA2" w:rsidRDefault="00BC3CA2" w:rsidP="054F458B">
            <w:pPr>
              <w:widowControl w:val="0"/>
              <w:pBdr>
                <w:top w:val="nil"/>
                <w:left w:val="nil"/>
                <w:bottom w:val="nil"/>
                <w:right w:val="nil"/>
                <w:between w:val="nil"/>
              </w:pBdr>
              <w:rPr>
                <w:lang w:val="en-GB"/>
              </w:rPr>
            </w:pPr>
          </w:p>
        </w:tc>
      </w:tr>
      <w:tr w:rsidR="00BC3CA2" w14:paraId="05DA359D" w14:textId="77777777" w:rsidTr="0D7D6FB7">
        <w:trPr>
          <w:trHeight w:val="500"/>
        </w:trPr>
        <w:tc>
          <w:tcPr>
            <w:tcW w:w="710" w:type="dxa"/>
            <w:shd w:val="clear" w:color="auto" w:fill="auto"/>
            <w:tcMar>
              <w:top w:w="100" w:type="dxa"/>
              <w:left w:w="100" w:type="dxa"/>
              <w:bottom w:w="100" w:type="dxa"/>
              <w:right w:w="100" w:type="dxa"/>
            </w:tcMar>
          </w:tcPr>
          <w:p w14:paraId="000000E8" w14:textId="77777777" w:rsidR="00BC3CA2" w:rsidRDefault="000D5EB1" w:rsidP="054F458B">
            <w:pPr>
              <w:jc w:val="center"/>
              <w:rPr>
                <w:b/>
                <w:bCs/>
                <w:lang w:val="en-GB"/>
              </w:rPr>
            </w:pPr>
            <w:r w:rsidRPr="054F458B">
              <w:rPr>
                <w:b/>
                <w:bCs/>
                <w:lang w:val="en-GB"/>
              </w:rPr>
              <w:t>2005</w:t>
            </w:r>
          </w:p>
        </w:tc>
        <w:tc>
          <w:tcPr>
            <w:tcW w:w="1475" w:type="dxa"/>
            <w:shd w:val="clear" w:color="auto" w:fill="auto"/>
            <w:tcMar>
              <w:top w:w="100" w:type="dxa"/>
              <w:left w:w="100" w:type="dxa"/>
              <w:bottom w:w="100" w:type="dxa"/>
              <w:right w:w="100" w:type="dxa"/>
            </w:tcMar>
          </w:tcPr>
          <w:p w14:paraId="000000E9"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EA"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EB"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EC"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ED"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EE"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E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F0" w14:textId="77777777" w:rsidR="00BC3CA2" w:rsidRDefault="00BC3CA2" w:rsidP="054F458B">
            <w:pPr>
              <w:widowControl w:val="0"/>
              <w:pBdr>
                <w:top w:val="nil"/>
                <w:left w:val="nil"/>
                <w:bottom w:val="nil"/>
                <w:right w:val="nil"/>
                <w:between w:val="nil"/>
              </w:pBdr>
              <w:rPr>
                <w:lang w:val="en-GB"/>
              </w:rPr>
            </w:pPr>
          </w:p>
        </w:tc>
      </w:tr>
      <w:tr w:rsidR="00BC3CA2" w14:paraId="1F477B23" w14:textId="77777777" w:rsidTr="0D7D6FB7">
        <w:trPr>
          <w:trHeight w:val="500"/>
        </w:trPr>
        <w:tc>
          <w:tcPr>
            <w:tcW w:w="710" w:type="dxa"/>
            <w:shd w:val="clear" w:color="auto" w:fill="auto"/>
            <w:tcMar>
              <w:top w:w="100" w:type="dxa"/>
              <w:left w:w="100" w:type="dxa"/>
              <w:bottom w:w="100" w:type="dxa"/>
              <w:right w:w="100" w:type="dxa"/>
            </w:tcMar>
          </w:tcPr>
          <w:p w14:paraId="000000F1" w14:textId="77777777" w:rsidR="00BC3CA2" w:rsidRDefault="000D5EB1" w:rsidP="054F458B">
            <w:pPr>
              <w:jc w:val="center"/>
              <w:rPr>
                <w:b/>
                <w:bCs/>
                <w:lang w:val="en-GB"/>
              </w:rPr>
            </w:pPr>
            <w:r w:rsidRPr="054F458B">
              <w:rPr>
                <w:b/>
                <w:bCs/>
                <w:lang w:val="en-GB"/>
              </w:rPr>
              <w:t>2006</w:t>
            </w:r>
          </w:p>
        </w:tc>
        <w:tc>
          <w:tcPr>
            <w:tcW w:w="1475" w:type="dxa"/>
            <w:shd w:val="clear" w:color="auto" w:fill="auto"/>
            <w:tcMar>
              <w:top w:w="100" w:type="dxa"/>
              <w:left w:w="100" w:type="dxa"/>
              <w:bottom w:w="100" w:type="dxa"/>
              <w:right w:w="100" w:type="dxa"/>
            </w:tcMar>
          </w:tcPr>
          <w:p w14:paraId="000000F2"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F3"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F4"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F5"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F6"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0F7"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0F8"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0F9" w14:textId="77777777" w:rsidR="00BC3CA2" w:rsidRDefault="00BC3CA2" w:rsidP="054F458B">
            <w:pPr>
              <w:widowControl w:val="0"/>
              <w:pBdr>
                <w:top w:val="nil"/>
                <w:left w:val="nil"/>
                <w:bottom w:val="nil"/>
                <w:right w:val="nil"/>
                <w:between w:val="nil"/>
              </w:pBdr>
              <w:rPr>
                <w:lang w:val="en-GB"/>
              </w:rPr>
            </w:pPr>
          </w:p>
        </w:tc>
      </w:tr>
      <w:tr w:rsidR="00BC3CA2" w14:paraId="144BC2E9" w14:textId="77777777" w:rsidTr="0D7D6FB7">
        <w:trPr>
          <w:trHeight w:val="500"/>
        </w:trPr>
        <w:tc>
          <w:tcPr>
            <w:tcW w:w="710" w:type="dxa"/>
            <w:shd w:val="clear" w:color="auto" w:fill="auto"/>
            <w:tcMar>
              <w:top w:w="100" w:type="dxa"/>
              <w:left w:w="100" w:type="dxa"/>
              <w:bottom w:w="100" w:type="dxa"/>
              <w:right w:w="100" w:type="dxa"/>
            </w:tcMar>
          </w:tcPr>
          <w:p w14:paraId="000000FA" w14:textId="77777777" w:rsidR="00BC3CA2" w:rsidRDefault="000D5EB1" w:rsidP="054F458B">
            <w:pPr>
              <w:jc w:val="center"/>
              <w:rPr>
                <w:b/>
                <w:bCs/>
                <w:lang w:val="en-GB"/>
              </w:rPr>
            </w:pPr>
            <w:r w:rsidRPr="054F458B">
              <w:rPr>
                <w:b/>
                <w:bCs/>
                <w:lang w:val="en-GB"/>
              </w:rPr>
              <w:t>2007</w:t>
            </w:r>
          </w:p>
        </w:tc>
        <w:tc>
          <w:tcPr>
            <w:tcW w:w="1475" w:type="dxa"/>
            <w:shd w:val="clear" w:color="auto" w:fill="auto"/>
            <w:tcMar>
              <w:top w:w="100" w:type="dxa"/>
              <w:left w:w="100" w:type="dxa"/>
              <w:bottom w:w="100" w:type="dxa"/>
              <w:right w:w="100" w:type="dxa"/>
            </w:tcMar>
          </w:tcPr>
          <w:p w14:paraId="000000FB"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0FC"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0FD"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0FE"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0FF"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00"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01"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02" w14:textId="77777777" w:rsidR="00BC3CA2" w:rsidRDefault="00BC3CA2" w:rsidP="054F458B">
            <w:pPr>
              <w:widowControl w:val="0"/>
              <w:pBdr>
                <w:top w:val="nil"/>
                <w:left w:val="nil"/>
                <w:bottom w:val="nil"/>
                <w:right w:val="nil"/>
                <w:between w:val="nil"/>
              </w:pBdr>
              <w:rPr>
                <w:lang w:val="en-GB"/>
              </w:rPr>
            </w:pPr>
          </w:p>
        </w:tc>
      </w:tr>
      <w:tr w:rsidR="00BC3CA2" w14:paraId="39812C47" w14:textId="77777777" w:rsidTr="0D7D6FB7">
        <w:trPr>
          <w:trHeight w:val="500"/>
        </w:trPr>
        <w:tc>
          <w:tcPr>
            <w:tcW w:w="710" w:type="dxa"/>
            <w:shd w:val="clear" w:color="auto" w:fill="auto"/>
            <w:tcMar>
              <w:top w:w="100" w:type="dxa"/>
              <w:left w:w="100" w:type="dxa"/>
              <w:bottom w:w="100" w:type="dxa"/>
              <w:right w:w="100" w:type="dxa"/>
            </w:tcMar>
          </w:tcPr>
          <w:p w14:paraId="00000103" w14:textId="77777777" w:rsidR="00BC3CA2" w:rsidRDefault="000D5EB1" w:rsidP="054F458B">
            <w:pPr>
              <w:jc w:val="center"/>
              <w:rPr>
                <w:b/>
                <w:bCs/>
                <w:lang w:val="en-GB"/>
              </w:rPr>
            </w:pPr>
            <w:r w:rsidRPr="054F458B">
              <w:rPr>
                <w:b/>
                <w:bCs/>
                <w:lang w:val="en-GB"/>
              </w:rPr>
              <w:t>2008</w:t>
            </w:r>
          </w:p>
        </w:tc>
        <w:tc>
          <w:tcPr>
            <w:tcW w:w="1475" w:type="dxa"/>
            <w:shd w:val="clear" w:color="auto" w:fill="auto"/>
            <w:tcMar>
              <w:top w:w="100" w:type="dxa"/>
              <w:left w:w="100" w:type="dxa"/>
              <w:bottom w:w="100" w:type="dxa"/>
              <w:right w:w="100" w:type="dxa"/>
            </w:tcMar>
          </w:tcPr>
          <w:p w14:paraId="00000104"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05"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06"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07"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08"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09"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0A"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0B" w14:textId="77777777" w:rsidR="00BC3CA2" w:rsidRDefault="00BC3CA2" w:rsidP="054F458B">
            <w:pPr>
              <w:widowControl w:val="0"/>
              <w:pBdr>
                <w:top w:val="nil"/>
                <w:left w:val="nil"/>
                <w:bottom w:val="nil"/>
                <w:right w:val="nil"/>
                <w:between w:val="nil"/>
              </w:pBdr>
              <w:rPr>
                <w:lang w:val="en-GB"/>
              </w:rPr>
            </w:pPr>
          </w:p>
        </w:tc>
      </w:tr>
      <w:tr w:rsidR="00BC3CA2" w14:paraId="2B8C6C25" w14:textId="77777777" w:rsidTr="0D7D6FB7">
        <w:trPr>
          <w:trHeight w:val="500"/>
        </w:trPr>
        <w:tc>
          <w:tcPr>
            <w:tcW w:w="710" w:type="dxa"/>
            <w:shd w:val="clear" w:color="auto" w:fill="auto"/>
            <w:tcMar>
              <w:top w:w="100" w:type="dxa"/>
              <w:left w:w="100" w:type="dxa"/>
              <w:bottom w:w="100" w:type="dxa"/>
              <w:right w:w="100" w:type="dxa"/>
            </w:tcMar>
          </w:tcPr>
          <w:p w14:paraId="0000010C" w14:textId="77777777" w:rsidR="00BC3CA2" w:rsidRDefault="000D5EB1" w:rsidP="054F458B">
            <w:pPr>
              <w:jc w:val="center"/>
              <w:rPr>
                <w:b/>
                <w:bCs/>
                <w:lang w:val="en-GB"/>
              </w:rPr>
            </w:pPr>
            <w:r w:rsidRPr="054F458B">
              <w:rPr>
                <w:b/>
                <w:bCs/>
                <w:lang w:val="en-GB"/>
              </w:rPr>
              <w:t>2009</w:t>
            </w:r>
          </w:p>
        </w:tc>
        <w:tc>
          <w:tcPr>
            <w:tcW w:w="1475" w:type="dxa"/>
            <w:shd w:val="clear" w:color="auto" w:fill="auto"/>
            <w:tcMar>
              <w:top w:w="100" w:type="dxa"/>
              <w:left w:w="100" w:type="dxa"/>
              <w:bottom w:w="100" w:type="dxa"/>
              <w:right w:w="100" w:type="dxa"/>
            </w:tcMar>
          </w:tcPr>
          <w:p w14:paraId="0000010D"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0E"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0F"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10"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11"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12"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13"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14" w14:textId="77777777" w:rsidR="00BC3CA2" w:rsidRDefault="00BC3CA2" w:rsidP="054F458B">
            <w:pPr>
              <w:widowControl w:val="0"/>
              <w:pBdr>
                <w:top w:val="nil"/>
                <w:left w:val="nil"/>
                <w:bottom w:val="nil"/>
                <w:right w:val="nil"/>
                <w:between w:val="nil"/>
              </w:pBdr>
              <w:rPr>
                <w:lang w:val="en-GB"/>
              </w:rPr>
            </w:pPr>
          </w:p>
        </w:tc>
      </w:tr>
      <w:tr w:rsidR="00BC3CA2" w14:paraId="451DA4CD" w14:textId="77777777" w:rsidTr="0D7D6FB7">
        <w:trPr>
          <w:trHeight w:val="500"/>
        </w:trPr>
        <w:tc>
          <w:tcPr>
            <w:tcW w:w="710" w:type="dxa"/>
            <w:shd w:val="clear" w:color="auto" w:fill="auto"/>
            <w:tcMar>
              <w:top w:w="100" w:type="dxa"/>
              <w:left w:w="100" w:type="dxa"/>
              <w:bottom w:w="100" w:type="dxa"/>
              <w:right w:w="100" w:type="dxa"/>
            </w:tcMar>
          </w:tcPr>
          <w:p w14:paraId="00000115" w14:textId="77777777" w:rsidR="00BC3CA2" w:rsidRDefault="000D5EB1" w:rsidP="054F458B">
            <w:pPr>
              <w:jc w:val="center"/>
              <w:rPr>
                <w:b/>
                <w:bCs/>
                <w:lang w:val="en-GB"/>
              </w:rPr>
            </w:pPr>
            <w:r w:rsidRPr="054F458B">
              <w:rPr>
                <w:b/>
                <w:bCs/>
                <w:lang w:val="en-GB"/>
              </w:rPr>
              <w:t>2010</w:t>
            </w:r>
          </w:p>
        </w:tc>
        <w:tc>
          <w:tcPr>
            <w:tcW w:w="1475" w:type="dxa"/>
            <w:shd w:val="clear" w:color="auto" w:fill="auto"/>
            <w:tcMar>
              <w:top w:w="100" w:type="dxa"/>
              <w:left w:w="100" w:type="dxa"/>
              <w:bottom w:w="100" w:type="dxa"/>
              <w:right w:w="100" w:type="dxa"/>
            </w:tcMar>
          </w:tcPr>
          <w:p w14:paraId="00000116"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17"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18"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19"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1A"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1B"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1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1D" w14:textId="77777777" w:rsidR="00BC3CA2" w:rsidRDefault="00BC3CA2" w:rsidP="054F458B">
            <w:pPr>
              <w:widowControl w:val="0"/>
              <w:pBdr>
                <w:top w:val="nil"/>
                <w:left w:val="nil"/>
                <w:bottom w:val="nil"/>
                <w:right w:val="nil"/>
                <w:between w:val="nil"/>
              </w:pBdr>
              <w:rPr>
                <w:lang w:val="en-GB"/>
              </w:rPr>
            </w:pPr>
          </w:p>
        </w:tc>
      </w:tr>
      <w:tr w:rsidR="00BC3CA2" w14:paraId="1D4832C1" w14:textId="77777777" w:rsidTr="0D7D6FB7">
        <w:trPr>
          <w:trHeight w:val="500"/>
        </w:trPr>
        <w:tc>
          <w:tcPr>
            <w:tcW w:w="710" w:type="dxa"/>
            <w:shd w:val="clear" w:color="auto" w:fill="auto"/>
            <w:tcMar>
              <w:top w:w="100" w:type="dxa"/>
              <w:left w:w="100" w:type="dxa"/>
              <w:bottom w:w="100" w:type="dxa"/>
              <w:right w:w="100" w:type="dxa"/>
            </w:tcMar>
          </w:tcPr>
          <w:p w14:paraId="0000011E" w14:textId="77777777" w:rsidR="00BC3CA2" w:rsidRDefault="000D5EB1" w:rsidP="054F458B">
            <w:pPr>
              <w:jc w:val="center"/>
              <w:rPr>
                <w:b/>
                <w:bCs/>
                <w:lang w:val="en-GB"/>
              </w:rPr>
            </w:pPr>
            <w:r w:rsidRPr="054F458B">
              <w:rPr>
                <w:b/>
                <w:bCs/>
                <w:lang w:val="en-GB"/>
              </w:rPr>
              <w:t>2011</w:t>
            </w:r>
          </w:p>
        </w:tc>
        <w:tc>
          <w:tcPr>
            <w:tcW w:w="1475" w:type="dxa"/>
            <w:shd w:val="clear" w:color="auto" w:fill="auto"/>
            <w:tcMar>
              <w:top w:w="100" w:type="dxa"/>
              <w:left w:w="100" w:type="dxa"/>
              <w:bottom w:w="100" w:type="dxa"/>
              <w:right w:w="100" w:type="dxa"/>
            </w:tcMar>
          </w:tcPr>
          <w:p w14:paraId="0000011F"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20"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21"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22"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23"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24"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2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26" w14:textId="77777777" w:rsidR="00BC3CA2" w:rsidRDefault="00BC3CA2" w:rsidP="054F458B">
            <w:pPr>
              <w:widowControl w:val="0"/>
              <w:pBdr>
                <w:top w:val="nil"/>
                <w:left w:val="nil"/>
                <w:bottom w:val="nil"/>
                <w:right w:val="nil"/>
                <w:between w:val="nil"/>
              </w:pBdr>
              <w:rPr>
                <w:lang w:val="en-GB"/>
              </w:rPr>
            </w:pPr>
          </w:p>
        </w:tc>
      </w:tr>
      <w:tr w:rsidR="00BC3CA2" w14:paraId="75CFC743" w14:textId="77777777" w:rsidTr="0D7D6FB7">
        <w:trPr>
          <w:trHeight w:val="500"/>
        </w:trPr>
        <w:tc>
          <w:tcPr>
            <w:tcW w:w="710" w:type="dxa"/>
            <w:shd w:val="clear" w:color="auto" w:fill="auto"/>
            <w:tcMar>
              <w:top w:w="100" w:type="dxa"/>
              <w:left w:w="100" w:type="dxa"/>
              <w:bottom w:w="100" w:type="dxa"/>
              <w:right w:w="100" w:type="dxa"/>
            </w:tcMar>
          </w:tcPr>
          <w:p w14:paraId="00000127" w14:textId="77777777" w:rsidR="00BC3CA2" w:rsidRDefault="000D5EB1" w:rsidP="054F458B">
            <w:pPr>
              <w:jc w:val="center"/>
              <w:rPr>
                <w:b/>
                <w:bCs/>
                <w:lang w:val="en-GB"/>
              </w:rPr>
            </w:pPr>
            <w:r w:rsidRPr="054F458B">
              <w:rPr>
                <w:b/>
                <w:bCs/>
                <w:lang w:val="en-GB"/>
              </w:rPr>
              <w:lastRenderedPageBreak/>
              <w:t>2012</w:t>
            </w:r>
          </w:p>
        </w:tc>
        <w:tc>
          <w:tcPr>
            <w:tcW w:w="1475" w:type="dxa"/>
            <w:shd w:val="clear" w:color="auto" w:fill="auto"/>
            <w:tcMar>
              <w:top w:w="100" w:type="dxa"/>
              <w:left w:w="100" w:type="dxa"/>
              <w:bottom w:w="100" w:type="dxa"/>
              <w:right w:w="100" w:type="dxa"/>
            </w:tcMar>
          </w:tcPr>
          <w:p w14:paraId="00000128"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29"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2A"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2B"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2C"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2D"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2E"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2F" w14:textId="77777777" w:rsidR="00BC3CA2" w:rsidRDefault="00BC3CA2" w:rsidP="054F458B">
            <w:pPr>
              <w:widowControl w:val="0"/>
              <w:pBdr>
                <w:top w:val="nil"/>
                <w:left w:val="nil"/>
                <w:bottom w:val="nil"/>
                <w:right w:val="nil"/>
                <w:between w:val="nil"/>
              </w:pBdr>
              <w:rPr>
                <w:lang w:val="en-GB"/>
              </w:rPr>
            </w:pPr>
          </w:p>
        </w:tc>
      </w:tr>
      <w:tr w:rsidR="00BC3CA2" w14:paraId="3F1C5B89" w14:textId="77777777" w:rsidTr="0D7D6FB7">
        <w:trPr>
          <w:trHeight w:val="500"/>
        </w:trPr>
        <w:tc>
          <w:tcPr>
            <w:tcW w:w="710" w:type="dxa"/>
            <w:shd w:val="clear" w:color="auto" w:fill="auto"/>
            <w:tcMar>
              <w:top w:w="100" w:type="dxa"/>
              <w:left w:w="100" w:type="dxa"/>
              <w:bottom w:w="100" w:type="dxa"/>
              <w:right w:w="100" w:type="dxa"/>
            </w:tcMar>
          </w:tcPr>
          <w:p w14:paraId="00000130" w14:textId="77777777" w:rsidR="00BC3CA2" w:rsidRDefault="000D5EB1" w:rsidP="054F458B">
            <w:pPr>
              <w:jc w:val="center"/>
              <w:rPr>
                <w:b/>
                <w:bCs/>
                <w:lang w:val="en-GB"/>
              </w:rPr>
            </w:pPr>
            <w:r w:rsidRPr="054F458B">
              <w:rPr>
                <w:b/>
                <w:bCs/>
                <w:lang w:val="en-GB"/>
              </w:rPr>
              <w:t>2013</w:t>
            </w:r>
          </w:p>
        </w:tc>
        <w:tc>
          <w:tcPr>
            <w:tcW w:w="1475" w:type="dxa"/>
            <w:shd w:val="clear" w:color="auto" w:fill="auto"/>
            <w:tcMar>
              <w:top w:w="100" w:type="dxa"/>
              <w:left w:w="100" w:type="dxa"/>
              <w:bottom w:w="100" w:type="dxa"/>
              <w:right w:w="100" w:type="dxa"/>
            </w:tcMar>
          </w:tcPr>
          <w:p w14:paraId="00000131"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32"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33"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34"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35"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36"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3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38" w14:textId="77777777" w:rsidR="00BC3CA2" w:rsidRDefault="00BC3CA2" w:rsidP="054F458B">
            <w:pPr>
              <w:widowControl w:val="0"/>
              <w:pBdr>
                <w:top w:val="nil"/>
                <w:left w:val="nil"/>
                <w:bottom w:val="nil"/>
                <w:right w:val="nil"/>
                <w:between w:val="nil"/>
              </w:pBdr>
              <w:rPr>
                <w:lang w:val="en-GB"/>
              </w:rPr>
            </w:pPr>
          </w:p>
        </w:tc>
      </w:tr>
      <w:tr w:rsidR="00BC3CA2" w14:paraId="3DF07CE6" w14:textId="77777777" w:rsidTr="0D7D6FB7">
        <w:trPr>
          <w:trHeight w:val="500"/>
        </w:trPr>
        <w:tc>
          <w:tcPr>
            <w:tcW w:w="710" w:type="dxa"/>
            <w:shd w:val="clear" w:color="auto" w:fill="auto"/>
            <w:tcMar>
              <w:top w:w="100" w:type="dxa"/>
              <w:left w:w="100" w:type="dxa"/>
              <w:bottom w:w="100" w:type="dxa"/>
              <w:right w:w="100" w:type="dxa"/>
            </w:tcMar>
          </w:tcPr>
          <w:p w14:paraId="00000139" w14:textId="77777777" w:rsidR="00BC3CA2" w:rsidRDefault="000D5EB1" w:rsidP="054F458B">
            <w:pPr>
              <w:jc w:val="center"/>
              <w:rPr>
                <w:b/>
                <w:bCs/>
                <w:lang w:val="en-GB"/>
              </w:rPr>
            </w:pPr>
            <w:r w:rsidRPr="054F458B">
              <w:rPr>
                <w:b/>
                <w:bCs/>
                <w:lang w:val="en-GB"/>
              </w:rPr>
              <w:t>2014</w:t>
            </w:r>
          </w:p>
        </w:tc>
        <w:tc>
          <w:tcPr>
            <w:tcW w:w="1475" w:type="dxa"/>
            <w:shd w:val="clear" w:color="auto" w:fill="auto"/>
            <w:tcMar>
              <w:top w:w="100" w:type="dxa"/>
              <w:left w:w="100" w:type="dxa"/>
              <w:bottom w:w="100" w:type="dxa"/>
              <w:right w:w="100" w:type="dxa"/>
            </w:tcMar>
          </w:tcPr>
          <w:p w14:paraId="0000013A"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3B"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3C"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3D"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3E"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3F"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40"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41" w14:textId="77777777" w:rsidR="00BC3CA2" w:rsidRDefault="00BC3CA2" w:rsidP="054F458B">
            <w:pPr>
              <w:widowControl w:val="0"/>
              <w:pBdr>
                <w:top w:val="nil"/>
                <w:left w:val="nil"/>
                <w:bottom w:val="nil"/>
                <w:right w:val="nil"/>
                <w:between w:val="nil"/>
              </w:pBdr>
              <w:rPr>
                <w:lang w:val="en-GB"/>
              </w:rPr>
            </w:pPr>
          </w:p>
        </w:tc>
      </w:tr>
      <w:tr w:rsidR="00BC3CA2" w14:paraId="4DF44D22" w14:textId="77777777" w:rsidTr="0D7D6FB7">
        <w:trPr>
          <w:trHeight w:val="500"/>
        </w:trPr>
        <w:tc>
          <w:tcPr>
            <w:tcW w:w="710" w:type="dxa"/>
            <w:shd w:val="clear" w:color="auto" w:fill="auto"/>
            <w:tcMar>
              <w:top w:w="100" w:type="dxa"/>
              <w:left w:w="100" w:type="dxa"/>
              <w:bottom w:w="100" w:type="dxa"/>
              <w:right w:w="100" w:type="dxa"/>
            </w:tcMar>
          </w:tcPr>
          <w:p w14:paraId="00000142" w14:textId="77777777" w:rsidR="00BC3CA2" w:rsidRDefault="000D5EB1" w:rsidP="054F458B">
            <w:pPr>
              <w:jc w:val="center"/>
              <w:rPr>
                <w:b/>
                <w:bCs/>
                <w:lang w:val="en-GB"/>
              </w:rPr>
            </w:pPr>
            <w:r w:rsidRPr="054F458B">
              <w:rPr>
                <w:b/>
                <w:bCs/>
                <w:lang w:val="en-GB"/>
              </w:rPr>
              <w:t>2015</w:t>
            </w:r>
          </w:p>
        </w:tc>
        <w:tc>
          <w:tcPr>
            <w:tcW w:w="1475" w:type="dxa"/>
            <w:shd w:val="clear" w:color="auto" w:fill="auto"/>
            <w:tcMar>
              <w:top w:w="100" w:type="dxa"/>
              <w:left w:w="100" w:type="dxa"/>
              <w:bottom w:w="100" w:type="dxa"/>
              <w:right w:w="100" w:type="dxa"/>
            </w:tcMar>
          </w:tcPr>
          <w:p w14:paraId="00000143"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44"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45"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46"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47"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48"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49"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4A" w14:textId="77777777" w:rsidR="00BC3CA2" w:rsidRDefault="00BC3CA2" w:rsidP="054F458B">
            <w:pPr>
              <w:widowControl w:val="0"/>
              <w:pBdr>
                <w:top w:val="nil"/>
                <w:left w:val="nil"/>
                <w:bottom w:val="nil"/>
                <w:right w:val="nil"/>
                <w:between w:val="nil"/>
              </w:pBdr>
              <w:rPr>
                <w:lang w:val="en-GB"/>
              </w:rPr>
            </w:pPr>
          </w:p>
        </w:tc>
      </w:tr>
      <w:tr w:rsidR="00BC3CA2" w14:paraId="303FF96E" w14:textId="77777777" w:rsidTr="0D7D6FB7">
        <w:trPr>
          <w:trHeight w:val="500"/>
        </w:trPr>
        <w:tc>
          <w:tcPr>
            <w:tcW w:w="710" w:type="dxa"/>
            <w:shd w:val="clear" w:color="auto" w:fill="auto"/>
            <w:tcMar>
              <w:top w:w="100" w:type="dxa"/>
              <w:left w:w="100" w:type="dxa"/>
              <w:bottom w:w="100" w:type="dxa"/>
              <w:right w:w="100" w:type="dxa"/>
            </w:tcMar>
          </w:tcPr>
          <w:p w14:paraId="0000014B" w14:textId="77777777" w:rsidR="00BC3CA2" w:rsidRDefault="000D5EB1" w:rsidP="054F458B">
            <w:pPr>
              <w:jc w:val="center"/>
              <w:rPr>
                <w:b/>
                <w:bCs/>
                <w:lang w:val="en-GB"/>
              </w:rPr>
            </w:pPr>
            <w:r w:rsidRPr="054F458B">
              <w:rPr>
                <w:b/>
                <w:bCs/>
                <w:lang w:val="en-GB"/>
              </w:rPr>
              <w:t>2016</w:t>
            </w:r>
          </w:p>
        </w:tc>
        <w:tc>
          <w:tcPr>
            <w:tcW w:w="1475" w:type="dxa"/>
            <w:shd w:val="clear" w:color="auto" w:fill="auto"/>
            <w:tcMar>
              <w:top w:w="100" w:type="dxa"/>
              <w:left w:w="100" w:type="dxa"/>
              <w:bottom w:w="100" w:type="dxa"/>
              <w:right w:w="100" w:type="dxa"/>
            </w:tcMar>
          </w:tcPr>
          <w:p w14:paraId="0000014C"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4D"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4E"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4F"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50"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51"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52"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53" w14:textId="77777777" w:rsidR="00BC3CA2" w:rsidRDefault="00BC3CA2" w:rsidP="054F458B">
            <w:pPr>
              <w:widowControl w:val="0"/>
              <w:pBdr>
                <w:top w:val="nil"/>
                <w:left w:val="nil"/>
                <w:bottom w:val="nil"/>
                <w:right w:val="nil"/>
                <w:between w:val="nil"/>
              </w:pBdr>
              <w:rPr>
                <w:lang w:val="en-GB"/>
              </w:rPr>
            </w:pPr>
          </w:p>
        </w:tc>
      </w:tr>
      <w:tr w:rsidR="00BC3CA2" w14:paraId="2150AFE7" w14:textId="77777777" w:rsidTr="0D7D6FB7">
        <w:trPr>
          <w:trHeight w:val="500"/>
        </w:trPr>
        <w:tc>
          <w:tcPr>
            <w:tcW w:w="710" w:type="dxa"/>
            <w:shd w:val="clear" w:color="auto" w:fill="auto"/>
            <w:tcMar>
              <w:top w:w="100" w:type="dxa"/>
              <w:left w:w="100" w:type="dxa"/>
              <w:bottom w:w="100" w:type="dxa"/>
              <w:right w:w="100" w:type="dxa"/>
            </w:tcMar>
          </w:tcPr>
          <w:p w14:paraId="00000154" w14:textId="77777777" w:rsidR="00BC3CA2" w:rsidRDefault="000D5EB1" w:rsidP="054F458B">
            <w:pPr>
              <w:jc w:val="center"/>
              <w:rPr>
                <w:b/>
                <w:bCs/>
                <w:lang w:val="en-GB"/>
              </w:rPr>
            </w:pPr>
            <w:r w:rsidRPr="054F458B">
              <w:rPr>
                <w:b/>
                <w:bCs/>
                <w:lang w:val="en-GB"/>
              </w:rPr>
              <w:t>2017</w:t>
            </w:r>
          </w:p>
        </w:tc>
        <w:tc>
          <w:tcPr>
            <w:tcW w:w="1475" w:type="dxa"/>
            <w:shd w:val="clear" w:color="auto" w:fill="auto"/>
            <w:tcMar>
              <w:top w:w="100" w:type="dxa"/>
              <w:left w:w="100" w:type="dxa"/>
              <w:bottom w:w="100" w:type="dxa"/>
              <w:right w:w="100" w:type="dxa"/>
            </w:tcMar>
          </w:tcPr>
          <w:p w14:paraId="00000155"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56"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57"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58"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59"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5A"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5B"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5C" w14:textId="77777777" w:rsidR="00BC3CA2" w:rsidRDefault="00BC3CA2" w:rsidP="054F458B">
            <w:pPr>
              <w:widowControl w:val="0"/>
              <w:pBdr>
                <w:top w:val="nil"/>
                <w:left w:val="nil"/>
                <w:bottom w:val="nil"/>
                <w:right w:val="nil"/>
                <w:between w:val="nil"/>
              </w:pBdr>
              <w:rPr>
                <w:lang w:val="en-GB"/>
              </w:rPr>
            </w:pPr>
          </w:p>
        </w:tc>
      </w:tr>
      <w:tr w:rsidR="00BC3CA2" w14:paraId="2F78FA93" w14:textId="77777777" w:rsidTr="0D7D6FB7">
        <w:trPr>
          <w:trHeight w:val="500"/>
        </w:trPr>
        <w:tc>
          <w:tcPr>
            <w:tcW w:w="710" w:type="dxa"/>
            <w:shd w:val="clear" w:color="auto" w:fill="auto"/>
            <w:tcMar>
              <w:top w:w="100" w:type="dxa"/>
              <w:left w:w="100" w:type="dxa"/>
              <w:bottom w:w="100" w:type="dxa"/>
              <w:right w:w="100" w:type="dxa"/>
            </w:tcMar>
          </w:tcPr>
          <w:p w14:paraId="0000015D" w14:textId="77777777" w:rsidR="00BC3CA2" w:rsidRDefault="000D5EB1" w:rsidP="054F458B">
            <w:pPr>
              <w:jc w:val="center"/>
              <w:rPr>
                <w:b/>
                <w:bCs/>
                <w:lang w:val="en-GB"/>
              </w:rPr>
            </w:pPr>
            <w:r w:rsidRPr="054F458B">
              <w:rPr>
                <w:b/>
                <w:bCs/>
                <w:lang w:val="en-GB"/>
              </w:rPr>
              <w:t>2018</w:t>
            </w:r>
          </w:p>
        </w:tc>
        <w:tc>
          <w:tcPr>
            <w:tcW w:w="1475" w:type="dxa"/>
            <w:shd w:val="clear" w:color="auto" w:fill="auto"/>
            <w:tcMar>
              <w:top w:w="100" w:type="dxa"/>
              <w:left w:w="100" w:type="dxa"/>
              <w:bottom w:w="100" w:type="dxa"/>
              <w:right w:w="100" w:type="dxa"/>
            </w:tcMar>
          </w:tcPr>
          <w:p w14:paraId="0000015E"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5F"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60"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61"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62"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63"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64"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65" w14:textId="77777777" w:rsidR="00BC3CA2" w:rsidRDefault="00BC3CA2" w:rsidP="054F458B">
            <w:pPr>
              <w:widowControl w:val="0"/>
              <w:pBdr>
                <w:top w:val="nil"/>
                <w:left w:val="nil"/>
                <w:bottom w:val="nil"/>
                <w:right w:val="nil"/>
                <w:between w:val="nil"/>
              </w:pBdr>
              <w:rPr>
                <w:lang w:val="en-GB"/>
              </w:rPr>
            </w:pPr>
          </w:p>
        </w:tc>
      </w:tr>
      <w:tr w:rsidR="00BC3CA2" w14:paraId="4F31A215" w14:textId="77777777" w:rsidTr="0D7D6FB7">
        <w:trPr>
          <w:trHeight w:val="500"/>
        </w:trPr>
        <w:tc>
          <w:tcPr>
            <w:tcW w:w="710" w:type="dxa"/>
            <w:shd w:val="clear" w:color="auto" w:fill="auto"/>
            <w:tcMar>
              <w:top w:w="100" w:type="dxa"/>
              <w:left w:w="100" w:type="dxa"/>
              <w:bottom w:w="100" w:type="dxa"/>
              <w:right w:w="100" w:type="dxa"/>
            </w:tcMar>
          </w:tcPr>
          <w:p w14:paraId="00000166" w14:textId="77777777" w:rsidR="00BC3CA2" w:rsidRDefault="000D5EB1" w:rsidP="054F458B">
            <w:pPr>
              <w:jc w:val="center"/>
              <w:rPr>
                <w:b/>
                <w:bCs/>
                <w:lang w:val="en-GB"/>
              </w:rPr>
            </w:pPr>
            <w:r w:rsidRPr="054F458B">
              <w:rPr>
                <w:b/>
                <w:bCs/>
                <w:lang w:val="en-GB"/>
              </w:rPr>
              <w:t>2019</w:t>
            </w:r>
          </w:p>
        </w:tc>
        <w:tc>
          <w:tcPr>
            <w:tcW w:w="1475" w:type="dxa"/>
            <w:shd w:val="clear" w:color="auto" w:fill="auto"/>
            <w:tcMar>
              <w:top w:w="100" w:type="dxa"/>
              <w:left w:w="100" w:type="dxa"/>
              <w:bottom w:w="100" w:type="dxa"/>
              <w:right w:w="100" w:type="dxa"/>
            </w:tcMar>
          </w:tcPr>
          <w:p w14:paraId="00000167"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68"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69"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6A"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6B"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6C"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6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6E" w14:textId="77777777" w:rsidR="00BC3CA2" w:rsidRDefault="00BC3CA2" w:rsidP="054F458B">
            <w:pPr>
              <w:widowControl w:val="0"/>
              <w:pBdr>
                <w:top w:val="nil"/>
                <w:left w:val="nil"/>
                <w:bottom w:val="nil"/>
                <w:right w:val="nil"/>
                <w:between w:val="nil"/>
              </w:pBdr>
              <w:rPr>
                <w:lang w:val="en-GB"/>
              </w:rPr>
            </w:pPr>
          </w:p>
        </w:tc>
      </w:tr>
      <w:tr w:rsidR="00BC3CA2" w14:paraId="3E23E0D0" w14:textId="77777777" w:rsidTr="0D7D6FB7">
        <w:trPr>
          <w:trHeight w:val="500"/>
        </w:trPr>
        <w:tc>
          <w:tcPr>
            <w:tcW w:w="710" w:type="dxa"/>
            <w:shd w:val="clear" w:color="auto" w:fill="auto"/>
            <w:tcMar>
              <w:top w:w="100" w:type="dxa"/>
              <w:left w:w="100" w:type="dxa"/>
              <w:bottom w:w="100" w:type="dxa"/>
              <w:right w:w="100" w:type="dxa"/>
            </w:tcMar>
          </w:tcPr>
          <w:p w14:paraId="0000016F" w14:textId="77777777" w:rsidR="00BC3CA2" w:rsidRDefault="000D5EB1" w:rsidP="054F458B">
            <w:pPr>
              <w:jc w:val="center"/>
              <w:rPr>
                <w:b/>
                <w:bCs/>
                <w:lang w:val="en-GB"/>
              </w:rPr>
            </w:pPr>
            <w:r w:rsidRPr="054F458B">
              <w:rPr>
                <w:b/>
                <w:bCs/>
                <w:lang w:val="en-GB"/>
              </w:rPr>
              <w:t>2020</w:t>
            </w:r>
          </w:p>
        </w:tc>
        <w:tc>
          <w:tcPr>
            <w:tcW w:w="1475" w:type="dxa"/>
            <w:shd w:val="clear" w:color="auto" w:fill="auto"/>
            <w:tcMar>
              <w:top w:w="100" w:type="dxa"/>
              <w:left w:w="100" w:type="dxa"/>
              <w:bottom w:w="100" w:type="dxa"/>
              <w:right w:w="100" w:type="dxa"/>
            </w:tcMar>
          </w:tcPr>
          <w:p w14:paraId="00000170" w14:textId="77777777" w:rsidR="00BC3CA2" w:rsidRDefault="00BC3CA2" w:rsidP="054F458B">
            <w:pPr>
              <w:rPr>
                <w:lang w:val="en-GB"/>
              </w:rPr>
            </w:pPr>
          </w:p>
        </w:tc>
        <w:tc>
          <w:tcPr>
            <w:tcW w:w="1445" w:type="dxa"/>
            <w:shd w:val="clear" w:color="auto" w:fill="auto"/>
            <w:tcMar>
              <w:top w:w="100" w:type="dxa"/>
              <w:left w:w="100" w:type="dxa"/>
              <w:bottom w:w="100" w:type="dxa"/>
              <w:right w:w="100" w:type="dxa"/>
            </w:tcMar>
          </w:tcPr>
          <w:p w14:paraId="00000171" w14:textId="77777777" w:rsidR="00BC3CA2" w:rsidRDefault="00BC3CA2" w:rsidP="054F458B">
            <w:pPr>
              <w:widowControl w:val="0"/>
              <w:pBdr>
                <w:top w:val="nil"/>
                <w:left w:val="nil"/>
                <w:bottom w:val="nil"/>
                <w:right w:val="nil"/>
                <w:between w:val="nil"/>
              </w:pBdr>
              <w:rPr>
                <w:lang w:val="en-GB"/>
              </w:rPr>
            </w:pPr>
          </w:p>
        </w:tc>
        <w:tc>
          <w:tcPr>
            <w:tcW w:w="1370" w:type="dxa"/>
            <w:shd w:val="clear" w:color="auto" w:fill="auto"/>
            <w:tcMar>
              <w:top w:w="100" w:type="dxa"/>
              <w:left w:w="100" w:type="dxa"/>
              <w:bottom w:w="100" w:type="dxa"/>
              <w:right w:w="100" w:type="dxa"/>
            </w:tcMar>
          </w:tcPr>
          <w:p w14:paraId="00000172" w14:textId="77777777" w:rsidR="00BC3CA2" w:rsidRDefault="00BC3CA2" w:rsidP="054F458B">
            <w:pPr>
              <w:widowControl w:val="0"/>
              <w:pBdr>
                <w:top w:val="nil"/>
                <w:left w:val="nil"/>
                <w:bottom w:val="nil"/>
                <w:right w:val="nil"/>
                <w:between w:val="nil"/>
              </w:pBdr>
              <w:rPr>
                <w:lang w:val="en-GB"/>
              </w:rPr>
            </w:pPr>
          </w:p>
        </w:tc>
        <w:tc>
          <w:tcPr>
            <w:tcW w:w="1250" w:type="dxa"/>
            <w:shd w:val="clear" w:color="auto" w:fill="auto"/>
            <w:tcMar>
              <w:top w:w="100" w:type="dxa"/>
              <w:left w:w="100" w:type="dxa"/>
              <w:bottom w:w="100" w:type="dxa"/>
              <w:right w:w="100" w:type="dxa"/>
            </w:tcMar>
          </w:tcPr>
          <w:p w14:paraId="0000017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174" w14:textId="77777777" w:rsidR="00BC3CA2" w:rsidRDefault="00BC3CA2" w:rsidP="054F458B">
            <w:pPr>
              <w:widowControl w:val="0"/>
              <w:pBdr>
                <w:top w:val="nil"/>
                <w:left w:val="nil"/>
                <w:bottom w:val="nil"/>
                <w:right w:val="nil"/>
                <w:between w:val="nil"/>
              </w:pBdr>
              <w:rPr>
                <w:lang w:val="en-GB"/>
              </w:rPr>
            </w:pPr>
          </w:p>
        </w:tc>
        <w:tc>
          <w:tcPr>
            <w:tcW w:w="1160" w:type="dxa"/>
            <w:shd w:val="clear" w:color="auto" w:fill="auto"/>
            <w:tcMar>
              <w:top w:w="100" w:type="dxa"/>
              <w:left w:w="100" w:type="dxa"/>
              <w:bottom w:w="100" w:type="dxa"/>
              <w:right w:w="100" w:type="dxa"/>
            </w:tcMar>
          </w:tcPr>
          <w:p w14:paraId="00000175" w14:textId="77777777" w:rsidR="00BC3CA2" w:rsidRDefault="00BC3CA2" w:rsidP="054F458B">
            <w:pPr>
              <w:widowControl w:val="0"/>
              <w:pBdr>
                <w:top w:val="nil"/>
                <w:left w:val="nil"/>
                <w:bottom w:val="nil"/>
                <w:right w:val="nil"/>
                <w:between w:val="nil"/>
              </w:pBdr>
              <w:rPr>
                <w:lang w:val="en-GB"/>
              </w:rPr>
            </w:pPr>
          </w:p>
        </w:tc>
        <w:tc>
          <w:tcPr>
            <w:tcW w:w="1220" w:type="dxa"/>
            <w:shd w:val="clear" w:color="auto" w:fill="auto"/>
            <w:tcMar>
              <w:top w:w="100" w:type="dxa"/>
              <w:left w:w="100" w:type="dxa"/>
              <w:bottom w:w="100" w:type="dxa"/>
              <w:right w:w="100" w:type="dxa"/>
            </w:tcMar>
          </w:tcPr>
          <w:p w14:paraId="00000176"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77" w14:textId="77777777" w:rsidR="00BC3CA2" w:rsidRDefault="00BC3CA2" w:rsidP="054F458B">
            <w:pPr>
              <w:widowControl w:val="0"/>
              <w:pBdr>
                <w:top w:val="nil"/>
                <w:left w:val="nil"/>
                <w:bottom w:val="nil"/>
                <w:right w:val="nil"/>
                <w:between w:val="nil"/>
              </w:pBdr>
              <w:rPr>
                <w:lang w:val="en-GB"/>
              </w:rPr>
            </w:pPr>
          </w:p>
        </w:tc>
      </w:tr>
    </w:tbl>
    <w:p w14:paraId="00000178" w14:textId="77777777" w:rsidR="00BC3CA2" w:rsidRDefault="000D5EB1" w:rsidP="054F458B">
      <w:pPr>
        <w:pStyle w:val="Heading2"/>
        <w:keepNext w:val="0"/>
        <w:keepLines w:val="0"/>
        <w:spacing w:after="80"/>
        <w:rPr>
          <w:b/>
          <w:bCs/>
          <w:sz w:val="34"/>
          <w:szCs w:val="34"/>
          <w:lang w:val="en-GB"/>
        </w:rPr>
      </w:pPr>
      <w:bookmarkStart w:id="8" w:name="_q4ziomffbl1a" w:colFirst="0" w:colLast="0"/>
      <w:bookmarkEnd w:id="8"/>
      <w:r w:rsidRPr="054F458B">
        <w:rPr>
          <w:b/>
          <w:bCs/>
          <w:sz w:val="34"/>
          <w:szCs w:val="34"/>
          <w:lang w:val="en-GB"/>
        </w:rPr>
        <w:t>Land cover change</w:t>
      </w:r>
    </w:p>
    <w:p w14:paraId="00000179" w14:textId="1CEC3C67" w:rsidR="00BC3CA2" w:rsidRDefault="5D77A891" w:rsidP="054F458B">
      <w:pPr>
        <w:spacing w:before="240" w:after="240"/>
        <w:rPr>
          <w:lang w:val="en-GB"/>
        </w:rPr>
      </w:pPr>
      <w:r w:rsidRPr="054F458B">
        <w:rPr>
          <w:lang w:val="en-GB"/>
        </w:rPr>
        <w:t xml:space="preserve">This section is pre-filled with default land cover change data for the baseline and reporting periods. Keep the default data or replace </w:t>
      </w:r>
      <w:r w:rsidR="58BFDEB7" w:rsidRPr="054F458B">
        <w:rPr>
          <w:lang w:val="en-GB"/>
        </w:rPr>
        <w:t>it</w:t>
      </w:r>
      <w:r w:rsidRPr="054F458B">
        <w:rPr>
          <w:lang w:val="en-GB"/>
        </w:rPr>
        <w:t xml:space="preserve"> with national datasets</w:t>
      </w:r>
    </w:p>
    <w:p w14:paraId="0000017A" w14:textId="27A2F2CD" w:rsidR="00BC3CA2" w:rsidRDefault="5D77A891" w:rsidP="054F458B">
      <w:pPr>
        <w:pStyle w:val="Heading3"/>
        <w:keepNext w:val="0"/>
        <w:keepLines w:val="0"/>
        <w:spacing w:before="280"/>
        <w:rPr>
          <w:b/>
          <w:bCs/>
          <w:color w:val="000000"/>
          <w:sz w:val="26"/>
          <w:szCs w:val="26"/>
          <w:lang w:val="en-GB"/>
        </w:rPr>
      </w:pPr>
      <w:bookmarkStart w:id="9" w:name="_2hnugwpx11te" w:colFirst="0" w:colLast="0"/>
      <w:bookmarkEnd w:id="9"/>
      <w:r w:rsidRPr="0D7D6FB7">
        <w:rPr>
          <w:b/>
          <w:bCs/>
          <w:color w:val="000000" w:themeColor="text1"/>
          <w:sz w:val="26"/>
          <w:szCs w:val="26"/>
          <w:lang w:val="en-GB"/>
        </w:rPr>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6: National estimates of land cover change (km²) for</w:t>
      </w:r>
      <w:r w:rsidR="5A4C4EAF" w:rsidRPr="0D7D6FB7">
        <w:rPr>
          <w:b/>
          <w:bCs/>
          <w:color w:val="000000" w:themeColor="text1"/>
          <w:sz w:val="26"/>
          <w:szCs w:val="26"/>
          <w:lang w:val="en-GB"/>
        </w:rPr>
        <w:t xml:space="preserve"> the</w:t>
      </w:r>
      <w:r w:rsidRPr="0D7D6FB7">
        <w:rPr>
          <w:b/>
          <w:bCs/>
          <w:color w:val="000000" w:themeColor="text1"/>
          <w:sz w:val="26"/>
          <w:szCs w:val="26"/>
          <w:lang w:val="en-GB"/>
        </w:rPr>
        <w:t xml:space="preserve"> baseline period</w:t>
      </w:r>
    </w:p>
    <w:p w14:paraId="0000017B" w14:textId="2DD60E84" w:rsidR="00BC3CA2" w:rsidRDefault="5D77A891" w:rsidP="054F458B">
      <w:pPr>
        <w:spacing w:before="240" w:after="240"/>
        <w:rPr>
          <w:lang w:val="en-GB"/>
        </w:rPr>
      </w:pPr>
      <w:r w:rsidRPr="054F458B">
        <w:rPr>
          <w:lang w:val="en-GB"/>
        </w:rPr>
        <w:lastRenderedPageBreak/>
        <w:t>Fill in the land cover area change matrix by reporting national estimates of land cover flows, which represent the losses and gains resulting from changes from one land cover class to a different land cover class, for the baseline period.</w:t>
      </w:r>
    </w:p>
    <w:tbl>
      <w:tblPr>
        <w:tblW w:w="10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30"/>
        <w:gridCol w:w="1310"/>
        <w:gridCol w:w="1385"/>
        <w:gridCol w:w="1310"/>
        <w:gridCol w:w="1205"/>
        <w:gridCol w:w="1400"/>
        <w:gridCol w:w="1040"/>
        <w:gridCol w:w="1100"/>
        <w:gridCol w:w="230"/>
      </w:tblGrid>
      <w:tr w:rsidR="00BC3CA2" w14:paraId="01745599" w14:textId="77777777" w:rsidTr="0D7D6FB7">
        <w:trPr>
          <w:trHeight w:val="1310"/>
        </w:trPr>
        <w:tc>
          <w:tcPr>
            <w:tcW w:w="1430" w:type="dxa"/>
            <w:shd w:val="clear" w:color="auto" w:fill="auto"/>
            <w:tcMar>
              <w:top w:w="100" w:type="dxa"/>
              <w:left w:w="100" w:type="dxa"/>
              <w:bottom w:w="100" w:type="dxa"/>
              <w:right w:w="100" w:type="dxa"/>
            </w:tcMar>
          </w:tcPr>
          <w:p w14:paraId="0000017C" w14:textId="77777777" w:rsidR="00BC3CA2" w:rsidRDefault="00BC3CA2" w:rsidP="054F458B">
            <w:pPr>
              <w:jc w:val="center"/>
              <w:rPr>
                <w:lang w:val="en-GB"/>
              </w:rPr>
            </w:pPr>
          </w:p>
        </w:tc>
        <w:tc>
          <w:tcPr>
            <w:tcW w:w="1310" w:type="dxa"/>
            <w:shd w:val="clear" w:color="auto" w:fill="auto"/>
            <w:tcMar>
              <w:top w:w="100" w:type="dxa"/>
              <w:left w:w="100" w:type="dxa"/>
              <w:bottom w:w="100" w:type="dxa"/>
              <w:right w:w="100" w:type="dxa"/>
            </w:tcMar>
          </w:tcPr>
          <w:p w14:paraId="0000017D" w14:textId="77777777" w:rsidR="00BC3CA2" w:rsidRDefault="000D5EB1" w:rsidP="054F458B">
            <w:pPr>
              <w:jc w:val="center"/>
              <w:rPr>
                <w:b/>
                <w:bCs/>
                <w:lang w:val="en-GB"/>
              </w:rPr>
            </w:pPr>
            <w:r w:rsidRPr="054F458B">
              <w:rPr>
                <w:b/>
                <w:bCs/>
                <w:lang w:val="en-GB"/>
              </w:rPr>
              <w:t>Tree-covered areas (km²)</w:t>
            </w:r>
          </w:p>
        </w:tc>
        <w:tc>
          <w:tcPr>
            <w:tcW w:w="1385" w:type="dxa"/>
            <w:shd w:val="clear" w:color="auto" w:fill="auto"/>
            <w:tcMar>
              <w:top w:w="100" w:type="dxa"/>
              <w:left w:w="100" w:type="dxa"/>
              <w:bottom w:w="100" w:type="dxa"/>
              <w:right w:w="100" w:type="dxa"/>
            </w:tcMar>
          </w:tcPr>
          <w:p w14:paraId="0000017E" w14:textId="1DA52529" w:rsidR="00BC3CA2" w:rsidRDefault="000D5EB1" w:rsidP="054F458B">
            <w:pPr>
              <w:jc w:val="center"/>
              <w:rPr>
                <w:b/>
                <w:bCs/>
                <w:lang w:val="en-GB"/>
              </w:rPr>
            </w:pPr>
            <w:r w:rsidRPr="0D7D6FB7">
              <w:rPr>
                <w:b/>
                <w:bCs/>
                <w:lang w:val="en-GB"/>
              </w:rPr>
              <w:t>Grassland</w:t>
            </w:r>
            <w:r w:rsidR="5FB4C386" w:rsidRPr="0D7D6FB7">
              <w:rPr>
                <w:b/>
                <w:bCs/>
                <w:lang w:val="en-GB"/>
              </w:rPr>
              <w:t>s</w:t>
            </w:r>
            <w:r w:rsidRPr="0D7D6FB7">
              <w:rPr>
                <w:b/>
                <w:bCs/>
                <w:lang w:val="en-GB"/>
              </w:rPr>
              <w:t xml:space="preserve"> (km²)</w:t>
            </w:r>
          </w:p>
        </w:tc>
        <w:tc>
          <w:tcPr>
            <w:tcW w:w="1310" w:type="dxa"/>
            <w:shd w:val="clear" w:color="auto" w:fill="auto"/>
            <w:tcMar>
              <w:top w:w="100" w:type="dxa"/>
              <w:left w:w="100" w:type="dxa"/>
              <w:bottom w:w="100" w:type="dxa"/>
              <w:right w:w="100" w:type="dxa"/>
            </w:tcMar>
          </w:tcPr>
          <w:p w14:paraId="0000017F" w14:textId="146B0CC8" w:rsidR="00BC3CA2" w:rsidRDefault="000D5EB1" w:rsidP="054F458B">
            <w:pPr>
              <w:jc w:val="center"/>
              <w:rPr>
                <w:b/>
                <w:bCs/>
                <w:lang w:val="en-GB"/>
              </w:rPr>
            </w:pPr>
            <w:r w:rsidRPr="0D7D6FB7">
              <w:rPr>
                <w:b/>
                <w:bCs/>
                <w:lang w:val="en-GB"/>
              </w:rPr>
              <w:t>Cropland</w:t>
            </w:r>
            <w:r w:rsidR="07DD023E" w:rsidRPr="0D7D6FB7">
              <w:rPr>
                <w:b/>
                <w:bCs/>
                <w:lang w:val="en-GB"/>
              </w:rPr>
              <w:t>s</w:t>
            </w:r>
            <w:r w:rsidRPr="0D7D6FB7">
              <w:rPr>
                <w:b/>
                <w:bCs/>
                <w:lang w:val="en-GB"/>
              </w:rPr>
              <w:t xml:space="preserve"> (km²)</w:t>
            </w:r>
          </w:p>
        </w:tc>
        <w:tc>
          <w:tcPr>
            <w:tcW w:w="1205" w:type="dxa"/>
            <w:shd w:val="clear" w:color="auto" w:fill="auto"/>
            <w:tcMar>
              <w:top w:w="100" w:type="dxa"/>
              <w:left w:w="100" w:type="dxa"/>
              <w:bottom w:w="100" w:type="dxa"/>
              <w:right w:w="100" w:type="dxa"/>
            </w:tcMar>
          </w:tcPr>
          <w:p w14:paraId="00000180" w14:textId="49D5EE28" w:rsidR="00BC3CA2" w:rsidRDefault="000D5EB1" w:rsidP="054F458B">
            <w:pPr>
              <w:jc w:val="center"/>
              <w:rPr>
                <w:b/>
                <w:bCs/>
                <w:lang w:val="en-GB"/>
              </w:rPr>
            </w:pPr>
            <w:r w:rsidRPr="0D7D6FB7">
              <w:rPr>
                <w:b/>
                <w:bCs/>
                <w:lang w:val="en-GB"/>
              </w:rPr>
              <w:t>Wetland</w:t>
            </w:r>
            <w:r w:rsidR="0E369BB9" w:rsidRPr="0D7D6FB7">
              <w:rPr>
                <w:b/>
                <w:bCs/>
                <w:lang w:val="en-GB"/>
              </w:rPr>
              <w:t>s</w:t>
            </w:r>
            <w:r w:rsidRPr="0D7D6FB7">
              <w:rPr>
                <w:b/>
                <w:bCs/>
                <w:lang w:val="en-GB"/>
              </w:rPr>
              <w:t xml:space="preserve"> (km²)</w:t>
            </w:r>
          </w:p>
        </w:tc>
        <w:tc>
          <w:tcPr>
            <w:tcW w:w="1400" w:type="dxa"/>
            <w:shd w:val="clear" w:color="auto" w:fill="auto"/>
            <w:tcMar>
              <w:top w:w="100" w:type="dxa"/>
              <w:left w:w="100" w:type="dxa"/>
              <w:bottom w:w="100" w:type="dxa"/>
              <w:right w:w="100" w:type="dxa"/>
            </w:tcMar>
          </w:tcPr>
          <w:p w14:paraId="00000181" w14:textId="77777777" w:rsidR="00BC3CA2" w:rsidRDefault="000D5EB1" w:rsidP="054F458B">
            <w:pPr>
              <w:jc w:val="center"/>
              <w:rPr>
                <w:b/>
                <w:bCs/>
                <w:lang w:val="en-GB"/>
              </w:rPr>
            </w:pPr>
            <w:r w:rsidRPr="054F458B">
              <w:rPr>
                <w:b/>
                <w:bCs/>
                <w:lang w:val="en-GB"/>
              </w:rPr>
              <w:t>Artificial surfaces (km²)</w:t>
            </w:r>
          </w:p>
        </w:tc>
        <w:tc>
          <w:tcPr>
            <w:tcW w:w="1040" w:type="dxa"/>
            <w:shd w:val="clear" w:color="auto" w:fill="auto"/>
            <w:tcMar>
              <w:top w:w="100" w:type="dxa"/>
              <w:left w:w="100" w:type="dxa"/>
              <w:bottom w:w="100" w:type="dxa"/>
              <w:right w:w="100" w:type="dxa"/>
            </w:tcMar>
          </w:tcPr>
          <w:p w14:paraId="00000182" w14:textId="59D488A0" w:rsidR="00BC3CA2" w:rsidRDefault="000D5EB1" w:rsidP="054F458B">
            <w:pPr>
              <w:jc w:val="center"/>
              <w:rPr>
                <w:b/>
                <w:bCs/>
                <w:lang w:val="en-GB"/>
              </w:rPr>
            </w:pPr>
            <w:r w:rsidRPr="054F458B">
              <w:rPr>
                <w:b/>
                <w:bCs/>
                <w:lang w:val="en-GB"/>
              </w:rPr>
              <w:t>Other Land</w:t>
            </w:r>
            <w:r w:rsidR="00D317C1">
              <w:rPr>
                <w:b/>
                <w:bCs/>
                <w:lang w:val="en-GB"/>
              </w:rPr>
              <w:t>s</w:t>
            </w:r>
            <w:r w:rsidRPr="054F458B">
              <w:rPr>
                <w:b/>
                <w:bCs/>
                <w:lang w:val="en-GB"/>
              </w:rPr>
              <w:t xml:space="preserve"> (km²)</w:t>
            </w:r>
          </w:p>
        </w:tc>
        <w:tc>
          <w:tcPr>
            <w:tcW w:w="1100" w:type="dxa"/>
            <w:shd w:val="clear" w:color="auto" w:fill="auto"/>
            <w:tcMar>
              <w:top w:w="100" w:type="dxa"/>
              <w:left w:w="100" w:type="dxa"/>
              <w:bottom w:w="100" w:type="dxa"/>
              <w:right w:w="100" w:type="dxa"/>
            </w:tcMar>
          </w:tcPr>
          <w:p w14:paraId="00000183" w14:textId="77777777" w:rsidR="00BC3CA2" w:rsidRDefault="000D5EB1" w:rsidP="054F458B">
            <w:pPr>
              <w:jc w:val="center"/>
              <w:rPr>
                <w:b/>
                <w:bCs/>
                <w:lang w:val="en-GB"/>
              </w:rPr>
            </w:pPr>
            <w:r w:rsidRPr="054F458B">
              <w:rPr>
                <w:b/>
                <w:bCs/>
                <w:lang w:val="en-GB"/>
              </w:rPr>
              <w:t>Water bodies (km²)</w:t>
            </w:r>
          </w:p>
        </w:tc>
        <w:tc>
          <w:tcPr>
            <w:tcW w:w="230" w:type="dxa"/>
            <w:shd w:val="clear" w:color="auto" w:fill="auto"/>
            <w:tcMar>
              <w:top w:w="100" w:type="dxa"/>
              <w:left w:w="100" w:type="dxa"/>
              <w:bottom w:w="100" w:type="dxa"/>
              <w:right w:w="100" w:type="dxa"/>
            </w:tcMar>
          </w:tcPr>
          <w:p w14:paraId="00000184" w14:textId="77777777" w:rsidR="00BC3CA2" w:rsidRDefault="00BC3CA2" w:rsidP="054F458B">
            <w:pPr>
              <w:jc w:val="center"/>
              <w:rPr>
                <w:lang w:val="en-GB"/>
              </w:rPr>
            </w:pPr>
          </w:p>
        </w:tc>
      </w:tr>
      <w:tr w:rsidR="00BC3CA2" w14:paraId="67046D60" w14:textId="77777777" w:rsidTr="0D7D6FB7">
        <w:trPr>
          <w:trHeight w:val="1040"/>
        </w:trPr>
        <w:tc>
          <w:tcPr>
            <w:tcW w:w="1430" w:type="dxa"/>
            <w:shd w:val="clear" w:color="auto" w:fill="auto"/>
            <w:tcMar>
              <w:top w:w="100" w:type="dxa"/>
              <w:left w:w="100" w:type="dxa"/>
              <w:bottom w:w="100" w:type="dxa"/>
              <w:right w:w="100" w:type="dxa"/>
            </w:tcMar>
          </w:tcPr>
          <w:p w14:paraId="00000185" w14:textId="77777777" w:rsidR="00BC3CA2" w:rsidRDefault="000D5EB1" w:rsidP="054F458B">
            <w:pPr>
              <w:jc w:val="center"/>
              <w:rPr>
                <w:b/>
                <w:bCs/>
                <w:lang w:val="en-GB"/>
              </w:rPr>
            </w:pPr>
            <w:r w:rsidRPr="054F458B">
              <w:rPr>
                <w:b/>
                <w:bCs/>
                <w:lang w:val="en-GB"/>
              </w:rPr>
              <w:t>Tree-covered areas</w:t>
            </w:r>
          </w:p>
        </w:tc>
        <w:tc>
          <w:tcPr>
            <w:tcW w:w="1310" w:type="dxa"/>
            <w:shd w:val="clear" w:color="auto" w:fill="auto"/>
            <w:tcMar>
              <w:top w:w="100" w:type="dxa"/>
              <w:left w:w="100" w:type="dxa"/>
              <w:bottom w:w="100" w:type="dxa"/>
              <w:right w:w="100" w:type="dxa"/>
            </w:tcMar>
          </w:tcPr>
          <w:p w14:paraId="00000186"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87"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88"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89"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8A"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8B"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8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8D" w14:textId="77777777" w:rsidR="00BC3CA2" w:rsidRDefault="00BC3CA2" w:rsidP="054F458B">
            <w:pPr>
              <w:widowControl w:val="0"/>
              <w:pBdr>
                <w:top w:val="nil"/>
                <w:left w:val="nil"/>
                <w:bottom w:val="nil"/>
                <w:right w:val="nil"/>
                <w:between w:val="nil"/>
              </w:pBdr>
              <w:rPr>
                <w:lang w:val="en-GB"/>
              </w:rPr>
            </w:pPr>
          </w:p>
        </w:tc>
      </w:tr>
      <w:tr w:rsidR="00BC3CA2" w14:paraId="2FE4EED1" w14:textId="77777777" w:rsidTr="0D7D6FB7">
        <w:trPr>
          <w:trHeight w:val="500"/>
        </w:trPr>
        <w:tc>
          <w:tcPr>
            <w:tcW w:w="1430" w:type="dxa"/>
            <w:shd w:val="clear" w:color="auto" w:fill="auto"/>
            <w:tcMar>
              <w:top w:w="100" w:type="dxa"/>
              <w:left w:w="100" w:type="dxa"/>
              <w:bottom w:w="100" w:type="dxa"/>
              <w:right w:w="100" w:type="dxa"/>
            </w:tcMar>
          </w:tcPr>
          <w:p w14:paraId="0000018E" w14:textId="1D3EF8FD" w:rsidR="00BC3CA2" w:rsidRDefault="000D5EB1" w:rsidP="054F458B">
            <w:pPr>
              <w:jc w:val="center"/>
              <w:rPr>
                <w:b/>
                <w:bCs/>
                <w:lang w:val="en-GB"/>
              </w:rPr>
            </w:pPr>
            <w:r w:rsidRPr="0D7D6FB7">
              <w:rPr>
                <w:b/>
                <w:bCs/>
                <w:lang w:val="en-GB"/>
              </w:rPr>
              <w:t>Grassland</w:t>
            </w:r>
            <w:r w:rsidR="2DCED203" w:rsidRPr="0D7D6FB7">
              <w:rPr>
                <w:b/>
                <w:bCs/>
                <w:lang w:val="en-GB"/>
              </w:rPr>
              <w:t>s</w:t>
            </w:r>
          </w:p>
        </w:tc>
        <w:tc>
          <w:tcPr>
            <w:tcW w:w="1310" w:type="dxa"/>
            <w:shd w:val="clear" w:color="auto" w:fill="auto"/>
            <w:tcMar>
              <w:top w:w="100" w:type="dxa"/>
              <w:left w:w="100" w:type="dxa"/>
              <w:bottom w:w="100" w:type="dxa"/>
              <w:right w:w="100" w:type="dxa"/>
            </w:tcMar>
          </w:tcPr>
          <w:p w14:paraId="0000018F"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90"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91"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92"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93"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94"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9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96" w14:textId="77777777" w:rsidR="00BC3CA2" w:rsidRDefault="00BC3CA2" w:rsidP="054F458B">
            <w:pPr>
              <w:widowControl w:val="0"/>
              <w:pBdr>
                <w:top w:val="nil"/>
                <w:left w:val="nil"/>
                <w:bottom w:val="nil"/>
                <w:right w:val="nil"/>
                <w:between w:val="nil"/>
              </w:pBdr>
              <w:rPr>
                <w:lang w:val="en-GB"/>
              </w:rPr>
            </w:pPr>
          </w:p>
        </w:tc>
      </w:tr>
      <w:tr w:rsidR="00BC3CA2" w14:paraId="7CAA9F4A" w14:textId="77777777" w:rsidTr="0D7D6FB7">
        <w:trPr>
          <w:trHeight w:val="500"/>
        </w:trPr>
        <w:tc>
          <w:tcPr>
            <w:tcW w:w="1430" w:type="dxa"/>
            <w:shd w:val="clear" w:color="auto" w:fill="auto"/>
            <w:tcMar>
              <w:top w:w="100" w:type="dxa"/>
              <w:left w:w="100" w:type="dxa"/>
              <w:bottom w:w="100" w:type="dxa"/>
              <w:right w:w="100" w:type="dxa"/>
            </w:tcMar>
          </w:tcPr>
          <w:p w14:paraId="00000197" w14:textId="1CE59516" w:rsidR="00BC3CA2" w:rsidRDefault="000D5EB1" w:rsidP="054F458B">
            <w:pPr>
              <w:jc w:val="center"/>
              <w:rPr>
                <w:b/>
                <w:bCs/>
                <w:lang w:val="en-GB"/>
              </w:rPr>
            </w:pPr>
            <w:r w:rsidRPr="0D7D6FB7">
              <w:rPr>
                <w:b/>
                <w:bCs/>
                <w:lang w:val="en-GB"/>
              </w:rPr>
              <w:t>Cropland</w:t>
            </w:r>
            <w:r w:rsidR="171D9A7C" w:rsidRPr="0D7D6FB7">
              <w:rPr>
                <w:b/>
                <w:bCs/>
                <w:lang w:val="en-GB"/>
              </w:rPr>
              <w:t>s</w:t>
            </w:r>
          </w:p>
        </w:tc>
        <w:tc>
          <w:tcPr>
            <w:tcW w:w="1310" w:type="dxa"/>
            <w:shd w:val="clear" w:color="auto" w:fill="auto"/>
            <w:tcMar>
              <w:top w:w="100" w:type="dxa"/>
              <w:left w:w="100" w:type="dxa"/>
              <w:bottom w:w="100" w:type="dxa"/>
              <w:right w:w="100" w:type="dxa"/>
            </w:tcMar>
          </w:tcPr>
          <w:p w14:paraId="00000198"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99"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9A"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9B"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9C"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9D"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9E"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9F" w14:textId="77777777" w:rsidR="00BC3CA2" w:rsidRDefault="00BC3CA2" w:rsidP="054F458B">
            <w:pPr>
              <w:widowControl w:val="0"/>
              <w:pBdr>
                <w:top w:val="nil"/>
                <w:left w:val="nil"/>
                <w:bottom w:val="nil"/>
                <w:right w:val="nil"/>
                <w:between w:val="nil"/>
              </w:pBdr>
              <w:rPr>
                <w:lang w:val="en-GB"/>
              </w:rPr>
            </w:pPr>
          </w:p>
        </w:tc>
      </w:tr>
      <w:tr w:rsidR="00BC3CA2" w14:paraId="38ADD225" w14:textId="77777777" w:rsidTr="0D7D6FB7">
        <w:trPr>
          <w:trHeight w:val="500"/>
        </w:trPr>
        <w:tc>
          <w:tcPr>
            <w:tcW w:w="1430" w:type="dxa"/>
            <w:shd w:val="clear" w:color="auto" w:fill="auto"/>
            <w:tcMar>
              <w:top w:w="100" w:type="dxa"/>
              <w:left w:w="100" w:type="dxa"/>
              <w:bottom w:w="100" w:type="dxa"/>
              <w:right w:w="100" w:type="dxa"/>
            </w:tcMar>
          </w:tcPr>
          <w:p w14:paraId="000001A0" w14:textId="725B0F6C" w:rsidR="00BC3CA2" w:rsidRDefault="000D5EB1" w:rsidP="054F458B">
            <w:pPr>
              <w:jc w:val="center"/>
              <w:rPr>
                <w:b/>
                <w:bCs/>
                <w:lang w:val="en-GB"/>
              </w:rPr>
            </w:pPr>
            <w:r w:rsidRPr="0D7D6FB7">
              <w:rPr>
                <w:b/>
                <w:bCs/>
                <w:lang w:val="en-GB"/>
              </w:rPr>
              <w:t>Wetland</w:t>
            </w:r>
            <w:r w:rsidR="171D9A7C" w:rsidRPr="0D7D6FB7">
              <w:rPr>
                <w:b/>
                <w:bCs/>
                <w:lang w:val="en-GB"/>
              </w:rPr>
              <w:t>s</w:t>
            </w:r>
          </w:p>
        </w:tc>
        <w:tc>
          <w:tcPr>
            <w:tcW w:w="1310" w:type="dxa"/>
            <w:shd w:val="clear" w:color="auto" w:fill="auto"/>
            <w:tcMar>
              <w:top w:w="100" w:type="dxa"/>
              <w:left w:w="100" w:type="dxa"/>
              <w:bottom w:w="100" w:type="dxa"/>
              <w:right w:w="100" w:type="dxa"/>
            </w:tcMar>
          </w:tcPr>
          <w:p w14:paraId="000001A1"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A2"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A3"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A4"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A5"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A6"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A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A8" w14:textId="77777777" w:rsidR="00BC3CA2" w:rsidRDefault="00BC3CA2" w:rsidP="054F458B">
            <w:pPr>
              <w:widowControl w:val="0"/>
              <w:pBdr>
                <w:top w:val="nil"/>
                <w:left w:val="nil"/>
                <w:bottom w:val="nil"/>
                <w:right w:val="nil"/>
                <w:between w:val="nil"/>
              </w:pBdr>
              <w:rPr>
                <w:lang w:val="en-GB"/>
              </w:rPr>
            </w:pPr>
          </w:p>
        </w:tc>
      </w:tr>
      <w:tr w:rsidR="00BC3CA2" w14:paraId="7F639D72" w14:textId="77777777" w:rsidTr="0D7D6FB7">
        <w:trPr>
          <w:trHeight w:val="770"/>
        </w:trPr>
        <w:tc>
          <w:tcPr>
            <w:tcW w:w="1430" w:type="dxa"/>
            <w:shd w:val="clear" w:color="auto" w:fill="auto"/>
            <w:tcMar>
              <w:top w:w="100" w:type="dxa"/>
              <w:left w:w="100" w:type="dxa"/>
              <w:bottom w:w="100" w:type="dxa"/>
              <w:right w:w="100" w:type="dxa"/>
            </w:tcMar>
          </w:tcPr>
          <w:p w14:paraId="000001A9" w14:textId="77777777" w:rsidR="00BC3CA2" w:rsidRDefault="000D5EB1" w:rsidP="054F458B">
            <w:pPr>
              <w:jc w:val="center"/>
              <w:rPr>
                <w:b/>
                <w:bCs/>
                <w:lang w:val="en-GB"/>
              </w:rPr>
            </w:pPr>
            <w:r w:rsidRPr="054F458B">
              <w:rPr>
                <w:b/>
                <w:bCs/>
                <w:lang w:val="en-GB"/>
              </w:rPr>
              <w:t>Artificial surfaces</w:t>
            </w:r>
          </w:p>
        </w:tc>
        <w:tc>
          <w:tcPr>
            <w:tcW w:w="1310" w:type="dxa"/>
            <w:shd w:val="clear" w:color="auto" w:fill="auto"/>
            <w:tcMar>
              <w:top w:w="100" w:type="dxa"/>
              <w:left w:w="100" w:type="dxa"/>
              <w:bottom w:w="100" w:type="dxa"/>
              <w:right w:w="100" w:type="dxa"/>
            </w:tcMar>
          </w:tcPr>
          <w:p w14:paraId="000001AA"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AB"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AC"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AD"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AE"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AF"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B0"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B1" w14:textId="77777777" w:rsidR="00BC3CA2" w:rsidRDefault="00BC3CA2" w:rsidP="054F458B">
            <w:pPr>
              <w:widowControl w:val="0"/>
              <w:pBdr>
                <w:top w:val="nil"/>
                <w:left w:val="nil"/>
                <w:bottom w:val="nil"/>
                <w:right w:val="nil"/>
                <w:between w:val="nil"/>
              </w:pBdr>
              <w:rPr>
                <w:lang w:val="en-GB"/>
              </w:rPr>
            </w:pPr>
          </w:p>
        </w:tc>
      </w:tr>
      <w:tr w:rsidR="00BC3CA2" w14:paraId="2B9C0D9C" w14:textId="77777777" w:rsidTr="0D7D6FB7">
        <w:trPr>
          <w:trHeight w:val="770"/>
        </w:trPr>
        <w:tc>
          <w:tcPr>
            <w:tcW w:w="1430" w:type="dxa"/>
            <w:shd w:val="clear" w:color="auto" w:fill="auto"/>
            <w:tcMar>
              <w:top w:w="100" w:type="dxa"/>
              <w:left w:w="100" w:type="dxa"/>
              <w:bottom w:w="100" w:type="dxa"/>
              <w:right w:w="100" w:type="dxa"/>
            </w:tcMar>
          </w:tcPr>
          <w:p w14:paraId="000001B2" w14:textId="498A5597" w:rsidR="00BC3CA2" w:rsidRDefault="000D5EB1" w:rsidP="054F458B">
            <w:pPr>
              <w:jc w:val="center"/>
              <w:rPr>
                <w:b/>
                <w:bCs/>
                <w:lang w:val="en-GB"/>
              </w:rPr>
            </w:pPr>
            <w:r w:rsidRPr="054F458B">
              <w:rPr>
                <w:b/>
                <w:bCs/>
                <w:lang w:val="en-GB"/>
              </w:rPr>
              <w:t>Other Land</w:t>
            </w:r>
            <w:r w:rsidR="00D317C1">
              <w:rPr>
                <w:b/>
                <w:bCs/>
                <w:lang w:val="en-GB"/>
              </w:rPr>
              <w:t>s</w:t>
            </w:r>
          </w:p>
        </w:tc>
        <w:tc>
          <w:tcPr>
            <w:tcW w:w="1310" w:type="dxa"/>
            <w:shd w:val="clear" w:color="auto" w:fill="auto"/>
            <w:tcMar>
              <w:top w:w="100" w:type="dxa"/>
              <w:left w:w="100" w:type="dxa"/>
              <w:bottom w:w="100" w:type="dxa"/>
              <w:right w:w="100" w:type="dxa"/>
            </w:tcMar>
          </w:tcPr>
          <w:p w14:paraId="000001B3"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B4"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B5"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B6"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B7"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B8"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B9"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BA" w14:textId="77777777" w:rsidR="00BC3CA2" w:rsidRDefault="00BC3CA2" w:rsidP="054F458B">
            <w:pPr>
              <w:widowControl w:val="0"/>
              <w:pBdr>
                <w:top w:val="nil"/>
                <w:left w:val="nil"/>
                <w:bottom w:val="nil"/>
                <w:right w:val="nil"/>
                <w:between w:val="nil"/>
              </w:pBdr>
              <w:rPr>
                <w:lang w:val="en-GB"/>
              </w:rPr>
            </w:pPr>
          </w:p>
        </w:tc>
      </w:tr>
      <w:tr w:rsidR="00BC3CA2" w14:paraId="1CC2E26E" w14:textId="77777777" w:rsidTr="0D7D6FB7">
        <w:trPr>
          <w:trHeight w:val="770"/>
        </w:trPr>
        <w:tc>
          <w:tcPr>
            <w:tcW w:w="1430" w:type="dxa"/>
            <w:shd w:val="clear" w:color="auto" w:fill="auto"/>
            <w:tcMar>
              <w:top w:w="100" w:type="dxa"/>
              <w:left w:w="100" w:type="dxa"/>
              <w:bottom w:w="100" w:type="dxa"/>
              <w:right w:w="100" w:type="dxa"/>
            </w:tcMar>
          </w:tcPr>
          <w:p w14:paraId="000001BB" w14:textId="77777777" w:rsidR="00BC3CA2" w:rsidRDefault="000D5EB1" w:rsidP="054F458B">
            <w:pPr>
              <w:jc w:val="center"/>
              <w:rPr>
                <w:b/>
                <w:bCs/>
                <w:lang w:val="en-GB"/>
              </w:rPr>
            </w:pPr>
            <w:r w:rsidRPr="054F458B">
              <w:rPr>
                <w:b/>
                <w:bCs/>
                <w:lang w:val="en-GB"/>
              </w:rPr>
              <w:t>Water bodies</w:t>
            </w:r>
          </w:p>
        </w:tc>
        <w:tc>
          <w:tcPr>
            <w:tcW w:w="1310" w:type="dxa"/>
            <w:shd w:val="clear" w:color="auto" w:fill="auto"/>
            <w:tcMar>
              <w:top w:w="100" w:type="dxa"/>
              <w:left w:w="100" w:type="dxa"/>
              <w:bottom w:w="100" w:type="dxa"/>
              <w:right w:w="100" w:type="dxa"/>
            </w:tcMar>
          </w:tcPr>
          <w:p w14:paraId="000001BC"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BD"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BE"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BF"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C0"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C1"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C2"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C3" w14:textId="77777777" w:rsidR="00BC3CA2" w:rsidRDefault="00BC3CA2" w:rsidP="054F458B">
            <w:pPr>
              <w:widowControl w:val="0"/>
              <w:pBdr>
                <w:top w:val="nil"/>
                <w:left w:val="nil"/>
                <w:bottom w:val="nil"/>
                <w:right w:val="nil"/>
                <w:between w:val="nil"/>
              </w:pBdr>
              <w:rPr>
                <w:lang w:val="en-GB"/>
              </w:rPr>
            </w:pPr>
          </w:p>
        </w:tc>
      </w:tr>
    </w:tbl>
    <w:p w14:paraId="000001C4" w14:textId="233889F7" w:rsidR="00BC3CA2" w:rsidRDefault="5D77A891" w:rsidP="054F458B">
      <w:pPr>
        <w:pStyle w:val="Heading3"/>
        <w:keepNext w:val="0"/>
        <w:keepLines w:val="0"/>
        <w:spacing w:before="280"/>
        <w:rPr>
          <w:b/>
          <w:bCs/>
          <w:color w:val="000000"/>
          <w:sz w:val="26"/>
          <w:szCs w:val="26"/>
          <w:lang w:val="en-GB"/>
        </w:rPr>
      </w:pPr>
      <w:bookmarkStart w:id="10" w:name="_hn13iu1h34hf" w:colFirst="0" w:colLast="0"/>
      <w:bookmarkEnd w:id="10"/>
      <w:r w:rsidRPr="0D7D6FB7">
        <w:rPr>
          <w:b/>
          <w:bCs/>
          <w:color w:val="000000" w:themeColor="text1"/>
          <w:sz w:val="26"/>
          <w:szCs w:val="26"/>
          <w:lang w:val="en-GB"/>
        </w:rPr>
        <w:lastRenderedPageBreak/>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 xml:space="preserve">7: National estimates of land cover change (km²) for </w:t>
      </w:r>
      <w:r w:rsidR="15162698" w:rsidRPr="0D7D6FB7">
        <w:rPr>
          <w:b/>
          <w:bCs/>
          <w:color w:val="000000" w:themeColor="text1"/>
          <w:sz w:val="26"/>
          <w:szCs w:val="26"/>
          <w:lang w:val="en-GB"/>
        </w:rPr>
        <w:t xml:space="preserve">the </w:t>
      </w:r>
      <w:r w:rsidRPr="0D7D6FB7">
        <w:rPr>
          <w:b/>
          <w:bCs/>
          <w:color w:val="000000" w:themeColor="text1"/>
          <w:sz w:val="26"/>
          <w:szCs w:val="26"/>
          <w:lang w:val="en-GB"/>
        </w:rPr>
        <w:t>reporting period</w:t>
      </w:r>
    </w:p>
    <w:p w14:paraId="000001C5" w14:textId="07F7A24B" w:rsidR="00BC3CA2" w:rsidRDefault="5D77A891" w:rsidP="054F458B">
      <w:pPr>
        <w:spacing w:before="240" w:after="240"/>
        <w:rPr>
          <w:lang w:val="en-GB"/>
        </w:rPr>
      </w:pPr>
      <w:r w:rsidRPr="054F458B">
        <w:rPr>
          <w:lang w:val="en-GB"/>
        </w:rPr>
        <w:t>Fill in the land cover area change matrix by reporting national estimates of land cover flows, which represent the losses and gains resulting from changes from one land cover class to a different land cover class, for the reporting period.</w:t>
      </w:r>
    </w:p>
    <w:tbl>
      <w:tblPr>
        <w:tblW w:w="10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30"/>
        <w:gridCol w:w="1310"/>
        <w:gridCol w:w="1385"/>
        <w:gridCol w:w="1310"/>
        <w:gridCol w:w="1205"/>
        <w:gridCol w:w="1400"/>
        <w:gridCol w:w="1040"/>
        <w:gridCol w:w="1100"/>
        <w:gridCol w:w="230"/>
      </w:tblGrid>
      <w:tr w:rsidR="00BC3CA2" w14:paraId="7B7557BF" w14:textId="77777777" w:rsidTr="0D7D6FB7">
        <w:trPr>
          <w:trHeight w:val="1310"/>
        </w:trPr>
        <w:tc>
          <w:tcPr>
            <w:tcW w:w="1430" w:type="dxa"/>
            <w:shd w:val="clear" w:color="auto" w:fill="auto"/>
            <w:tcMar>
              <w:top w:w="100" w:type="dxa"/>
              <w:left w:w="100" w:type="dxa"/>
              <w:bottom w:w="100" w:type="dxa"/>
              <w:right w:w="100" w:type="dxa"/>
            </w:tcMar>
          </w:tcPr>
          <w:p w14:paraId="000001C6" w14:textId="77777777" w:rsidR="00BC3CA2" w:rsidRDefault="00BC3CA2" w:rsidP="054F458B">
            <w:pPr>
              <w:jc w:val="center"/>
              <w:rPr>
                <w:lang w:val="en-GB"/>
              </w:rPr>
            </w:pPr>
          </w:p>
        </w:tc>
        <w:tc>
          <w:tcPr>
            <w:tcW w:w="1310" w:type="dxa"/>
            <w:shd w:val="clear" w:color="auto" w:fill="auto"/>
            <w:tcMar>
              <w:top w:w="100" w:type="dxa"/>
              <w:left w:w="100" w:type="dxa"/>
              <w:bottom w:w="100" w:type="dxa"/>
              <w:right w:w="100" w:type="dxa"/>
            </w:tcMar>
          </w:tcPr>
          <w:p w14:paraId="000001C7" w14:textId="77777777" w:rsidR="00BC3CA2" w:rsidRDefault="000D5EB1" w:rsidP="054F458B">
            <w:pPr>
              <w:jc w:val="center"/>
              <w:rPr>
                <w:b/>
                <w:bCs/>
                <w:lang w:val="en-GB"/>
              </w:rPr>
            </w:pPr>
            <w:r w:rsidRPr="054F458B">
              <w:rPr>
                <w:b/>
                <w:bCs/>
                <w:lang w:val="en-GB"/>
              </w:rPr>
              <w:t>Tree-covered areas (km²)</w:t>
            </w:r>
          </w:p>
        </w:tc>
        <w:tc>
          <w:tcPr>
            <w:tcW w:w="1385" w:type="dxa"/>
            <w:shd w:val="clear" w:color="auto" w:fill="auto"/>
            <w:tcMar>
              <w:top w:w="100" w:type="dxa"/>
              <w:left w:w="100" w:type="dxa"/>
              <w:bottom w:w="100" w:type="dxa"/>
              <w:right w:w="100" w:type="dxa"/>
            </w:tcMar>
          </w:tcPr>
          <w:p w14:paraId="000001C8" w14:textId="74419D12" w:rsidR="00BC3CA2" w:rsidRDefault="000D5EB1" w:rsidP="054F458B">
            <w:pPr>
              <w:jc w:val="center"/>
              <w:rPr>
                <w:b/>
                <w:bCs/>
                <w:lang w:val="en-GB"/>
              </w:rPr>
            </w:pPr>
            <w:r w:rsidRPr="0D7D6FB7">
              <w:rPr>
                <w:b/>
                <w:bCs/>
                <w:lang w:val="en-GB"/>
              </w:rPr>
              <w:t>Grassland</w:t>
            </w:r>
            <w:r w:rsidR="42B796E6" w:rsidRPr="0D7D6FB7">
              <w:rPr>
                <w:b/>
                <w:bCs/>
                <w:lang w:val="en-GB"/>
              </w:rPr>
              <w:t>s</w:t>
            </w:r>
            <w:r w:rsidRPr="0D7D6FB7">
              <w:rPr>
                <w:b/>
                <w:bCs/>
                <w:lang w:val="en-GB"/>
              </w:rPr>
              <w:t xml:space="preserve"> (km²)</w:t>
            </w:r>
          </w:p>
        </w:tc>
        <w:tc>
          <w:tcPr>
            <w:tcW w:w="1310" w:type="dxa"/>
            <w:shd w:val="clear" w:color="auto" w:fill="auto"/>
            <w:tcMar>
              <w:top w:w="100" w:type="dxa"/>
              <w:left w:w="100" w:type="dxa"/>
              <w:bottom w:w="100" w:type="dxa"/>
              <w:right w:w="100" w:type="dxa"/>
            </w:tcMar>
          </w:tcPr>
          <w:p w14:paraId="000001C9" w14:textId="29C07D37" w:rsidR="00BC3CA2" w:rsidRDefault="000D5EB1" w:rsidP="054F458B">
            <w:pPr>
              <w:jc w:val="center"/>
              <w:rPr>
                <w:b/>
                <w:bCs/>
                <w:lang w:val="en-GB"/>
              </w:rPr>
            </w:pPr>
            <w:r w:rsidRPr="0D7D6FB7">
              <w:rPr>
                <w:b/>
                <w:bCs/>
                <w:lang w:val="en-GB"/>
              </w:rPr>
              <w:t>Cropland</w:t>
            </w:r>
            <w:r w:rsidR="7F67440F" w:rsidRPr="0D7D6FB7">
              <w:rPr>
                <w:b/>
                <w:bCs/>
                <w:lang w:val="en-GB"/>
              </w:rPr>
              <w:t>s</w:t>
            </w:r>
            <w:r w:rsidRPr="0D7D6FB7">
              <w:rPr>
                <w:b/>
                <w:bCs/>
                <w:lang w:val="en-GB"/>
              </w:rPr>
              <w:t xml:space="preserve"> (km²)</w:t>
            </w:r>
          </w:p>
        </w:tc>
        <w:tc>
          <w:tcPr>
            <w:tcW w:w="1205" w:type="dxa"/>
            <w:shd w:val="clear" w:color="auto" w:fill="auto"/>
            <w:tcMar>
              <w:top w:w="100" w:type="dxa"/>
              <w:left w:w="100" w:type="dxa"/>
              <w:bottom w:w="100" w:type="dxa"/>
              <w:right w:w="100" w:type="dxa"/>
            </w:tcMar>
          </w:tcPr>
          <w:p w14:paraId="000001CA" w14:textId="77668EBF" w:rsidR="00BC3CA2" w:rsidRDefault="000D5EB1" w:rsidP="054F458B">
            <w:pPr>
              <w:jc w:val="center"/>
              <w:rPr>
                <w:b/>
                <w:bCs/>
                <w:lang w:val="en-GB"/>
              </w:rPr>
            </w:pPr>
            <w:r w:rsidRPr="0D7D6FB7">
              <w:rPr>
                <w:b/>
                <w:bCs/>
                <w:lang w:val="en-GB"/>
              </w:rPr>
              <w:t>Wetland</w:t>
            </w:r>
            <w:r w:rsidR="7FE8E71F" w:rsidRPr="0D7D6FB7">
              <w:rPr>
                <w:b/>
                <w:bCs/>
                <w:lang w:val="en-GB"/>
              </w:rPr>
              <w:t>s</w:t>
            </w:r>
            <w:r w:rsidRPr="0D7D6FB7">
              <w:rPr>
                <w:b/>
                <w:bCs/>
                <w:lang w:val="en-GB"/>
              </w:rPr>
              <w:t xml:space="preserve"> (km²)</w:t>
            </w:r>
          </w:p>
        </w:tc>
        <w:tc>
          <w:tcPr>
            <w:tcW w:w="1400" w:type="dxa"/>
            <w:shd w:val="clear" w:color="auto" w:fill="auto"/>
            <w:tcMar>
              <w:top w:w="100" w:type="dxa"/>
              <w:left w:w="100" w:type="dxa"/>
              <w:bottom w:w="100" w:type="dxa"/>
              <w:right w:w="100" w:type="dxa"/>
            </w:tcMar>
          </w:tcPr>
          <w:p w14:paraId="000001CB" w14:textId="77777777" w:rsidR="00BC3CA2" w:rsidRDefault="000D5EB1" w:rsidP="054F458B">
            <w:pPr>
              <w:jc w:val="center"/>
              <w:rPr>
                <w:b/>
                <w:bCs/>
                <w:lang w:val="en-GB"/>
              </w:rPr>
            </w:pPr>
            <w:r w:rsidRPr="054F458B">
              <w:rPr>
                <w:b/>
                <w:bCs/>
                <w:lang w:val="en-GB"/>
              </w:rPr>
              <w:t>Artificial surfaces (km²)</w:t>
            </w:r>
          </w:p>
        </w:tc>
        <w:tc>
          <w:tcPr>
            <w:tcW w:w="1040" w:type="dxa"/>
            <w:shd w:val="clear" w:color="auto" w:fill="auto"/>
            <w:tcMar>
              <w:top w:w="100" w:type="dxa"/>
              <w:left w:w="100" w:type="dxa"/>
              <w:bottom w:w="100" w:type="dxa"/>
              <w:right w:w="100" w:type="dxa"/>
            </w:tcMar>
          </w:tcPr>
          <w:p w14:paraId="000001CC" w14:textId="5B02582C" w:rsidR="00BC3CA2" w:rsidRDefault="000D5EB1" w:rsidP="054F458B">
            <w:pPr>
              <w:jc w:val="center"/>
              <w:rPr>
                <w:b/>
                <w:bCs/>
                <w:lang w:val="en-GB"/>
              </w:rPr>
            </w:pPr>
            <w:r w:rsidRPr="054F458B">
              <w:rPr>
                <w:b/>
                <w:bCs/>
                <w:lang w:val="en-GB"/>
              </w:rPr>
              <w:t>Other Land</w:t>
            </w:r>
            <w:r w:rsidR="00D317C1">
              <w:rPr>
                <w:b/>
                <w:bCs/>
                <w:lang w:val="en-GB"/>
              </w:rPr>
              <w:t>s</w:t>
            </w:r>
            <w:r w:rsidRPr="054F458B">
              <w:rPr>
                <w:b/>
                <w:bCs/>
                <w:lang w:val="en-GB"/>
              </w:rPr>
              <w:t xml:space="preserve"> (km²)</w:t>
            </w:r>
          </w:p>
        </w:tc>
        <w:tc>
          <w:tcPr>
            <w:tcW w:w="1100" w:type="dxa"/>
            <w:shd w:val="clear" w:color="auto" w:fill="auto"/>
            <w:tcMar>
              <w:top w:w="100" w:type="dxa"/>
              <w:left w:w="100" w:type="dxa"/>
              <w:bottom w:w="100" w:type="dxa"/>
              <w:right w:w="100" w:type="dxa"/>
            </w:tcMar>
          </w:tcPr>
          <w:p w14:paraId="000001CD" w14:textId="77777777" w:rsidR="00BC3CA2" w:rsidRDefault="000D5EB1" w:rsidP="054F458B">
            <w:pPr>
              <w:jc w:val="center"/>
              <w:rPr>
                <w:b/>
                <w:bCs/>
                <w:lang w:val="en-GB"/>
              </w:rPr>
            </w:pPr>
            <w:r w:rsidRPr="054F458B">
              <w:rPr>
                <w:b/>
                <w:bCs/>
                <w:lang w:val="en-GB"/>
              </w:rPr>
              <w:t>Water bodies (km²)</w:t>
            </w:r>
          </w:p>
        </w:tc>
        <w:tc>
          <w:tcPr>
            <w:tcW w:w="230" w:type="dxa"/>
            <w:shd w:val="clear" w:color="auto" w:fill="auto"/>
            <w:tcMar>
              <w:top w:w="100" w:type="dxa"/>
              <w:left w:w="100" w:type="dxa"/>
              <w:bottom w:w="100" w:type="dxa"/>
              <w:right w:w="100" w:type="dxa"/>
            </w:tcMar>
          </w:tcPr>
          <w:p w14:paraId="000001CE" w14:textId="77777777" w:rsidR="00BC3CA2" w:rsidRDefault="00BC3CA2" w:rsidP="054F458B">
            <w:pPr>
              <w:jc w:val="center"/>
              <w:rPr>
                <w:lang w:val="en-GB"/>
              </w:rPr>
            </w:pPr>
          </w:p>
        </w:tc>
      </w:tr>
      <w:tr w:rsidR="00BC3CA2" w14:paraId="5FB426A8" w14:textId="77777777" w:rsidTr="0D7D6FB7">
        <w:trPr>
          <w:trHeight w:val="1040"/>
        </w:trPr>
        <w:tc>
          <w:tcPr>
            <w:tcW w:w="1430" w:type="dxa"/>
            <w:shd w:val="clear" w:color="auto" w:fill="auto"/>
            <w:tcMar>
              <w:top w:w="100" w:type="dxa"/>
              <w:left w:w="100" w:type="dxa"/>
              <w:bottom w:w="100" w:type="dxa"/>
              <w:right w:w="100" w:type="dxa"/>
            </w:tcMar>
          </w:tcPr>
          <w:p w14:paraId="000001CF" w14:textId="77777777" w:rsidR="00BC3CA2" w:rsidRDefault="000D5EB1" w:rsidP="054F458B">
            <w:pPr>
              <w:jc w:val="center"/>
              <w:rPr>
                <w:b/>
                <w:bCs/>
                <w:lang w:val="en-GB"/>
              </w:rPr>
            </w:pPr>
            <w:r w:rsidRPr="054F458B">
              <w:rPr>
                <w:b/>
                <w:bCs/>
                <w:lang w:val="en-GB"/>
              </w:rPr>
              <w:t>Tree-covered areas</w:t>
            </w:r>
          </w:p>
        </w:tc>
        <w:tc>
          <w:tcPr>
            <w:tcW w:w="1310" w:type="dxa"/>
            <w:shd w:val="clear" w:color="auto" w:fill="auto"/>
            <w:tcMar>
              <w:top w:w="100" w:type="dxa"/>
              <w:left w:w="100" w:type="dxa"/>
              <w:bottom w:w="100" w:type="dxa"/>
              <w:right w:w="100" w:type="dxa"/>
            </w:tcMar>
          </w:tcPr>
          <w:p w14:paraId="000001D0"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D1"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D2"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D3"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D4"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D5"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D6"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D7" w14:textId="77777777" w:rsidR="00BC3CA2" w:rsidRDefault="00BC3CA2" w:rsidP="054F458B">
            <w:pPr>
              <w:widowControl w:val="0"/>
              <w:pBdr>
                <w:top w:val="nil"/>
                <w:left w:val="nil"/>
                <w:bottom w:val="nil"/>
                <w:right w:val="nil"/>
                <w:between w:val="nil"/>
              </w:pBdr>
              <w:rPr>
                <w:lang w:val="en-GB"/>
              </w:rPr>
            </w:pPr>
          </w:p>
        </w:tc>
      </w:tr>
      <w:tr w:rsidR="00BC3CA2" w14:paraId="1D3BE701" w14:textId="77777777" w:rsidTr="0D7D6FB7">
        <w:trPr>
          <w:trHeight w:val="500"/>
        </w:trPr>
        <w:tc>
          <w:tcPr>
            <w:tcW w:w="1430" w:type="dxa"/>
            <w:shd w:val="clear" w:color="auto" w:fill="auto"/>
            <w:tcMar>
              <w:top w:w="100" w:type="dxa"/>
              <w:left w:w="100" w:type="dxa"/>
              <w:bottom w:w="100" w:type="dxa"/>
              <w:right w:w="100" w:type="dxa"/>
            </w:tcMar>
          </w:tcPr>
          <w:p w14:paraId="000001D8" w14:textId="2323F75C" w:rsidR="00BC3CA2" w:rsidRDefault="000D5EB1" w:rsidP="054F458B">
            <w:pPr>
              <w:jc w:val="center"/>
              <w:rPr>
                <w:b/>
                <w:bCs/>
                <w:lang w:val="en-GB"/>
              </w:rPr>
            </w:pPr>
            <w:r w:rsidRPr="0D7D6FB7">
              <w:rPr>
                <w:b/>
                <w:bCs/>
                <w:lang w:val="en-GB"/>
              </w:rPr>
              <w:t>Grassland</w:t>
            </w:r>
            <w:r w:rsidR="47E56DEE" w:rsidRPr="0D7D6FB7">
              <w:rPr>
                <w:b/>
                <w:bCs/>
                <w:lang w:val="en-GB"/>
              </w:rPr>
              <w:t>s</w:t>
            </w:r>
          </w:p>
        </w:tc>
        <w:tc>
          <w:tcPr>
            <w:tcW w:w="1310" w:type="dxa"/>
            <w:shd w:val="clear" w:color="auto" w:fill="auto"/>
            <w:tcMar>
              <w:top w:w="100" w:type="dxa"/>
              <w:left w:w="100" w:type="dxa"/>
              <w:bottom w:w="100" w:type="dxa"/>
              <w:right w:w="100" w:type="dxa"/>
            </w:tcMar>
          </w:tcPr>
          <w:p w14:paraId="000001D9"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DA"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DB"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DC"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DD"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DE"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D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E0" w14:textId="77777777" w:rsidR="00BC3CA2" w:rsidRDefault="00BC3CA2" w:rsidP="054F458B">
            <w:pPr>
              <w:widowControl w:val="0"/>
              <w:pBdr>
                <w:top w:val="nil"/>
                <w:left w:val="nil"/>
                <w:bottom w:val="nil"/>
                <w:right w:val="nil"/>
                <w:between w:val="nil"/>
              </w:pBdr>
              <w:rPr>
                <w:lang w:val="en-GB"/>
              </w:rPr>
            </w:pPr>
          </w:p>
        </w:tc>
      </w:tr>
      <w:tr w:rsidR="00BC3CA2" w14:paraId="1E19E164" w14:textId="77777777" w:rsidTr="0D7D6FB7">
        <w:trPr>
          <w:trHeight w:val="500"/>
        </w:trPr>
        <w:tc>
          <w:tcPr>
            <w:tcW w:w="1430" w:type="dxa"/>
            <w:shd w:val="clear" w:color="auto" w:fill="auto"/>
            <w:tcMar>
              <w:top w:w="100" w:type="dxa"/>
              <w:left w:w="100" w:type="dxa"/>
              <w:bottom w:w="100" w:type="dxa"/>
              <w:right w:w="100" w:type="dxa"/>
            </w:tcMar>
          </w:tcPr>
          <w:p w14:paraId="000001E1" w14:textId="4FBB7F5D" w:rsidR="00BC3CA2" w:rsidRDefault="000D5EB1" w:rsidP="054F458B">
            <w:pPr>
              <w:jc w:val="center"/>
              <w:rPr>
                <w:b/>
                <w:bCs/>
                <w:lang w:val="en-GB"/>
              </w:rPr>
            </w:pPr>
            <w:r w:rsidRPr="0D7D6FB7">
              <w:rPr>
                <w:b/>
                <w:bCs/>
                <w:lang w:val="en-GB"/>
              </w:rPr>
              <w:t>Cropland</w:t>
            </w:r>
            <w:r w:rsidR="2E783B49" w:rsidRPr="0D7D6FB7">
              <w:rPr>
                <w:b/>
                <w:bCs/>
                <w:lang w:val="en-GB"/>
              </w:rPr>
              <w:t>s</w:t>
            </w:r>
          </w:p>
        </w:tc>
        <w:tc>
          <w:tcPr>
            <w:tcW w:w="1310" w:type="dxa"/>
            <w:shd w:val="clear" w:color="auto" w:fill="auto"/>
            <w:tcMar>
              <w:top w:w="100" w:type="dxa"/>
              <w:left w:w="100" w:type="dxa"/>
              <w:bottom w:w="100" w:type="dxa"/>
              <w:right w:w="100" w:type="dxa"/>
            </w:tcMar>
          </w:tcPr>
          <w:p w14:paraId="000001E2"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E3"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E4"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E5"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E6"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E7"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E8"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E9" w14:textId="77777777" w:rsidR="00BC3CA2" w:rsidRDefault="00BC3CA2" w:rsidP="054F458B">
            <w:pPr>
              <w:widowControl w:val="0"/>
              <w:pBdr>
                <w:top w:val="nil"/>
                <w:left w:val="nil"/>
                <w:bottom w:val="nil"/>
                <w:right w:val="nil"/>
                <w:between w:val="nil"/>
              </w:pBdr>
              <w:rPr>
                <w:lang w:val="en-GB"/>
              </w:rPr>
            </w:pPr>
          </w:p>
        </w:tc>
      </w:tr>
      <w:tr w:rsidR="00BC3CA2" w14:paraId="61E86C81" w14:textId="77777777" w:rsidTr="0D7D6FB7">
        <w:trPr>
          <w:trHeight w:val="500"/>
        </w:trPr>
        <w:tc>
          <w:tcPr>
            <w:tcW w:w="1430" w:type="dxa"/>
            <w:shd w:val="clear" w:color="auto" w:fill="auto"/>
            <w:tcMar>
              <w:top w:w="100" w:type="dxa"/>
              <w:left w:w="100" w:type="dxa"/>
              <w:bottom w:w="100" w:type="dxa"/>
              <w:right w:w="100" w:type="dxa"/>
            </w:tcMar>
          </w:tcPr>
          <w:p w14:paraId="000001EA" w14:textId="6DA2F01C" w:rsidR="00BC3CA2" w:rsidRDefault="000D5EB1" w:rsidP="054F458B">
            <w:pPr>
              <w:jc w:val="center"/>
              <w:rPr>
                <w:b/>
                <w:bCs/>
                <w:lang w:val="en-GB"/>
              </w:rPr>
            </w:pPr>
            <w:r w:rsidRPr="0D7D6FB7">
              <w:rPr>
                <w:b/>
                <w:bCs/>
                <w:lang w:val="en-GB"/>
              </w:rPr>
              <w:t>Wetland</w:t>
            </w:r>
            <w:r w:rsidR="275ADB8A" w:rsidRPr="0D7D6FB7">
              <w:rPr>
                <w:b/>
                <w:bCs/>
                <w:lang w:val="en-GB"/>
              </w:rPr>
              <w:t>s</w:t>
            </w:r>
          </w:p>
        </w:tc>
        <w:tc>
          <w:tcPr>
            <w:tcW w:w="1310" w:type="dxa"/>
            <w:shd w:val="clear" w:color="auto" w:fill="auto"/>
            <w:tcMar>
              <w:top w:w="100" w:type="dxa"/>
              <w:left w:w="100" w:type="dxa"/>
              <w:bottom w:w="100" w:type="dxa"/>
              <w:right w:w="100" w:type="dxa"/>
            </w:tcMar>
          </w:tcPr>
          <w:p w14:paraId="000001EB"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EC"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ED"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EE"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EF"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F0"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F1"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F2" w14:textId="77777777" w:rsidR="00BC3CA2" w:rsidRDefault="00BC3CA2" w:rsidP="054F458B">
            <w:pPr>
              <w:widowControl w:val="0"/>
              <w:pBdr>
                <w:top w:val="nil"/>
                <w:left w:val="nil"/>
                <w:bottom w:val="nil"/>
                <w:right w:val="nil"/>
                <w:between w:val="nil"/>
              </w:pBdr>
              <w:rPr>
                <w:lang w:val="en-GB"/>
              </w:rPr>
            </w:pPr>
          </w:p>
        </w:tc>
      </w:tr>
      <w:tr w:rsidR="00BC3CA2" w14:paraId="2C976D07" w14:textId="77777777" w:rsidTr="0D7D6FB7">
        <w:trPr>
          <w:trHeight w:val="770"/>
        </w:trPr>
        <w:tc>
          <w:tcPr>
            <w:tcW w:w="1430" w:type="dxa"/>
            <w:shd w:val="clear" w:color="auto" w:fill="auto"/>
            <w:tcMar>
              <w:top w:w="100" w:type="dxa"/>
              <w:left w:w="100" w:type="dxa"/>
              <w:bottom w:w="100" w:type="dxa"/>
              <w:right w:w="100" w:type="dxa"/>
            </w:tcMar>
          </w:tcPr>
          <w:p w14:paraId="000001F3" w14:textId="77777777" w:rsidR="00BC3CA2" w:rsidRDefault="000D5EB1" w:rsidP="054F458B">
            <w:pPr>
              <w:jc w:val="center"/>
              <w:rPr>
                <w:b/>
                <w:bCs/>
                <w:lang w:val="en-GB"/>
              </w:rPr>
            </w:pPr>
            <w:r w:rsidRPr="054F458B">
              <w:rPr>
                <w:b/>
                <w:bCs/>
                <w:lang w:val="en-GB"/>
              </w:rPr>
              <w:t>Artificial surfaces</w:t>
            </w:r>
          </w:p>
        </w:tc>
        <w:tc>
          <w:tcPr>
            <w:tcW w:w="1310" w:type="dxa"/>
            <w:shd w:val="clear" w:color="auto" w:fill="auto"/>
            <w:tcMar>
              <w:top w:w="100" w:type="dxa"/>
              <w:left w:w="100" w:type="dxa"/>
              <w:bottom w:w="100" w:type="dxa"/>
              <w:right w:w="100" w:type="dxa"/>
            </w:tcMar>
          </w:tcPr>
          <w:p w14:paraId="000001F4"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F5"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F6"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1F7"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1F8"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1F9"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1FA"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1FB" w14:textId="77777777" w:rsidR="00BC3CA2" w:rsidRDefault="00BC3CA2" w:rsidP="054F458B">
            <w:pPr>
              <w:widowControl w:val="0"/>
              <w:pBdr>
                <w:top w:val="nil"/>
                <w:left w:val="nil"/>
                <w:bottom w:val="nil"/>
                <w:right w:val="nil"/>
                <w:between w:val="nil"/>
              </w:pBdr>
              <w:rPr>
                <w:lang w:val="en-GB"/>
              </w:rPr>
            </w:pPr>
          </w:p>
        </w:tc>
      </w:tr>
      <w:tr w:rsidR="00BC3CA2" w14:paraId="483E690E" w14:textId="77777777" w:rsidTr="0D7D6FB7">
        <w:trPr>
          <w:trHeight w:val="770"/>
        </w:trPr>
        <w:tc>
          <w:tcPr>
            <w:tcW w:w="1430" w:type="dxa"/>
            <w:shd w:val="clear" w:color="auto" w:fill="auto"/>
            <w:tcMar>
              <w:top w:w="100" w:type="dxa"/>
              <w:left w:w="100" w:type="dxa"/>
              <w:bottom w:w="100" w:type="dxa"/>
              <w:right w:w="100" w:type="dxa"/>
            </w:tcMar>
          </w:tcPr>
          <w:p w14:paraId="000001FC" w14:textId="03FD736B" w:rsidR="00BC3CA2" w:rsidRDefault="000D5EB1" w:rsidP="054F458B">
            <w:pPr>
              <w:jc w:val="center"/>
              <w:rPr>
                <w:b/>
                <w:bCs/>
                <w:lang w:val="en-GB"/>
              </w:rPr>
            </w:pPr>
            <w:r w:rsidRPr="054F458B">
              <w:rPr>
                <w:b/>
                <w:bCs/>
                <w:lang w:val="en-GB"/>
              </w:rPr>
              <w:t>Other Land</w:t>
            </w:r>
            <w:r w:rsidR="00D317C1">
              <w:rPr>
                <w:b/>
                <w:bCs/>
                <w:lang w:val="en-GB"/>
              </w:rPr>
              <w:t>s</w:t>
            </w:r>
          </w:p>
        </w:tc>
        <w:tc>
          <w:tcPr>
            <w:tcW w:w="1310" w:type="dxa"/>
            <w:shd w:val="clear" w:color="auto" w:fill="auto"/>
            <w:tcMar>
              <w:top w:w="100" w:type="dxa"/>
              <w:left w:w="100" w:type="dxa"/>
              <w:bottom w:w="100" w:type="dxa"/>
              <w:right w:w="100" w:type="dxa"/>
            </w:tcMar>
          </w:tcPr>
          <w:p w14:paraId="000001FD"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1FE"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1FF"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200"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201"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202"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203"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04" w14:textId="77777777" w:rsidR="00BC3CA2" w:rsidRDefault="00BC3CA2" w:rsidP="054F458B">
            <w:pPr>
              <w:widowControl w:val="0"/>
              <w:pBdr>
                <w:top w:val="nil"/>
                <w:left w:val="nil"/>
                <w:bottom w:val="nil"/>
                <w:right w:val="nil"/>
                <w:between w:val="nil"/>
              </w:pBdr>
              <w:rPr>
                <w:lang w:val="en-GB"/>
              </w:rPr>
            </w:pPr>
          </w:p>
        </w:tc>
      </w:tr>
      <w:tr w:rsidR="00BC3CA2" w14:paraId="1D510AD1" w14:textId="77777777" w:rsidTr="0D7D6FB7">
        <w:trPr>
          <w:trHeight w:val="770"/>
        </w:trPr>
        <w:tc>
          <w:tcPr>
            <w:tcW w:w="1430" w:type="dxa"/>
            <w:shd w:val="clear" w:color="auto" w:fill="auto"/>
            <w:tcMar>
              <w:top w:w="100" w:type="dxa"/>
              <w:left w:w="100" w:type="dxa"/>
              <w:bottom w:w="100" w:type="dxa"/>
              <w:right w:w="100" w:type="dxa"/>
            </w:tcMar>
          </w:tcPr>
          <w:p w14:paraId="00000205" w14:textId="77777777" w:rsidR="00BC3CA2" w:rsidRDefault="000D5EB1" w:rsidP="054F458B">
            <w:pPr>
              <w:jc w:val="center"/>
              <w:rPr>
                <w:b/>
                <w:bCs/>
                <w:lang w:val="en-GB"/>
              </w:rPr>
            </w:pPr>
            <w:r w:rsidRPr="054F458B">
              <w:rPr>
                <w:b/>
                <w:bCs/>
                <w:lang w:val="en-GB"/>
              </w:rPr>
              <w:lastRenderedPageBreak/>
              <w:t>Water bodies</w:t>
            </w:r>
          </w:p>
        </w:tc>
        <w:tc>
          <w:tcPr>
            <w:tcW w:w="1310" w:type="dxa"/>
            <w:shd w:val="clear" w:color="auto" w:fill="auto"/>
            <w:tcMar>
              <w:top w:w="100" w:type="dxa"/>
              <w:left w:w="100" w:type="dxa"/>
              <w:bottom w:w="100" w:type="dxa"/>
              <w:right w:w="100" w:type="dxa"/>
            </w:tcMar>
          </w:tcPr>
          <w:p w14:paraId="00000206" w14:textId="77777777" w:rsidR="00BC3CA2" w:rsidRDefault="00BC3CA2" w:rsidP="054F458B">
            <w:pPr>
              <w:rPr>
                <w:lang w:val="en-GB"/>
              </w:rPr>
            </w:pPr>
          </w:p>
        </w:tc>
        <w:tc>
          <w:tcPr>
            <w:tcW w:w="1385" w:type="dxa"/>
            <w:shd w:val="clear" w:color="auto" w:fill="auto"/>
            <w:tcMar>
              <w:top w:w="100" w:type="dxa"/>
              <w:left w:w="100" w:type="dxa"/>
              <w:bottom w:w="100" w:type="dxa"/>
              <w:right w:w="100" w:type="dxa"/>
            </w:tcMar>
          </w:tcPr>
          <w:p w14:paraId="00000207" w14:textId="77777777" w:rsidR="00BC3CA2" w:rsidRDefault="00BC3CA2" w:rsidP="054F458B">
            <w:pPr>
              <w:widowControl w:val="0"/>
              <w:pBdr>
                <w:top w:val="nil"/>
                <w:left w:val="nil"/>
                <w:bottom w:val="nil"/>
                <w:right w:val="nil"/>
                <w:between w:val="nil"/>
              </w:pBdr>
              <w:rPr>
                <w:lang w:val="en-GB"/>
              </w:rPr>
            </w:pPr>
          </w:p>
        </w:tc>
        <w:tc>
          <w:tcPr>
            <w:tcW w:w="1310" w:type="dxa"/>
            <w:shd w:val="clear" w:color="auto" w:fill="auto"/>
            <w:tcMar>
              <w:top w:w="100" w:type="dxa"/>
              <w:left w:w="100" w:type="dxa"/>
              <w:bottom w:w="100" w:type="dxa"/>
              <w:right w:w="100" w:type="dxa"/>
            </w:tcMar>
          </w:tcPr>
          <w:p w14:paraId="00000208"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209" w14:textId="77777777" w:rsidR="00BC3CA2" w:rsidRDefault="00BC3CA2" w:rsidP="054F458B">
            <w:pPr>
              <w:widowControl w:val="0"/>
              <w:pBdr>
                <w:top w:val="nil"/>
                <w:left w:val="nil"/>
                <w:bottom w:val="nil"/>
                <w:right w:val="nil"/>
                <w:between w:val="nil"/>
              </w:pBdr>
              <w:rPr>
                <w:lang w:val="en-GB"/>
              </w:rPr>
            </w:pPr>
          </w:p>
        </w:tc>
        <w:tc>
          <w:tcPr>
            <w:tcW w:w="1400" w:type="dxa"/>
            <w:shd w:val="clear" w:color="auto" w:fill="auto"/>
            <w:tcMar>
              <w:top w:w="100" w:type="dxa"/>
              <w:left w:w="100" w:type="dxa"/>
              <w:bottom w:w="100" w:type="dxa"/>
              <w:right w:w="100" w:type="dxa"/>
            </w:tcMar>
          </w:tcPr>
          <w:p w14:paraId="0000020A" w14:textId="77777777" w:rsidR="00BC3CA2" w:rsidRDefault="00BC3CA2" w:rsidP="054F458B">
            <w:pPr>
              <w:widowControl w:val="0"/>
              <w:pBdr>
                <w:top w:val="nil"/>
                <w:left w:val="nil"/>
                <w:bottom w:val="nil"/>
                <w:right w:val="nil"/>
                <w:between w:val="nil"/>
              </w:pBdr>
              <w:rPr>
                <w:lang w:val="en-GB"/>
              </w:rPr>
            </w:pPr>
          </w:p>
        </w:tc>
        <w:tc>
          <w:tcPr>
            <w:tcW w:w="1040" w:type="dxa"/>
            <w:shd w:val="clear" w:color="auto" w:fill="auto"/>
            <w:tcMar>
              <w:top w:w="100" w:type="dxa"/>
              <w:left w:w="100" w:type="dxa"/>
              <w:bottom w:w="100" w:type="dxa"/>
              <w:right w:w="100" w:type="dxa"/>
            </w:tcMar>
          </w:tcPr>
          <w:p w14:paraId="0000020B"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20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0D" w14:textId="77777777" w:rsidR="00BC3CA2" w:rsidRDefault="00BC3CA2" w:rsidP="054F458B">
            <w:pPr>
              <w:widowControl w:val="0"/>
              <w:pBdr>
                <w:top w:val="nil"/>
                <w:left w:val="nil"/>
                <w:bottom w:val="nil"/>
                <w:right w:val="nil"/>
                <w:between w:val="nil"/>
              </w:pBdr>
              <w:rPr>
                <w:lang w:val="en-GB"/>
              </w:rPr>
            </w:pPr>
          </w:p>
        </w:tc>
      </w:tr>
    </w:tbl>
    <w:p w14:paraId="0000020E" w14:textId="77777777" w:rsidR="00BC3CA2" w:rsidRDefault="000D5EB1" w:rsidP="054F458B">
      <w:pPr>
        <w:pStyle w:val="Heading2"/>
        <w:keepNext w:val="0"/>
        <w:keepLines w:val="0"/>
        <w:spacing w:after="80"/>
        <w:rPr>
          <w:b/>
          <w:bCs/>
          <w:sz w:val="34"/>
          <w:szCs w:val="34"/>
          <w:lang w:val="en-GB"/>
        </w:rPr>
      </w:pPr>
      <w:bookmarkStart w:id="11" w:name="_hqsfk8xx1ykm" w:colFirst="0" w:colLast="0"/>
      <w:bookmarkEnd w:id="11"/>
      <w:r w:rsidRPr="054F458B">
        <w:rPr>
          <w:b/>
          <w:bCs/>
          <w:sz w:val="34"/>
          <w:szCs w:val="34"/>
          <w:lang w:val="en-GB"/>
        </w:rPr>
        <w:t>Land cover degradation</w:t>
      </w:r>
    </w:p>
    <w:p w14:paraId="0000020F" w14:textId="4219BD89" w:rsidR="00BC3CA2" w:rsidRDefault="5D77A891" w:rsidP="054F458B">
      <w:pPr>
        <w:spacing w:before="240" w:after="240"/>
        <w:rPr>
          <w:lang w:val="en-GB"/>
        </w:rPr>
      </w:pPr>
      <w:r w:rsidRPr="054F458B">
        <w:rPr>
          <w:lang w:val="en-GB"/>
        </w:rPr>
        <w:t xml:space="preserve">This section is pre-filled with default land cover degradation estimates for the baseline and reporting periods. Keep the default data or replace </w:t>
      </w:r>
      <w:r w:rsidR="34D7E991" w:rsidRPr="054F458B">
        <w:rPr>
          <w:lang w:val="en-GB"/>
        </w:rPr>
        <w:t>it</w:t>
      </w:r>
      <w:r w:rsidRPr="054F458B">
        <w:rPr>
          <w:lang w:val="en-GB"/>
        </w:rPr>
        <w:t xml:space="preserve"> with national datasets.</w:t>
      </w:r>
    </w:p>
    <w:p w14:paraId="00000210" w14:textId="77777777" w:rsidR="00BC3CA2" w:rsidRDefault="000D5EB1" w:rsidP="054F458B">
      <w:pPr>
        <w:pStyle w:val="Heading3"/>
        <w:keepNext w:val="0"/>
        <w:keepLines w:val="0"/>
        <w:spacing w:before="280"/>
        <w:rPr>
          <w:b/>
          <w:bCs/>
          <w:color w:val="000000"/>
          <w:sz w:val="26"/>
          <w:szCs w:val="26"/>
          <w:lang w:val="en-GB"/>
        </w:rPr>
      </w:pPr>
      <w:bookmarkStart w:id="12" w:name="_wov0rm7wo6ow" w:colFirst="0" w:colLast="0"/>
      <w:bookmarkEnd w:id="12"/>
      <w:r w:rsidRPr="0D7D6FB7">
        <w:rPr>
          <w:b/>
          <w:bCs/>
          <w:color w:val="000000" w:themeColor="text1"/>
          <w:sz w:val="26"/>
          <w:szCs w:val="26"/>
          <w:lang w:val="en-GB"/>
        </w:rPr>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8: National estimates of land cover degradation (km²) in the baseline period</w:t>
      </w:r>
    </w:p>
    <w:p w14:paraId="00000211" w14:textId="535D805F" w:rsidR="00BC3CA2" w:rsidRDefault="5D77A891" w:rsidP="054F458B">
      <w:pPr>
        <w:spacing w:before="240" w:after="240"/>
        <w:rPr>
          <w:lang w:val="en-GB"/>
        </w:rPr>
      </w:pPr>
      <w:r w:rsidRPr="0D7D6FB7">
        <w:rPr>
          <w:lang w:val="en-GB"/>
        </w:rPr>
        <w:t xml:space="preserve">Quantitative summary of </w:t>
      </w:r>
      <w:r w:rsidR="000D5EB1" w:rsidRPr="0D7D6FB7">
        <w:rPr>
          <w:lang w:val="en-GB"/>
        </w:rPr>
        <w:t xml:space="preserve">land </w:t>
      </w:r>
      <w:r w:rsidR="72DA753A" w:rsidRPr="0D7D6FB7">
        <w:rPr>
          <w:lang w:val="en-GB"/>
        </w:rPr>
        <w:t xml:space="preserve">that is </w:t>
      </w:r>
      <w:r w:rsidRPr="0D7D6FB7">
        <w:rPr>
          <w:lang w:val="en-GB"/>
        </w:rPr>
        <w:t xml:space="preserve">degraded </w:t>
      </w:r>
      <w:r w:rsidR="073EE05A" w:rsidRPr="0D7D6FB7">
        <w:rPr>
          <w:lang w:val="en-GB"/>
        </w:rPr>
        <w:t>or</w:t>
      </w:r>
      <w:r w:rsidRPr="0D7D6FB7">
        <w:rPr>
          <w:lang w:val="en-GB"/>
        </w:rPr>
        <w:t xml:space="preserve"> no</w:t>
      </w:r>
      <w:r w:rsidR="036EF9D2" w:rsidRPr="0D7D6FB7">
        <w:rPr>
          <w:lang w:val="en-GB"/>
        </w:rPr>
        <w:t>n-</w:t>
      </w:r>
      <w:r w:rsidRPr="0D7D6FB7">
        <w:rPr>
          <w:lang w:val="en-GB"/>
        </w:rPr>
        <w:t>degraded due to land cover change in the baseline period, reported as the total area of degraded land cover in km2 and the area of degraded land cover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185"/>
        <w:gridCol w:w="1055"/>
        <w:gridCol w:w="2090"/>
        <w:gridCol w:w="230"/>
      </w:tblGrid>
      <w:tr w:rsidR="00BC3CA2" w14:paraId="4918A767" w14:textId="77777777" w:rsidTr="054F458B">
        <w:trPr>
          <w:trHeight w:val="770"/>
        </w:trPr>
        <w:tc>
          <w:tcPr>
            <w:tcW w:w="6185" w:type="dxa"/>
            <w:shd w:val="clear" w:color="auto" w:fill="auto"/>
            <w:tcMar>
              <w:top w:w="100" w:type="dxa"/>
              <w:left w:w="100" w:type="dxa"/>
              <w:bottom w:w="100" w:type="dxa"/>
              <w:right w:w="100" w:type="dxa"/>
            </w:tcMar>
          </w:tcPr>
          <w:p w14:paraId="00000212" w14:textId="77777777" w:rsidR="00BC3CA2" w:rsidRDefault="00BC3CA2" w:rsidP="054F458B">
            <w:pPr>
              <w:jc w:val="center"/>
              <w:rPr>
                <w:lang w:val="en-GB"/>
              </w:rPr>
            </w:pPr>
          </w:p>
        </w:tc>
        <w:tc>
          <w:tcPr>
            <w:tcW w:w="1055" w:type="dxa"/>
            <w:shd w:val="clear" w:color="auto" w:fill="auto"/>
            <w:tcMar>
              <w:top w:w="100" w:type="dxa"/>
              <w:left w:w="100" w:type="dxa"/>
              <w:bottom w:w="100" w:type="dxa"/>
              <w:right w:w="100" w:type="dxa"/>
            </w:tcMar>
          </w:tcPr>
          <w:p w14:paraId="00000213" w14:textId="77777777" w:rsidR="00BC3CA2" w:rsidRDefault="000D5EB1" w:rsidP="054F458B">
            <w:pPr>
              <w:jc w:val="center"/>
              <w:rPr>
                <w:b/>
                <w:bCs/>
                <w:lang w:val="en-GB"/>
              </w:rPr>
            </w:pPr>
            <w:r w:rsidRPr="054F458B">
              <w:rPr>
                <w:b/>
                <w:bCs/>
                <w:lang w:val="en-GB"/>
              </w:rPr>
              <w:t>Area (km²)</w:t>
            </w:r>
          </w:p>
        </w:tc>
        <w:tc>
          <w:tcPr>
            <w:tcW w:w="2090" w:type="dxa"/>
            <w:shd w:val="clear" w:color="auto" w:fill="auto"/>
            <w:tcMar>
              <w:top w:w="100" w:type="dxa"/>
              <w:left w:w="100" w:type="dxa"/>
              <w:bottom w:w="100" w:type="dxa"/>
              <w:right w:w="100" w:type="dxa"/>
            </w:tcMar>
          </w:tcPr>
          <w:p w14:paraId="00000214" w14:textId="1E65E42B" w:rsidR="00BC3CA2" w:rsidRDefault="5D77A891" w:rsidP="054F458B">
            <w:pPr>
              <w:jc w:val="center"/>
              <w:rPr>
                <w:b/>
                <w:bCs/>
                <w:lang w:val="en-GB"/>
              </w:rPr>
            </w:pPr>
            <w:r w:rsidRPr="054F458B">
              <w:rPr>
                <w:b/>
                <w:bCs/>
                <w:lang w:val="en-GB"/>
              </w:rPr>
              <w:t>Per</w:t>
            </w:r>
            <w:r w:rsidR="737CCEC2" w:rsidRPr="054F458B">
              <w:rPr>
                <w:b/>
                <w:bCs/>
                <w:lang w:val="en-GB"/>
              </w:rPr>
              <w:t xml:space="preserve"> </w:t>
            </w:r>
            <w:r w:rsidRPr="054F458B">
              <w:rPr>
                <w:b/>
                <w:bCs/>
                <w:lang w:val="en-GB"/>
              </w:rPr>
              <w:t>cent of total land area (%)</w:t>
            </w:r>
          </w:p>
        </w:tc>
        <w:tc>
          <w:tcPr>
            <w:tcW w:w="230" w:type="dxa"/>
            <w:shd w:val="clear" w:color="auto" w:fill="auto"/>
            <w:tcMar>
              <w:top w:w="100" w:type="dxa"/>
              <w:left w:w="100" w:type="dxa"/>
              <w:bottom w:w="100" w:type="dxa"/>
              <w:right w:w="100" w:type="dxa"/>
            </w:tcMar>
          </w:tcPr>
          <w:p w14:paraId="00000215" w14:textId="77777777" w:rsidR="00BC3CA2" w:rsidRDefault="00BC3CA2" w:rsidP="054F458B">
            <w:pPr>
              <w:jc w:val="center"/>
              <w:rPr>
                <w:lang w:val="en-GB"/>
              </w:rPr>
            </w:pPr>
          </w:p>
        </w:tc>
      </w:tr>
      <w:tr w:rsidR="00BC3CA2" w14:paraId="51DAEC17" w14:textId="77777777" w:rsidTr="054F458B">
        <w:trPr>
          <w:trHeight w:val="860"/>
        </w:trPr>
        <w:tc>
          <w:tcPr>
            <w:tcW w:w="6185" w:type="dxa"/>
            <w:shd w:val="clear" w:color="auto" w:fill="auto"/>
            <w:tcMar>
              <w:top w:w="100" w:type="dxa"/>
              <w:left w:w="100" w:type="dxa"/>
              <w:bottom w:w="100" w:type="dxa"/>
              <w:right w:w="100" w:type="dxa"/>
            </w:tcMar>
          </w:tcPr>
          <w:p w14:paraId="00000216" w14:textId="75020DA8" w:rsidR="00BC3CA2" w:rsidRDefault="5D77A891" w:rsidP="054F458B">
            <w:pPr>
              <w:jc w:val="center"/>
              <w:rPr>
                <w:b/>
                <w:bCs/>
                <w:lang w:val="en-GB"/>
              </w:rPr>
            </w:pPr>
            <w:r w:rsidRPr="054F458B">
              <w:rPr>
                <w:rFonts w:ascii="Arial Unicode MS" w:eastAsia="Arial Unicode MS" w:hAnsi="Arial Unicode MS" w:cs="Arial Unicode MS"/>
                <w:b/>
                <w:bCs/>
                <w:lang w:val="en-GB"/>
              </w:rPr>
              <w:t xml:space="preserve">Land area with degraded land cover ⓘ </w:t>
            </w:r>
            <w:r w:rsidR="000D5EB1" w:rsidRPr="054F458B">
              <w:rPr>
                <w:rFonts w:ascii="Arial Unicode MS" w:eastAsia="Arial Unicode MS" w:hAnsi="Arial Unicode MS" w:cs="Arial Unicode MS"/>
                <w:b/>
                <w:bCs/>
                <w:lang w:val="en-GB"/>
              </w:rPr>
              <w:t>Area d</w:t>
            </w:r>
            <w:r w:rsidRPr="054F458B">
              <w:rPr>
                <w:rFonts w:ascii="Arial Unicode MS" w:eastAsia="Arial Unicode MS" w:hAnsi="Arial Unicode MS" w:cs="Arial Unicode MS"/>
                <w:b/>
                <w:bCs/>
                <w:lang w:val="en-GB"/>
              </w:rPr>
              <w:t xml:space="preserve">egraded </w:t>
            </w:r>
            <w:r w:rsidR="00FD3086">
              <w:rPr>
                <w:rFonts w:ascii="Arial Unicode MS" w:eastAsia="Arial Unicode MS" w:hAnsi="Arial Unicode MS" w:cs="Arial Unicode MS"/>
                <w:b/>
                <w:bCs/>
                <w:lang w:val="en-GB"/>
              </w:rPr>
              <w:t xml:space="preserve">due to </w:t>
            </w:r>
            <w:r w:rsidRPr="054F458B">
              <w:rPr>
                <w:rFonts w:ascii="Arial Unicode MS" w:eastAsia="Arial Unicode MS" w:hAnsi="Arial Unicode MS" w:cs="Arial Unicode MS"/>
                <w:b/>
                <w:bCs/>
                <w:lang w:val="en-GB"/>
              </w:rPr>
              <w:t>land cover change in the baseline period</w:t>
            </w:r>
          </w:p>
        </w:tc>
        <w:tc>
          <w:tcPr>
            <w:tcW w:w="1055" w:type="dxa"/>
            <w:shd w:val="clear" w:color="auto" w:fill="auto"/>
            <w:tcMar>
              <w:top w:w="100" w:type="dxa"/>
              <w:left w:w="100" w:type="dxa"/>
              <w:bottom w:w="100" w:type="dxa"/>
              <w:right w:w="100" w:type="dxa"/>
            </w:tcMar>
          </w:tcPr>
          <w:p w14:paraId="00000217" w14:textId="77777777" w:rsidR="00BC3CA2" w:rsidRDefault="00BC3CA2" w:rsidP="054F458B">
            <w:pPr>
              <w:rPr>
                <w:lang w:val="en-GB"/>
              </w:rPr>
            </w:pPr>
          </w:p>
        </w:tc>
        <w:tc>
          <w:tcPr>
            <w:tcW w:w="2090" w:type="dxa"/>
            <w:shd w:val="clear" w:color="auto" w:fill="auto"/>
            <w:tcMar>
              <w:top w:w="100" w:type="dxa"/>
              <w:left w:w="100" w:type="dxa"/>
              <w:bottom w:w="100" w:type="dxa"/>
              <w:right w:w="100" w:type="dxa"/>
            </w:tcMar>
          </w:tcPr>
          <w:p w14:paraId="00000218" w14:textId="0FEDB37F"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19" w14:textId="77777777" w:rsidR="00BC3CA2" w:rsidRDefault="00BC3CA2" w:rsidP="054F458B">
            <w:pPr>
              <w:widowControl w:val="0"/>
              <w:pBdr>
                <w:top w:val="nil"/>
                <w:left w:val="nil"/>
                <w:bottom w:val="nil"/>
                <w:right w:val="nil"/>
                <w:between w:val="nil"/>
              </w:pBdr>
              <w:rPr>
                <w:lang w:val="en-GB"/>
              </w:rPr>
            </w:pPr>
          </w:p>
        </w:tc>
      </w:tr>
      <w:tr w:rsidR="00BC3CA2" w14:paraId="56A007BE" w14:textId="77777777" w:rsidTr="054F458B">
        <w:trPr>
          <w:trHeight w:val="1130"/>
        </w:trPr>
        <w:tc>
          <w:tcPr>
            <w:tcW w:w="6185" w:type="dxa"/>
            <w:shd w:val="clear" w:color="auto" w:fill="auto"/>
            <w:tcMar>
              <w:top w:w="100" w:type="dxa"/>
              <w:left w:w="100" w:type="dxa"/>
              <w:bottom w:w="100" w:type="dxa"/>
              <w:right w:w="100" w:type="dxa"/>
            </w:tcMar>
          </w:tcPr>
          <w:p w14:paraId="0000021A" w14:textId="6AD2E8A1" w:rsidR="00BC3CA2" w:rsidRDefault="5D77A891" w:rsidP="054F458B">
            <w:pPr>
              <w:jc w:val="center"/>
              <w:rPr>
                <w:b/>
                <w:bCs/>
                <w:lang w:val="en-GB"/>
              </w:rPr>
            </w:pPr>
            <w:r w:rsidRPr="054F458B">
              <w:rPr>
                <w:rFonts w:ascii="Arial Unicode MS" w:eastAsia="Arial Unicode MS" w:hAnsi="Arial Unicode MS" w:cs="Arial Unicode MS"/>
                <w:b/>
                <w:bCs/>
                <w:lang w:val="en-GB"/>
              </w:rPr>
              <w:t xml:space="preserve">Land area with </w:t>
            </w:r>
            <w:r w:rsidR="468646B5" w:rsidRPr="054F458B">
              <w:rPr>
                <w:rFonts w:ascii="Arial Unicode MS" w:eastAsia="Arial Unicode MS" w:hAnsi="Arial Unicode MS" w:cs="Arial Unicode MS"/>
                <w:b/>
                <w:bCs/>
                <w:lang w:val="en-GB"/>
              </w:rPr>
              <w:t>non-</w:t>
            </w:r>
            <w:r w:rsidRPr="054F458B">
              <w:rPr>
                <w:rFonts w:ascii="Arial Unicode MS" w:eastAsia="Arial Unicode MS" w:hAnsi="Arial Unicode MS" w:cs="Arial Unicode MS"/>
                <w:b/>
                <w:bCs/>
                <w:lang w:val="en-GB"/>
              </w:rPr>
              <w:t xml:space="preserve">degraded </w:t>
            </w:r>
            <w:r w:rsidR="186B9C73" w:rsidRPr="054F458B">
              <w:rPr>
                <w:rFonts w:ascii="Arial Unicode MS" w:eastAsia="Arial Unicode MS" w:hAnsi="Arial Unicode MS" w:cs="Arial Unicode MS"/>
                <w:b/>
                <w:bCs/>
                <w:lang w:val="en-GB"/>
              </w:rPr>
              <w:t xml:space="preserve">land cover </w:t>
            </w:r>
            <w:r w:rsidRPr="054F458B">
              <w:rPr>
                <w:rFonts w:ascii="Arial Unicode MS" w:eastAsia="Arial Unicode MS" w:hAnsi="Arial Unicode MS" w:cs="Arial Unicode MS"/>
                <w:b/>
                <w:bCs/>
                <w:lang w:val="en-GB"/>
              </w:rPr>
              <w:t xml:space="preserve">ⓘ </w:t>
            </w:r>
            <w:r w:rsidR="000D5EB1" w:rsidRPr="054F458B">
              <w:rPr>
                <w:rFonts w:ascii="Arial Unicode MS" w:eastAsia="Arial Unicode MS" w:hAnsi="Arial Unicode MS" w:cs="Arial Unicode MS"/>
                <w:b/>
                <w:bCs/>
                <w:lang w:val="en-GB"/>
              </w:rPr>
              <w:t>A</w:t>
            </w:r>
            <w:r w:rsidRPr="054F458B">
              <w:rPr>
                <w:rFonts w:ascii="Arial Unicode MS" w:eastAsia="Arial Unicode MS" w:hAnsi="Arial Unicode MS" w:cs="Arial Unicode MS"/>
                <w:b/>
                <w:bCs/>
                <w:lang w:val="en-GB"/>
              </w:rPr>
              <w:t xml:space="preserve">rea </w:t>
            </w:r>
            <w:r w:rsidR="000D5EB1" w:rsidRPr="054F458B">
              <w:rPr>
                <w:rFonts w:ascii="Arial Unicode MS" w:eastAsia="Arial Unicode MS" w:hAnsi="Arial Unicode MS" w:cs="Arial Unicode MS"/>
                <w:b/>
                <w:bCs/>
                <w:lang w:val="en-GB"/>
              </w:rPr>
              <w:t xml:space="preserve">not degraded based on </w:t>
            </w:r>
            <w:r w:rsidRPr="054F458B">
              <w:rPr>
                <w:rFonts w:ascii="Arial Unicode MS" w:eastAsia="Arial Unicode MS" w:hAnsi="Arial Unicode MS" w:cs="Arial Unicode MS"/>
                <w:b/>
                <w:bCs/>
                <w:lang w:val="en-GB"/>
              </w:rPr>
              <w:t>land cover change in the baseline period</w:t>
            </w:r>
          </w:p>
        </w:tc>
        <w:tc>
          <w:tcPr>
            <w:tcW w:w="1055" w:type="dxa"/>
            <w:shd w:val="clear" w:color="auto" w:fill="auto"/>
            <w:tcMar>
              <w:top w:w="100" w:type="dxa"/>
              <w:left w:w="100" w:type="dxa"/>
              <w:bottom w:w="100" w:type="dxa"/>
              <w:right w:w="100" w:type="dxa"/>
            </w:tcMar>
          </w:tcPr>
          <w:p w14:paraId="0000021B" w14:textId="77777777" w:rsidR="00BC3CA2" w:rsidRDefault="00BC3CA2" w:rsidP="054F458B">
            <w:pPr>
              <w:rPr>
                <w:lang w:val="en-GB"/>
              </w:rPr>
            </w:pPr>
          </w:p>
        </w:tc>
        <w:tc>
          <w:tcPr>
            <w:tcW w:w="2090" w:type="dxa"/>
            <w:shd w:val="clear" w:color="auto" w:fill="auto"/>
            <w:tcMar>
              <w:top w:w="100" w:type="dxa"/>
              <w:left w:w="100" w:type="dxa"/>
              <w:bottom w:w="100" w:type="dxa"/>
              <w:right w:w="100" w:type="dxa"/>
            </w:tcMar>
          </w:tcPr>
          <w:p w14:paraId="0000021C" w14:textId="2D0BBFFE"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1D" w14:textId="77777777" w:rsidR="00BC3CA2" w:rsidRDefault="00BC3CA2" w:rsidP="054F458B">
            <w:pPr>
              <w:widowControl w:val="0"/>
              <w:pBdr>
                <w:top w:val="nil"/>
                <w:left w:val="nil"/>
                <w:bottom w:val="nil"/>
                <w:right w:val="nil"/>
                <w:between w:val="nil"/>
              </w:pBdr>
              <w:rPr>
                <w:lang w:val="en-GB"/>
              </w:rPr>
            </w:pPr>
          </w:p>
        </w:tc>
      </w:tr>
      <w:tr w:rsidR="00BC3CA2" w14:paraId="5455F89C" w14:textId="77777777" w:rsidTr="054F458B">
        <w:trPr>
          <w:trHeight w:val="860"/>
        </w:trPr>
        <w:tc>
          <w:tcPr>
            <w:tcW w:w="6185" w:type="dxa"/>
            <w:shd w:val="clear" w:color="auto" w:fill="auto"/>
            <w:tcMar>
              <w:top w:w="100" w:type="dxa"/>
              <w:left w:w="100" w:type="dxa"/>
              <w:bottom w:w="100" w:type="dxa"/>
              <w:right w:w="100" w:type="dxa"/>
            </w:tcMar>
          </w:tcPr>
          <w:p w14:paraId="0000021E" w14:textId="24F9BA6F" w:rsidR="00BC3CA2" w:rsidRDefault="5D77A891" w:rsidP="054F458B">
            <w:pPr>
              <w:jc w:val="center"/>
              <w:rPr>
                <w:b/>
                <w:bCs/>
                <w:lang w:val="en-GB"/>
              </w:rPr>
            </w:pPr>
            <w:r w:rsidRPr="054F458B">
              <w:rPr>
                <w:rFonts w:ascii="Arial Unicode MS" w:eastAsia="Arial Unicode MS" w:hAnsi="Arial Unicode MS" w:cs="Arial Unicode MS"/>
                <w:b/>
                <w:bCs/>
                <w:lang w:val="en-GB"/>
              </w:rPr>
              <w:t>Land area with no land cover</w:t>
            </w:r>
            <w:r w:rsidR="6A6002C1" w:rsidRPr="054F458B">
              <w:rPr>
                <w:rFonts w:ascii="Arial Unicode MS" w:eastAsia="Arial Unicode MS" w:hAnsi="Arial Unicode MS" w:cs="Arial Unicode MS"/>
                <w:b/>
                <w:bCs/>
                <w:lang w:val="en-GB"/>
              </w:rPr>
              <w:t xml:space="preserve"> data</w:t>
            </w:r>
            <w:r w:rsidRPr="054F458B">
              <w:rPr>
                <w:rFonts w:ascii="Arial Unicode MS" w:eastAsia="Arial Unicode MS" w:hAnsi="Arial Unicode MS" w:cs="Arial Unicode MS"/>
                <w:b/>
                <w:bCs/>
                <w:lang w:val="en-GB"/>
              </w:rPr>
              <w:t xml:space="preserve"> ⓘ Area not reported due to </w:t>
            </w:r>
            <w:r w:rsidR="0A8DFA0E" w:rsidRPr="054F458B">
              <w:rPr>
                <w:rFonts w:ascii="Arial Unicode MS" w:eastAsia="Arial Unicode MS" w:hAnsi="Arial Unicode MS" w:cs="Arial Unicode MS"/>
                <w:b/>
                <w:bCs/>
                <w:lang w:val="en-GB"/>
              </w:rPr>
              <w:t>a lack</w:t>
            </w:r>
            <w:r w:rsidRPr="054F458B">
              <w:rPr>
                <w:rFonts w:ascii="Arial Unicode MS" w:eastAsia="Arial Unicode MS" w:hAnsi="Arial Unicode MS" w:cs="Arial Unicode MS"/>
                <w:b/>
                <w:bCs/>
                <w:lang w:val="en-GB"/>
              </w:rPr>
              <w:t xml:space="preserve"> of valid land cover data</w:t>
            </w:r>
          </w:p>
        </w:tc>
        <w:tc>
          <w:tcPr>
            <w:tcW w:w="1055" w:type="dxa"/>
            <w:shd w:val="clear" w:color="auto" w:fill="auto"/>
            <w:tcMar>
              <w:top w:w="100" w:type="dxa"/>
              <w:left w:w="100" w:type="dxa"/>
              <w:bottom w:w="100" w:type="dxa"/>
              <w:right w:w="100" w:type="dxa"/>
            </w:tcMar>
          </w:tcPr>
          <w:p w14:paraId="0000021F" w14:textId="77777777" w:rsidR="00BC3CA2" w:rsidRDefault="00BC3CA2" w:rsidP="054F458B">
            <w:pPr>
              <w:rPr>
                <w:lang w:val="en-GB"/>
              </w:rPr>
            </w:pPr>
          </w:p>
        </w:tc>
        <w:tc>
          <w:tcPr>
            <w:tcW w:w="2090" w:type="dxa"/>
            <w:shd w:val="clear" w:color="auto" w:fill="auto"/>
            <w:tcMar>
              <w:top w:w="100" w:type="dxa"/>
              <w:left w:w="100" w:type="dxa"/>
              <w:bottom w:w="100" w:type="dxa"/>
              <w:right w:w="100" w:type="dxa"/>
            </w:tcMar>
          </w:tcPr>
          <w:p w14:paraId="00000220" w14:textId="36D1373C"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21" w14:textId="77777777" w:rsidR="00BC3CA2" w:rsidRDefault="00BC3CA2" w:rsidP="054F458B">
            <w:pPr>
              <w:widowControl w:val="0"/>
              <w:pBdr>
                <w:top w:val="nil"/>
                <w:left w:val="nil"/>
                <w:bottom w:val="nil"/>
                <w:right w:val="nil"/>
                <w:between w:val="nil"/>
              </w:pBdr>
              <w:rPr>
                <w:lang w:val="en-GB"/>
              </w:rPr>
            </w:pPr>
          </w:p>
        </w:tc>
      </w:tr>
    </w:tbl>
    <w:p w14:paraId="00000222" w14:textId="77777777" w:rsidR="00BC3CA2" w:rsidRDefault="000D5EB1" w:rsidP="054F458B">
      <w:pPr>
        <w:pStyle w:val="Heading3"/>
        <w:keepNext w:val="0"/>
        <w:keepLines w:val="0"/>
        <w:spacing w:before="280"/>
        <w:rPr>
          <w:b/>
          <w:bCs/>
          <w:color w:val="000000"/>
          <w:sz w:val="26"/>
          <w:szCs w:val="26"/>
          <w:lang w:val="en-GB"/>
        </w:rPr>
      </w:pPr>
      <w:bookmarkStart w:id="13" w:name="_d6l6v92ybvk0" w:colFirst="0" w:colLast="0"/>
      <w:bookmarkEnd w:id="13"/>
      <w:r w:rsidRPr="0D7D6FB7">
        <w:rPr>
          <w:b/>
          <w:bCs/>
          <w:color w:val="000000" w:themeColor="text1"/>
          <w:sz w:val="26"/>
          <w:szCs w:val="26"/>
          <w:lang w:val="en-GB"/>
        </w:rPr>
        <w:lastRenderedPageBreak/>
        <w:t>SO1-</w:t>
      </w:r>
      <w:proofErr w:type="gramStart"/>
      <w:r w:rsidRPr="0D7D6FB7">
        <w:rPr>
          <w:b/>
          <w:bCs/>
          <w:color w:val="000000" w:themeColor="text1"/>
          <w:sz w:val="26"/>
          <w:szCs w:val="26"/>
          <w:lang w:val="en-GB"/>
        </w:rPr>
        <w:t>1.T</w:t>
      </w:r>
      <w:proofErr w:type="gramEnd"/>
      <w:r w:rsidRPr="0D7D6FB7">
        <w:rPr>
          <w:b/>
          <w:bCs/>
          <w:color w:val="000000" w:themeColor="text1"/>
          <w:sz w:val="26"/>
          <w:szCs w:val="26"/>
          <w:lang w:val="en-GB"/>
        </w:rPr>
        <w:t>9: National estimates of land cover degradation (km²) in the reporting period</w:t>
      </w:r>
    </w:p>
    <w:p w14:paraId="00000223" w14:textId="1B71EB06" w:rsidR="00BC3CA2" w:rsidRDefault="5D77A891" w:rsidP="054F458B">
      <w:pPr>
        <w:spacing w:before="240" w:after="240"/>
        <w:rPr>
          <w:lang w:val="en-GB"/>
        </w:rPr>
      </w:pPr>
      <w:r w:rsidRPr="0D7D6FB7">
        <w:rPr>
          <w:lang w:val="en-GB"/>
        </w:rPr>
        <w:t>Quantitative summary of</w:t>
      </w:r>
      <w:r w:rsidR="000D5EB1" w:rsidRPr="0D7D6FB7">
        <w:rPr>
          <w:lang w:val="en-GB"/>
        </w:rPr>
        <w:t xml:space="preserve"> land</w:t>
      </w:r>
      <w:r w:rsidRPr="0D7D6FB7">
        <w:rPr>
          <w:lang w:val="en-GB"/>
        </w:rPr>
        <w:t xml:space="preserve"> </w:t>
      </w:r>
      <w:r w:rsidR="69B98F9D" w:rsidRPr="0D7D6FB7">
        <w:rPr>
          <w:lang w:val="en-GB"/>
        </w:rPr>
        <w:t xml:space="preserve">that is </w:t>
      </w:r>
      <w:r w:rsidRPr="0D7D6FB7">
        <w:rPr>
          <w:lang w:val="en-GB"/>
        </w:rPr>
        <w:t>degraded and no</w:t>
      </w:r>
      <w:r w:rsidR="65B7113E" w:rsidRPr="0D7D6FB7">
        <w:rPr>
          <w:lang w:val="en-GB"/>
        </w:rPr>
        <w:t>n</w:t>
      </w:r>
      <w:r w:rsidR="580F2473" w:rsidRPr="0D7D6FB7">
        <w:rPr>
          <w:lang w:val="en-GB"/>
        </w:rPr>
        <w:t>-</w:t>
      </w:r>
      <w:r w:rsidRPr="0D7D6FB7">
        <w:rPr>
          <w:lang w:val="en-GB"/>
        </w:rPr>
        <w:t>degraded due to land cover change in the reporting period, reported as the total area of degraded land cover in km2 and the area of degraded land cover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35"/>
        <w:gridCol w:w="1025"/>
        <w:gridCol w:w="1970"/>
        <w:gridCol w:w="230"/>
      </w:tblGrid>
      <w:tr w:rsidR="00BC3CA2" w14:paraId="012F6ACB" w14:textId="77777777" w:rsidTr="5E688D3C">
        <w:trPr>
          <w:trHeight w:val="770"/>
        </w:trPr>
        <w:tc>
          <w:tcPr>
            <w:tcW w:w="6335" w:type="dxa"/>
            <w:shd w:val="clear" w:color="auto" w:fill="auto"/>
            <w:tcMar>
              <w:top w:w="100" w:type="dxa"/>
              <w:left w:w="100" w:type="dxa"/>
              <w:bottom w:w="100" w:type="dxa"/>
              <w:right w:w="100" w:type="dxa"/>
            </w:tcMar>
          </w:tcPr>
          <w:p w14:paraId="00000224" w14:textId="77777777" w:rsidR="00BC3CA2" w:rsidRDefault="00BC3CA2" w:rsidP="054F458B">
            <w:pPr>
              <w:jc w:val="center"/>
              <w:rPr>
                <w:lang w:val="en-GB"/>
              </w:rPr>
            </w:pPr>
          </w:p>
        </w:tc>
        <w:tc>
          <w:tcPr>
            <w:tcW w:w="1025" w:type="dxa"/>
            <w:shd w:val="clear" w:color="auto" w:fill="auto"/>
            <w:tcMar>
              <w:top w:w="100" w:type="dxa"/>
              <w:left w:w="100" w:type="dxa"/>
              <w:bottom w:w="100" w:type="dxa"/>
              <w:right w:w="100" w:type="dxa"/>
            </w:tcMar>
          </w:tcPr>
          <w:p w14:paraId="00000225" w14:textId="77777777" w:rsidR="00BC3CA2" w:rsidRDefault="000D5EB1" w:rsidP="054F458B">
            <w:pPr>
              <w:jc w:val="center"/>
              <w:rPr>
                <w:b/>
                <w:bCs/>
                <w:lang w:val="en-GB"/>
              </w:rPr>
            </w:pPr>
            <w:r w:rsidRPr="054F458B">
              <w:rPr>
                <w:b/>
                <w:bCs/>
                <w:lang w:val="en-GB"/>
              </w:rPr>
              <w:t>Area (km²)</w:t>
            </w:r>
          </w:p>
        </w:tc>
        <w:tc>
          <w:tcPr>
            <w:tcW w:w="1970" w:type="dxa"/>
            <w:shd w:val="clear" w:color="auto" w:fill="auto"/>
            <w:tcMar>
              <w:top w:w="100" w:type="dxa"/>
              <w:left w:w="100" w:type="dxa"/>
              <w:bottom w:w="100" w:type="dxa"/>
              <w:right w:w="100" w:type="dxa"/>
            </w:tcMar>
          </w:tcPr>
          <w:p w14:paraId="00000226" w14:textId="52DAEEF8" w:rsidR="00BC3CA2" w:rsidRDefault="000D5EB1" w:rsidP="054F458B">
            <w:pPr>
              <w:jc w:val="center"/>
              <w:rPr>
                <w:b/>
                <w:bCs/>
                <w:lang w:val="en-GB"/>
              </w:rPr>
            </w:pPr>
            <w:r w:rsidRPr="5E688D3C">
              <w:rPr>
                <w:b/>
                <w:bCs/>
                <w:lang w:val="en-GB"/>
              </w:rPr>
              <w:t>Per</w:t>
            </w:r>
            <w:r w:rsidR="6ECF586F" w:rsidRPr="5E688D3C">
              <w:rPr>
                <w:b/>
                <w:bCs/>
                <w:lang w:val="en-GB"/>
              </w:rPr>
              <w:t xml:space="preserve"> </w:t>
            </w:r>
            <w:r w:rsidRPr="5E688D3C">
              <w:rPr>
                <w:b/>
                <w:bCs/>
                <w:lang w:val="en-GB"/>
              </w:rPr>
              <w:t>cent of total land area (%)</w:t>
            </w:r>
          </w:p>
        </w:tc>
        <w:tc>
          <w:tcPr>
            <w:tcW w:w="230" w:type="dxa"/>
            <w:shd w:val="clear" w:color="auto" w:fill="auto"/>
            <w:tcMar>
              <w:top w:w="100" w:type="dxa"/>
              <w:left w:w="100" w:type="dxa"/>
              <w:bottom w:w="100" w:type="dxa"/>
              <w:right w:w="100" w:type="dxa"/>
            </w:tcMar>
          </w:tcPr>
          <w:p w14:paraId="00000227" w14:textId="77777777" w:rsidR="00BC3CA2" w:rsidRDefault="00BC3CA2" w:rsidP="054F458B">
            <w:pPr>
              <w:jc w:val="center"/>
              <w:rPr>
                <w:lang w:val="en-GB"/>
              </w:rPr>
            </w:pPr>
          </w:p>
        </w:tc>
      </w:tr>
      <w:tr w:rsidR="00BC3CA2" w14:paraId="1320935D" w14:textId="77777777" w:rsidTr="5E688D3C">
        <w:trPr>
          <w:trHeight w:val="1130"/>
        </w:trPr>
        <w:tc>
          <w:tcPr>
            <w:tcW w:w="6335" w:type="dxa"/>
            <w:shd w:val="clear" w:color="auto" w:fill="auto"/>
            <w:tcMar>
              <w:top w:w="100" w:type="dxa"/>
              <w:left w:w="100" w:type="dxa"/>
              <w:bottom w:w="100" w:type="dxa"/>
              <w:right w:w="100" w:type="dxa"/>
            </w:tcMar>
          </w:tcPr>
          <w:p w14:paraId="00000228" w14:textId="77777777" w:rsidR="00BC3CA2" w:rsidRDefault="5D77A891" w:rsidP="054F458B">
            <w:pPr>
              <w:jc w:val="center"/>
              <w:rPr>
                <w:b/>
                <w:bCs/>
                <w:lang w:val="en-GB"/>
              </w:rPr>
            </w:pPr>
            <w:r w:rsidRPr="054F458B">
              <w:rPr>
                <w:rFonts w:ascii="Arial Unicode MS" w:eastAsia="Arial Unicode MS" w:hAnsi="Arial Unicode MS" w:cs="Arial Unicode MS"/>
                <w:b/>
                <w:bCs/>
                <w:lang w:val="en-GB"/>
              </w:rPr>
              <w:t>Land area with improved land cover ⓘ Area improved with respect to land cover change degradation in the reporting period</w:t>
            </w:r>
          </w:p>
        </w:tc>
        <w:tc>
          <w:tcPr>
            <w:tcW w:w="1025" w:type="dxa"/>
            <w:shd w:val="clear" w:color="auto" w:fill="auto"/>
            <w:tcMar>
              <w:top w:w="100" w:type="dxa"/>
              <w:left w:w="100" w:type="dxa"/>
              <w:bottom w:w="100" w:type="dxa"/>
              <w:right w:w="100" w:type="dxa"/>
            </w:tcMar>
          </w:tcPr>
          <w:p w14:paraId="00000229" w14:textId="77777777" w:rsidR="00BC3CA2" w:rsidRDefault="00BC3CA2" w:rsidP="054F458B">
            <w:pPr>
              <w:rPr>
                <w:lang w:val="en-GB"/>
              </w:rPr>
            </w:pPr>
          </w:p>
        </w:tc>
        <w:tc>
          <w:tcPr>
            <w:tcW w:w="1970" w:type="dxa"/>
            <w:shd w:val="clear" w:color="auto" w:fill="auto"/>
            <w:tcMar>
              <w:top w:w="100" w:type="dxa"/>
              <w:left w:w="100" w:type="dxa"/>
              <w:bottom w:w="100" w:type="dxa"/>
              <w:right w:w="100" w:type="dxa"/>
            </w:tcMar>
          </w:tcPr>
          <w:p w14:paraId="0000022A" w14:textId="1340C8F9"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2B" w14:textId="77777777" w:rsidR="00BC3CA2" w:rsidRDefault="00BC3CA2" w:rsidP="054F458B">
            <w:pPr>
              <w:widowControl w:val="0"/>
              <w:pBdr>
                <w:top w:val="nil"/>
                <w:left w:val="nil"/>
                <w:bottom w:val="nil"/>
                <w:right w:val="nil"/>
                <w:between w:val="nil"/>
              </w:pBdr>
              <w:rPr>
                <w:lang w:val="en-GB"/>
              </w:rPr>
            </w:pPr>
          </w:p>
        </w:tc>
      </w:tr>
      <w:tr w:rsidR="00BC3CA2" w14:paraId="63C2114E" w14:textId="77777777" w:rsidTr="5E688D3C">
        <w:trPr>
          <w:trHeight w:val="1130"/>
        </w:trPr>
        <w:tc>
          <w:tcPr>
            <w:tcW w:w="6335" w:type="dxa"/>
            <w:shd w:val="clear" w:color="auto" w:fill="auto"/>
            <w:tcMar>
              <w:top w:w="100" w:type="dxa"/>
              <w:left w:w="100" w:type="dxa"/>
              <w:bottom w:w="100" w:type="dxa"/>
              <w:right w:w="100" w:type="dxa"/>
            </w:tcMar>
          </w:tcPr>
          <w:p w14:paraId="0000022C"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 stable land cover ⓘ Area stable with respect to land cover change degradation in the reporting period</w:t>
            </w:r>
          </w:p>
        </w:tc>
        <w:tc>
          <w:tcPr>
            <w:tcW w:w="1025" w:type="dxa"/>
            <w:shd w:val="clear" w:color="auto" w:fill="auto"/>
            <w:tcMar>
              <w:top w:w="100" w:type="dxa"/>
              <w:left w:w="100" w:type="dxa"/>
              <w:bottom w:w="100" w:type="dxa"/>
              <w:right w:w="100" w:type="dxa"/>
            </w:tcMar>
          </w:tcPr>
          <w:p w14:paraId="0000022D" w14:textId="77777777" w:rsidR="00BC3CA2" w:rsidRDefault="00BC3CA2" w:rsidP="054F458B">
            <w:pPr>
              <w:rPr>
                <w:lang w:val="en-GB"/>
              </w:rPr>
            </w:pPr>
          </w:p>
        </w:tc>
        <w:tc>
          <w:tcPr>
            <w:tcW w:w="1970" w:type="dxa"/>
            <w:shd w:val="clear" w:color="auto" w:fill="auto"/>
            <w:tcMar>
              <w:top w:w="100" w:type="dxa"/>
              <w:left w:w="100" w:type="dxa"/>
              <w:bottom w:w="100" w:type="dxa"/>
              <w:right w:w="100" w:type="dxa"/>
            </w:tcMar>
          </w:tcPr>
          <w:p w14:paraId="0000022E" w14:textId="376AB992"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2F" w14:textId="77777777" w:rsidR="00BC3CA2" w:rsidRDefault="00BC3CA2" w:rsidP="054F458B">
            <w:pPr>
              <w:widowControl w:val="0"/>
              <w:pBdr>
                <w:top w:val="nil"/>
                <w:left w:val="nil"/>
                <w:bottom w:val="nil"/>
                <w:right w:val="nil"/>
                <w:between w:val="nil"/>
              </w:pBdr>
              <w:rPr>
                <w:lang w:val="en-GB"/>
              </w:rPr>
            </w:pPr>
          </w:p>
        </w:tc>
      </w:tr>
      <w:tr w:rsidR="00BC3CA2" w14:paraId="271EBD5C" w14:textId="77777777" w:rsidTr="5E688D3C">
        <w:trPr>
          <w:trHeight w:val="860"/>
        </w:trPr>
        <w:tc>
          <w:tcPr>
            <w:tcW w:w="6335" w:type="dxa"/>
            <w:shd w:val="clear" w:color="auto" w:fill="auto"/>
            <w:tcMar>
              <w:top w:w="100" w:type="dxa"/>
              <w:left w:w="100" w:type="dxa"/>
              <w:bottom w:w="100" w:type="dxa"/>
              <w:right w:w="100" w:type="dxa"/>
            </w:tcMar>
          </w:tcPr>
          <w:p w14:paraId="00000230"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 degraded land cover ⓘ Area degraded due to land cover change degradation in the reporting period</w:t>
            </w:r>
          </w:p>
        </w:tc>
        <w:tc>
          <w:tcPr>
            <w:tcW w:w="1025" w:type="dxa"/>
            <w:shd w:val="clear" w:color="auto" w:fill="auto"/>
            <w:tcMar>
              <w:top w:w="100" w:type="dxa"/>
              <w:left w:w="100" w:type="dxa"/>
              <w:bottom w:w="100" w:type="dxa"/>
              <w:right w:w="100" w:type="dxa"/>
            </w:tcMar>
          </w:tcPr>
          <w:p w14:paraId="00000231" w14:textId="77777777" w:rsidR="00BC3CA2" w:rsidRDefault="00BC3CA2" w:rsidP="054F458B">
            <w:pPr>
              <w:rPr>
                <w:lang w:val="en-GB"/>
              </w:rPr>
            </w:pPr>
          </w:p>
        </w:tc>
        <w:tc>
          <w:tcPr>
            <w:tcW w:w="1970" w:type="dxa"/>
            <w:shd w:val="clear" w:color="auto" w:fill="auto"/>
            <w:tcMar>
              <w:top w:w="100" w:type="dxa"/>
              <w:left w:w="100" w:type="dxa"/>
              <w:bottom w:w="100" w:type="dxa"/>
              <w:right w:w="100" w:type="dxa"/>
            </w:tcMar>
          </w:tcPr>
          <w:p w14:paraId="00000232" w14:textId="145DE9F6"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33" w14:textId="77777777" w:rsidR="00BC3CA2" w:rsidRDefault="00BC3CA2" w:rsidP="054F458B">
            <w:pPr>
              <w:widowControl w:val="0"/>
              <w:pBdr>
                <w:top w:val="nil"/>
                <w:left w:val="nil"/>
                <w:bottom w:val="nil"/>
                <w:right w:val="nil"/>
                <w:between w:val="nil"/>
              </w:pBdr>
              <w:rPr>
                <w:lang w:val="en-GB"/>
              </w:rPr>
            </w:pPr>
          </w:p>
        </w:tc>
      </w:tr>
      <w:tr w:rsidR="00BC3CA2" w14:paraId="61533050" w14:textId="77777777" w:rsidTr="5E688D3C">
        <w:trPr>
          <w:trHeight w:val="860"/>
        </w:trPr>
        <w:tc>
          <w:tcPr>
            <w:tcW w:w="6335" w:type="dxa"/>
            <w:shd w:val="clear" w:color="auto" w:fill="auto"/>
            <w:tcMar>
              <w:top w:w="100" w:type="dxa"/>
              <w:left w:w="100" w:type="dxa"/>
              <w:bottom w:w="100" w:type="dxa"/>
              <w:right w:w="100" w:type="dxa"/>
            </w:tcMar>
          </w:tcPr>
          <w:p w14:paraId="00000234" w14:textId="732CAF20" w:rsidR="00BC3CA2" w:rsidRDefault="5D77A891" w:rsidP="054F458B">
            <w:pPr>
              <w:jc w:val="center"/>
              <w:rPr>
                <w:b/>
                <w:bCs/>
                <w:lang w:val="en-GB"/>
              </w:rPr>
            </w:pPr>
            <w:r w:rsidRPr="054F458B">
              <w:rPr>
                <w:rFonts w:ascii="Arial Unicode MS" w:eastAsia="Arial Unicode MS" w:hAnsi="Arial Unicode MS" w:cs="Arial Unicode MS"/>
                <w:b/>
                <w:bCs/>
                <w:lang w:val="en-GB"/>
              </w:rPr>
              <w:t xml:space="preserve">Land area with </w:t>
            </w:r>
            <w:proofErr w:type="gramStart"/>
            <w:r w:rsidRPr="054F458B">
              <w:rPr>
                <w:rFonts w:ascii="Arial Unicode MS" w:eastAsia="Arial Unicode MS" w:hAnsi="Arial Unicode MS" w:cs="Arial Unicode MS"/>
                <w:b/>
                <w:bCs/>
                <w:lang w:val="en-GB"/>
              </w:rPr>
              <w:t>no  land</w:t>
            </w:r>
            <w:proofErr w:type="gramEnd"/>
            <w:r w:rsidRPr="054F458B">
              <w:rPr>
                <w:rFonts w:ascii="Arial Unicode MS" w:eastAsia="Arial Unicode MS" w:hAnsi="Arial Unicode MS" w:cs="Arial Unicode MS"/>
                <w:b/>
                <w:bCs/>
                <w:lang w:val="en-GB"/>
              </w:rPr>
              <w:t xml:space="preserve"> cover</w:t>
            </w:r>
            <w:r w:rsidR="6079FF77" w:rsidRPr="054F458B">
              <w:rPr>
                <w:rFonts w:ascii="Arial Unicode MS" w:eastAsia="Arial Unicode MS" w:hAnsi="Arial Unicode MS" w:cs="Arial Unicode MS"/>
                <w:b/>
                <w:bCs/>
                <w:lang w:val="en-GB"/>
              </w:rPr>
              <w:t xml:space="preserve"> data</w:t>
            </w:r>
            <w:r w:rsidRPr="054F458B">
              <w:rPr>
                <w:rFonts w:ascii="Arial Unicode MS" w:eastAsia="Arial Unicode MS" w:hAnsi="Arial Unicode MS" w:cs="Arial Unicode MS"/>
                <w:b/>
                <w:bCs/>
                <w:lang w:val="en-GB"/>
              </w:rPr>
              <w:t xml:space="preserve"> ⓘ Area not reported due to </w:t>
            </w:r>
            <w:r w:rsidR="5D0EBD0D" w:rsidRPr="054F458B">
              <w:rPr>
                <w:rFonts w:ascii="Arial Unicode MS" w:eastAsia="Arial Unicode MS" w:hAnsi="Arial Unicode MS" w:cs="Arial Unicode MS"/>
                <w:b/>
                <w:bCs/>
                <w:lang w:val="en-GB"/>
              </w:rPr>
              <w:t>a lack</w:t>
            </w:r>
            <w:r w:rsidRPr="054F458B">
              <w:rPr>
                <w:rFonts w:ascii="Arial Unicode MS" w:eastAsia="Arial Unicode MS" w:hAnsi="Arial Unicode MS" w:cs="Arial Unicode MS"/>
                <w:b/>
                <w:bCs/>
                <w:lang w:val="en-GB"/>
              </w:rPr>
              <w:t xml:space="preserve"> of valid land cover data</w:t>
            </w:r>
          </w:p>
        </w:tc>
        <w:tc>
          <w:tcPr>
            <w:tcW w:w="1025" w:type="dxa"/>
            <w:shd w:val="clear" w:color="auto" w:fill="auto"/>
            <w:tcMar>
              <w:top w:w="100" w:type="dxa"/>
              <w:left w:w="100" w:type="dxa"/>
              <w:bottom w:w="100" w:type="dxa"/>
              <w:right w:w="100" w:type="dxa"/>
            </w:tcMar>
          </w:tcPr>
          <w:p w14:paraId="00000235" w14:textId="77777777" w:rsidR="00BC3CA2" w:rsidRDefault="00BC3CA2" w:rsidP="054F458B">
            <w:pPr>
              <w:rPr>
                <w:lang w:val="en-GB"/>
              </w:rPr>
            </w:pPr>
          </w:p>
        </w:tc>
        <w:tc>
          <w:tcPr>
            <w:tcW w:w="1970" w:type="dxa"/>
            <w:shd w:val="clear" w:color="auto" w:fill="auto"/>
            <w:tcMar>
              <w:top w:w="100" w:type="dxa"/>
              <w:left w:w="100" w:type="dxa"/>
              <w:bottom w:w="100" w:type="dxa"/>
              <w:right w:w="100" w:type="dxa"/>
            </w:tcMar>
          </w:tcPr>
          <w:p w14:paraId="00000236" w14:textId="71E546A0"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37" w14:textId="77777777" w:rsidR="00BC3CA2" w:rsidRDefault="00BC3CA2" w:rsidP="054F458B">
            <w:pPr>
              <w:widowControl w:val="0"/>
              <w:pBdr>
                <w:top w:val="nil"/>
                <w:left w:val="nil"/>
                <w:bottom w:val="nil"/>
                <w:right w:val="nil"/>
                <w:between w:val="nil"/>
              </w:pBdr>
              <w:rPr>
                <w:lang w:val="en-GB"/>
              </w:rPr>
            </w:pPr>
          </w:p>
        </w:tc>
      </w:tr>
    </w:tbl>
    <w:p w14:paraId="00000238" w14:textId="77777777" w:rsidR="00BC3CA2" w:rsidRDefault="000D5EB1" w:rsidP="054F458B">
      <w:pPr>
        <w:pStyle w:val="Heading2"/>
        <w:keepNext w:val="0"/>
        <w:keepLines w:val="0"/>
        <w:spacing w:after="80"/>
        <w:rPr>
          <w:b/>
          <w:bCs/>
          <w:sz w:val="34"/>
          <w:szCs w:val="34"/>
          <w:lang w:val="en-GB"/>
        </w:rPr>
      </w:pPr>
      <w:bookmarkStart w:id="14" w:name="_ba10bd3soyvn" w:colFirst="0" w:colLast="0"/>
      <w:bookmarkEnd w:id="14"/>
      <w:r w:rsidRPr="054F458B">
        <w:rPr>
          <w:b/>
          <w:bCs/>
          <w:sz w:val="34"/>
          <w:szCs w:val="34"/>
          <w:lang w:val="en-GB"/>
        </w:rPr>
        <w:t>General Comments</w:t>
      </w:r>
    </w:p>
    <w:p w14:paraId="00000239" w14:textId="77777777" w:rsidR="00BC3CA2" w:rsidRDefault="000D5EB1" w:rsidP="054F458B">
      <w:pPr>
        <w:spacing w:before="240" w:after="240"/>
        <w:rPr>
          <w:lang w:val="en-GB"/>
        </w:rPr>
      </w:pPr>
      <w:r w:rsidRPr="054F458B">
        <w:rPr>
          <w:lang w:val="en-GB"/>
        </w:rPr>
        <w:t>Provide any additional comments you deem relevant.</w:t>
      </w:r>
    </w:p>
    <w:p w14:paraId="0000023A" w14:textId="77777777" w:rsidR="00BC3CA2" w:rsidRDefault="000D5EB1" w:rsidP="054F458B">
      <w:pPr>
        <w:pStyle w:val="Heading1"/>
        <w:keepNext w:val="0"/>
        <w:keepLines w:val="0"/>
        <w:spacing w:before="480"/>
        <w:rPr>
          <w:b/>
          <w:bCs/>
          <w:sz w:val="46"/>
          <w:szCs w:val="46"/>
          <w:lang w:val="en-GB"/>
        </w:rPr>
      </w:pPr>
      <w:bookmarkStart w:id="15" w:name="_swc8cel6lvde" w:colFirst="0" w:colLast="0"/>
      <w:bookmarkEnd w:id="15"/>
      <w:r w:rsidRPr="054F458B">
        <w:rPr>
          <w:b/>
          <w:bCs/>
          <w:sz w:val="46"/>
          <w:szCs w:val="46"/>
          <w:lang w:val="en-GB"/>
        </w:rPr>
        <w:lastRenderedPageBreak/>
        <w:t xml:space="preserve"> SO1-2 – Trends in land productivity or functioning of the land</w:t>
      </w:r>
    </w:p>
    <w:p w14:paraId="0000023B" w14:textId="77777777" w:rsidR="00BC3CA2" w:rsidRDefault="000D5EB1" w:rsidP="054F458B">
      <w:pPr>
        <w:pStyle w:val="Heading2"/>
        <w:keepNext w:val="0"/>
        <w:keepLines w:val="0"/>
        <w:spacing w:after="80"/>
        <w:rPr>
          <w:b/>
          <w:bCs/>
          <w:sz w:val="34"/>
          <w:szCs w:val="34"/>
          <w:lang w:val="en-GB"/>
        </w:rPr>
      </w:pPr>
      <w:bookmarkStart w:id="16" w:name="_diahgr8bzzv1" w:colFirst="0" w:colLast="0"/>
      <w:bookmarkEnd w:id="16"/>
      <w:r w:rsidRPr="054F458B">
        <w:rPr>
          <w:b/>
          <w:bCs/>
          <w:sz w:val="34"/>
          <w:szCs w:val="34"/>
          <w:lang w:val="en-GB"/>
        </w:rPr>
        <w:t>Land productivity dynamics</w:t>
      </w:r>
    </w:p>
    <w:p w14:paraId="0000023C" w14:textId="2F9036A4" w:rsidR="00BC3CA2" w:rsidRDefault="5D77A891" w:rsidP="054F458B">
      <w:pPr>
        <w:spacing w:before="240" w:after="240"/>
        <w:rPr>
          <w:lang w:val="en-GB"/>
        </w:rPr>
      </w:pPr>
      <w:r w:rsidRPr="054F458B">
        <w:rPr>
          <w:lang w:val="en-GB"/>
        </w:rPr>
        <w:t>This section is pre-filled with default land productivity dynamics data derived from the Land Productivity Dynamics dataset of the Joint Research Centre of the European Commission. Keep the default national estimates or, i</w:t>
      </w:r>
      <w:r w:rsidR="068CEF5D" w:rsidRPr="054F458B">
        <w:rPr>
          <w:lang w:val="en-GB"/>
        </w:rPr>
        <w:t>n the event of</w:t>
      </w:r>
      <w:r w:rsidRPr="054F458B">
        <w:rPr>
          <w:lang w:val="en-GB"/>
        </w:rPr>
        <w:t xml:space="preserve"> data and capacity, replace them with national datasets.</w:t>
      </w:r>
    </w:p>
    <w:p w14:paraId="0000023D" w14:textId="77777777" w:rsidR="00BC3CA2" w:rsidRDefault="000D5EB1" w:rsidP="054F458B">
      <w:pPr>
        <w:pStyle w:val="Heading3"/>
        <w:keepNext w:val="0"/>
        <w:keepLines w:val="0"/>
        <w:spacing w:before="280"/>
        <w:rPr>
          <w:b/>
          <w:bCs/>
          <w:color w:val="000000"/>
          <w:sz w:val="26"/>
          <w:szCs w:val="26"/>
          <w:lang w:val="en-GB"/>
        </w:rPr>
      </w:pPr>
      <w:bookmarkStart w:id="17" w:name="_yxielguvhqc2" w:colFirst="0" w:colLast="0"/>
      <w:bookmarkEnd w:id="17"/>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1: National estimates of land productivity dynamics (in km²) within each land cover class for the baseline period</w:t>
      </w:r>
    </w:p>
    <w:p w14:paraId="0000023E" w14:textId="77777777" w:rsidR="00BC3CA2" w:rsidRDefault="000D5EB1" w:rsidP="054F458B">
      <w:pPr>
        <w:spacing w:before="240" w:after="240"/>
        <w:rPr>
          <w:lang w:val="en-GB"/>
        </w:rPr>
      </w:pPr>
      <w:r w:rsidRPr="054F458B">
        <w:rPr>
          <w:lang w:val="en-GB"/>
        </w:rPr>
        <w:t>Report the area covered by each class of land productivity dynamics (in km²) for the baseline period:</w:t>
      </w:r>
    </w:p>
    <w:tbl>
      <w:tblPr>
        <w:tblW w:w="102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25"/>
        <w:gridCol w:w="1445"/>
        <w:gridCol w:w="1805"/>
        <w:gridCol w:w="1325"/>
        <w:gridCol w:w="1115"/>
        <w:gridCol w:w="1550"/>
        <w:gridCol w:w="1145"/>
        <w:gridCol w:w="230"/>
      </w:tblGrid>
      <w:tr w:rsidR="00BC3CA2" w14:paraId="4F714840" w14:textId="77777777" w:rsidTr="0D7D6FB7">
        <w:trPr>
          <w:trHeight w:val="500"/>
        </w:trPr>
        <w:tc>
          <w:tcPr>
            <w:tcW w:w="1625" w:type="dxa"/>
            <w:vMerge w:val="restart"/>
            <w:tcMar>
              <w:top w:w="100" w:type="dxa"/>
              <w:left w:w="100" w:type="dxa"/>
              <w:bottom w:w="100" w:type="dxa"/>
              <w:right w:w="100" w:type="dxa"/>
            </w:tcMar>
          </w:tcPr>
          <w:p w14:paraId="0000023F" w14:textId="77777777" w:rsidR="00BC3CA2" w:rsidRDefault="000D5EB1" w:rsidP="054F458B">
            <w:pPr>
              <w:jc w:val="center"/>
              <w:rPr>
                <w:b/>
                <w:bCs/>
                <w:lang w:val="en-GB"/>
              </w:rPr>
            </w:pPr>
            <w:r w:rsidRPr="054F458B">
              <w:rPr>
                <w:b/>
                <w:bCs/>
                <w:lang w:val="en-GB"/>
              </w:rPr>
              <w:t>Land cover class</w:t>
            </w:r>
          </w:p>
        </w:tc>
        <w:tc>
          <w:tcPr>
            <w:tcW w:w="8615" w:type="dxa"/>
            <w:gridSpan w:val="7"/>
            <w:tcMar>
              <w:top w:w="100" w:type="dxa"/>
              <w:left w:w="100" w:type="dxa"/>
              <w:bottom w:w="100" w:type="dxa"/>
              <w:right w:w="100" w:type="dxa"/>
            </w:tcMar>
          </w:tcPr>
          <w:p w14:paraId="00000240" w14:textId="26928501" w:rsidR="00BC3CA2" w:rsidRDefault="000D5EB1" w:rsidP="054F458B">
            <w:pPr>
              <w:jc w:val="center"/>
              <w:rPr>
                <w:b/>
                <w:bCs/>
                <w:lang w:val="en-GB"/>
              </w:rPr>
            </w:pPr>
            <w:r w:rsidRPr="0D7D6FB7">
              <w:rPr>
                <w:b/>
                <w:bCs/>
                <w:lang w:val="en-GB"/>
              </w:rPr>
              <w:t>Net land productivity dynamics (km²) for</w:t>
            </w:r>
            <w:r w:rsidR="1A76FBB4" w:rsidRPr="0D7D6FB7">
              <w:rPr>
                <w:b/>
                <w:bCs/>
                <w:lang w:val="en-GB"/>
              </w:rPr>
              <w:t xml:space="preserve"> the</w:t>
            </w:r>
            <w:r w:rsidRPr="0D7D6FB7">
              <w:rPr>
                <w:b/>
                <w:bCs/>
                <w:lang w:val="en-GB"/>
              </w:rPr>
              <w:t xml:space="preserve"> baseline period</w:t>
            </w:r>
          </w:p>
        </w:tc>
      </w:tr>
      <w:tr w:rsidR="00BC3CA2" w14:paraId="47ED9B43" w14:textId="77777777" w:rsidTr="0D7D6FB7">
        <w:trPr>
          <w:trHeight w:val="770"/>
        </w:trPr>
        <w:tc>
          <w:tcPr>
            <w:tcW w:w="1625" w:type="dxa"/>
            <w:vMerge/>
            <w:tcMar>
              <w:top w:w="100" w:type="dxa"/>
              <w:left w:w="100" w:type="dxa"/>
              <w:bottom w:w="100" w:type="dxa"/>
              <w:right w:w="100" w:type="dxa"/>
            </w:tcMar>
          </w:tcPr>
          <w:p w14:paraId="00000247" w14:textId="77777777" w:rsidR="00BC3CA2" w:rsidRDefault="00BC3CA2">
            <w:pPr>
              <w:widowControl w:val="0"/>
              <w:pBdr>
                <w:top w:val="nil"/>
                <w:left w:val="nil"/>
                <w:bottom w:val="nil"/>
                <w:right w:val="nil"/>
                <w:between w:val="nil"/>
              </w:pBdr>
            </w:pPr>
          </w:p>
        </w:tc>
        <w:tc>
          <w:tcPr>
            <w:tcW w:w="1445" w:type="dxa"/>
            <w:shd w:val="clear" w:color="auto" w:fill="auto"/>
            <w:tcMar>
              <w:top w:w="100" w:type="dxa"/>
              <w:left w:w="100" w:type="dxa"/>
              <w:bottom w:w="100" w:type="dxa"/>
              <w:right w:w="100" w:type="dxa"/>
            </w:tcMar>
          </w:tcPr>
          <w:p w14:paraId="00000248" w14:textId="77777777" w:rsidR="00BC3CA2" w:rsidRDefault="000D5EB1" w:rsidP="054F458B">
            <w:pPr>
              <w:jc w:val="center"/>
              <w:rPr>
                <w:b/>
                <w:bCs/>
                <w:lang w:val="en-GB"/>
              </w:rPr>
            </w:pPr>
            <w:r w:rsidRPr="054F458B">
              <w:rPr>
                <w:b/>
                <w:bCs/>
                <w:lang w:val="en-GB"/>
              </w:rPr>
              <w:t>Declining (km²)</w:t>
            </w:r>
          </w:p>
        </w:tc>
        <w:tc>
          <w:tcPr>
            <w:tcW w:w="1805" w:type="dxa"/>
            <w:shd w:val="clear" w:color="auto" w:fill="auto"/>
            <w:tcMar>
              <w:top w:w="100" w:type="dxa"/>
              <w:left w:w="100" w:type="dxa"/>
              <w:bottom w:w="100" w:type="dxa"/>
              <w:right w:w="100" w:type="dxa"/>
            </w:tcMar>
          </w:tcPr>
          <w:p w14:paraId="00000249" w14:textId="77777777" w:rsidR="00BC3CA2" w:rsidRDefault="000D5EB1" w:rsidP="054F458B">
            <w:pPr>
              <w:jc w:val="center"/>
              <w:rPr>
                <w:b/>
                <w:bCs/>
                <w:lang w:val="en-GB"/>
              </w:rPr>
            </w:pPr>
            <w:r w:rsidRPr="054F458B">
              <w:rPr>
                <w:b/>
                <w:bCs/>
                <w:lang w:val="en-GB"/>
              </w:rPr>
              <w:t>Moderate Decline (km²)</w:t>
            </w:r>
          </w:p>
        </w:tc>
        <w:tc>
          <w:tcPr>
            <w:tcW w:w="1325" w:type="dxa"/>
            <w:shd w:val="clear" w:color="auto" w:fill="auto"/>
            <w:tcMar>
              <w:top w:w="100" w:type="dxa"/>
              <w:left w:w="100" w:type="dxa"/>
              <w:bottom w:w="100" w:type="dxa"/>
              <w:right w:w="100" w:type="dxa"/>
            </w:tcMar>
          </w:tcPr>
          <w:p w14:paraId="0000024A" w14:textId="77777777" w:rsidR="00BC3CA2" w:rsidRDefault="000D5EB1" w:rsidP="054F458B">
            <w:pPr>
              <w:jc w:val="center"/>
              <w:rPr>
                <w:b/>
                <w:bCs/>
                <w:lang w:val="en-GB"/>
              </w:rPr>
            </w:pPr>
            <w:r w:rsidRPr="054F458B">
              <w:rPr>
                <w:b/>
                <w:bCs/>
                <w:lang w:val="en-GB"/>
              </w:rPr>
              <w:t>Stressed (km²)</w:t>
            </w:r>
          </w:p>
        </w:tc>
        <w:tc>
          <w:tcPr>
            <w:tcW w:w="1115" w:type="dxa"/>
            <w:shd w:val="clear" w:color="auto" w:fill="auto"/>
            <w:tcMar>
              <w:top w:w="100" w:type="dxa"/>
              <w:left w:w="100" w:type="dxa"/>
              <w:bottom w:w="100" w:type="dxa"/>
              <w:right w:w="100" w:type="dxa"/>
            </w:tcMar>
          </w:tcPr>
          <w:p w14:paraId="0000024B" w14:textId="77777777" w:rsidR="00BC3CA2" w:rsidRDefault="000D5EB1" w:rsidP="054F458B">
            <w:pPr>
              <w:jc w:val="center"/>
              <w:rPr>
                <w:b/>
                <w:bCs/>
                <w:lang w:val="en-GB"/>
              </w:rPr>
            </w:pPr>
            <w:r w:rsidRPr="054F458B">
              <w:rPr>
                <w:b/>
                <w:bCs/>
                <w:lang w:val="en-GB"/>
              </w:rPr>
              <w:t>Stable (km²)</w:t>
            </w:r>
          </w:p>
        </w:tc>
        <w:tc>
          <w:tcPr>
            <w:tcW w:w="1550" w:type="dxa"/>
            <w:shd w:val="clear" w:color="auto" w:fill="auto"/>
            <w:tcMar>
              <w:top w:w="100" w:type="dxa"/>
              <w:left w:w="100" w:type="dxa"/>
              <w:bottom w:w="100" w:type="dxa"/>
              <w:right w:w="100" w:type="dxa"/>
            </w:tcMar>
          </w:tcPr>
          <w:p w14:paraId="0000024C" w14:textId="77777777" w:rsidR="00BC3CA2" w:rsidRDefault="000D5EB1" w:rsidP="054F458B">
            <w:pPr>
              <w:jc w:val="center"/>
              <w:rPr>
                <w:b/>
                <w:bCs/>
                <w:lang w:val="en-GB"/>
              </w:rPr>
            </w:pPr>
            <w:r w:rsidRPr="054F458B">
              <w:rPr>
                <w:b/>
                <w:bCs/>
                <w:lang w:val="en-GB"/>
              </w:rPr>
              <w:t>Increasing (km²)</w:t>
            </w:r>
          </w:p>
        </w:tc>
        <w:tc>
          <w:tcPr>
            <w:tcW w:w="1145" w:type="dxa"/>
            <w:shd w:val="clear" w:color="auto" w:fill="auto"/>
            <w:tcMar>
              <w:top w:w="100" w:type="dxa"/>
              <w:left w:w="100" w:type="dxa"/>
              <w:bottom w:w="100" w:type="dxa"/>
              <w:right w:w="100" w:type="dxa"/>
            </w:tcMar>
          </w:tcPr>
          <w:p w14:paraId="0000024D" w14:textId="77777777" w:rsidR="00BC3CA2" w:rsidRDefault="000D5EB1" w:rsidP="054F458B">
            <w:pPr>
              <w:jc w:val="center"/>
              <w:rPr>
                <w:b/>
                <w:bCs/>
                <w:lang w:val="en-GB"/>
              </w:rPr>
            </w:pPr>
            <w:r w:rsidRPr="054F458B">
              <w:rPr>
                <w:b/>
                <w:bCs/>
                <w:lang w:val="en-GB"/>
              </w:rPr>
              <w:t>No Data (km²)</w:t>
            </w:r>
          </w:p>
        </w:tc>
        <w:tc>
          <w:tcPr>
            <w:tcW w:w="230" w:type="dxa"/>
            <w:shd w:val="clear" w:color="auto" w:fill="auto"/>
            <w:tcMar>
              <w:top w:w="100" w:type="dxa"/>
              <w:left w:w="100" w:type="dxa"/>
              <w:bottom w:w="100" w:type="dxa"/>
              <w:right w:w="100" w:type="dxa"/>
            </w:tcMar>
          </w:tcPr>
          <w:p w14:paraId="0000024E" w14:textId="77777777" w:rsidR="00BC3CA2" w:rsidRDefault="00BC3CA2" w:rsidP="054F458B">
            <w:pPr>
              <w:rPr>
                <w:lang w:val="en-GB"/>
              </w:rPr>
            </w:pPr>
          </w:p>
        </w:tc>
      </w:tr>
      <w:tr w:rsidR="00BC3CA2" w14:paraId="016A3548" w14:textId="77777777" w:rsidTr="0D7D6FB7">
        <w:trPr>
          <w:trHeight w:val="770"/>
        </w:trPr>
        <w:tc>
          <w:tcPr>
            <w:tcW w:w="1625" w:type="dxa"/>
            <w:shd w:val="clear" w:color="auto" w:fill="auto"/>
            <w:tcMar>
              <w:top w:w="100" w:type="dxa"/>
              <w:left w:w="100" w:type="dxa"/>
              <w:bottom w:w="100" w:type="dxa"/>
              <w:right w:w="100" w:type="dxa"/>
            </w:tcMar>
          </w:tcPr>
          <w:p w14:paraId="0000024F" w14:textId="77777777" w:rsidR="00BC3CA2" w:rsidRDefault="000D5EB1" w:rsidP="054F458B">
            <w:pPr>
              <w:jc w:val="center"/>
              <w:rPr>
                <w:b/>
                <w:bCs/>
                <w:lang w:val="en-GB"/>
              </w:rPr>
            </w:pPr>
            <w:r w:rsidRPr="054F458B">
              <w:rPr>
                <w:b/>
                <w:bCs/>
                <w:lang w:val="en-GB"/>
              </w:rPr>
              <w:t>Tree-covered areas</w:t>
            </w:r>
          </w:p>
        </w:tc>
        <w:tc>
          <w:tcPr>
            <w:tcW w:w="1445" w:type="dxa"/>
            <w:shd w:val="clear" w:color="auto" w:fill="auto"/>
            <w:tcMar>
              <w:top w:w="100" w:type="dxa"/>
              <w:left w:w="100" w:type="dxa"/>
              <w:bottom w:w="100" w:type="dxa"/>
              <w:right w:w="100" w:type="dxa"/>
            </w:tcMar>
          </w:tcPr>
          <w:p w14:paraId="00000250"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51"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52"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5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54"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5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56" w14:textId="77777777" w:rsidR="00BC3CA2" w:rsidRDefault="00BC3CA2" w:rsidP="054F458B">
            <w:pPr>
              <w:widowControl w:val="0"/>
              <w:pBdr>
                <w:top w:val="nil"/>
                <w:left w:val="nil"/>
                <w:bottom w:val="nil"/>
                <w:right w:val="nil"/>
                <w:between w:val="nil"/>
              </w:pBdr>
              <w:rPr>
                <w:lang w:val="en-GB"/>
              </w:rPr>
            </w:pPr>
          </w:p>
        </w:tc>
      </w:tr>
      <w:tr w:rsidR="00BC3CA2" w14:paraId="628AB9C3" w14:textId="77777777" w:rsidTr="0D7D6FB7">
        <w:trPr>
          <w:trHeight w:val="500"/>
        </w:trPr>
        <w:tc>
          <w:tcPr>
            <w:tcW w:w="1625" w:type="dxa"/>
            <w:shd w:val="clear" w:color="auto" w:fill="auto"/>
            <w:tcMar>
              <w:top w:w="100" w:type="dxa"/>
              <w:left w:w="100" w:type="dxa"/>
              <w:bottom w:w="100" w:type="dxa"/>
              <w:right w:w="100" w:type="dxa"/>
            </w:tcMar>
          </w:tcPr>
          <w:p w14:paraId="00000257" w14:textId="0322161F" w:rsidR="00BC3CA2" w:rsidRDefault="000D5EB1" w:rsidP="054F458B">
            <w:pPr>
              <w:jc w:val="center"/>
              <w:rPr>
                <w:b/>
                <w:bCs/>
                <w:lang w:val="en-GB"/>
              </w:rPr>
            </w:pPr>
            <w:r w:rsidRPr="0D7D6FB7">
              <w:rPr>
                <w:b/>
                <w:bCs/>
                <w:lang w:val="en-GB"/>
              </w:rPr>
              <w:t>Grassland</w:t>
            </w:r>
            <w:r w:rsidR="5E04165C" w:rsidRPr="0D7D6FB7">
              <w:rPr>
                <w:b/>
                <w:bCs/>
                <w:lang w:val="en-GB"/>
              </w:rPr>
              <w:t>s</w:t>
            </w:r>
          </w:p>
        </w:tc>
        <w:tc>
          <w:tcPr>
            <w:tcW w:w="1445" w:type="dxa"/>
            <w:shd w:val="clear" w:color="auto" w:fill="auto"/>
            <w:tcMar>
              <w:top w:w="100" w:type="dxa"/>
              <w:left w:w="100" w:type="dxa"/>
              <w:bottom w:w="100" w:type="dxa"/>
              <w:right w:w="100" w:type="dxa"/>
            </w:tcMar>
          </w:tcPr>
          <w:p w14:paraId="00000258"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59"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5A"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5B"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5C"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5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5E" w14:textId="77777777" w:rsidR="00BC3CA2" w:rsidRDefault="00BC3CA2" w:rsidP="054F458B">
            <w:pPr>
              <w:widowControl w:val="0"/>
              <w:pBdr>
                <w:top w:val="nil"/>
                <w:left w:val="nil"/>
                <w:bottom w:val="nil"/>
                <w:right w:val="nil"/>
                <w:between w:val="nil"/>
              </w:pBdr>
              <w:rPr>
                <w:lang w:val="en-GB"/>
              </w:rPr>
            </w:pPr>
          </w:p>
        </w:tc>
      </w:tr>
      <w:tr w:rsidR="00BC3CA2" w14:paraId="7F0546ED" w14:textId="77777777" w:rsidTr="0D7D6FB7">
        <w:trPr>
          <w:trHeight w:val="500"/>
        </w:trPr>
        <w:tc>
          <w:tcPr>
            <w:tcW w:w="1625" w:type="dxa"/>
            <w:shd w:val="clear" w:color="auto" w:fill="auto"/>
            <w:tcMar>
              <w:top w:w="100" w:type="dxa"/>
              <w:left w:w="100" w:type="dxa"/>
              <w:bottom w:w="100" w:type="dxa"/>
              <w:right w:w="100" w:type="dxa"/>
            </w:tcMar>
          </w:tcPr>
          <w:p w14:paraId="0000025F" w14:textId="1B285EA5" w:rsidR="00BC3CA2" w:rsidRDefault="000D5EB1" w:rsidP="054F458B">
            <w:pPr>
              <w:jc w:val="center"/>
              <w:rPr>
                <w:b/>
                <w:bCs/>
                <w:lang w:val="en-GB"/>
              </w:rPr>
            </w:pPr>
            <w:r w:rsidRPr="0D7D6FB7">
              <w:rPr>
                <w:b/>
                <w:bCs/>
                <w:lang w:val="en-GB"/>
              </w:rPr>
              <w:t>Cropland</w:t>
            </w:r>
            <w:r w:rsidR="3A88D490" w:rsidRPr="0D7D6FB7">
              <w:rPr>
                <w:b/>
                <w:bCs/>
                <w:lang w:val="en-GB"/>
              </w:rPr>
              <w:t>s</w:t>
            </w:r>
          </w:p>
        </w:tc>
        <w:tc>
          <w:tcPr>
            <w:tcW w:w="1445" w:type="dxa"/>
            <w:shd w:val="clear" w:color="auto" w:fill="auto"/>
            <w:tcMar>
              <w:top w:w="100" w:type="dxa"/>
              <w:left w:w="100" w:type="dxa"/>
              <w:bottom w:w="100" w:type="dxa"/>
              <w:right w:w="100" w:type="dxa"/>
            </w:tcMar>
          </w:tcPr>
          <w:p w14:paraId="00000260"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61"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62"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6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64"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6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66" w14:textId="77777777" w:rsidR="00BC3CA2" w:rsidRDefault="00BC3CA2" w:rsidP="054F458B">
            <w:pPr>
              <w:widowControl w:val="0"/>
              <w:pBdr>
                <w:top w:val="nil"/>
                <w:left w:val="nil"/>
                <w:bottom w:val="nil"/>
                <w:right w:val="nil"/>
                <w:between w:val="nil"/>
              </w:pBdr>
              <w:rPr>
                <w:lang w:val="en-GB"/>
              </w:rPr>
            </w:pPr>
          </w:p>
        </w:tc>
      </w:tr>
      <w:tr w:rsidR="00BC3CA2" w14:paraId="087EFCA5" w14:textId="77777777" w:rsidTr="0D7D6FB7">
        <w:trPr>
          <w:trHeight w:val="500"/>
        </w:trPr>
        <w:tc>
          <w:tcPr>
            <w:tcW w:w="1625" w:type="dxa"/>
            <w:shd w:val="clear" w:color="auto" w:fill="auto"/>
            <w:tcMar>
              <w:top w:w="100" w:type="dxa"/>
              <w:left w:w="100" w:type="dxa"/>
              <w:bottom w:w="100" w:type="dxa"/>
              <w:right w:w="100" w:type="dxa"/>
            </w:tcMar>
          </w:tcPr>
          <w:p w14:paraId="00000267" w14:textId="1A87B330" w:rsidR="00BC3CA2" w:rsidRDefault="000D5EB1" w:rsidP="054F458B">
            <w:pPr>
              <w:jc w:val="center"/>
              <w:rPr>
                <w:b/>
                <w:bCs/>
                <w:lang w:val="en-GB"/>
              </w:rPr>
            </w:pPr>
            <w:r w:rsidRPr="0D7D6FB7">
              <w:rPr>
                <w:b/>
                <w:bCs/>
                <w:lang w:val="en-GB"/>
              </w:rPr>
              <w:t>Wetland</w:t>
            </w:r>
            <w:r w:rsidR="37D79E97" w:rsidRPr="0D7D6FB7">
              <w:rPr>
                <w:b/>
                <w:bCs/>
                <w:lang w:val="en-GB"/>
              </w:rPr>
              <w:t>s</w:t>
            </w:r>
          </w:p>
        </w:tc>
        <w:tc>
          <w:tcPr>
            <w:tcW w:w="1445" w:type="dxa"/>
            <w:shd w:val="clear" w:color="auto" w:fill="auto"/>
            <w:tcMar>
              <w:top w:w="100" w:type="dxa"/>
              <w:left w:w="100" w:type="dxa"/>
              <w:bottom w:w="100" w:type="dxa"/>
              <w:right w:w="100" w:type="dxa"/>
            </w:tcMar>
          </w:tcPr>
          <w:p w14:paraId="00000268"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69"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6A"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6B"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6C"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6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6E" w14:textId="77777777" w:rsidR="00BC3CA2" w:rsidRDefault="00BC3CA2" w:rsidP="054F458B">
            <w:pPr>
              <w:widowControl w:val="0"/>
              <w:pBdr>
                <w:top w:val="nil"/>
                <w:left w:val="nil"/>
                <w:bottom w:val="nil"/>
                <w:right w:val="nil"/>
                <w:between w:val="nil"/>
              </w:pBdr>
              <w:rPr>
                <w:lang w:val="en-GB"/>
              </w:rPr>
            </w:pPr>
          </w:p>
        </w:tc>
      </w:tr>
      <w:tr w:rsidR="00BC3CA2" w14:paraId="0AAEF3E0" w14:textId="77777777" w:rsidTr="0D7D6FB7">
        <w:trPr>
          <w:trHeight w:val="770"/>
        </w:trPr>
        <w:tc>
          <w:tcPr>
            <w:tcW w:w="1625" w:type="dxa"/>
            <w:shd w:val="clear" w:color="auto" w:fill="auto"/>
            <w:tcMar>
              <w:top w:w="100" w:type="dxa"/>
              <w:left w:w="100" w:type="dxa"/>
              <w:bottom w:w="100" w:type="dxa"/>
              <w:right w:w="100" w:type="dxa"/>
            </w:tcMar>
          </w:tcPr>
          <w:p w14:paraId="0000026F" w14:textId="77777777" w:rsidR="00BC3CA2" w:rsidRDefault="000D5EB1" w:rsidP="054F458B">
            <w:pPr>
              <w:jc w:val="center"/>
              <w:rPr>
                <w:b/>
                <w:bCs/>
                <w:lang w:val="en-GB"/>
              </w:rPr>
            </w:pPr>
            <w:r w:rsidRPr="054F458B">
              <w:rPr>
                <w:b/>
                <w:bCs/>
                <w:lang w:val="en-GB"/>
              </w:rPr>
              <w:lastRenderedPageBreak/>
              <w:t>Artificial surfaces</w:t>
            </w:r>
          </w:p>
        </w:tc>
        <w:tc>
          <w:tcPr>
            <w:tcW w:w="1445" w:type="dxa"/>
            <w:shd w:val="clear" w:color="auto" w:fill="auto"/>
            <w:tcMar>
              <w:top w:w="100" w:type="dxa"/>
              <w:left w:w="100" w:type="dxa"/>
              <w:bottom w:w="100" w:type="dxa"/>
              <w:right w:w="100" w:type="dxa"/>
            </w:tcMar>
          </w:tcPr>
          <w:p w14:paraId="00000270"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71"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72"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7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74"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7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76" w14:textId="77777777" w:rsidR="00BC3CA2" w:rsidRDefault="00BC3CA2" w:rsidP="054F458B">
            <w:pPr>
              <w:widowControl w:val="0"/>
              <w:pBdr>
                <w:top w:val="nil"/>
                <w:left w:val="nil"/>
                <w:bottom w:val="nil"/>
                <w:right w:val="nil"/>
                <w:between w:val="nil"/>
              </w:pBdr>
              <w:rPr>
                <w:lang w:val="en-GB"/>
              </w:rPr>
            </w:pPr>
          </w:p>
        </w:tc>
      </w:tr>
      <w:tr w:rsidR="00BC3CA2" w14:paraId="74CE991C" w14:textId="77777777" w:rsidTr="0D7D6FB7">
        <w:trPr>
          <w:trHeight w:val="500"/>
        </w:trPr>
        <w:tc>
          <w:tcPr>
            <w:tcW w:w="1625" w:type="dxa"/>
            <w:shd w:val="clear" w:color="auto" w:fill="auto"/>
            <w:tcMar>
              <w:top w:w="100" w:type="dxa"/>
              <w:left w:w="100" w:type="dxa"/>
              <w:bottom w:w="100" w:type="dxa"/>
              <w:right w:w="100" w:type="dxa"/>
            </w:tcMar>
          </w:tcPr>
          <w:p w14:paraId="00000277" w14:textId="2D4184C6" w:rsidR="00BC3CA2" w:rsidRDefault="000D5EB1" w:rsidP="054F458B">
            <w:pPr>
              <w:jc w:val="center"/>
              <w:rPr>
                <w:b/>
                <w:bCs/>
                <w:lang w:val="en-GB"/>
              </w:rPr>
            </w:pPr>
            <w:r w:rsidRPr="054F458B">
              <w:rPr>
                <w:b/>
                <w:bCs/>
                <w:lang w:val="en-GB"/>
              </w:rPr>
              <w:t>Other Land</w:t>
            </w:r>
            <w:r w:rsidR="00D317C1">
              <w:rPr>
                <w:b/>
                <w:bCs/>
                <w:lang w:val="en-GB"/>
              </w:rPr>
              <w:t>s</w:t>
            </w:r>
          </w:p>
        </w:tc>
        <w:tc>
          <w:tcPr>
            <w:tcW w:w="1445" w:type="dxa"/>
            <w:shd w:val="clear" w:color="auto" w:fill="auto"/>
            <w:tcMar>
              <w:top w:w="100" w:type="dxa"/>
              <w:left w:w="100" w:type="dxa"/>
              <w:bottom w:w="100" w:type="dxa"/>
              <w:right w:w="100" w:type="dxa"/>
            </w:tcMar>
          </w:tcPr>
          <w:p w14:paraId="00000278"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79"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7A"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7B"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7C"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7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7E" w14:textId="77777777" w:rsidR="00BC3CA2" w:rsidRDefault="00BC3CA2" w:rsidP="054F458B">
            <w:pPr>
              <w:widowControl w:val="0"/>
              <w:pBdr>
                <w:top w:val="nil"/>
                <w:left w:val="nil"/>
                <w:bottom w:val="nil"/>
                <w:right w:val="nil"/>
                <w:between w:val="nil"/>
              </w:pBdr>
              <w:rPr>
                <w:lang w:val="en-GB"/>
              </w:rPr>
            </w:pPr>
          </w:p>
        </w:tc>
      </w:tr>
      <w:tr w:rsidR="00BC3CA2" w14:paraId="34D4C4FA" w14:textId="77777777" w:rsidTr="0D7D6FB7">
        <w:trPr>
          <w:trHeight w:val="500"/>
        </w:trPr>
        <w:tc>
          <w:tcPr>
            <w:tcW w:w="1625" w:type="dxa"/>
            <w:shd w:val="clear" w:color="auto" w:fill="auto"/>
            <w:tcMar>
              <w:top w:w="100" w:type="dxa"/>
              <w:left w:w="100" w:type="dxa"/>
              <w:bottom w:w="100" w:type="dxa"/>
              <w:right w:w="100" w:type="dxa"/>
            </w:tcMar>
          </w:tcPr>
          <w:p w14:paraId="0000027F" w14:textId="77777777" w:rsidR="00BC3CA2" w:rsidRDefault="000D5EB1" w:rsidP="054F458B">
            <w:pPr>
              <w:jc w:val="center"/>
              <w:rPr>
                <w:b/>
                <w:bCs/>
                <w:lang w:val="en-GB"/>
              </w:rPr>
            </w:pPr>
            <w:r w:rsidRPr="054F458B">
              <w:rPr>
                <w:b/>
                <w:bCs/>
                <w:lang w:val="en-GB"/>
              </w:rPr>
              <w:t>Water bodies</w:t>
            </w:r>
          </w:p>
        </w:tc>
        <w:tc>
          <w:tcPr>
            <w:tcW w:w="1445" w:type="dxa"/>
            <w:shd w:val="clear" w:color="auto" w:fill="auto"/>
            <w:tcMar>
              <w:top w:w="100" w:type="dxa"/>
              <w:left w:w="100" w:type="dxa"/>
              <w:bottom w:w="100" w:type="dxa"/>
              <w:right w:w="100" w:type="dxa"/>
            </w:tcMar>
          </w:tcPr>
          <w:p w14:paraId="00000280"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81"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82"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83"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84"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8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86" w14:textId="77777777" w:rsidR="00BC3CA2" w:rsidRDefault="00BC3CA2" w:rsidP="054F458B">
            <w:pPr>
              <w:widowControl w:val="0"/>
              <w:pBdr>
                <w:top w:val="nil"/>
                <w:left w:val="nil"/>
                <w:bottom w:val="nil"/>
                <w:right w:val="nil"/>
                <w:between w:val="nil"/>
              </w:pBdr>
              <w:rPr>
                <w:lang w:val="en-GB"/>
              </w:rPr>
            </w:pPr>
          </w:p>
        </w:tc>
      </w:tr>
    </w:tbl>
    <w:p w14:paraId="00000287" w14:textId="77777777" w:rsidR="00BC3CA2" w:rsidRDefault="000D5EB1" w:rsidP="054F458B">
      <w:pPr>
        <w:pStyle w:val="Heading3"/>
        <w:keepNext w:val="0"/>
        <w:keepLines w:val="0"/>
        <w:spacing w:before="280"/>
        <w:rPr>
          <w:b/>
          <w:bCs/>
          <w:color w:val="000000"/>
          <w:sz w:val="26"/>
          <w:szCs w:val="26"/>
          <w:lang w:val="en-GB"/>
        </w:rPr>
      </w:pPr>
      <w:bookmarkStart w:id="18" w:name="_rkewptmsaali" w:colFirst="0" w:colLast="0"/>
      <w:bookmarkEnd w:id="18"/>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2: National estimates of land productivity dynamics (in km²) within each land cover class for the reporting period.</w:t>
      </w:r>
    </w:p>
    <w:p w14:paraId="00000288" w14:textId="53C2F506" w:rsidR="00BC3CA2" w:rsidRDefault="000D5EB1" w:rsidP="054F458B">
      <w:pPr>
        <w:spacing w:before="240" w:after="240"/>
        <w:rPr>
          <w:lang w:val="en-GB"/>
        </w:rPr>
      </w:pPr>
      <w:r w:rsidRPr="0D7D6FB7">
        <w:rPr>
          <w:lang w:val="en-GB"/>
        </w:rPr>
        <w:t>This table will include the top four land cover changes (by area)</w:t>
      </w:r>
      <w:r w:rsidR="1993FC5C" w:rsidRPr="0D7D6FB7">
        <w:rPr>
          <w:lang w:val="en-GB"/>
        </w:rPr>
        <w:t xml:space="preserve"> by default</w:t>
      </w:r>
      <w:r w:rsidRPr="0D7D6FB7">
        <w:rPr>
          <w:lang w:val="en-GB"/>
        </w:rPr>
        <w:t xml:space="preserve">. </w:t>
      </w:r>
      <w:r w:rsidR="11EA42A1" w:rsidRPr="0D7D6FB7">
        <w:rPr>
          <w:lang w:val="en-GB"/>
        </w:rPr>
        <w:t>A</w:t>
      </w:r>
      <w:r w:rsidRPr="0D7D6FB7">
        <w:rPr>
          <w:lang w:val="en-GB"/>
        </w:rPr>
        <w:t xml:space="preserve">dd additional land conversions </w:t>
      </w:r>
      <w:r w:rsidR="7771119B" w:rsidRPr="0D7D6FB7">
        <w:rPr>
          <w:lang w:val="en-GB"/>
        </w:rPr>
        <w:t>when</w:t>
      </w:r>
      <w:r w:rsidRPr="0D7D6FB7">
        <w:rPr>
          <w:lang w:val="en-GB"/>
        </w:rPr>
        <w:t xml:space="preserve"> deemed necessary.</w:t>
      </w:r>
    </w:p>
    <w:tbl>
      <w:tblPr>
        <w:tblW w:w="102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25"/>
        <w:gridCol w:w="1445"/>
        <w:gridCol w:w="1805"/>
        <w:gridCol w:w="1325"/>
        <w:gridCol w:w="1115"/>
        <w:gridCol w:w="1550"/>
        <w:gridCol w:w="1145"/>
        <w:gridCol w:w="230"/>
      </w:tblGrid>
      <w:tr w:rsidR="00BC3CA2" w14:paraId="619583C2" w14:textId="77777777" w:rsidTr="0D7D6FB7">
        <w:trPr>
          <w:trHeight w:val="500"/>
        </w:trPr>
        <w:tc>
          <w:tcPr>
            <w:tcW w:w="1625" w:type="dxa"/>
            <w:vMerge w:val="restart"/>
            <w:shd w:val="clear" w:color="auto" w:fill="auto"/>
            <w:tcMar>
              <w:top w:w="100" w:type="dxa"/>
              <w:left w:w="100" w:type="dxa"/>
              <w:bottom w:w="100" w:type="dxa"/>
              <w:right w:w="100" w:type="dxa"/>
            </w:tcMar>
          </w:tcPr>
          <w:p w14:paraId="00000289" w14:textId="77777777" w:rsidR="00BC3CA2" w:rsidRDefault="000D5EB1" w:rsidP="054F458B">
            <w:pPr>
              <w:jc w:val="center"/>
              <w:rPr>
                <w:b/>
                <w:bCs/>
                <w:lang w:val="en-GB"/>
              </w:rPr>
            </w:pPr>
            <w:r w:rsidRPr="054F458B">
              <w:rPr>
                <w:b/>
                <w:bCs/>
                <w:lang w:val="en-GB"/>
              </w:rPr>
              <w:t>Land cover class</w:t>
            </w:r>
          </w:p>
        </w:tc>
        <w:tc>
          <w:tcPr>
            <w:tcW w:w="8615" w:type="dxa"/>
            <w:gridSpan w:val="7"/>
            <w:shd w:val="clear" w:color="auto" w:fill="auto"/>
            <w:tcMar>
              <w:top w:w="100" w:type="dxa"/>
              <w:left w:w="100" w:type="dxa"/>
              <w:bottom w:w="100" w:type="dxa"/>
              <w:right w:w="100" w:type="dxa"/>
            </w:tcMar>
          </w:tcPr>
          <w:p w14:paraId="0000028A" w14:textId="310911EB" w:rsidR="00BC3CA2" w:rsidRDefault="000D5EB1" w:rsidP="054F458B">
            <w:pPr>
              <w:jc w:val="center"/>
              <w:rPr>
                <w:b/>
                <w:bCs/>
                <w:lang w:val="en-GB"/>
              </w:rPr>
            </w:pPr>
            <w:r w:rsidRPr="0D7D6FB7">
              <w:rPr>
                <w:b/>
                <w:bCs/>
                <w:lang w:val="en-GB"/>
              </w:rPr>
              <w:t xml:space="preserve">Net land productivity dynamics (km²) for </w:t>
            </w:r>
            <w:r w:rsidR="12CA8705" w:rsidRPr="0D7D6FB7">
              <w:rPr>
                <w:b/>
                <w:bCs/>
                <w:lang w:val="en-GB"/>
              </w:rPr>
              <w:t xml:space="preserve">the </w:t>
            </w:r>
            <w:r w:rsidRPr="0D7D6FB7">
              <w:rPr>
                <w:b/>
                <w:bCs/>
                <w:lang w:val="en-GB"/>
              </w:rPr>
              <w:t>reporting period</w:t>
            </w:r>
          </w:p>
        </w:tc>
      </w:tr>
      <w:tr w:rsidR="00BC3CA2" w14:paraId="3FEC9A9E" w14:textId="77777777" w:rsidTr="0D7D6FB7">
        <w:trPr>
          <w:trHeight w:val="770"/>
        </w:trPr>
        <w:tc>
          <w:tcPr>
            <w:tcW w:w="1625" w:type="dxa"/>
            <w:vMerge/>
            <w:tcMar>
              <w:top w:w="100" w:type="dxa"/>
              <w:left w:w="100" w:type="dxa"/>
              <w:bottom w:w="100" w:type="dxa"/>
              <w:right w:w="100" w:type="dxa"/>
            </w:tcMar>
          </w:tcPr>
          <w:p w14:paraId="00000291" w14:textId="77777777" w:rsidR="00BC3CA2" w:rsidRDefault="00BC3CA2">
            <w:pPr>
              <w:widowControl w:val="0"/>
              <w:pBdr>
                <w:top w:val="nil"/>
                <w:left w:val="nil"/>
                <w:bottom w:val="nil"/>
                <w:right w:val="nil"/>
                <w:between w:val="nil"/>
              </w:pBdr>
            </w:pPr>
          </w:p>
        </w:tc>
        <w:tc>
          <w:tcPr>
            <w:tcW w:w="1445" w:type="dxa"/>
            <w:shd w:val="clear" w:color="auto" w:fill="auto"/>
            <w:tcMar>
              <w:top w:w="100" w:type="dxa"/>
              <w:left w:w="100" w:type="dxa"/>
              <w:bottom w:w="100" w:type="dxa"/>
              <w:right w:w="100" w:type="dxa"/>
            </w:tcMar>
          </w:tcPr>
          <w:p w14:paraId="00000292" w14:textId="77777777" w:rsidR="00BC3CA2" w:rsidRDefault="000D5EB1" w:rsidP="054F458B">
            <w:pPr>
              <w:jc w:val="center"/>
              <w:rPr>
                <w:b/>
                <w:bCs/>
                <w:lang w:val="en-GB"/>
              </w:rPr>
            </w:pPr>
            <w:r w:rsidRPr="054F458B">
              <w:rPr>
                <w:b/>
                <w:bCs/>
                <w:lang w:val="en-GB"/>
              </w:rPr>
              <w:t>Declining (km²)</w:t>
            </w:r>
          </w:p>
        </w:tc>
        <w:tc>
          <w:tcPr>
            <w:tcW w:w="1805" w:type="dxa"/>
            <w:shd w:val="clear" w:color="auto" w:fill="auto"/>
            <w:tcMar>
              <w:top w:w="100" w:type="dxa"/>
              <w:left w:w="100" w:type="dxa"/>
              <w:bottom w:w="100" w:type="dxa"/>
              <w:right w:w="100" w:type="dxa"/>
            </w:tcMar>
          </w:tcPr>
          <w:p w14:paraId="00000293" w14:textId="77777777" w:rsidR="00BC3CA2" w:rsidRDefault="000D5EB1" w:rsidP="054F458B">
            <w:pPr>
              <w:jc w:val="center"/>
              <w:rPr>
                <w:b/>
                <w:bCs/>
                <w:lang w:val="en-GB"/>
              </w:rPr>
            </w:pPr>
            <w:r w:rsidRPr="054F458B">
              <w:rPr>
                <w:b/>
                <w:bCs/>
                <w:lang w:val="en-GB"/>
              </w:rPr>
              <w:t>Moderate Decline (km²)</w:t>
            </w:r>
          </w:p>
        </w:tc>
        <w:tc>
          <w:tcPr>
            <w:tcW w:w="1325" w:type="dxa"/>
            <w:shd w:val="clear" w:color="auto" w:fill="auto"/>
            <w:tcMar>
              <w:top w:w="100" w:type="dxa"/>
              <w:left w:w="100" w:type="dxa"/>
              <w:bottom w:w="100" w:type="dxa"/>
              <w:right w:w="100" w:type="dxa"/>
            </w:tcMar>
          </w:tcPr>
          <w:p w14:paraId="00000294" w14:textId="77777777" w:rsidR="00BC3CA2" w:rsidRDefault="000D5EB1" w:rsidP="054F458B">
            <w:pPr>
              <w:jc w:val="center"/>
              <w:rPr>
                <w:b/>
                <w:bCs/>
                <w:lang w:val="en-GB"/>
              </w:rPr>
            </w:pPr>
            <w:r w:rsidRPr="054F458B">
              <w:rPr>
                <w:b/>
                <w:bCs/>
                <w:lang w:val="en-GB"/>
              </w:rPr>
              <w:t>Stressed (km²)</w:t>
            </w:r>
          </w:p>
        </w:tc>
        <w:tc>
          <w:tcPr>
            <w:tcW w:w="1115" w:type="dxa"/>
            <w:shd w:val="clear" w:color="auto" w:fill="auto"/>
            <w:tcMar>
              <w:top w:w="100" w:type="dxa"/>
              <w:left w:w="100" w:type="dxa"/>
              <w:bottom w:w="100" w:type="dxa"/>
              <w:right w:w="100" w:type="dxa"/>
            </w:tcMar>
          </w:tcPr>
          <w:p w14:paraId="00000295" w14:textId="77777777" w:rsidR="00BC3CA2" w:rsidRDefault="000D5EB1" w:rsidP="054F458B">
            <w:pPr>
              <w:jc w:val="center"/>
              <w:rPr>
                <w:b/>
                <w:bCs/>
                <w:lang w:val="en-GB"/>
              </w:rPr>
            </w:pPr>
            <w:r w:rsidRPr="054F458B">
              <w:rPr>
                <w:b/>
                <w:bCs/>
                <w:lang w:val="en-GB"/>
              </w:rPr>
              <w:t>Stable (km²)</w:t>
            </w:r>
          </w:p>
        </w:tc>
        <w:tc>
          <w:tcPr>
            <w:tcW w:w="1550" w:type="dxa"/>
            <w:shd w:val="clear" w:color="auto" w:fill="auto"/>
            <w:tcMar>
              <w:top w:w="100" w:type="dxa"/>
              <w:left w:w="100" w:type="dxa"/>
              <w:bottom w:w="100" w:type="dxa"/>
              <w:right w:w="100" w:type="dxa"/>
            </w:tcMar>
          </w:tcPr>
          <w:p w14:paraId="00000296" w14:textId="77777777" w:rsidR="00BC3CA2" w:rsidRDefault="000D5EB1" w:rsidP="054F458B">
            <w:pPr>
              <w:jc w:val="center"/>
              <w:rPr>
                <w:b/>
                <w:bCs/>
                <w:lang w:val="en-GB"/>
              </w:rPr>
            </w:pPr>
            <w:r w:rsidRPr="054F458B">
              <w:rPr>
                <w:b/>
                <w:bCs/>
                <w:lang w:val="en-GB"/>
              </w:rPr>
              <w:t>Increasing (km²)</w:t>
            </w:r>
          </w:p>
        </w:tc>
        <w:tc>
          <w:tcPr>
            <w:tcW w:w="1145" w:type="dxa"/>
            <w:shd w:val="clear" w:color="auto" w:fill="auto"/>
            <w:tcMar>
              <w:top w:w="100" w:type="dxa"/>
              <w:left w:w="100" w:type="dxa"/>
              <w:bottom w:w="100" w:type="dxa"/>
              <w:right w:w="100" w:type="dxa"/>
            </w:tcMar>
          </w:tcPr>
          <w:p w14:paraId="00000297" w14:textId="77777777" w:rsidR="00BC3CA2" w:rsidRDefault="000D5EB1" w:rsidP="054F458B">
            <w:pPr>
              <w:jc w:val="center"/>
              <w:rPr>
                <w:b/>
                <w:bCs/>
                <w:lang w:val="en-GB"/>
              </w:rPr>
            </w:pPr>
            <w:r w:rsidRPr="054F458B">
              <w:rPr>
                <w:b/>
                <w:bCs/>
                <w:lang w:val="en-GB"/>
              </w:rPr>
              <w:t>No Data (km²)</w:t>
            </w:r>
          </w:p>
        </w:tc>
        <w:tc>
          <w:tcPr>
            <w:tcW w:w="230" w:type="dxa"/>
            <w:shd w:val="clear" w:color="auto" w:fill="auto"/>
            <w:tcMar>
              <w:top w:w="100" w:type="dxa"/>
              <w:left w:w="100" w:type="dxa"/>
              <w:bottom w:w="100" w:type="dxa"/>
              <w:right w:w="100" w:type="dxa"/>
            </w:tcMar>
          </w:tcPr>
          <w:p w14:paraId="00000298" w14:textId="77777777" w:rsidR="00BC3CA2" w:rsidRDefault="00BC3CA2" w:rsidP="054F458B">
            <w:pPr>
              <w:rPr>
                <w:lang w:val="en-GB"/>
              </w:rPr>
            </w:pPr>
          </w:p>
        </w:tc>
      </w:tr>
      <w:tr w:rsidR="00BC3CA2" w14:paraId="72F483E0" w14:textId="77777777" w:rsidTr="0D7D6FB7">
        <w:trPr>
          <w:trHeight w:val="770"/>
        </w:trPr>
        <w:tc>
          <w:tcPr>
            <w:tcW w:w="1625" w:type="dxa"/>
            <w:shd w:val="clear" w:color="auto" w:fill="auto"/>
            <w:tcMar>
              <w:top w:w="100" w:type="dxa"/>
              <w:left w:w="100" w:type="dxa"/>
              <w:bottom w:w="100" w:type="dxa"/>
              <w:right w:w="100" w:type="dxa"/>
            </w:tcMar>
          </w:tcPr>
          <w:p w14:paraId="00000299" w14:textId="77777777" w:rsidR="00BC3CA2" w:rsidRDefault="000D5EB1" w:rsidP="054F458B">
            <w:pPr>
              <w:jc w:val="center"/>
              <w:rPr>
                <w:b/>
                <w:bCs/>
                <w:lang w:val="en-GB"/>
              </w:rPr>
            </w:pPr>
            <w:r w:rsidRPr="054F458B">
              <w:rPr>
                <w:b/>
                <w:bCs/>
                <w:lang w:val="en-GB"/>
              </w:rPr>
              <w:t>Tree-covered areas</w:t>
            </w:r>
          </w:p>
        </w:tc>
        <w:tc>
          <w:tcPr>
            <w:tcW w:w="1445" w:type="dxa"/>
            <w:shd w:val="clear" w:color="auto" w:fill="auto"/>
            <w:tcMar>
              <w:top w:w="100" w:type="dxa"/>
              <w:left w:w="100" w:type="dxa"/>
              <w:bottom w:w="100" w:type="dxa"/>
              <w:right w:w="100" w:type="dxa"/>
            </w:tcMar>
          </w:tcPr>
          <w:p w14:paraId="0000029A"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9B"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9C"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9D"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9E"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9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A0" w14:textId="77777777" w:rsidR="00BC3CA2" w:rsidRDefault="00BC3CA2" w:rsidP="054F458B">
            <w:pPr>
              <w:widowControl w:val="0"/>
              <w:pBdr>
                <w:top w:val="nil"/>
                <w:left w:val="nil"/>
                <w:bottom w:val="nil"/>
                <w:right w:val="nil"/>
                <w:between w:val="nil"/>
              </w:pBdr>
              <w:rPr>
                <w:lang w:val="en-GB"/>
              </w:rPr>
            </w:pPr>
          </w:p>
        </w:tc>
      </w:tr>
      <w:tr w:rsidR="00BC3CA2" w14:paraId="29741878" w14:textId="77777777" w:rsidTr="0D7D6FB7">
        <w:trPr>
          <w:trHeight w:val="500"/>
        </w:trPr>
        <w:tc>
          <w:tcPr>
            <w:tcW w:w="1625" w:type="dxa"/>
            <w:shd w:val="clear" w:color="auto" w:fill="auto"/>
            <w:tcMar>
              <w:top w:w="100" w:type="dxa"/>
              <w:left w:w="100" w:type="dxa"/>
              <w:bottom w:w="100" w:type="dxa"/>
              <w:right w:w="100" w:type="dxa"/>
            </w:tcMar>
          </w:tcPr>
          <w:p w14:paraId="000002A1" w14:textId="46B6B8D5" w:rsidR="00BC3CA2" w:rsidRDefault="000D5EB1" w:rsidP="054F458B">
            <w:pPr>
              <w:jc w:val="center"/>
              <w:rPr>
                <w:b/>
                <w:bCs/>
                <w:lang w:val="en-GB"/>
              </w:rPr>
            </w:pPr>
            <w:r w:rsidRPr="0D7D6FB7">
              <w:rPr>
                <w:b/>
                <w:bCs/>
                <w:lang w:val="en-GB"/>
              </w:rPr>
              <w:t>Grassland</w:t>
            </w:r>
            <w:r w:rsidR="4CD2E63F" w:rsidRPr="0D7D6FB7">
              <w:rPr>
                <w:b/>
                <w:bCs/>
                <w:lang w:val="en-GB"/>
              </w:rPr>
              <w:t>s</w:t>
            </w:r>
          </w:p>
        </w:tc>
        <w:tc>
          <w:tcPr>
            <w:tcW w:w="1445" w:type="dxa"/>
            <w:shd w:val="clear" w:color="auto" w:fill="auto"/>
            <w:tcMar>
              <w:top w:w="100" w:type="dxa"/>
              <w:left w:w="100" w:type="dxa"/>
              <w:bottom w:w="100" w:type="dxa"/>
              <w:right w:w="100" w:type="dxa"/>
            </w:tcMar>
          </w:tcPr>
          <w:p w14:paraId="000002A2"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A3"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A4"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A5"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A6"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A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A8" w14:textId="77777777" w:rsidR="00BC3CA2" w:rsidRDefault="00BC3CA2" w:rsidP="054F458B">
            <w:pPr>
              <w:widowControl w:val="0"/>
              <w:pBdr>
                <w:top w:val="nil"/>
                <w:left w:val="nil"/>
                <w:bottom w:val="nil"/>
                <w:right w:val="nil"/>
                <w:between w:val="nil"/>
              </w:pBdr>
              <w:rPr>
                <w:lang w:val="en-GB"/>
              </w:rPr>
            </w:pPr>
          </w:p>
        </w:tc>
      </w:tr>
      <w:tr w:rsidR="00BC3CA2" w14:paraId="65DB833E" w14:textId="77777777" w:rsidTr="0D7D6FB7">
        <w:trPr>
          <w:trHeight w:val="500"/>
        </w:trPr>
        <w:tc>
          <w:tcPr>
            <w:tcW w:w="1625" w:type="dxa"/>
            <w:shd w:val="clear" w:color="auto" w:fill="auto"/>
            <w:tcMar>
              <w:top w:w="100" w:type="dxa"/>
              <w:left w:w="100" w:type="dxa"/>
              <w:bottom w:w="100" w:type="dxa"/>
              <w:right w:w="100" w:type="dxa"/>
            </w:tcMar>
          </w:tcPr>
          <w:p w14:paraId="000002A9" w14:textId="6CB5B420" w:rsidR="00BC3CA2" w:rsidRDefault="000D5EB1" w:rsidP="054F458B">
            <w:pPr>
              <w:jc w:val="center"/>
              <w:rPr>
                <w:b/>
                <w:bCs/>
                <w:lang w:val="en-GB"/>
              </w:rPr>
            </w:pPr>
            <w:r w:rsidRPr="0D7D6FB7">
              <w:rPr>
                <w:b/>
                <w:bCs/>
                <w:lang w:val="en-GB"/>
              </w:rPr>
              <w:t>Cropland</w:t>
            </w:r>
            <w:r w:rsidR="0D744095" w:rsidRPr="0D7D6FB7">
              <w:rPr>
                <w:b/>
                <w:bCs/>
                <w:lang w:val="en-GB"/>
              </w:rPr>
              <w:t>s</w:t>
            </w:r>
          </w:p>
        </w:tc>
        <w:tc>
          <w:tcPr>
            <w:tcW w:w="1445" w:type="dxa"/>
            <w:shd w:val="clear" w:color="auto" w:fill="auto"/>
            <w:tcMar>
              <w:top w:w="100" w:type="dxa"/>
              <w:left w:w="100" w:type="dxa"/>
              <w:bottom w:w="100" w:type="dxa"/>
              <w:right w:w="100" w:type="dxa"/>
            </w:tcMar>
          </w:tcPr>
          <w:p w14:paraId="000002AA"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AB"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AC"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AD"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AE"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A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B0" w14:textId="77777777" w:rsidR="00BC3CA2" w:rsidRDefault="00BC3CA2" w:rsidP="054F458B">
            <w:pPr>
              <w:widowControl w:val="0"/>
              <w:pBdr>
                <w:top w:val="nil"/>
                <w:left w:val="nil"/>
                <w:bottom w:val="nil"/>
                <w:right w:val="nil"/>
                <w:between w:val="nil"/>
              </w:pBdr>
              <w:rPr>
                <w:lang w:val="en-GB"/>
              </w:rPr>
            </w:pPr>
          </w:p>
        </w:tc>
      </w:tr>
      <w:tr w:rsidR="00BC3CA2" w14:paraId="3146BE96" w14:textId="77777777" w:rsidTr="0D7D6FB7">
        <w:trPr>
          <w:trHeight w:val="500"/>
        </w:trPr>
        <w:tc>
          <w:tcPr>
            <w:tcW w:w="1625" w:type="dxa"/>
            <w:shd w:val="clear" w:color="auto" w:fill="auto"/>
            <w:tcMar>
              <w:top w:w="100" w:type="dxa"/>
              <w:left w:w="100" w:type="dxa"/>
              <w:bottom w:w="100" w:type="dxa"/>
              <w:right w:w="100" w:type="dxa"/>
            </w:tcMar>
          </w:tcPr>
          <w:p w14:paraId="000002B1" w14:textId="707DFCE9" w:rsidR="00BC3CA2" w:rsidRDefault="000D5EB1" w:rsidP="054F458B">
            <w:pPr>
              <w:jc w:val="center"/>
              <w:rPr>
                <w:b/>
                <w:bCs/>
                <w:lang w:val="en-GB"/>
              </w:rPr>
            </w:pPr>
            <w:r w:rsidRPr="0D7D6FB7">
              <w:rPr>
                <w:b/>
                <w:bCs/>
                <w:lang w:val="en-GB"/>
              </w:rPr>
              <w:t>Wetland</w:t>
            </w:r>
            <w:r w:rsidR="2333BF70" w:rsidRPr="0D7D6FB7">
              <w:rPr>
                <w:b/>
                <w:bCs/>
                <w:lang w:val="en-GB"/>
              </w:rPr>
              <w:t>s</w:t>
            </w:r>
          </w:p>
        </w:tc>
        <w:tc>
          <w:tcPr>
            <w:tcW w:w="1445" w:type="dxa"/>
            <w:shd w:val="clear" w:color="auto" w:fill="auto"/>
            <w:tcMar>
              <w:top w:w="100" w:type="dxa"/>
              <w:left w:w="100" w:type="dxa"/>
              <w:bottom w:w="100" w:type="dxa"/>
              <w:right w:w="100" w:type="dxa"/>
            </w:tcMar>
          </w:tcPr>
          <w:p w14:paraId="000002B2"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B3"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B4"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B5"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B6"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B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B8" w14:textId="77777777" w:rsidR="00BC3CA2" w:rsidRDefault="00BC3CA2" w:rsidP="054F458B">
            <w:pPr>
              <w:widowControl w:val="0"/>
              <w:pBdr>
                <w:top w:val="nil"/>
                <w:left w:val="nil"/>
                <w:bottom w:val="nil"/>
                <w:right w:val="nil"/>
                <w:between w:val="nil"/>
              </w:pBdr>
              <w:rPr>
                <w:lang w:val="en-GB"/>
              </w:rPr>
            </w:pPr>
          </w:p>
        </w:tc>
      </w:tr>
      <w:tr w:rsidR="00BC3CA2" w14:paraId="020A4AE6" w14:textId="77777777" w:rsidTr="0D7D6FB7">
        <w:trPr>
          <w:trHeight w:val="770"/>
        </w:trPr>
        <w:tc>
          <w:tcPr>
            <w:tcW w:w="1625" w:type="dxa"/>
            <w:shd w:val="clear" w:color="auto" w:fill="auto"/>
            <w:tcMar>
              <w:top w:w="100" w:type="dxa"/>
              <w:left w:w="100" w:type="dxa"/>
              <w:bottom w:w="100" w:type="dxa"/>
              <w:right w:w="100" w:type="dxa"/>
            </w:tcMar>
          </w:tcPr>
          <w:p w14:paraId="000002B9" w14:textId="77777777" w:rsidR="00BC3CA2" w:rsidRDefault="000D5EB1" w:rsidP="054F458B">
            <w:pPr>
              <w:jc w:val="center"/>
              <w:rPr>
                <w:b/>
                <w:bCs/>
                <w:lang w:val="en-GB"/>
              </w:rPr>
            </w:pPr>
            <w:r w:rsidRPr="054F458B">
              <w:rPr>
                <w:b/>
                <w:bCs/>
                <w:lang w:val="en-GB"/>
              </w:rPr>
              <w:lastRenderedPageBreak/>
              <w:t>Artificial surfaces</w:t>
            </w:r>
          </w:p>
        </w:tc>
        <w:tc>
          <w:tcPr>
            <w:tcW w:w="1445" w:type="dxa"/>
            <w:shd w:val="clear" w:color="auto" w:fill="auto"/>
            <w:tcMar>
              <w:top w:w="100" w:type="dxa"/>
              <w:left w:w="100" w:type="dxa"/>
              <w:bottom w:w="100" w:type="dxa"/>
              <w:right w:w="100" w:type="dxa"/>
            </w:tcMar>
          </w:tcPr>
          <w:p w14:paraId="000002BA"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BB"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BC"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BD"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BE"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B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C0" w14:textId="77777777" w:rsidR="00BC3CA2" w:rsidRDefault="00BC3CA2" w:rsidP="054F458B">
            <w:pPr>
              <w:widowControl w:val="0"/>
              <w:pBdr>
                <w:top w:val="nil"/>
                <w:left w:val="nil"/>
                <w:bottom w:val="nil"/>
                <w:right w:val="nil"/>
                <w:between w:val="nil"/>
              </w:pBdr>
              <w:rPr>
                <w:lang w:val="en-GB"/>
              </w:rPr>
            </w:pPr>
          </w:p>
        </w:tc>
      </w:tr>
      <w:tr w:rsidR="00BC3CA2" w14:paraId="5FE81B31" w14:textId="77777777" w:rsidTr="0D7D6FB7">
        <w:trPr>
          <w:trHeight w:val="500"/>
        </w:trPr>
        <w:tc>
          <w:tcPr>
            <w:tcW w:w="1625" w:type="dxa"/>
            <w:shd w:val="clear" w:color="auto" w:fill="auto"/>
            <w:tcMar>
              <w:top w:w="100" w:type="dxa"/>
              <w:left w:w="100" w:type="dxa"/>
              <w:bottom w:w="100" w:type="dxa"/>
              <w:right w:w="100" w:type="dxa"/>
            </w:tcMar>
          </w:tcPr>
          <w:p w14:paraId="000002C1" w14:textId="458F5C8C" w:rsidR="00BC3CA2" w:rsidRDefault="000D5EB1" w:rsidP="054F458B">
            <w:pPr>
              <w:jc w:val="center"/>
              <w:rPr>
                <w:b/>
                <w:bCs/>
                <w:lang w:val="en-GB"/>
              </w:rPr>
            </w:pPr>
            <w:r w:rsidRPr="054F458B">
              <w:rPr>
                <w:b/>
                <w:bCs/>
                <w:lang w:val="en-GB"/>
              </w:rPr>
              <w:t>Other Land</w:t>
            </w:r>
            <w:r w:rsidR="00D317C1">
              <w:rPr>
                <w:b/>
                <w:bCs/>
                <w:lang w:val="en-GB"/>
              </w:rPr>
              <w:t>s</w:t>
            </w:r>
          </w:p>
        </w:tc>
        <w:tc>
          <w:tcPr>
            <w:tcW w:w="1445" w:type="dxa"/>
            <w:shd w:val="clear" w:color="auto" w:fill="auto"/>
            <w:tcMar>
              <w:top w:w="100" w:type="dxa"/>
              <w:left w:w="100" w:type="dxa"/>
              <w:bottom w:w="100" w:type="dxa"/>
              <w:right w:w="100" w:type="dxa"/>
            </w:tcMar>
          </w:tcPr>
          <w:p w14:paraId="000002C2"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C3"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C4"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C5"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C6"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C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C8" w14:textId="77777777" w:rsidR="00BC3CA2" w:rsidRDefault="00BC3CA2" w:rsidP="054F458B">
            <w:pPr>
              <w:widowControl w:val="0"/>
              <w:pBdr>
                <w:top w:val="nil"/>
                <w:left w:val="nil"/>
                <w:bottom w:val="nil"/>
                <w:right w:val="nil"/>
                <w:between w:val="nil"/>
              </w:pBdr>
              <w:rPr>
                <w:lang w:val="en-GB"/>
              </w:rPr>
            </w:pPr>
          </w:p>
        </w:tc>
      </w:tr>
      <w:tr w:rsidR="00BC3CA2" w14:paraId="66680523" w14:textId="77777777" w:rsidTr="0D7D6FB7">
        <w:trPr>
          <w:trHeight w:val="500"/>
        </w:trPr>
        <w:tc>
          <w:tcPr>
            <w:tcW w:w="1625" w:type="dxa"/>
            <w:shd w:val="clear" w:color="auto" w:fill="auto"/>
            <w:tcMar>
              <w:top w:w="100" w:type="dxa"/>
              <w:left w:w="100" w:type="dxa"/>
              <w:bottom w:w="100" w:type="dxa"/>
              <w:right w:w="100" w:type="dxa"/>
            </w:tcMar>
          </w:tcPr>
          <w:p w14:paraId="000002C9" w14:textId="77777777" w:rsidR="00BC3CA2" w:rsidRDefault="000D5EB1" w:rsidP="054F458B">
            <w:pPr>
              <w:jc w:val="center"/>
              <w:rPr>
                <w:b/>
                <w:bCs/>
                <w:lang w:val="en-GB"/>
              </w:rPr>
            </w:pPr>
            <w:r w:rsidRPr="054F458B">
              <w:rPr>
                <w:b/>
                <w:bCs/>
                <w:lang w:val="en-GB"/>
              </w:rPr>
              <w:t>Water bodies</w:t>
            </w:r>
          </w:p>
        </w:tc>
        <w:tc>
          <w:tcPr>
            <w:tcW w:w="1445" w:type="dxa"/>
            <w:shd w:val="clear" w:color="auto" w:fill="auto"/>
            <w:tcMar>
              <w:top w:w="100" w:type="dxa"/>
              <w:left w:w="100" w:type="dxa"/>
              <w:bottom w:w="100" w:type="dxa"/>
              <w:right w:w="100" w:type="dxa"/>
            </w:tcMar>
          </w:tcPr>
          <w:p w14:paraId="000002CA" w14:textId="77777777" w:rsidR="00BC3CA2" w:rsidRDefault="00BC3CA2" w:rsidP="054F458B">
            <w:pPr>
              <w:rPr>
                <w:lang w:val="en-GB"/>
              </w:rPr>
            </w:pPr>
          </w:p>
        </w:tc>
        <w:tc>
          <w:tcPr>
            <w:tcW w:w="1805" w:type="dxa"/>
            <w:shd w:val="clear" w:color="auto" w:fill="auto"/>
            <w:tcMar>
              <w:top w:w="100" w:type="dxa"/>
              <w:left w:w="100" w:type="dxa"/>
              <w:bottom w:w="100" w:type="dxa"/>
              <w:right w:w="100" w:type="dxa"/>
            </w:tcMar>
          </w:tcPr>
          <w:p w14:paraId="000002CB" w14:textId="77777777" w:rsidR="00BC3CA2" w:rsidRDefault="00BC3CA2" w:rsidP="054F458B">
            <w:pPr>
              <w:widowControl w:val="0"/>
              <w:pBdr>
                <w:top w:val="nil"/>
                <w:left w:val="nil"/>
                <w:bottom w:val="nil"/>
                <w:right w:val="nil"/>
                <w:between w:val="nil"/>
              </w:pBdr>
              <w:rPr>
                <w:lang w:val="en-GB"/>
              </w:rPr>
            </w:pPr>
          </w:p>
        </w:tc>
        <w:tc>
          <w:tcPr>
            <w:tcW w:w="1325" w:type="dxa"/>
            <w:shd w:val="clear" w:color="auto" w:fill="auto"/>
            <w:tcMar>
              <w:top w:w="100" w:type="dxa"/>
              <w:left w:w="100" w:type="dxa"/>
              <w:bottom w:w="100" w:type="dxa"/>
              <w:right w:w="100" w:type="dxa"/>
            </w:tcMar>
          </w:tcPr>
          <w:p w14:paraId="000002CC" w14:textId="77777777" w:rsidR="00BC3CA2" w:rsidRDefault="00BC3CA2" w:rsidP="054F458B">
            <w:pPr>
              <w:widowControl w:val="0"/>
              <w:pBdr>
                <w:top w:val="nil"/>
                <w:left w:val="nil"/>
                <w:bottom w:val="nil"/>
                <w:right w:val="nil"/>
                <w:between w:val="nil"/>
              </w:pBdr>
              <w:rPr>
                <w:lang w:val="en-GB"/>
              </w:rPr>
            </w:pPr>
          </w:p>
        </w:tc>
        <w:tc>
          <w:tcPr>
            <w:tcW w:w="1115" w:type="dxa"/>
            <w:shd w:val="clear" w:color="auto" w:fill="auto"/>
            <w:tcMar>
              <w:top w:w="100" w:type="dxa"/>
              <w:left w:w="100" w:type="dxa"/>
              <w:bottom w:w="100" w:type="dxa"/>
              <w:right w:w="100" w:type="dxa"/>
            </w:tcMar>
          </w:tcPr>
          <w:p w14:paraId="000002CD" w14:textId="77777777" w:rsidR="00BC3CA2" w:rsidRDefault="00BC3CA2" w:rsidP="054F458B">
            <w:pPr>
              <w:widowControl w:val="0"/>
              <w:pBdr>
                <w:top w:val="nil"/>
                <w:left w:val="nil"/>
                <w:bottom w:val="nil"/>
                <w:right w:val="nil"/>
                <w:between w:val="nil"/>
              </w:pBdr>
              <w:rPr>
                <w:lang w:val="en-GB"/>
              </w:rPr>
            </w:pPr>
          </w:p>
        </w:tc>
        <w:tc>
          <w:tcPr>
            <w:tcW w:w="1550" w:type="dxa"/>
            <w:shd w:val="clear" w:color="auto" w:fill="auto"/>
            <w:tcMar>
              <w:top w:w="100" w:type="dxa"/>
              <w:left w:w="100" w:type="dxa"/>
              <w:bottom w:w="100" w:type="dxa"/>
              <w:right w:w="100" w:type="dxa"/>
            </w:tcMar>
          </w:tcPr>
          <w:p w14:paraId="000002CE" w14:textId="77777777" w:rsidR="00BC3CA2" w:rsidRDefault="00BC3CA2" w:rsidP="054F458B">
            <w:pPr>
              <w:widowControl w:val="0"/>
              <w:pBdr>
                <w:top w:val="nil"/>
                <w:left w:val="nil"/>
                <w:bottom w:val="nil"/>
                <w:right w:val="nil"/>
                <w:between w:val="nil"/>
              </w:pBdr>
              <w:rPr>
                <w:lang w:val="en-GB"/>
              </w:rPr>
            </w:pPr>
          </w:p>
        </w:tc>
        <w:tc>
          <w:tcPr>
            <w:tcW w:w="1145" w:type="dxa"/>
            <w:shd w:val="clear" w:color="auto" w:fill="auto"/>
            <w:tcMar>
              <w:top w:w="100" w:type="dxa"/>
              <w:left w:w="100" w:type="dxa"/>
              <w:bottom w:w="100" w:type="dxa"/>
              <w:right w:w="100" w:type="dxa"/>
            </w:tcMar>
          </w:tcPr>
          <w:p w14:paraId="000002C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2D0" w14:textId="77777777" w:rsidR="00BC3CA2" w:rsidRDefault="00BC3CA2" w:rsidP="054F458B">
            <w:pPr>
              <w:widowControl w:val="0"/>
              <w:pBdr>
                <w:top w:val="nil"/>
                <w:left w:val="nil"/>
                <w:bottom w:val="nil"/>
                <w:right w:val="nil"/>
                <w:between w:val="nil"/>
              </w:pBdr>
              <w:rPr>
                <w:lang w:val="en-GB"/>
              </w:rPr>
            </w:pPr>
          </w:p>
        </w:tc>
      </w:tr>
    </w:tbl>
    <w:p w14:paraId="000002D1" w14:textId="7BD8F267" w:rsidR="00BC3CA2" w:rsidRDefault="000D5EB1" w:rsidP="054F458B">
      <w:pPr>
        <w:pStyle w:val="Heading3"/>
        <w:keepNext w:val="0"/>
        <w:keepLines w:val="0"/>
        <w:spacing w:before="280"/>
        <w:rPr>
          <w:b/>
          <w:bCs/>
          <w:color w:val="000000"/>
          <w:sz w:val="26"/>
          <w:szCs w:val="26"/>
          <w:lang w:val="en-GB"/>
        </w:rPr>
      </w:pPr>
      <w:bookmarkStart w:id="19" w:name="_nxynf08k75hw" w:colFirst="0" w:colLast="0"/>
      <w:bookmarkEnd w:id="19"/>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 xml:space="preserve">3: National estimates of land productivity dynamics for areas where a land conversion to a new land cover class has taken place (in km²) for </w:t>
      </w:r>
      <w:r w:rsidR="605479A8" w:rsidRPr="0D7D6FB7">
        <w:rPr>
          <w:b/>
          <w:bCs/>
          <w:color w:val="000000" w:themeColor="text1"/>
          <w:sz w:val="26"/>
          <w:szCs w:val="26"/>
          <w:lang w:val="en-GB"/>
        </w:rPr>
        <w:t xml:space="preserve">the </w:t>
      </w:r>
      <w:r w:rsidRPr="0D7D6FB7">
        <w:rPr>
          <w:b/>
          <w:bCs/>
          <w:color w:val="000000" w:themeColor="text1"/>
          <w:sz w:val="26"/>
          <w:szCs w:val="26"/>
          <w:lang w:val="en-GB"/>
        </w:rPr>
        <w:t>baseline period.</w:t>
      </w:r>
    </w:p>
    <w:p w14:paraId="000002D2" w14:textId="08FA5E66" w:rsidR="00BC3CA2" w:rsidRDefault="000D5EB1" w:rsidP="054F458B">
      <w:pPr>
        <w:spacing w:before="240" w:after="240"/>
        <w:rPr>
          <w:lang w:val="en-GB"/>
        </w:rPr>
      </w:pPr>
      <w:r w:rsidRPr="0D7D6FB7">
        <w:rPr>
          <w:lang w:val="en-GB"/>
        </w:rPr>
        <w:t>This table will include the top four land cover changes (by area)</w:t>
      </w:r>
      <w:r w:rsidR="39F1D65D" w:rsidRPr="0D7D6FB7">
        <w:rPr>
          <w:lang w:val="en-GB"/>
        </w:rPr>
        <w:t xml:space="preserve"> by default</w:t>
      </w:r>
      <w:r w:rsidRPr="0D7D6FB7">
        <w:rPr>
          <w:lang w:val="en-GB"/>
        </w:rPr>
        <w:t xml:space="preserve">. </w:t>
      </w:r>
      <w:r w:rsidR="265271A3" w:rsidRPr="0D7D6FB7">
        <w:rPr>
          <w:lang w:val="en-GB"/>
        </w:rPr>
        <w:t>A</w:t>
      </w:r>
      <w:r w:rsidRPr="0D7D6FB7">
        <w:rPr>
          <w:lang w:val="en-GB"/>
        </w:rPr>
        <w:t xml:space="preserve">dd additional land conversions </w:t>
      </w:r>
      <w:r w:rsidR="6FD43A1E" w:rsidRPr="0D7D6FB7">
        <w:rPr>
          <w:lang w:val="en-GB"/>
        </w:rPr>
        <w:t>when</w:t>
      </w:r>
      <w:r w:rsidRPr="0D7D6FB7">
        <w:rPr>
          <w:lang w:val="en-GB"/>
        </w:rPr>
        <w:t xml:space="preserve"> deemed necessary.</w:t>
      </w: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650"/>
        <w:gridCol w:w="1460"/>
        <w:gridCol w:w="1415"/>
        <w:gridCol w:w="1700"/>
        <w:gridCol w:w="1295"/>
        <w:gridCol w:w="1070"/>
        <w:gridCol w:w="1520"/>
        <w:gridCol w:w="3714"/>
      </w:tblGrid>
      <w:tr w:rsidR="00BC3CA2" w14:paraId="3F99F47E" w14:textId="77777777" w:rsidTr="054F458B">
        <w:trPr>
          <w:trHeight w:val="770"/>
        </w:trPr>
        <w:tc>
          <w:tcPr>
            <w:tcW w:w="1780" w:type="dxa"/>
            <w:gridSpan w:val="2"/>
            <w:shd w:val="clear" w:color="auto" w:fill="auto"/>
            <w:tcMar>
              <w:top w:w="100" w:type="dxa"/>
              <w:left w:w="100" w:type="dxa"/>
              <w:bottom w:w="100" w:type="dxa"/>
              <w:right w:w="100" w:type="dxa"/>
            </w:tcMar>
          </w:tcPr>
          <w:p w14:paraId="000002D3" w14:textId="77777777" w:rsidR="00BC3CA2" w:rsidRDefault="000D5EB1" w:rsidP="054F458B">
            <w:pPr>
              <w:jc w:val="center"/>
              <w:rPr>
                <w:b/>
                <w:bCs/>
                <w:lang w:val="en-GB"/>
              </w:rPr>
            </w:pPr>
            <w:r w:rsidRPr="054F458B">
              <w:rPr>
                <w:b/>
                <w:bCs/>
                <w:lang w:val="en-GB"/>
              </w:rPr>
              <w:t>Land Conversion</w:t>
            </w:r>
          </w:p>
        </w:tc>
        <w:tc>
          <w:tcPr>
            <w:tcW w:w="8460" w:type="dxa"/>
            <w:gridSpan w:val="6"/>
            <w:shd w:val="clear" w:color="auto" w:fill="auto"/>
            <w:tcMar>
              <w:top w:w="100" w:type="dxa"/>
              <w:left w:w="100" w:type="dxa"/>
              <w:bottom w:w="100" w:type="dxa"/>
              <w:right w:w="100" w:type="dxa"/>
            </w:tcMar>
          </w:tcPr>
          <w:p w14:paraId="000002D5" w14:textId="56719C91" w:rsidR="00BC3CA2" w:rsidRDefault="000D5EB1" w:rsidP="054F458B">
            <w:pPr>
              <w:jc w:val="center"/>
              <w:rPr>
                <w:b/>
                <w:bCs/>
                <w:lang w:val="en-GB"/>
              </w:rPr>
            </w:pPr>
            <w:r w:rsidRPr="054F458B">
              <w:rPr>
                <w:b/>
                <w:bCs/>
                <w:lang w:val="en-GB"/>
              </w:rPr>
              <w:t>Net land productivity dynamics (km²) for</w:t>
            </w:r>
            <w:r w:rsidR="7174BA4E" w:rsidRPr="054F458B">
              <w:rPr>
                <w:b/>
                <w:bCs/>
                <w:lang w:val="en-GB"/>
              </w:rPr>
              <w:t xml:space="preserve"> the</w:t>
            </w:r>
            <w:r w:rsidRPr="054F458B">
              <w:rPr>
                <w:b/>
                <w:bCs/>
                <w:lang w:val="en-GB"/>
              </w:rPr>
              <w:t xml:space="preserve"> baseline period</w:t>
            </w:r>
          </w:p>
        </w:tc>
        <w:tc>
          <w:tcPr>
            <w:tcW w:w="3714" w:type="dxa"/>
            <w:shd w:val="clear" w:color="auto" w:fill="auto"/>
            <w:tcMar>
              <w:top w:w="100" w:type="dxa"/>
              <w:left w:w="100" w:type="dxa"/>
              <w:bottom w:w="100" w:type="dxa"/>
              <w:right w:w="100" w:type="dxa"/>
            </w:tcMar>
          </w:tcPr>
          <w:p w14:paraId="000002DB" w14:textId="77777777" w:rsidR="00BC3CA2" w:rsidRDefault="00BC3CA2" w:rsidP="054F458B">
            <w:pPr>
              <w:widowControl w:val="0"/>
              <w:pBdr>
                <w:top w:val="nil"/>
                <w:left w:val="nil"/>
                <w:bottom w:val="nil"/>
                <w:right w:val="nil"/>
                <w:between w:val="nil"/>
              </w:pBdr>
              <w:rPr>
                <w:lang w:val="en-GB"/>
              </w:rPr>
            </w:pPr>
          </w:p>
        </w:tc>
      </w:tr>
      <w:tr w:rsidR="00BC3CA2" w14:paraId="10456B61" w14:textId="77777777" w:rsidTr="054F458B">
        <w:trPr>
          <w:trHeight w:val="1040"/>
        </w:trPr>
        <w:tc>
          <w:tcPr>
            <w:tcW w:w="1130" w:type="dxa"/>
            <w:shd w:val="clear" w:color="auto" w:fill="auto"/>
            <w:tcMar>
              <w:top w:w="100" w:type="dxa"/>
              <w:left w:w="100" w:type="dxa"/>
              <w:bottom w:w="100" w:type="dxa"/>
              <w:right w:w="100" w:type="dxa"/>
            </w:tcMar>
          </w:tcPr>
          <w:p w14:paraId="000002DC" w14:textId="77777777" w:rsidR="00BC3CA2" w:rsidRDefault="000D5EB1" w:rsidP="054F458B">
            <w:pPr>
              <w:jc w:val="center"/>
              <w:rPr>
                <w:b/>
                <w:bCs/>
                <w:lang w:val="en-GB"/>
              </w:rPr>
            </w:pPr>
            <w:r w:rsidRPr="054F458B">
              <w:rPr>
                <w:b/>
                <w:bCs/>
                <w:lang w:val="en-GB"/>
              </w:rPr>
              <w:t>From</w:t>
            </w:r>
          </w:p>
        </w:tc>
        <w:tc>
          <w:tcPr>
            <w:tcW w:w="650" w:type="dxa"/>
            <w:shd w:val="clear" w:color="auto" w:fill="auto"/>
            <w:tcMar>
              <w:top w:w="100" w:type="dxa"/>
              <w:left w:w="100" w:type="dxa"/>
              <w:bottom w:w="100" w:type="dxa"/>
              <w:right w:w="100" w:type="dxa"/>
            </w:tcMar>
          </w:tcPr>
          <w:p w14:paraId="000002DD" w14:textId="77777777" w:rsidR="00BC3CA2" w:rsidRDefault="000D5EB1" w:rsidP="054F458B">
            <w:pPr>
              <w:jc w:val="center"/>
              <w:rPr>
                <w:b/>
                <w:bCs/>
                <w:lang w:val="en-GB"/>
              </w:rPr>
            </w:pPr>
            <w:r w:rsidRPr="054F458B">
              <w:rPr>
                <w:b/>
                <w:bCs/>
                <w:lang w:val="en-GB"/>
              </w:rPr>
              <w:t>To</w:t>
            </w:r>
          </w:p>
        </w:tc>
        <w:tc>
          <w:tcPr>
            <w:tcW w:w="1460" w:type="dxa"/>
            <w:shd w:val="clear" w:color="auto" w:fill="auto"/>
            <w:tcMar>
              <w:top w:w="100" w:type="dxa"/>
              <w:left w:w="100" w:type="dxa"/>
              <w:bottom w:w="100" w:type="dxa"/>
              <w:right w:w="100" w:type="dxa"/>
            </w:tcMar>
          </w:tcPr>
          <w:p w14:paraId="000002DE" w14:textId="77777777" w:rsidR="00BC3CA2" w:rsidRDefault="000D5EB1" w:rsidP="054F458B">
            <w:pPr>
              <w:jc w:val="center"/>
              <w:rPr>
                <w:b/>
                <w:bCs/>
                <w:lang w:val="en-GB"/>
              </w:rPr>
            </w:pPr>
            <w:r w:rsidRPr="054F458B">
              <w:rPr>
                <w:b/>
                <w:bCs/>
                <w:lang w:val="en-GB"/>
              </w:rPr>
              <w:t>Net area change (km²)</w:t>
            </w:r>
          </w:p>
        </w:tc>
        <w:tc>
          <w:tcPr>
            <w:tcW w:w="1415" w:type="dxa"/>
            <w:shd w:val="clear" w:color="auto" w:fill="auto"/>
            <w:tcMar>
              <w:top w:w="100" w:type="dxa"/>
              <w:left w:w="100" w:type="dxa"/>
              <w:bottom w:w="100" w:type="dxa"/>
              <w:right w:w="100" w:type="dxa"/>
            </w:tcMar>
          </w:tcPr>
          <w:p w14:paraId="000002DF" w14:textId="77777777" w:rsidR="00BC3CA2" w:rsidRDefault="000D5EB1" w:rsidP="054F458B">
            <w:pPr>
              <w:jc w:val="center"/>
              <w:rPr>
                <w:b/>
                <w:bCs/>
                <w:lang w:val="en-GB"/>
              </w:rPr>
            </w:pPr>
            <w:r w:rsidRPr="054F458B">
              <w:rPr>
                <w:b/>
                <w:bCs/>
                <w:lang w:val="en-GB"/>
              </w:rPr>
              <w:t>Declining (km²)</w:t>
            </w:r>
          </w:p>
        </w:tc>
        <w:tc>
          <w:tcPr>
            <w:tcW w:w="1700" w:type="dxa"/>
            <w:shd w:val="clear" w:color="auto" w:fill="auto"/>
            <w:tcMar>
              <w:top w:w="100" w:type="dxa"/>
              <w:left w:w="100" w:type="dxa"/>
              <w:bottom w:w="100" w:type="dxa"/>
              <w:right w:w="100" w:type="dxa"/>
            </w:tcMar>
          </w:tcPr>
          <w:p w14:paraId="000002E0" w14:textId="77777777" w:rsidR="00BC3CA2" w:rsidRDefault="000D5EB1" w:rsidP="054F458B">
            <w:pPr>
              <w:jc w:val="center"/>
              <w:rPr>
                <w:b/>
                <w:bCs/>
                <w:lang w:val="en-GB"/>
              </w:rPr>
            </w:pPr>
            <w:r w:rsidRPr="054F458B">
              <w:rPr>
                <w:b/>
                <w:bCs/>
                <w:lang w:val="en-GB"/>
              </w:rPr>
              <w:t>Moderate Decline (km²)</w:t>
            </w:r>
          </w:p>
        </w:tc>
        <w:tc>
          <w:tcPr>
            <w:tcW w:w="1295" w:type="dxa"/>
            <w:shd w:val="clear" w:color="auto" w:fill="auto"/>
            <w:tcMar>
              <w:top w:w="100" w:type="dxa"/>
              <w:left w:w="100" w:type="dxa"/>
              <w:bottom w:w="100" w:type="dxa"/>
              <w:right w:w="100" w:type="dxa"/>
            </w:tcMar>
          </w:tcPr>
          <w:p w14:paraId="000002E1" w14:textId="77777777" w:rsidR="00BC3CA2" w:rsidRDefault="000D5EB1" w:rsidP="054F458B">
            <w:pPr>
              <w:jc w:val="center"/>
              <w:rPr>
                <w:b/>
                <w:bCs/>
                <w:lang w:val="en-GB"/>
              </w:rPr>
            </w:pPr>
            <w:r w:rsidRPr="054F458B">
              <w:rPr>
                <w:b/>
                <w:bCs/>
                <w:lang w:val="en-GB"/>
              </w:rPr>
              <w:t>Stressed (km²)</w:t>
            </w:r>
          </w:p>
        </w:tc>
        <w:tc>
          <w:tcPr>
            <w:tcW w:w="1070" w:type="dxa"/>
            <w:shd w:val="clear" w:color="auto" w:fill="auto"/>
            <w:tcMar>
              <w:top w:w="100" w:type="dxa"/>
              <w:left w:w="100" w:type="dxa"/>
              <w:bottom w:w="100" w:type="dxa"/>
              <w:right w:w="100" w:type="dxa"/>
            </w:tcMar>
          </w:tcPr>
          <w:p w14:paraId="000002E2" w14:textId="77777777" w:rsidR="00BC3CA2" w:rsidRDefault="000D5EB1" w:rsidP="054F458B">
            <w:pPr>
              <w:jc w:val="center"/>
              <w:rPr>
                <w:b/>
                <w:bCs/>
                <w:lang w:val="en-GB"/>
              </w:rPr>
            </w:pPr>
            <w:r w:rsidRPr="054F458B">
              <w:rPr>
                <w:b/>
                <w:bCs/>
                <w:lang w:val="en-GB"/>
              </w:rPr>
              <w:t>Stable (km²)</w:t>
            </w:r>
          </w:p>
        </w:tc>
        <w:tc>
          <w:tcPr>
            <w:tcW w:w="1520" w:type="dxa"/>
            <w:shd w:val="clear" w:color="auto" w:fill="auto"/>
            <w:tcMar>
              <w:top w:w="100" w:type="dxa"/>
              <w:left w:w="100" w:type="dxa"/>
              <w:bottom w:w="100" w:type="dxa"/>
              <w:right w:w="100" w:type="dxa"/>
            </w:tcMar>
          </w:tcPr>
          <w:p w14:paraId="000002E3" w14:textId="77777777" w:rsidR="00BC3CA2" w:rsidRDefault="000D5EB1" w:rsidP="054F458B">
            <w:pPr>
              <w:jc w:val="center"/>
              <w:rPr>
                <w:b/>
                <w:bCs/>
                <w:lang w:val="en-GB"/>
              </w:rPr>
            </w:pPr>
            <w:r w:rsidRPr="054F458B">
              <w:rPr>
                <w:b/>
                <w:bCs/>
                <w:lang w:val="en-GB"/>
              </w:rPr>
              <w:t>Increasing (km²)</w:t>
            </w:r>
          </w:p>
        </w:tc>
        <w:tc>
          <w:tcPr>
            <w:tcW w:w="3714" w:type="dxa"/>
            <w:shd w:val="clear" w:color="auto" w:fill="auto"/>
            <w:tcMar>
              <w:top w:w="100" w:type="dxa"/>
              <w:left w:w="100" w:type="dxa"/>
              <w:bottom w:w="100" w:type="dxa"/>
              <w:right w:w="100" w:type="dxa"/>
            </w:tcMar>
          </w:tcPr>
          <w:p w14:paraId="000002E4" w14:textId="77777777" w:rsidR="00BC3CA2" w:rsidRDefault="00BC3CA2" w:rsidP="054F458B">
            <w:pPr>
              <w:rPr>
                <w:lang w:val="en-GB"/>
              </w:rPr>
            </w:pPr>
          </w:p>
        </w:tc>
      </w:tr>
      <w:tr w:rsidR="00BC3CA2" w14:paraId="52352767" w14:textId="77777777" w:rsidTr="054F458B">
        <w:trPr>
          <w:trHeight w:val="230"/>
        </w:trPr>
        <w:tc>
          <w:tcPr>
            <w:tcW w:w="13954" w:type="dxa"/>
            <w:gridSpan w:val="9"/>
            <w:shd w:val="clear" w:color="auto" w:fill="auto"/>
            <w:tcMar>
              <w:top w:w="100" w:type="dxa"/>
              <w:left w:w="100" w:type="dxa"/>
              <w:bottom w:w="100" w:type="dxa"/>
              <w:right w:w="100" w:type="dxa"/>
            </w:tcMar>
          </w:tcPr>
          <w:p w14:paraId="000002E5" w14:textId="77777777" w:rsidR="00BC3CA2" w:rsidRDefault="00BC3CA2" w:rsidP="054F458B">
            <w:pPr>
              <w:widowControl w:val="0"/>
              <w:pBdr>
                <w:top w:val="nil"/>
                <w:left w:val="nil"/>
                <w:bottom w:val="nil"/>
                <w:right w:val="nil"/>
                <w:between w:val="nil"/>
              </w:pBdr>
              <w:rPr>
                <w:lang w:val="en-GB"/>
              </w:rPr>
            </w:pPr>
          </w:p>
        </w:tc>
      </w:tr>
    </w:tbl>
    <w:p w14:paraId="000002EE"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5C3578FA" w14:textId="77777777" w:rsidTr="054F458B">
        <w:trPr>
          <w:trHeight w:val="230"/>
        </w:trPr>
        <w:tc>
          <w:tcPr>
            <w:tcW w:w="13950" w:type="dxa"/>
            <w:shd w:val="clear" w:color="auto" w:fill="auto"/>
            <w:tcMar>
              <w:top w:w="100" w:type="dxa"/>
              <w:left w:w="100" w:type="dxa"/>
              <w:bottom w:w="100" w:type="dxa"/>
              <w:right w:w="100" w:type="dxa"/>
            </w:tcMar>
          </w:tcPr>
          <w:p w14:paraId="000002EF" w14:textId="77777777" w:rsidR="00BC3CA2" w:rsidRDefault="00BC3CA2" w:rsidP="054F458B">
            <w:pPr>
              <w:widowControl w:val="0"/>
              <w:pBdr>
                <w:top w:val="nil"/>
                <w:left w:val="nil"/>
                <w:bottom w:val="nil"/>
                <w:right w:val="nil"/>
                <w:between w:val="nil"/>
              </w:pBdr>
              <w:rPr>
                <w:lang w:val="en-GB"/>
              </w:rPr>
            </w:pPr>
          </w:p>
        </w:tc>
      </w:tr>
    </w:tbl>
    <w:p w14:paraId="000002F8" w14:textId="193A37D3" w:rsidR="00BC3CA2" w:rsidRDefault="000D5EB1" w:rsidP="054F458B">
      <w:pPr>
        <w:pStyle w:val="Heading3"/>
        <w:keepNext w:val="0"/>
        <w:keepLines w:val="0"/>
        <w:spacing w:before="280"/>
        <w:rPr>
          <w:b/>
          <w:bCs/>
          <w:color w:val="000000"/>
          <w:sz w:val="26"/>
          <w:szCs w:val="26"/>
          <w:lang w:val="en-GB"/>
        </w:rPr>
      </w:pPr>
      <w:bookmarkStart w:id="20" w:name="_21a5wdi9crv8" w:colFirst="0" w:colLast="0"/>
      <w:bookmarkEnd w:id="20"/>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 xml:space="preserve">4: National estimates of land productivity dynamics for areas where a land conversion to a new land cover class has taken place (in km²) for </w:t>
      </w:r>
      <w:r w:rsidR="24DBC31C" w:rsidRPr="0D7D6FB7">
        <w:rPr>
          <w:b/>
          <w:bCs/>
          <w:color w:val="000000" w:themeColor="text1"/>
          <w:sz w:val="26"/>
          <w:szCs w:val="26"/>
          <w:lang w:val="en-GB"/>
        </w:rPr>
        <w:t xml:space="preserve">the </w:t>
      </w:r>
      <w:r w:rsidRPr="0D7D6FB7">
        <w:rPr>
          <w:b/>
          <w:bCs/>
          <w:color w:val="000000" w:themeColor="text1"/>
          <w:sz w:val="26"/>
          <w:szCs w:val="26"/>
          <w:lang w:val="en-GB"/>
        </w:rPr>
        <w:t>reporting period.</w:t>
      </w:r>
    </w:p>
    <w:p w14:paraId="000002F9" w14:textId="473DEC68" w:rsidR="00BC3CA2" w:rsidRDefault="000D5EB1" w:rsidP="054F458B">
      <w:pPr>
        <w:spacing w:before="240" w:after="240"/>
        <w:rPr>
          <w:lang w:val="en-GB"/>
        </w:rPr>
      </w:pPr>
      <w:r w:rsidRPr="0D7D6FB7">
        <w:rPr>
          <w:lang w:val="en-GB"/>
        </w:rPr>
        <w:lastRenderedPageBreak/>
        <w:t>This table will include the top four land cover changes (by area)</w:t>
      </w:r>
      <w:r w:rsidR="6991530C" w:rsidRPr="0D7D6FB7">
        <w:rPr>
          <w:lang w:val="en-GB"/>
        </w:rPr>
        <w:t xml:space="preserve"> by default</w:t>
      </w:r>
      <w:r w:rsidRPr="0D7D6FB7">
        <w:rPr>
          <w:lang w:val="en-GB"/>
        </w:rPr>
        <w:t xml:space="preserve">. </w:t>
      </w:r>
      <w:r w:rsidR="1DA32A59" w:rsidRPr="0D7D6FB7">
        <w:rPr>
          <w:lang w:val="en-GB"/>
        </w:rPr>
        <w:t>A</w:t>
      </w:r>
      <w:r w:rsidRPr="0D7D6FB7">
        <w:rPr>
          <w:lang w:val="en-GB"/>
        </w:rPr>
        <w:t xml:space="preserve">dd additional land conversions </w:t>
      </w:r>
      <w:r w:rsidR="12A954F5" w:rsidRPr="0D7D6FB7">
        <w:rPr>
          <w:lang w:val="en-GB"/>
        </w:rPr>
        <w:t>when</w:t>
      </w:r>
      <w:r w:rsidRPr="0D7D6FB7">
        <w:rPr>
          <w:lang w:val="en-GB"/>
        </w:rPr>
        <w:t xml:space="preserve"> deemed necessary.</w:t>
      </w: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650"/>
        <w:gridCol w:w="1460"/>
        <w:gridCol w:w="1415"/>
        <w:gridCol w:w="1700"/>
        <w:gridCol w:w="1295"/>
        <w:gridCol w:w="1070"/>
        <w:gridCol w:w="1520"/>
        <w:gridCol w:w="3714"/>
      </w:tblGrid>
      <w:tr w:rsidR="00BC3CA2" w14:paraId="0A6EF181" w14:textId="77777777" w:rsidTr="054F458B">
        <w:trPr>
          <w:trHeight w:val="770"/>
        </w:trPr>
        <w:tc>
          <w:tcPr>
            <w:tcW w:w="1780" w:type="dxa"/>
            <w:gridSpan w:val="2"/>
            <w:shd w:val="clear" w:color="auto" w:fill="auto"/>
            <w:tcMar>
              <w:top w:w="100" w:type="dxa"/>
              <w:left w:w="100" w:type="dxa"/>
              <w:bottom w:w="100" w:type="dxa"/>
              <w:right w:w="100" w:type="dxa"/>
            </w:tcMar>
          </w:tcPr>
          <w:p w14:paraId="000002FA" w14:textId="77777777" w:rsidR="00BC3CA2" w:rsidRDefault="000D5EB1" w:rsidP="054F458B">
            <w:pPr>
              <w:jc w:val="center"/>
              <w:rPr>
                <w:b/>
                <w:bCs/>
                <w:lang w:val="en-GB"/>
              </w:rPr>
            </w:pPr>
            <w:r w:rsidRPr="054F458B">
              <w:rPr>
                <w:b/>
                <w:bCs/>
                <w:lang w:val="en-GB"/>
              </w:rPr>
              <w:t>Land Conversion</w:t>
            </w:r>
          </w:p>
        </w:tc>
        <w:tc>
          <w:tcPr>
            <w:tcW w:w="8460" w:type="dxa"/>
            <w:gridSpan w:val="6"/>
            <w:shd w:val="clear" w:color="auto" w:fill="auto"/>
            <w:tcMar>
              <w:top w:w="100" w:type="dxa"/>
              <w:left w:w="100" w:type="dxa"/>
              <w:bottom w:w="100" w:type="dxa"/>
              <w:right w:w="100" w:type="dxa"/>
            </w:tcMar>
          </w:tcPr>
          <w:p w14:paraId="000002FC" w14:textId="4F010F8B" w:rsidR="00BC3CA2" w:rsidRDefault="000D5EB1" w:rsidP="054F458B">
            <w:pPr>
              <w:jc w:val="center"/>
              <w:rPr>
                <w:b/>
                <w:bCs/>
                <w:lang w:val="en-GB"/>
              </w:rPr>
            </w:pPr>
            <w:r w:rsidRPr="054F458B">
              <w:rPr>
                <w:b/>
                <w:bCs/>
                <w:lang w:val="en-GB"/>
              </w:rPr>
              <w:t xml:space="preserve">Net land productivity dynamics (km²) for </w:t>
            </w:r>
            <w:r w:rsidR="51554EEF" w:rsidRPr="054F458B">
              <w:rPr>
                <w:b/>
                <w:bCs/>
                <w:lang w:val="en-GB"/>
              </w:rPr>
              <w:t xml:space="preserve">the </w:t>
            </w:r>
            <w:r w:rsidRPr="054F458B">
              <w:rPr>
                <w:b/>
                <w:bCs/>
                <w:lang w:val="en-GB"/>
              </w:rPr>
              <w:t>reporting period</w:t>
            </w:r>
          </w:p>
        </w:tc>
        <w:tc>
          <w:tcPr>
            <w:tcW w:w="3714" w:type="dxa"/>
            <w:shd w:val="clear" w:color="auto" w:fill="auto"/>
            <w:tcMar>
              <w:top w:w="100" w:type="dxa"/>
              <w:left w:w="100" w:type="dxa"/>
              <w:bottom w:w="100" w:type="dxa"/>
              <w:right w:w="100" w:type="dxa"/>
            </w:tcMar>
          </w:tcPr>
          <w:p w14:paraId="00000302" w14:textId="77777777" w:rsidR="00BC3CA2" w:rsidRDefault="00BC3CA2" w:rsidP="054F458B">
            <w:pPr>
              <w:widowControl w:val="0"/>
              <w:pBdr>
                <w:top w:val="nil"/>
                <w:left w:val="nil"/>
                <w:bottom w:val="nil"/>
                <w:right w:val="nil"/>
                <w:between w:val="nil"/>
              </w:pBdr>
              <w:rPr>
                <w:lang w:val="en-GB"/>
              </w:rPr>
            </w:pPr>
          </w:p>
        </w:tc>
      </w:tr>
      <w:tr w:rsidR="00BC3CA2" w14:paraId="5D339DCE" w14:textId="77777777" w:rsidTr="054F458B">
        <w:trPr>
          <w:trHeight w:val="1040"/>
        </w:trPr>
        <w:tc>
          <w:tcPr>
            <w:tcW w:w="1130" w:type="dxa"/>
            <w:shd w:val="clear" w:color="auto" w:fill="auto"/>
            <w:tcMar>
              <w:top w:w="100" w:type="dxa"/>
              <w:left w:w="100" w:type="dxa"/>
              <w:bottom w:w="100" w:type="dxa"/>
              <w:right w:w="100" w:type="dxa"/>
            </w:tcMar>
          </w:tcPr>
          <w:p w14:paraId="00000303" w14:textId="77777777" w:rsidR="00BC3CA2" w:rsidRDefault="000D5EB1" w:rsidP="054F458B">
            <w:pPr>
              <w:jc w:val="center"/>
              <w:rPr>
                <w:b/>
                <w:bCs/>
                <w:lang w:val="en-GB"/>
              </w:rPr>
            </w:pPr>
            <w:r w:rsidRPr="054F458B">
              <w:rPr>
                <w:b/>
                <w:bCs/>
                <w:lang w:val="en-GB"/>
              </w:rPr>
              <w:t>From</w:t>
            </w:r>
          </w:p>
        </w:tc>
        <w:tc>
          <w:tcPr>
            <w:tcW w:w="650" w:type="dxa"/>
            <w:shd w:val="clear" w:color="auto" w:fill="auto"/>
            <w:tcMar>
              <w:top w:w="100" w:type="dxa"/>
              <w:left w:w="100" w:type="dxa"/>
              <w:bottom w:w="100" w:type="dxa"/>
              <w:right w:w="100" w:type="dxa"/>
            </w:tcMar>
          </w:tcPr>
          <w:p w14:paraId="00000304" w14:textId="77777777" w:rsidR="00BC3CA2" w:rsidRDefault="000D5EB1" w:rsidP="054F458B">
            <w:pPr>
              <w:jc w:val="center"/>
              <w:rPr>
                <w:b/>
                <w:bCs/>
                <w:lang w:val="en-GB"/>
              </w:rPr>
            </w:pPr>
            <w:r w:rsidRPr="054F458B">
              <w:rPr>
                <w:b/>
                <w:bCs/>
                <w:lang w:val="en-GB"/>
              </w:rPr>
              <w:t>To</w:t>
            </w:r>
          </w:p>
        </w:tc>
        <w:tc>
          <w:tcPr>
            <w:tcW w:w="1460" w:type="dxa"/>
            <w:shd w:val="clear" w:color="auto" w:fill="auto"/>
            <w:tcMar>
              <w:top w:w="100" w:type="dxa"/>
              <w:left w:w="100" w:type="dxa"/>
              <w:bottom w:w="100" w:type="dxa"/>
              <w:right w:w="100" w:type="dxa"/>
            </w:tcMar>
          </w:tcPr>
          <w:p w14:paraId="00000305" w14:textId="77777777" w:rsidR="00BC3CA2" w:rsidRDefault="000D5EB1" w:rsidP="054F458B">
            <w:pPr>
              <w:jc w:val="center"/>
              <w:rPr>
                <w:b/>
                <w:bCs/>
                <w:lang w:val="en-GB"/>
              </w:rPr>
            </w:pPr>
            <w:r w:rsidRPr="054F458B">
              <w:rPr>
                <w:b/>
                <w:bCs/>
                <w:lang w:val="en-GB"/>
              </w:rPr>
              <w:t>Net area change (km²)</w:t>
            </w:r>
          </w:p>
        </w:tc>
        <w:tc>
          <w:tcPr>
            <w:tcW w:w="1415" w:type="dxa"/>
            <w:shd w:val="clear" w:color="auto" w:fill="auto"/>
            <w:tcMar>
              <w:top w:w="100" w:type="dxa"/>
              <w:left w:w="100" w:type="dxa"/>
              <w:bottom w:w="100" w:type="dxa"/>
              <w:right w:w="100" w:type="dxa"/>
            </w:tcMar>
          </w:tcPr>
          <w:p w14:paraId="00000306" w14:textId="77777777" w:rsidR="00BC3CA2" w:rsidRDefault="000D5EB1" w:rsidP="054F458B">
            <w:pPr>
              <w:jc w:val="center"/>
              <w:rPr>
                <w:b/>
                <w:bCs/>
                <w:lang w:val="en-GB"/>
              </w:rPr>
            </w:pPr>
            <w:r w:rsidRPr="054F458B">
              <w:rPr>
                <w:b/>
                <w:bCs/>
                <w:lang w:val="en-GB"/>
              </w:rPr>
              <w:t>Declining (km²)</w:t>
            </w:r>
          </w:p>
        </w:tc>
        <w:tc>
          <w:tcPr>
            <w:tcW w:w="1700" w:type="dxa"/>
            <w:shd w:val="clear" w:color="auto" w:fill="auto"/>
            <w:tcMar>
              <w:top w:w="100" w:type="dxa"/>
              <w:left w:w="100" w:type="dxa"/>
              <w:bottom w:w="100" w:type="dxa"/>
              <w:right w:w="100" w:type="dxa"/>
            </w:tcMar>
          </w:tcPr>
          <w:p w14:paraId="00000307" w14:textId="77777777" w:rsidR="00BC3CA2" w:rsidRDefault="000D5EB1" w:rsidP="054F458B">
            <w:pPr>
              <w:jc w:val="center"/>
              <w:rPr>
                <w:b/>
                <w:bCs/>
                <w:lang w:val="en-GB"/>
              </w:rPr>
            </w:pPr>
            <w:r w:rsidRPr="054F458B">
              <w:rPr>
                <w:b/>
                <w:bCs/>
                <w:lang w:val="en-GB"/>
              </w:rPr>
              <w:t>Moderate Decline (km²)</w:t>
            </w:r>
          </w:p>
        </w:tc>
        <w:tc>
          <w:tcPr>
            <w:tcW w:w="1295" w:type="dxa"/>
            <w:shd w:val="clear" w:color="auto" w:fill="auto"/>
            <w:tcMar>
              <w:top w:w="100" w:type="dxa"/>
              <w:left w:w="100" w:type="dxa"/>
              <w:bottom w:w="100" w:type="dxa"/>
              <w:right w:w="100" w:type="dxa"/>
            </w:tcMar>
          </w:tcPr>
          <w:p w14:paraId="00000308" w14:textId="77777777" w:rsidR="00BC3CA2" w:rsidRDefault="000D5EB1" w:rsidP="054F458B">
            <w:pPr>
              <w:jc w:val="center"/>
              <w:rPr>
                <w:b/>
                <w:bCs/>
                <w:lang w:val="en-GB"/>
              </w:rPr>
            </w:pPr>
            <w:r w:rsidRPr="054F458B">
              <w:rPr>
                <w:b/>
                <w:bCs/>
                <w:lang w:val="en-GB"/>
              </w:rPr>
              <w:t>Stressed (km²)</w:t>
            </w:r>
          </w:p>
        </w:tc>
        <w:tc>
          <w:tcPr>
            <w:tcW w:w="1070" w:type="dxa"/>
            <w:shd w:val="clear" w:color="auto" w:fill="auto"/>
            <w:tcMar>
              <w:top w:w="100" w:type="dxa"/>
              <w:left w:w="100" w:type="dxa"/>
              <w:bottom w:w="100" w:type="dxa"/>
              <w:right w:w="100" w:type="dxa"/>
            </w:tcMar>
          </w:tcPr>
          <w:p w14:paraId="00000309" w14:textId="77777777" w:rsidR="00BC3CA2" w:rsidRDefault="000D5EB1" w:rsidP="054F458B">
            <w:pPr>
              <w:jc w:val="center"/>
              <w:rPr>
                <w:b/>
                <w:bCs/>
                <w:lang w:val="en-GB"/>
              </w:rPr>
            </w:pPr>
            <w:r w:rsidRPr="054F458B">
              <w:rPr>
                <w:b/>
                <w:bCs/>
                <w:lang w:val="en-GB"/>
              </w:rPr>
              <w:t>Stable (km²)</w:t>
            </w:r>
          </w:p>
        </w:tc>
        <w:tc>
          <w:tcPr>
            <w:tcW w:w="1520" w:type="dxa"/>
            <w:shd w:val="clear" w:color="auto" w:fill="auto"/>
            <w:tcMar>
              <w:top w:w="100" w:type="dxa"/>
              <w:left w:w="100" w:type="dxa"/>
              <w:bottom w:w="100" w:type="dxa"/>
              <w:right w:w="100" w:type="dxa"/>
            </w:tcMar>
          </w:tcPr>
          <w:p w14:paraId="0000030A" w14:textId="77777777" w:rsidR="00BC3CA2" w:rsidRDefault="000D5EB1" w:rsidP="054F458B">
            <w:pPr>
              <w:jc w:val="center"/>
              <w:rPr>
                <w:b/>
                <w:bCs/>
                <w:lang w:val="en-GB"/>
              </w:rPr>
            </w:pPr>
            <w:r w:rsidRPr="054F458B">
              <w:rPr>
                <w:b/>
                <w:bCs/>
                <w:lang w:val="en-GB"/>
              </w:rPr>
              <w:t>Increasing (km²)</w:t>
            </w:r>
          </w:p>
        </w:tc>
        <w:tc>
          <w:tcPr>
            <w:tcW w:w="3714" w:type="dxa"/>
            <w:shd w:val="clear" w:color="auto" w:fill="auto"/>
            <w:tcMar>
              <w:top w:w="100" w:type="dxa"/>
              <w:left w:w="100" w:type="dxa"/>
              <w:bottom w:w="100" w:type="dxa"/>
              <w:right w:w="100" w:type="dxa"/>
            </w:tcMar>
          </w:tcPr>
          <w:p w14:paraId="0000030B" w14:textId="77777777" w:rsidR="00BC3CA2" w:rsidRDefault="00BC3CA2" w:rsidP="054F458B">
            <w:pPr>
              <w:rPr>
                <w:lang w:val="en-GB"/>
              </w:rPr>
            </w:pPr>
          </w:p>
        </w:tc>
      </w:tr>
      <w:tr w:rsidR="00BC3CA2" w14:paraId="2039CDAA" w14:textId="77777777" w:rsidTr="054F458B">
        <w:trPr>
          <w:trHeight w:val="230"/>
        </w:trPr>
        <w:tc>
          <w:tcPr>
            <w:tcW w:w="13954" w:type="dxa"/>
            <w:gridSpan w:val="9"/>
            <w:shd w:val="clear" w:color="auto" w:fill="auto"/>
            <w:tcMar>
              <w:top w:w="100" w:type="dxa"/>
              <w:left w:w="100" w:type="dxa"/>
              <w:bottom w:w="100" w:type="dxa"/>
              <w:right w:w="100" w:type="dxa"/>
            </w:tcMar>
          </w:tcPr>
          <w:p w14:paraId="0000030C" w14:textId="77777777" w:rsidR="00BC3CA2" w:rsidRDefault="00BC3CA2" w:rsidP="054F458B">
            <w:pPr>
              <w:widowControl w:val="0"/>
              <w:pBdr>
                <w:top w:val="nil"/>
                <w:left w:val="nil"/>
                <w:bottom w:val="nil"/>
                <w:right w:val="nil"/>
                <w:between w:val="nil"/>
              </w:pBdr>
              <w:rPr>
                <w:lang w:val="en-GB"/>
              </w:rPr>
            </w:pPr>
          </w:p>
        </w:tc>
      </w:tr>
    </w:tbl>
    <w:p w14:paraId="00000315"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6493C6D3" w14:textId="77777777" w:rsidTr="054F458B">
        <w:trPr>
          <w:trHeight w:val="230"/>
        </w:trPr>
        <w:tc>
          <w:tcPr>
            <w:tcW w:w="13950" w:type="dxa"/>
            <w:shd w:val="clear" w:color="auto" w:fill="auto"/>
            <w:tcMar>
              <w:top w:w="100" w:type="dxa"/>
              <w:left w:w="100" w:type="dxa"/>
              <w:bottom w:w="100" w:type="dxa"/>
              <w:right w:w="100" w:type="dxa"/>
            </w:tcMar>
          </w:tcPr>
          <w:p w14:paraId="00000316" w14:textId="77777777" w:rsidR="00BC3CA2" w:rsidRDefault="00BC3CA2" w:rsidP="054F458B">
            <w:pPr>
              <w:widowControl w:val="0"/>
              <w:pBdr>
                <w:top w:val="nil"/>
                <w:left w:val="nil"/>
                <w:bottom w:val="nil"/>
                <w:right w:val="nil"/>
                <w:between w:val="nil"/>
              </w:pBdr>
              <w:rPr>
                <w:lang w:val="en-GB"/>
              </w:rPr>
            </w:pPr>
          </w:p>
        </w:tc>
      </w:tr>
    </w:tbl>
    <w:p w14:paraId="0000031F" w14:textId="77777777" w:rsidR="00BC3CA2" w:rsidRDefault="000D5EB1" w:rsidP="054F458B">
      <w:pPr>
        <w:pStyle w:val="Heading2"/>
        <w:keepNext w:val="0"/>
        <w:keepLines w:val="0"/>
        <w:spacing w:after="80"/>
        <w:rPr>
          <w:b/>
          <w:bCs/>
          <w:sz w:val="34"/>
          <w:szCs w:val="34"/>
          <w:lang w:val="en-GB"/>
        </w:rPr>
      </w:pPr>
      <w:bookmarkStart w:id="21" w:name="_sncnlt1feork" w:colFirst="0" w:colLast="0"/>
      <w:bookmarkEnd w:id="21"/>
      <w:r w:rsidRPr="054F458B">
        <w:rPr>
          <w:b/>
          <w:bCs/>
          <w:sz w:val="34"/>
          <w:szCs w:val="34"/>
          <w:lang w:val="en-GB"/>
        </w:rPr>
        <w:t>Land Productivity degradation</w:t>
      </w:r>
    </w:p>
    <w:p w14:paraId="00000320" w14:textId="2DA331FE" w:rsidR="00BC3CA2" w:rsidRDefault="000D5EB1" w:rsidP="054F458B">
      <w:pPr>
        <w:spacing w:before="240" w:after="240"/>
        <w:rPr>
          <w:lang w:val="en-GB"/>
        </w:rPr>
      </w:pPr>
      <w:r w:rsidRPr="054F458B">
        <w:rPr>
          <w:lang w:val="en-GB"/>
        </w:rPr>
        <w:t xml:space="preserve">This section is pre-filled with default land productivity degradation estimates for the baseline and reporting periods. Keep the default data or replace </w:t>
      </w:r>
      <w:r w:rsidR="2B425980" w:rsidRPr="054F458B">
        <w:rPr>
          <w:lang w:val="en-GB"/>
        </w:rPr>
        <w:t>it</w:t>
      </w:r>
      <w:r w:rsidRPr="054F458B">
        <w:rPr>
          <w:lang w:val="en-GB"/>
        </w:rPr>
        <w:t xml:space="preserve"> with national datasets.</w:t>
      </w:r>
    </w:p>
    <w:p w14:paraId="00000321" w14:textId="77777777" w:rsidR="00BC3CA2" w:rsidRDefault="000D5EB1" w:rsidP="054F458B">
      <w:pPr>
        <w:pStyle w:val="Heading3"/>
        <w:keepNext w:val="0"/>
        <w:keepLines w:val="0"/>
        <w:spacing w:before="280"/>
        <w:rPr>
          <w:b/>
          <w:bCs/>
          <w:color w:val="000000"/>
          <w:sz w:val="26"/>
          <w:szCs w:val="26"/>
          <w:lang w:val="en-GB"/>
        </w:rPr>
      </w:pPr>
      <w:bookmarkStart w:id="22" w:name="_349g5shgftmu" w:colFirst="0" w:colLast="0"/>
      <w:bookmarkEnd w:id="22"/>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5: National estimates of land productivity degradation in the baseline period</w:t>
      </w:r>
    </w:p>
    <w:p w14:paraId="00000322" w14:textId="68C19970" w:rsidR="00BC3CA2" w:rsidRDefault="000D5EB1" w:rsidP="054F458B">
      <w:pPr>
        <w:spacing w:before="240" w:after="240"/>
        <w:rPr>
          <w:lang w:val="en-GB"/>
        </w:rPr>
      </w:pPr>
      <w:r w:rsidRPr="0D7D6FB7">
        <w:rPr>
          <w:lang w:val="en-GB"/>
        </w:rPr>
        <w:t xml:space="preserve">Quantitative summary of land </w:t>
      </w:r>
      <w:r w:rsidR="2A2B2F53" w:rsidRPr="0D7D6FB7">
        <w:rPr>
          <w:lang w:val="en-GB"/>
        </w:rPr>
        <w:t xml:space="preserve">that is </w:t>
      </w:r>
      <w:r w:rsidRPr="0D7D6FB7">
        <w:rPr>
          <w:lang w:val="en-GB"/>
        </w:rPr>
        <w:t xml:space="preserve">degraded </w:t>
      </w:r>
      <w:r w:rsidR="72E5D624" w:rsidRPr="0D7D6FB7">
        <w:rPr>
          <w:lang w:val="en-GB"/>
        </w:rPr>
        <w:t>or</w:t>
      </w:r>
      <w:r w:rsidRPr="0D7D6FB7">
        <w:rPr>
          <w:lang w:val="en-GB"/>
        </w:rPr>
        <w:t xml:space="preserve"> improved and stable due to land productivity in the baseline period, reported as the total area of degraded land productivity in km2 and the area of degraded land productivity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65"/>
        <w:gridCol w:w="1025"/>
        <w:gridCol w:w="1940"/>
        <w:gridCol w:w="230"/>
      </w:tblGrid>
      <w:tr w:rsidR="00BC3CA2" w14:paraId="143F8537" w14:textId="77777777" w:rsidTr="0D7D6FB7">
        <w:trPr>
          <w:trHeight w:val="770"/>
        </w:trPr>
        <w:tc>
          <w:tcPr>
            <w:tcW w:w="6365" w:type="dxa"/>
            <w:shd w:val="clear" w:color="auto" w:fill="auto"/>
            <w:tcMar>
              <w:top w:w="100" w:type="dxa"/>
              <w:left w:w="100" w:type="dxa"/>
              <w:bottom w:w="100" w:type="dxa"/>
              <w:right w:w="100" w:type="dxa"/>
            </w:tcMar>
          </w:tcPr>
          <w:p w14:paraId="00000323" w14:textId="77777777" w:rsidR="00BC3CA2" w:rsidRDefault="00BC3CA2" w:rsidP="054F458B">
            <w:pPr>
              <w:jc w:val="center"/>
              <w:rPr>
                <w:lang w:val="en-GB"/>
              </w:rPr>
            </w:pPr>
          </w:p>
        </w:tc>
        <w:tc>
          <w:tcPr>
            <w:tcW w:w="1025" w:type="dxa"/>
            <w:shd w:val="clear" w:color="auto" w:fill="auto"/>
            <w:tcMar>
              <w:top w:w="100" w:type="dxa"/>
              <w:left w:w="100" w:type="dxa"/>
              <w:bottom w:w="100" w:type="dxa"/>
              <w:right w:w="100" w:type="dxa"/>
            </w:tcMar>
          </w:tcPr>
          <w:p w14:paraId="00000324" w14:textId="77777777" w:rsidR="00BC3CA2" w:rsidRDefault="000D5EB1" w:rsidP="054F458B">
            <w:pPr>
              <w:jc w:val="center"/>
              <w:rPr>
                <w:b/>
                <w:bCs/>
                <w:lang w:val="en-GB"/>
              </w:rPr>
            </w:pPr>
            <w:r w:rsidRPr="054F458B">
              <w:rPr>
                <w:b/>
                <w:bCs/>
                <w:lang w:val="en-GB"/>
              </w:rPr>
              <w:t>Area (km²)</w:t>
            </w:r>
          </w:p>
        </w:tc>
        <w:tc>
          <w:tcPr>
            <w:tcW w:w="1940" w:type="dxa"/>
            <w:shd w:val="clear" w:color="auto" w:fill="auto"/>
            <w:tcMar>
              <w:top w:w="100" w:type="dxa"/>
              <w:left w:w="100" w:type="dxa"/>
              <w:bottom w:w="100" w:type="dxa"/>
              <w:right w:w="100" w:type="dxa"/>
            </w:tcMar>
          </w:tcPr>
          <w:p w14:paraId="00000325" w14:textId="229FA462" w:rsidR="00BC3CA2" w:rsidRDefault="000D5EB1" w:rsidP="054F458B">
            <w:pPr>
              <w:jc w:val="center"/>
              <w:rPr>
                <w:b/>
                <w:bCs/>
                <w:lang w:val="en-GB"/>
              </w:rPr>
            </w:pPr>
            <w:r w:rsidRPr="0D7D6FB7">
              <w:rPr>
                <w:b/>
                <w:bCs/>
                <w:lang w:val="en-GB"/>
              </w:rPr>
              <w:t>Per</w:t>
            </w:r>
            <w:r w:rsidR="674ED316" w:rsidRPr="0D7D6FB7">
              <w:rPr>
                <w:b/>
                <w:bCs/>
                <w:lang w:val="en-GB"/>
              </w:rPr>
              <w:t xml:space="preserve"> </w:t>
            </w:r>
            <w:r w:rsidRPr="0D7D6FB7">
              <w:rPr>
                <w:b/>
                <w:bCs/>
                <w:lang w:val="en-GB"/>
              </w:rPr>
              <w:t>cent of total land area (%)</w:t>
            </w:r>
          </w:p>
        </w:tc>
        <w:tc>
          <w:tcPr>
            <w:tcW w:w="230" w:type="dxa"/>
            <w:shd w:val="clear" w:color="auto" w:fill="auto"/>
            <w:tcMar>
              <w:top w:w="100" w:type="dxa"/>
              <w:left w:w="100" w:type="dxa"/>
              <w:bottom w:w="100" w:type="dxa"/>
              <w:right w:w="100" w:type="dxa"/>
            </w:tcMar>
          </w:tcPr>
          <w:p w14:paraId="00000326" w14:textId="77777777" w:rsidR="00BC3CA2" w:rsidRDefault="00BC3CA2" w:rsidP="054F458B">
            <w:pPr>
              <w:jc w:val="center"/>
              <w:rPr>
                <w:lang w:val="en-GB"/>
              </w:rPr>
            </w:pPr>
          </w:p>
        </w:tc>
      </w:tr>
      <w:tr w:rsidR="00BC3CA2" w14:paraId="63E64C6B" w14:textId="77777777" w:rsidTr="0D7D6FB7">
        <w:trPr>
          <w:trHeight w:val="1130"/>
        </w:trPr>
        <w:tc>
          <w:tcPr>
            <w:tcW w:w="6365" w:type="dxa"/>
            <w:shd w:val="clear" w:color="auto" w:fill="auto"/>
            <w:tcMar>
              <w:top w:w="100" w:type="dxa"/>
              <w:left w:w="100" w:type="dxa"/>
              <w:bottom w:w="100" w:type="dxa"/>
              <w:right w:w="100" w:type="dxa"/>
            </w:tcMar>
          </w:tcPr>
          <w:p w14:paraId="00000327"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lastRenderedPageBreak/>
              <w:t>Land area with degraded land productivity ⓘ Area degraded based on land productivity dynamics in the baseline period</w:t>
            </w:r>
          </w:p>
        </w:tc>
        <w:tc>
          <w:tcPr>
            <w:tcW w:w="1025" w:type="dxa"/>
            <w:shd w:val="clear" w:color="auto" w:fill="auto"/>
            <w:tcMar>
              <w:top w:w="100" w:type="dxa"/>
              <w:left w:w="100" w:type="dxa"/>
              <w:bottom w:w="100" w:type="dxa"/>
              <w:right w:w="100" w:type="dxa"/>
            </w:tcMar>
          </w:tcPr>
          <w:p w14:paraId="00000328" w14:textId="77777777" w:rsidR="00BC3CA2" w:rsidRDefault="00BC3CA2" w:rsidP="054F458B">
            <w:pPr>
              <w:rPr>
                <w:lang w:val="en-GB"/>
              </w:rPr>
            </w:pPr>
          </w:p>
        </w:tc>
        <w:tc>
          <w:tcPr>
            <w:tcW w:w="1940" w:type="dxa"/>
            <w:shd w:val="clear" w:color="auto" w:fill="auto"/>
            <w:tcMar>
              <w:top w:w="100" w:type="dxa"/>
              <w:left w:w="100" w:type="dxa"/>
              <w:bottom w:w="100" w:type="dxa"/>
              <w:right w:w="100" w:type="dxa"/>
            </w:tcMar>
          </w:tcPr>
          <w:p w14:paraId="00000329" w14:textId="372ED5E9"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2A" w14:textId="77777777" w:rsidR="00BC3CA2" w:rsidRDefault="00BC3CA2" w:rsidP="054F458B">
            <w:pPr>
              <w:widowControl w:val="0"/>
              <w:pBdr>
                <w:top w:val="nil"/>
                <w:left w:val="nil"/>
                <w:bottom w:val="nil"/>
                <w:right w:val="nil"/>
                <w:between w:val="nil"/>
              </w:pBdr>
              <w:rPr>
                <w:lang w:val="en-GB"/>
              </w:rPr>
            </w:pPr>
          </w:p>
        </w:tc>
      </w:tr>
      <w:tr w:rsidR="00BC3CA2" w14:paraId="150EA2FA" w14:textId="77777777" w:rsidTr="0D7D6FB7">
        <w:trPr>
          <w:trHeight w:val="1130"/>
        </w:trPr>
        <w:tc>
          <w:tcPr>
            <w:tcW w:w="6365" w:type="dxa"/>
            <w:shd w:val="clear" w:color="auto" w:fill="auto"/>
            <w:tcMar>
              <w:top w:w="100" w:type="dxa"/>
              <w:left w:w="100" w:type="dxa"/>
              <w:bottom w:w="100" w:type="dxa"/>
              <w:right w:w="100" w:type="dxa"/>
            </w:tcMar>
          </w:tcPr>
          <w:p w14:paraId="0000032B" w14:textId="6628586B"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w:t>
            </w:r>
            <w:r w:rsidR="5737ADA7" w:rsidRPr="054F458B">
              <w:rPr>
                <w:rFonts w:ascii="Arial Unicode MS" w:eastAsia="Arial Unicode MS" w:hAnsi="Arial Unicode MS" w:cs="Arial Unicode MS"/>
                <w:b/>
                <w:bCs/>
                <w:lang w:val="en-GB"/>
              </w:rPr>
              <w:t xml:space="preserve"> non-degraded</w:t>
            </w:r>
            <w:r w:rsidRPr="054F458B">
              <w:rPr>
                <w:rFonts w:ascii="Arial Unicode MS" w:eastAsia="Arial Unicode MS" w:hAnsi="Arial Unicode MS" w:cs="Arial Unicode MS"/>
                <w:b/>
                <w:bCs/>
                <w:lang w:val="en-GB"/>
              </w:rPr>
              <w:t xml:space="preserve"> land productivity ⓘ Area not degraded based on land productivity dynamics in the baseline period</w:t>
            </w:r>
          </w:p>
        </w:tc>
        <w:tc>
          <w:tcPr>
            <w:tcW w:w="1025" w:type="dxa"/>
            <w:shd w:val="clear" w:color="auto" w:fill="auto"/>
            <w:tcMar>
              <w:top w:w="100" w:type="dxa"/>
              <w:left w:w="100" w:type="dxa"/>
              <w:bottom w:w="100" w:type="dxa"/>
              <w:right w:w="100" w:type="dxa"/>
            </w:tcMar>
          </w:tcPr>
          <w:p w14:paraId="0000032C" w14:textId="77777777" w:rsidR="00BC3CA2" w:rsidRDefault="00BC3CA2" w:rsidP="054F458B">
            <w:pPr>
              <w:rPr>
                <w:lang w:val="en-GB"/>
              </w:rPr>
            </w:pPr>
          </w:p>
        </w:tc>
        <w:tc>
          <w:tcPr>
            <w:tcW w:w="1940" w:type="dxa"/>
            <w:shd w:val="clear" w:color="auto" w:fill="auto"/>
            <w:tcMar>
              <w:top w:w="100" w:type="dxa"/>
              <w:left w:w="100" w:type="dxa"/>
              <w:bottom w:w="100" w:type="dxa"/>
              <w:right w:w="100" w:type="dxa"/>
            </w:tcMar>
          </w:tcPr>
          <w:p w14:paraId="0000032D" w14:textId="1AD1141A"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2E" w14:textId="77777777" w:rsidR="00BC3CA2" w:rsidRDefault="00BC3CA2" w:rsidP="054F458B">
            <w:pPr>
              <w:widowControl w:val="0"/>
              <w:pBdr>
                <w:top w:val="nil"/>
                <w:left w:val="nil"/>
                <w:bottom w:val="nil"/>
                <w:right w:val="nil"/>
                <w:between w:val="nil"/>
              </w:pBdr>
              <w:rPr>
                <w:lang w:val="en-GB"/>
              </w:rPr>
            </w:pPr>
          </w:p>
        </w:tc>
      </w:tr>
      <w:tr w:rsidR="00BC3CA2" w14:paraId="6D8F1F31" w14:textId="77777777" w:rsidTr="0D7D6FB7">
        <w:trPr>
          <w:trHeight w:val="1130"/>
        </w:trPr>
        <w:tc>
          <w:tcPr>
            <w:tcW w:w="6365" w:type="dxa"/>
            <w:shd w:val="clear" w:color="auto" w:fill="auto"/>
            <w:tcMar>
              <w:top w:w="100" w:type="dxa"/>
              <w:left w:w="100" w:type="dxa"/>
              <w:bottom w:w="100" w:type="dxa"/>
              <w:right w:w="100" w:type="dxa"/>
            </w:tcMar>
          </w:tcPr>
          <w:p w14:paraId="0000032F" w14:textId="67DF66DE"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 no land productivity</w:t>
            </w:r>
            <w:r w:rsidR="19017D3F" w:rsidRPr="054F458B">
              <w:rPr>
                <w:rFonts w:ascii="Arial Unicode MS" w:eastAsia="Arial Unicode MS" w:hAnsi="Arial Unicode MS" w:cs="Arial Unicode MS"/>
                <w:b/>
                <w:bCs/>
                <w:lang w:val="en-GB"/>
              </w:rPr>
              <w:t xml:space="preserve"> data</w:t>
            </w:r>
            <w:r w:rsidRPr="054F458B">
              <w:rPr>
                <w:rFonts w:ascii="Arial Unicode MS" w:eastAsia="Arial Unicode MS" w:hAnsi="Arial Unicode MS" w:cs="Arial Unicode MS"/>
                <w:b/>
                <w:bCs/>
                <w:lang w:val="en-GB"/>
              </w:rPr>
              <w:t xml:space="preserve"> ⓘ Area not reported due to </w:t>
            </w:r>
            <w:r w:rsidR="3A0039CF" w:rsidRPr="054F458B">
              <w:rPr>
                <w:rFonts w:ascii="Arial Unicode MS" w:eastAsia="Arial Unicode MS" w:hAnsi="Arial Unicode MS" w:cs="Arial Unicode MS"/>
                <w:b/>
                <w:bCs/>
                <w:lang w:val="en-GB"/>
              </w:rPr>
              <w:t>a lack</w:t>
            </w:r>
            <w:r w:rsidRPr="054F458B">
              <w:rPr>
                <w:rFonts w:ascii="Arial Unicode MS" w:eastAsia="Arial Unicode MS" w:hAnsi="Arial Unicode MS" w:cs="Arial Unicode MS"/>
                <w:b/>
                <w:bCs/>
                <w:lang w:val="en-GB"/>
              </w:rPr>
              <w:t xml:space="preserve"> of valid land productivity dynamics data</w:t>
            </w:r>
          </w:p>
        </w:tc>
        <w:tc>
          <w:tcPr>
            <w:tcW w:w="1025" w:type="dxa"/>
            <w:shd w:val="clear" w:color="auto" w:fill="auto"/>
            <w:tcMar>
              <w:top w:w="100" w:type="dxa"/>
              <w:left w:w="100" w:type="dxa"/>
              <w:bottom w:w="100" w:type="dxa"/>
              <w:right w:w="100" w:type="dxa"/>
            </w:tcMar>
          </w:tcPr>
          <w:p w14:paraId="00000330" w14:textId="77777777" w:rsidR="00BC3CA2" w:rsidRDefault="00BC3CA2" w:rsidP="054F458B">
            <w:pPr>
              <w:rPr>
                <w:lang w:val="en-GB"/>
              </w:rPr>
            </w:pPr>
          </w:p>
        </w:tc>
        <w:tc>
          <w:tcPr>
            <w:tcW w:w="1940" w:type="dxa"/>
            <w:shd w:val="clear" w:color="auto" w:fill="auto"/>
            <w:tcMar>
              <w:top w:w="100" w:type="dxa"/>
              <w:left w:w="100" w:type="dxa"/>
              <w:bottom w:w="100" w:type="dxa"/>
              <w:right w:w="100" w:type="dxa"/>
            </w:tcMar>
          </w:tcPr>
          <w:p w14:paraId="00000331" w14:textId="61FCF5B8"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32" w14:textId="77777777" w:rsidR="00BC3CA2" w:rsidRDefault="00BC3CA2" w:rsidP="054F458B">
            <w:pPr>
              <w:widowControl w:val="0"/>
              <w:pBdr>
                <w:top w:val="nil"/>
                <w:left w:val="nil"/>
                <w:bottom w:val="nil"/>
                <w:right w:val="nil"/>
                <w:between w:val="nil"/>
              </w:pBdr>
              <w:rPr>
                <w:lang w:val="en-GB"/>
              </w:rPr>
            </w:pPr>
          </w:p>
        </w:tc>
      </w:tr>
    </w:tbl>
    <w:p w14:paraId="00000333" w14:textId="77777777" w:rsidR="00BC3CA2" w:rsidRDefault="000D5EB1" w:rsidP="054F458B">
      <w:pPr>
        <w:pStyle w:val="Heading3"/>
        <w:keepNext w:val="0"/>
        <w:keepLines w:val="0"/>
        <w:spacing w:before="280"/>
        <w:rPr>
          <w:b/>
          <w:bCs/>
          <w:color w:val="000000"/>
          <w:sz w:val="26"/>
          <w:szCs w:val="26"/>
          <w:lang w:val="en-GB"/>
        </w:rPr>
      </w:pPr>
      <w:bookmarkStart w:id="23" w:name="_2qp4u22ojb2s" w:colFirst="0" w:colLast="0"/>
      <w:bookmarkEnd w:id="23"/>
      <w:r w:rsidRPr="0D7D6FB7">
        <w:rPr>
          <w:b/>
          <w:bCs/>
          <w:color w:val="000000" w:themeColor="text1"/>
          <w:sz w:val="26"/>
          <w:szCs w:val="26"/>
          <w:lang w:val="en-GB"/>
        </w:rPr>
        <w:t>SO1-</w:t>
      </w:r>
      <w:proofErr w:type="gramStart"/>
      <w:r w:rsidRPr="0D7D6FB7">
        <w:rPr>
          <w:b/>
          <w:bCs/>
          <w:color w:val="000000" w:themeColor="text1"/>
          <w:sz w:val="26"/>
          <w:szCs w:val="26"/>
          <w:lang w:val="en-GB"/>
        </w:rPr>
        <w:t>2.T</w:t>
      </w:r>
      <w:proofErr w:type="gramEnd"/>
      <w:r w:rsidRPr="0D7D6FB7">
        <w:rPr>
          <w:b/>
          <w:bCs/>
          <w:color w:val="000000" w:themeColor="text1"/>
          <w:sz w:val="26"/>
          <w:szCs w:val="26"/>
          <w:lang w:val="en-GB"/>
        </w:rPr>
        <w:t>6: National estimates of land productivity degradation in the reporting period</w:t>
      </w:r>
    </w:p>
    <w:p w14:paraId="00000334" w14:textId="007A5241" w:rsidR="00BC3CA2" w:rsidRDefault="000D5EB1" w:rsidP="054F458B">
      <w:pPr>
        <w:spacing w:before="240" w:after="240"/>
        <w:rPr>
          <w:lang w:val="en-GB"/>
        </w:rPr>
      </w:pPr>
      <w:r w:rsidRPr="0D7D6FB7">
        <w:rPr>
          <w:lang w:val="en-GB"/>
        </w:rPr>
        <w:t xml:space="preserve">Quantitative summary of land </w:t>
      </w:r>
      <w:r w:rsidR="2564B1ED" w:rsidRPr="0D7D6FB7">
        <w:rPr>
          <w:lang w:val="en-GB"/>
        </w:rPr>
        <w:t xml:space="preserve">that is </w:t>
      </w:r>
      <w:r w:rsidRPr="0D7D6FB7">
        <w:rPr>
          <w:lang w:val="en-GB"/>
        </w:rPr>
        <w:t xml:space="preserve">degraded </w:t>
      </w:r>
      <w:r w:rsidR="4AD8F9DB" w:rsidRPr="0D7D6FB7">
        <w:rPr>
          <w:lang w:val="en-GB"/>
        </w:rPr>
        <w:t>or</w:t>
      </w:r>
      <w:r w:rsidRPr="0D7D6FB7">
        <w:rPr>
          <w:lang w:val="en-GB"/>
        </w:rPr>
        <w:t xml:space="preserve"> improved and stable due to land productivity in the reporting period, reported as the total area of degraded land productivity in km2 and the area of degraded land productivity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275"/>
        <w:gridCol w:w="1040"/>
        <w:gridCol w:w="2015"/>
        <w:gridCol w:w="230"/>
      </w:tblGrid>
      <w:tr w:rsidR="00BC3CA2" w14:paraId="26AC9ADB" w14:textId="77777777" w:rsidTr="0D7D6FB7">
        <w:trPr>
          <w:trHeight w:val="770"/>
        </w:trPr>
        <w:tc>
          <w:tcPr>
            <w:tcW w:w="6275" w:type="dxa"/>
            <w:shd w:val="clear" w:color="auto" w:fill="auto"/>
            <w:tcMar>
              <w:top w:w="100" w:type="dxa"/>
              <w:left w:w="100" w:type="dxa"/>
              <w:bottom w:w="100" w:type="dxa"/>
              <w:right w:w="100" w:type="dxa"/>
            </w:tcMar>
          </w:tcPr>
          <w:p w14:paraId="00000335" w14:textId="77777777" w:rsidR="00BC3CA2" w:rsidRDefault="00BC3CA2" w:rsidP="054F458B">
            <w:pPr>
              <w:jc w:val="center"/>
              <w:rPr>
                <w:lang w:val="en-GB"/>
              </w:rPr>
            </w:pPr>
          </w:p>
        </w:tc>
        <w:tc>
          <w:tcPr>
            <w:tcW w:w="1040" w:type="dxa"/>
            <w:shd w:val="clear" w:color="auto" w:fill="auto"/>
            <w:tcMar>
              <w:top w:w="100" w:type="dxa"/>
              <w:left w:w="100" w:type="dxa"/>
              <w:bottom w:w="100" w:type="dxa"/>
              <w:right w:w="100" w:type="dxa"/>
            </w:tcMar>
          </w:tcPr>
          <w:p w14:paraId="00000336" w14:textId="77777777" w:rsidR="00BC3CA2" w:rsidRDefault="000D5EB1" w:rsidP="054F458B">
            <w:pPr>
              <w:jc w:val="center"/>
              <w:rPr>
                <w:b/>
                <w:bCs/>
                <w:lang w:val="en-GB"/>
              </w:rPr>
            </w:pPr>
            <w:r w:rsidRPr="054F458B">
              <w:rPr>
                <w:b/>
                <w:bCs/>
                <w:lang w:val="en-GB"/>
              </w:rPr>
              <w:t>Area (km²)</w:t>
            </w:r>
          </w:p>
        </w:tc>
        <w:tc>
          <w:tcPr>
            <w:tcW w:w="2015" w:type="dxa"/>
            <w:shd w:val="clear" w:color="auto" w:fill="auto"/>
            <w:tcMar>
              <w:top w:w="100" w:type="dxa"/>
              <w:left w:w="100" w:type="dxa"/>
              <w:bottom w:w="100" w:type="dxa"/>
              <w:right w:w="100" w:type="dxa"/>
            </w:tcMar>
          </w:tcPr>
          <w:p w14:paraId="00000337" w14:textId="7F7F5F81" w:rsidR="00BC3CA2" w:rsidRDefault="000D5EB1" w:rsidP="054F458B">
            <w:pPr>
              <w:jc w:val="center"/>
              <w:rPr>
                <w:b/>
                <w:bCs/>
                <w:lang w:val="en-GB"/>
              </w:rPr>
            </w:pPr>
            <w:r w:rsidRPr="5E688D3C">
              <w:rPr>
                <w:b/>
                <w:bCs/>
                <w:lang w:val="en-GB"/>
              </w:rPr>
              <w:t>Per</w:t>
            </w:r>
            <w:r w:rsidR="5B78E2FA" w:rsidRPr="5E688D3C">
              <w:rPr>
                <w:b/>
                <w:bCs/>
                <w:lang w:val="en-GB"/>
              </w:rPr>
              <w:t xml:space="preserve"> </w:t>
            </w:r>
            <w:r w:rsidRPr="5E688D3C">
              <w:rPr>
                <w:b/>
                <w:bCs/>
                <w:lang w:val="en-GB"/>
              </w:rPr>
              <w:t>cent of total land area (%)</w:t>
            </w:r>
          </w:p>
        </w:tc>
        <w:tc>
          <w:tcPr>
            <w:tcW w:w="230" w:type="dxa"/>
            <w:shd w:val="clear" w:color="auto" w:fill="auto"/>
            <w:tcMar>
              <w:top w:w="100" w:type="dxa"/>
              <w:left w:w="100" w:type="dxa"/>
              <w:bottom w:w="100" w:type="dxa"/>
              <w:right w:w="100" w:type="dxa"/>
            </w:tcMar>
          </w:tcPr>
          <w:p w14:paraId="00000338" w14:textId="77777777" w:rsidR="00BC3CA2" w:rsidRDefault="00BC3CA2" w:rsidP="054F458B">
            <w:pPr>
              <w:jc w:val="center"/>
              <w:rPr>
                <w:lang w:val="en-GB"/>
              </w:rPr>
            </w:pPr>
          </w:p>
        </w:tc>
      </w:tr>
      <w:tr w:rsidR="00BC3CA2" w14:paraId="46BD875E" w14:textId="77777777" w:rsidTr="0D7D6FB7">
        <w:trPr>
          <w:trHeight w:val="1130"/>
        </w:trPr>
        <w:tc>
          <w:tcPr>
            <w:tcW w:w="6275" w:type="dxa"/>
            <w:shd w:val="clear" w:color="auto" w:fill="auto"/>
            <w:tcMar>
              <w:top w:w="100" w:type="dxa"/>
              <w:left w:w="100" w:type="dxa"/>
              <w:bottom w:w="100" w:type="dxa"/>
              <w:right w:w="100" w:type="dxa"/>
            </w:tcMar>
          </w:tcPr>
          <w:p w14:paraId="00000339"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 improved land productivity ⓘ Area improved with respect to land productivity in the reporting period</w:t>
            </w:r>
          </w:p>
        </w:tc>
        <w:tc>
          <w:tcPr>
            <w:tcW w:w="1040" w:type="dxa"/>
            <w:shd w:val="clear" w:color="auto" w:fill="auto"/>
            <w:tcMar>
              <w:top w:w="100" w:type="dxa"/>
              <w:left w:w="100" w:type="dxa"/>
              <w:bottom w:w="100" w:type="dxa"/>
              <w:right w:w="100" w:type="dxa"/>
            </w:tcMar>
          </w:tcPr>
          <w:p w14:paraId="0000033A" w14:textId="77777777" w:rsidR="00BC3CA2" w:rsidRDefault="00BC3CA2" w:rsidP="054F458B">
            <w:pPr>
              <w:rPr>
                <w:lang w:val="en-GB"/>
              </w:rPr>
            </w:pPr>
          </w:p>
        </w:tc>
        <w:tc>
          <w:tcPr>
            <w:tcW w:w="2015" w:type="dxa"/>
            <w:shd w:val="clear" w:color="auto" w:fill="auto"/>
            <w:tcMar>
              <w:top w:w="100" w:type="dxa"/>
              <w:left w:w="100" w:type="dxa"/>
              <w:bottom w:w="100" w:type="dxa"/>
              <w:right w:w="100" w:type="dxa"/>
            </w:tcMar>
          </w:tcPr>
          <w:p w14:paraId="0000033B" w14:textId="78C46211"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3C" w14:textId="77777777" w:rsidR="00BC3CA2" w:rsidRDefault="00BC3CA2" w:rsidP="054F458B">
            <w:pPr>
              <w:widowControl w:val="0"/>
              <w:pBdr>
                <w:top w:val="nil"/>
                <w:left w:val="nil"/>
                <w:bottom w:val="nil"/>
                <w:right w:val="nil"/>
                <w:between w:val="nil"/>
              </w:pBdr>
              <w:rPr>
                <w:lang w:val="en-GB"/>
              </w:rPr>
            </w:pPr>
          </w:p>
        </w:tc>
      </w:tr>
      <w:tr w:rsidR="00BC3CA2" w14:paraId="6FFF09BF" w14:textId="77777777" w:rsidTr="0D7D6FB7">
        <w:trPr>
          <w:trHeight w:val="860"/>
        </w:trPr>
        <w:tc>
          <w:tcPr>
            <w:tcW w:w="6275" w:type="dxa"/>
            <w:shd w:val="clear" w:color="auto" w:fill="auto"/>
            <w:tcMar>
              <w:top w:w="100" w:type="dxa"/>
              <w:left w:w="100" w:type="dxa"/>
              <w:bottom w:w="100" w:type="dxa"/>
              <w:right w:w="100" w:type="dxa"/>
            </w:tcMar>
          </w:tcPr>
          <w:p w14:paraId="0000033D"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lastRenderedPageBreak/>
              <w:t>Land area with stable land productivity ⓘ Area stable with respect to land productivity in the reporting period</w:t>
            </w:r>
          </w:p>
        </w:tc>
        <w:tc>
          <w:tcPr>
            <w:tcW w:w="1040" w:type="dxa"/>
            <w:shd w:val="clear" w:color="auto" w:fill="auto"/>
            <w:tcMar>
              <w:top w:w="100" w:type="dxa"/>
              <w:left w:w="100" w:type="dxa"/>
              <w:bottom w:w="100" w:type="dxa"/>
              <w:right w:w="100" w:type="dxa"/>
            </w:tcMar>
          </w:tcPr>
          <w:p w14:paraId="0000033E" w14:textId="77777777" w:rsidR="00BC3CA2" w:rsidRDefault="00BC3CA2" w:rsidP="054F458B">
            <w:pPr>
              <w:rPr>
                <w:lang w:val="en-GB"/>
              </w:rPr>
            </w:pPr>
          </w:p>
        </w:tc>
        <w:tc>
          <w:tcPr>
            <w:tcW w:w="2015" w:type="dxa"/>
            <w:shd w:val="clear" w:color="auto" w:fill="auto"/>
            <w:tcMar>
              <w:top w:w="100" w:type="dxa"/>
              <w:left w:w="100" w:type="dxa"/>
              <w:bottom w:w="100" w:type="dxa"/>
              <w:right w:w="100" w:type="dxa"/>
            </w:tcMar>
          </w:tcPr>
          <w:p w14:paraId="0000033F" w14:textId="20F3110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40" w14:textId="77777777" w:rsidR="00BC3CA2" w:rsidRDefault="00BC3CA2" w:rsidP="054F458B">
            <w:pPr>
              <w:widowControl w:val="0"/>
              <w:pBdr>
                <w:top w:val="nil"/>
                <w:left w:val="nil"/>
                <w:bottom w:val="nil"/>
                <w:right w:val="nil"/>
                <w:between w:val="nil"/>
              </w:pBdr>
              <w:rPr>
                <w:lang w:val="en-GB"/>
              </w:rPr>
            </w:pPr>
          </w:p>
        </w:tc>
      </w:tr>
      <w:tr w:rsidR="00BC3CA2" w14:paraId="2625D41B" w14:textId="77777777" w:rsidTr="0D7D6FB7">
        <w:trPr>
          <w:trHeight w:val="1130"/>
        </w:trPr>
        <w:tc>
          <w:tcPr>
            <w:tcW w:w="6275" w:type="dxa"/>
            <w:shd w:val="clear" w:color="auto" w:fill="auto"/>
            <w:tcMar>
              <w:top w:w="100" w:type="dxa"/>
              <w:left w:w="100" w:type="dxa"/>
              <w:bottom w:w="100" w:type="dxa"/>
              <w:right w:w="100" w:type="dxa"/>
            </w:tcMar>
          </w:tcPr>
          <w:p w14:paraId="00000341"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Land area with degraded land productivity ⓘ Area degraded with respect to land productivity in the reporting period</w:t>
            </w:r>
          </w:p>
        </w:tc>
        <w:tc>
          <w:tcPr>
            <w:tcW w:w="1040" w:type="dxa"/>
            <w:shd w:val="clear" w:color="auto" w:fill="auto"/>
            <w:tcMar>
              <w:top w:w="100" w:type="dxa"/>
              <w:left w:w="100" w:type="dxa"/>
              <w:bottom w:w="100" w:type="dxa"/>
              <w:right w:w="100" w:type="dxa"/>
            </w:tcMar>
          </w:tcPr>
          <w:p w14:paraId="00000342" w14:textId="77777777" w:rsidR="00BC3CA2" w:rsidRDefault="00BC3CA2" w:rsidP="054F458B">
            <w:pPr>
              <w:rPr>
                <w:lang w:val="en-GB"/>
              </w:rPr>
            </w:pPr>
          </w:p>
        </w:tc>
        <w:tc>
          <w:tcPr>
            <w:tcW w:w="2015" w:type="dxa"/>
            <w:shd w:val="clear" w:color="auto" w:fill="auto"/>
            <w:tcMar>
              <w:top w:w="100" w:type="dxa"/>
              <w:left w:w="100" w:type="dxa"/>
              <w:bottom w:w="100" w:type="dxa"/>
              <w:right w:w="100" w:type="dxa"/>
            </w:tcMar>
          </w:tcPr>
          <w:p w14:paraId="00000343" w14:textId="27E0EDEB"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44" w14:textId="77777777" w:rsidR="00BC3CA2" w:rsidRDefault="00BC3CA2" w:rsidP="054F458B">
            <w:pPr>
              <w:widowControl w:val="0"/>
              <w:pBdr>
                <w:top w:val="nil"/>
                <w:left w:val="nil"/>
                <w:bottom w:val="nil"/>
                <w:right w:val="nil"/>
                <w:between w:val="nil"/>
              </w:pBdr>
              <w:rPr>
                <w:lang w:val="en-GB"/>
              </w:rPr>
            </w:pPr>
          </w:p>
        </w:tc>
      </w:tr>
      <w:tr w:rsidR="00BC3CA2" w14:paraId="1446E30F" w14:textId="77777777" w:rsidTr="0D7D6FB7">
        <w:trPr>
          <w:trHeight w:val="860"/>
        </w:trPr>
        <w:tc>
          <w:tcPr>
            <w:tcW w:w="6275" w:type="dxa"/>
            <w:shd w:val="clear" w:color="auto" w:fill="auto"/>
            <w:tcMar>
              <w:top w:w="100" w:type="dxa"/>
              <w:left w:w="100" w:type="dxa"/>
              <w:bottom w:w="100" w:type="dxa"/>
              <w:right w:w="100" w:type="dxa"/>
            </w:tcMar>
          </w:tcPr>
          <w:p w14:paraId="00000345" w14:textId="257D3CEA" w:rsidR="00BC3CA2" w:rsidRDefault="000D5EB1" w:rsidP="054F458B">
            <w:pPr>
              <w:jc w:val="center"/>
              <w:rPr>
                <w:b/>
                <w:bCs/>
                <w:lang w:val="en-GB"/>
              </w:rPr>
            </w:pPr>
            <w:r w:rsidRPr="0D7D6FB7">
              <w:rPr>
                <w:rFonts w:ascii="Arial Unicode MS" w:eastAsia="Arial Unicode MS" w:hAnsi="Arial Unicode MS" w:cs="Arial Unicode MS"/>
                <w:b/>
                <w:bCs/>
                <w:lang w:val="en-GB"/>
              </w:rPr>
              <w:t>Land area with n</w:t>
            </w:r>
            <w:r w:rsidR="1DE271CE" w:rsidRPr="0D7D6FB7">
              <w:rPr>
                <w:rFonts w:ascii="Arial Unicode MS" w:eastAsia="Arial Unicode MS" w:hAnsi="Arial Unicode MS" w:cs="Arial Unicode MS"/>
                <w:b/>
                <w:bCs/>
                <w:lang w:val="en-GB"/>
              </w:rPr>
              <w:t>o</w:t>
            </w:r>
            <w:r w:rsidRPr="0D7D6FB7">
              <w:rPr>
                <w:rFonts w:ascii="Arial Unicode MS" w:eastAsia="Arial Unicode MS" w:hAnsi="Arial Unicode MS" w:cs="Arial Unicode MS"/>
                <w:b/>
                <w:bCs/>
                <w:lang w:val="en-GB"/>
              </w:rPr>
              <w:t xml:space="preserve"> land productivity</w:t>
            </w:r>
            <w:r w:rsidR="17A7351A" w:rsidRPr="0D7D6FB7">
              <w:rPr>
                <w:rFonts w:ascii="Arial Unicode MS" w:eastAsia="Arial Unicode MS" w:hAnsi="Arial Unicode MS" w:cs="Arial Unicode MS"/>
                <w:b/>
                <w:bCs/>
                <w:lang w:val="en-GB"/>
              </w:rPr>
              <w:t xml:space="preserve"> data</w:t>
            </w:r>
            <w:r w:rsidRPr="0D7D6FB7">
              <w:rPr>
                <w:rFonts w:ascii="Arial Unicode MS" w:eastAsia="Arial Unicode MS" w:hAnsi="Arial Unicode MS" w:cs="Arial Unicode MS"/>
                <w:b/>
                <w:bCs/>
                <w:lang w:val="en-GB"/>
              </w:rPr>
              <w:t xml:space="preserve"> ⓘ Area not reported due to a</w:t>
            </w:r>
            <w:r w:rsidR="470E54D9" w:rsidRPr="0D7D6FB7">
              <w:rPr>
                <w:rFonts w:ascii="Arial Unicode MS" w:eastAsia="Arial Unicode MS" w:hAnsi="Arial Unicode MS" w:cs="Arial Unicode MS"/>
                <w:b/>
                <w:bCs/>
                <w:lang w:val="en-GB"/>
              </w:rPr>
              <w:t xml:space="preserve"> lack</w:t>
            </w:r>
            <w:r w:rsidRPr="0D7D6FB7">
              <w:rPr>
                <w:rFonts w:ascii="Arial Unicode MS" w:eastAsia="Arial Unicode MS" w:hAnsi="Arial Unicode MS" w:cs="Arial Unicode MS"/>
                <w:b/>
                <w:bCs/>
                <w:lang w:val="en-GB"/>
              </w:rPr>
              <w:t xml:space="preserve"> of valid land productivity data</w:t>
            </w:r>
          </w:p>
        </w:tc>
        <w:tc>
          <w:tcPr>
            <w:tcW w:w="1040" w:type="dxa"/>
            <w:shd w:val="clear" w:color="auto" w:fill="auto"/>
            <w:tcMar>
              <w:top w:w="100" w:type="dxa"/>
              <w:left w:w="100" w:type="dxa"/>
              <w:bottom w:w="100" w:type="dxa"/>
              <w:right w:w="100" w:type="dxa"/>
            </w:tcMar>
          </w:tcPr>
          <w:p w14:paraId="00000346" w14:textId="77777777" w:rsidR="00BC3CA2" w:rsidRDefault="00BC3CA2" w:rsidP="054F458B">
            <w:pPr>
              <w:rPr>
                <w:lang w:val="en-GB"/>
              </w:rPr>
            </w:pPr>
          </w:p>
        </w:tc>
        <w:tc>
          <w:tcPr>
            <w:tcW w:w="2015" w:type="dxa"/>
            <w:shd w:val="clear" w:color="auto" w:fill="auto"/>
            <w:tcMar>
              <w:top w:w="100" w:type="dxa"/>
              <w:left w:w="100" w:type="dxa"/>
              <w:bottom w:w="100" w:type="dxa"/>
              <w:right w:w="100" w:type="dxa"/>
            </w:tcMar>
          </w:tcPr>
          <w:p w14:paraId="00000347" w14:textId="7B1428EF"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48" w14:textId="77777777" w:rsidR="00BC3CA2" w:rsidRDefault="00BC3CA2" w:rsidP="054F458B">
            <w:pPr>
              <w:widowControl w:val="0"/>
              <w:pBdr>
                <w:top w:val="nil"/>
                <w:left w:val="nil"/>
                <w:bottom w:val="nil"/>
                <w:right w:val="nil"/>
                <w:between w:val="nil"/>
              </w:pBdr>
              <w:rPr>
                <w:lang w:val="en-GB"/>
              </w:rPr>
            </w:pPr>
          </w:p>
        </w:tc>
      </w:tr>
    </w:tbl>
    <w:p w14:paraId="00000349" w14:textId="77777777" w:rsidR="00BC3CA2" w:rsidRDefault="000D5EB1" w:rsidP="054F458B">
      <w:pPr>
        <w:pStyle w:val="Heading2"/>
        <w:keepNext w:val="0"/>
        <w:keepLines w:val="0"/>
        <w:spacing w:after="80"/>
        <w:rPr>
          <w:b/>
          <w:bCs/>
          <w:sz w:val="34"/>
          <w:szCs w:val="34"/>
          <w:lang w:val="en-GB"/>
        </w:rPr>
      </w:pPr>
      <w:bookmarkStart w:id="24" w:name="_if30hyce3e5h" w:colFirst="0" w:colLast="0"/>
      <w:bookmarkEnd w:id="24"/>
      <w:r w:rsidRPr="054F458B">
        <w:rPr>
          <w:b/>
          <w:bCs/>
          <w:sz w:val="34"/>
          <w:szCs w:val="34"/>
          <w:lang w:val="en-GB"/>
        </w:rPr>
        <w:t>General Comments</w:t>
      </w:r>
    </w:p>
    <w:p w14:paraId="0000034A" w14:textId="77777777" w:rsidR="00BC3CA2" w:rsidRDefault="000D5EB1" w:rsidP="054F458B">
      <w:pPr>
        <w:spacing w:before="240" w:after="240"/>
        <w:rPr>
          <w:lang w:val="en-GB"/>
        </w:rPr>
      </w:pPr>
      <w:r w:rsidRPr="054F458B">
        <w:rPr>
          <w:lang w:val="en-GB"/>
        </w:rPr>
        <w:t>Provide any additional comments you deem relevant.</w:t>
      </w:r>
    </w:p>
    <w:p w14:paraId="0000034B" w14:textId="77777777" w:rsidR="00BC3CA2" w:rsidRDefault="000D5EB1" w:rsidP="054F458B">
      <w:pPr>
        <w:pStyle w:val="Heading1"/>
        <w:keepNext w:val="0"/>
        <w:keepLines w:val="0"/>
        <w:spacing w:before="480"/>
        <w:rPr>
          <w:b/>
          <w:bCs/>
          <w:sz w:val="46"/>
          <w:szCs w:val="46"/>
          <w:lang w:val="en-GB"/>
        </w:rPr>
      </w:pPr>
      <w:bookmarkStart w:id="25" w:name="_ugon4ovfo60r" w:colFirst="0" w:colLast="0"/>
      <w:bookmarkEnd w:id="25"/>
      <w:r w:rsidRPr="054F458B">
        <w:rPr>
          <w:b/>
          <w:bCs/>
          <w:sz w:val="46"/>
          <w:szCs w:val="46"/>
          <w:lang w:val="en-GB"/>
        </w:rPr>
        <w:t xml:space="preserve"> SO1-3 Trends in carbon stocks above and below ground</w:t>
      </w:r>
    </w:p>
    <w:p w14:paraId="0000034C" w14:textId="77777777" w:rsidR="00BC3CA2" w:rsidRDefault="000D5EB1" w:rsidP="054F458B">
      <w:pPr>
        <w:pStyle w:val="Heading2"/>
        <w:keepNext w:val="0"/>
        <w:keepLines w:val="0"/>
        <w:spacing w:after="80"/>
        <w:rPr>
          <w:b/>
          <w:bCs/>
          <w:sz w:val="34"/>
          <w:szCs w:val="34"/>
          <w:lang w:val="en-GB"/>
        </w:rPr>
      </w:pPr>
      <w:bookmarkStart w:id="26" w:name="_qg80g5qe7ux" w:colFirst="0" w:colLast="0"/>
      <w:bookmarkEnd w:id="26"/>
      <w:r w:rsidRPr="054F458B">
        <w:rPr>
          <w:b/>
          <w:bCs/>
          <w:sz w:val="34"/>
          <w:szCs w:val="34"/>
          <w:lang w:val="en-GB"/>
        </w:rPr>
        <w:t>Soil organic carbon stocks</w:t>
      </w:r>
    </w:p>
    <w:p w14:paraId="0000034D" w14:textId="04E6CDBB" w:rsidR="00BC3CA2" w:rsidRDefault="000D5EB1" w:rsidP="5E688D3C">
      <w:pPr>
        <w:spacing w:before="240" w:after="240"/>
        <w:rPr>
          <w:lang w:val="en-GB"/>
        </w:rPr>
      </w:pPr>
      <w:r w:rsidRPr="5E688D3C">
        <w:rPr>
          <w:lang w:val="en-GB"/>
        </w:rPr>
        <w:t>This section is pre-filled with default soil organic carbon</w:t>
      </w:r>
      <w:r w:rsidR="7D588FAA" w:rsidRPr="5E688D3C">
        <w:rPr>
          <w:lang w:val="en-GB"/>
        </w:rPr>
        <w:t xml:space="preserve"> (SOC)</w:t>
      </w:r>
      <w:r w:rsidRPr="5E688D3C">
        <w:rPr>
          <w:lang w:val="en-GB"/>
        </w:rPr>
        <w:t xml:space="preserve"> stock data derived from the SoilGrids250m dataset</w:t>
      </w:r>
      <w:r w:rsidR="6852345C" w:rsidRPr="5E688D3C">
        <w:rPr>
          <w:lang w:val="en-GB"/>
        </w:rPr>
        <w:t xml:space="preserve"> of the I</w:t>
      </w:r>
      <w:r w:rsidR="6852345C" w:rsidRPr="5E688D3C">
        <w:rPr>
          <w:color w:val="4D5156"/>
          <w:sz w:val="21"/>
          <w:szCs w:val="21"/>
          <w:lang w:val="en-GB"/>
        </w:rPr>
        <w:t>nternational Soil Reference and Information Centre</w:t>
      </w:r>
      <w:r w:rsidR="00624F67">
        <w:rPr>
          <w:color w:val="4D5156"/>
          <w:sz w:val="21"/>
          <w:szCs w:val="21"/>
          <w:lang w:val="en-GB"/>
        </w:rPr>
        <w:t xml:space="preserve"> (ISRIC)</w:t>
      </w:r>
      <w:r w:rsidRPr="5E688D3C">
        <w:rPr>
          <w:lang w:val="en-GB"/>
        </w:rPr>
        <w:t>. Keep the default national estimates or, i</w:t>
      </w:r>
      <w:r w:rsidR="3CE93F4A" w:rsidRPr="5E688D3C">
        <w:rPr>
          <w:lang w:val="en-GB"/>
        </w:rPr>
        <w:t>n the event of</w:t>
      </w:r>
      <w:r w:rsidRPr="5E688D3C">
        <w:rPr>
          <w:lang w:val="en-GB"/>
        </w:rPr>
        <w:t xml:space="preserve"> data and capacity, replace them with national datasets.</w:t>
      </w:r>
    </w:p>
    <w:p w14:paraId="0000034E" w14:textId="256F3E1A" w:rsidR="00BC3CA2" w:rsidRDefault="000D5EB1" w:rsidP="054F458B">
      <w:pPr>
        <w:pStyle w:val="Heading3"/>
        <w:keepNext w:val="0"/>
        <w:keepLines w:val="0"/>
        <w:spacing w:before="280"/>
        <w:rPr>
          <w:b/>
          <w:bCs/>
          <w:color w:val="000000"/>
          <w:sz w:val="26"/>
          <w:szCs w:val="26"/>
          <w:lang w:val="en-GB"/>
        </w:rPr>
      </w:pPr>
      <w:bookmarkStart w:id="27" w:name="_9wuvjygrmo1b" w:colFirst="0" w:colLast="0"/>
      <w:bookmarkEnd w:id="27"/>
      <w:r w:rsidRPr="0D7D6FB7">
        <w:rPr>
          <w:b/>
          <w:bCs/>
          <w:color w:val="000000" w:themeColor="text1"/>
          <w:sz w:val="26"/>
          <w:szCs w:val="26"/>
          <w:lang w:val="en-GB"/>
        </w:rPr>
        <w:t>SO1-</w:t>
      </w:r>
      <w:proofErr w:type="gramStart"/>
      <w:r w:rsidRPr="0D7D6FB7">
        <w:rPr>
          <w:b/>
          <w:bCs/>
          <w:color w:val="000000" w:themeColor="text1"/>
          <w:sz w:val="26"/>
          <w:szCs w:val="26"/>
          <w:lang w:val="en-GB"/>
        </w:rPr>
        <w:t>3.T</w:t>
      </w:r>
      <w:proofErr w:type="gramEnd"/>
      <w:r w:rsidRPr="0D7D6FB7">
        <w:rPr>
          <w:b/>
          <w:bCs/>
          <w:color w:val="000000" w:themeColor="text1"/>
          <w:sz w:val="26"/>
          <w:szCs w:val="26"/>
          <w:lang w:val="en-GB"/>
        </w:rPr>
        <w:t>1. National estimates of the soil organic carbon stock in topsoil (0-30 cm) within each land cover class (in tonnes per hectare).</w:t>
      </w:r>
    </w:p>
    <w:tbl>
      <w:tblPr>
        <w:tblW w:w="10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1700"/>
        <w:gridCol w:w="1280"/>
        <w:gridCol w:w="1205"/>
        <w:gridCol w:w="1100"/>
        <w:gridCol w:w="1700"/>
        <w:gridCol w:w="1190"/>
        <w:gridCol w:w="1295"/>
        <w:gridCol w:w="230"/>
      </w:tblGrid>
      <w:tr w:rsidR="00BC3CA2" w14:paraId="7E81625B" w14:textId="77777777" w:rsidTr="0D7D6FB7">
        <w:trPr>
          <w:trHeight w:val="500"/>
        </w:trPr>
        <w:tc>
          <w:tcPr>
            <w:tcW w:w="710" w:type="dxa"/>
            <w:vMerge w:val="restart"/>
            <w:tcMar>
              <w:top w:w="100" w:type="dxa"/>
              <w:left w:w="100" w:type="dxa"/>
              <w:bottom w:w="100" w:type="dxa"/>
              <w:right w:w="100" w:type="dxa"/>
            </w:tcMar>
          </w:tcPr>
          <w:p w14:paraId="0000034F" w14:textId="77777777" w:rsidR="00BC3CA2" w:rsidRDefault="000D5EB1" w:rsidP="054F458B">
            <w:pPr>
              <w:jc w:val="center"/>
              <w:rPr>
                <w:b/>
                <w:bCs/>
                <w:lang w:val="en-GB"/>
              </w:rPr>
            </w:pPr>
            <w:r w:rsidRPr="054F458B">
              <w:rPr>
                <w:b/>
                <w:bCs/>
                <w:lang w:val="en-GB"/>
              </w:rPr>
              <w:lastRenderedPageBreak/>
              <w:t>Year</w:t>
            </w:r>
          </w:p>
        </w:tc>
        <w:tc>
          <w:tcPr>
            <w:tcW w:w="9470" w:type="dxa"/>
            <w:gridSpan w:val="7"/>
            <w:tcMar>
              <w:top w:w="100" w:type="dxa"/>
              <w:left w:w="100" w:type="dxa"/>
              <w:bottom w:w="100" w:type="dxa"/>
              <w:right w:w="100" w:type="dxa"/>
            </w:tcMar>
          </w:tcPr>
          <w:p w14:paraId="00000350" w14:textId="52163FAC" w:rsidR="00BC3CA2" w:rsidRDefault="000D5EB1" w:rsidP="054F458B">
            <w:pPr>
              <w:jc w:val="center"/>
              <w:rPr>
                <w:b/>
                <w:bCs/>
                <w:lang w:val="en-GB"/>
              </w:rPr>
            </w:pPr>
            <w:r w:rsidRPr="0D7D6FB7">
              <w:rPr>
                <w:b/>
                <w:bCs/>
                <w:lang w:val="en-GB"/>
              </w:rPr>
              <w:t>Soil organic carbon stock in topsoil (t/ha)</w:t>
            </w:r>
          </w:p>
        </w:tc>
        <w:tc>
          <w:tcPr>
            <w:tcW w:w="230" w:type="dxa"/>
            <w:shd w:val="clear" w:color="auto" w:fill="auto"/>
            <w:tcMar>
              <w:top w:w="100" w:type="dxa"/>
              <w:left w:w="100" w:type="dxa"/>
              <w:bottom w:w="100" w:type="dxa"/>
              <w:right w:w="100" w:type="dxa"/>
            </w:tcMar>
          </w:tcPr>
          <w:p w14:paraId="00000357" w14:textId="77777777" w:rsidR="00BC3CA2" w:rsidRDefault="00BC3CA2" w:rsidP="054F458B">
            <w:pPr>
              <w:widowControl w:val="0"/>
              <w:pBdr>
                <w:top w:val="nil"/>
                <w:left w:val="nil"/>
                <w:bottom w:val="nil"/>
                <w:right w:val="nil"/>
                <w:between w:val="nil"/>
              </w:pBdr>
              <w:rPr>
                <w:lang w:val="en-GB"/>
              </w:rPr>
            </w:pPr>
          </w:p>
        </w:tc>
      </w:tr>
      <w:tr w:rsidR="00BC3CA2" w14:paraId="44A727D5" w14:textId="77777777" w:rsidTr="0D7D6FB7">
        <w:trPr>
          <w:trHeight w:val="770"/>
        </w:trPr>
        <w:tc>
          <w:tcPr>
            <w:tcW w:w="710" w:type="dxa"/>
            <w:vMerge/>
            <w:tcMar>
              <w:top w:w="100" w:type="dxa"/>
              <w:left w:w="100" w:type="dxa"/>
              <w:bottom w:w="100" w:type="dxa"/>
              <w:right w:w="100" w:type="dxa"/>
            </w:tcMar>
          </w:tcPr>
          <w:p w14:paraId="00000358" w14:textId="77777777" w:rsidR="00BC3CA2" w:rsidRDefault="00BC3CA2">
            <w:pPr>
              <w:widowControl w:val="0"/>
              <w:pBdr>
                <w:top w:val="nil"/>
                <w:left w:val="nil"/>
                <w:bottom w:val="nil"/>
                <w:right w:val="nil"/>
                <w:between w:val="nil"/>
              </w:pBdr>
            </w:pPr>
          </w:p>
        </w:tc>
        <w:tc>
          <w:tcPr>
            <w:tcW w:w="1700" w:type="dxa"/>
            <w:shd w:val="clear" w:color="auto" w:fill="auto"/>
            <w:tcMar>
              <w:top w:w="100" w:type="dxa"/>
              <w:left w:w="100" w:type="dxa"/>
              <w:bottom w:w="100" w:type="dxa"/>
              <w:right w:w="100" w:type="dxa"/>
            </w:tcMar>
          </w:tcPr>
          <w:p w14:paraId="00000359" w14:textId="77777777" w:rsidR="00BC3CA2" w:rsidRDefault="000D5EB1" w:rsidP="054F458B">
            <w:pPr>
              <w:jc w:val="center"/>
              <w:rPr>
                <w:b/>
                <w:bCs/>
                <w:lang w:val="en-GB"/>
              </w:rPr>
            </w:pPr>
            <w:r w:rsidRPr="054F458B">
              <w:rPr>
                <w:b/>
                <w:bCs/>
                <w:lang w:val="en-GB"/>
              </w:rPr>
              <w:t>Tree-covered areas</w:t>
            </w:r>
          </w:p>
        </w:tc>
        <w:tc>
          <w:tcPr>
            <w:tcW w:w="1280" w:type="dxa"/>
            <w:shd w:val="clear" w:color="auto" w:fill="auto"/>
            <w:tcMar>
              <w:top w:w="100" w:type="dxa"/>
              <w:left w:w="100" w:type="dxa"/>
              <w:bottom w:w="100" w:type="dxa"/>
              <w:right w:w="100" w:type="dxa"/>
            </w:tcMar>
          </w:tcPr>
          <w:p w14:paraId="0000035A" w14:textId="7D120AF6" w:rsidR="00BC3CA2" w:rsidRDefault="000D5EB1" w:rsidP="054F458B">
            <w:pPr>
              <w:jc w:val="center"/>
              <w:rPr>
                <w:b/>
                <w:bCs/>
                <w:lang w:val="en-GB"/>
              </w:rPr>
            </w:pPr>
            <w:r w:rsidRPr="0D7D6FB7">
              <w:rPr>
                <w:b/>
                <w:bCs/>
                <w:lang w:val="en-GB"/>
              </w:rPr>
              <w:t>Grassland</w:t>
            </w:r>
            <w:r w:rsidR="03861153" w:rsidRPr="0D7D6FB7">
              <w:rPr>
                <w:b/>
                <w:bCs/>
                <w:lang w:val="en-GB"/>
              </w:rPr>
              <w:t>s</w:t>
            </w:r>
          </w:p>
        </w:tc>
        <w:tc>
          <w:tcPr>
            <w:tcW w:w="1205" w:type="dxa"/>
            <w:shd w:val="clear" w:color="auto" w:fill="auto"/>
            <w:tcMar>
              <w:top w:w="100" w:type="dxa"/>
              <w:left w:w="100" w:type="dxa"/>
              <w:bottom w:w="100" w:type="dxa"/>
              <w:right w:w="100" w:type="dxa"/>
            </w:tcMar>
          </w:tcPr>
          <w:p w14:paraId="0000035B" w14:textId="21FB44FE" w:rsidR="00BC3CA2" w:rsidRDefault="000D5EB1" w:rsidP="054F458B">
            <w:pPr>
              <w:jc w:val="center"/>
              <w:rPr>
                <w:b/>
                <w:bCs/>
                <w:lang w:val="en-GB"/>
              </w:rPr>
            </w:pPr>
            <w:r w:rsidRPr="0D7D6FB7">
              <w:rPr>
                <w:b/>
                <w:bCs/>
                <w:lang w:val="en-GB"/>
              </w:rPr>
              <w:t>Cropland</w:t>
            </w:r>
            <w:r w:rsidR="514EB841" w:rsidRPr="0D7D6FB7">
              <w:rPr>
                <w:b/>
                <w:bCs/>
                <w:lang w:val="en-GB"/>
              </w:rPr>
              <w:t>s</w:t>
            </w:r>
          </w:p>
        </w:tc>
        <w:tc>
          <w:tcPr>
            <w:tcW w:w="1100" w:type="dxa"/>
            <w:shd w:val="clear" w:color="auto" w:fill="auto"/>
            <w:tcMar>
              <w:top w:w="100" w:type="dxa"/>
              <w:left w:w="100" w:type="dxa"/>
              <w:bottom w:w="100" w:type="dxa"/>
              <w:right w:w="100" w:type="dxa"/>
            </w:tcMar>
          </w:tcPr>
          <w:p w14:paraId="0000035C" w14:textId="3E8F2E67" w:rsidR="00BC3CA2" w:rsidRDefault="000D5EB1" w:rsidP="054F458B">
            <w:pPr>
              <w:jc w:val="center"/>
              <w:rPr>
                <w:b/>
                <w:bCs/>
                <w:lang w:val="en-GB"/>
              </w:rPr>
            </w:pPr>
            <w:r w:rsidRPr="0D7D6FB7">
              <w:rPr>
                <w:b/>
                <w:bCs/>
                <w:lang w:val="en-GB"/>
              </w:rPr>
              <w:t>Wetland</w:t>
            </w:r>
            <w:r w:rsidR="062A5CEA" w:rsidRPr="0D7D6FB7">
              <w:rPr>
                <w:b/>
                <w:bCs/>
                <w:lang w:val="en-GB"/>
              </w:rPr>
              <w:t>s</w:t>
            </w:r>
          </w:p>
        </w:tc>
        <w:tc>
          <w:tcPr>
            <w:tcW w:w="1700" w:type="dxa"/>
            <w:shd w:val="clear" w:color="auto" w:fill="auto"/>
            <w:tcMar>
              <w:top w:w="100" w:type="dxa"/>
              <w:left w:w="100" w:type="dxa"/>
              <w:bottom w:w="100" w:type="dxa"/>
              <w:right w:w="100" w:type="dxa"/>
            </w:tcMar>
          </w:tcPr>
          <w:p w14:paraId="0000035D" w14:textId="77777777" w:rsidR="00BC3CA2" w:rsidRDefault="000D5EB1" w:rsidP="054F458B">
            <w:pPr>
              <w:jc w:val="center"/>
              <w:rPr>
                <w:b/>
                <w:bCs/>
                <w:lang w:val="en-GB"/>
              </w:rPr>
            </w:pPr>
            <w:r w:rsidRPr="054F458B">
              <w:rPr>
                <w:b/>
                <w:bCs/>
                <w:lang w:val="en-GB"/>
              </w:rPr>
              <w:t>Artificial surfaces</w:t>
            </w:r>
          </w:p>
        </w:tc>
        <w:tc>
          <w:tcPr>
            <w:tcW w:w="1190" w:type="dxa"/>
            <w:shd w:val="clear" w:color="auto" w:fill="auto"/>
            <w:tcMar>
              <w:top w:w="100" w:type="dxa"/>
              <w:left w:w="100" w:type="dxa"/>
              <w:bottom w:w="100" w:type="dxa"/>
              <w:right w:w="100" w:type="dxa"/>
            </w:tcMar>
          </w:tcPr>
          <w:p w14:paraId="0000035E" w14:textId="27DE3EAD" w:rsidR="00BC3CA2" w:rsidRDefault="000D5EB1" w:rsidP="054F458B">
            <w:pPr>
              <w:jc w:val="center"/>
              <w:rPr>
                <w:b/>
                <w:bCs/>
                <w:lang w:val="en-GB"/>
              </w:rPr>
            </w:pPr>
            <w:r w:rsidRPr="054F458B">
              <w:rPr>
                <w:b/>
                <w:bCs/>
                <w:lang w:val="en-GB"/>
              </w:rPr>
              <w:t>Other Land</w:t>
            </w:r>
            <w:r w:rsidR="00D317C1">
              <w:rPr>
                <w:b/>
                <w:bCs/>
                <w:lang w:val="en-GB"/>
              </w:rPr>
              <w:t>s</w:t>
            </w:r>
          </w:p>
        </w:tc>
        <w:tc>
          <w:tcPr>
            <w:tcW w:w="1295" w:type="dxa"/>
            <w:shd w:val="clear" w:color="auto" w:fill="auto"/>
            <w:tcMar>
              <w:top w:w="100" w:type="dxa"/>
              <w:left w:w="100" w:type="dxa"/>
              <w:bottom w:w="100" w:type="dxa"/>
              <w:right w:w="100" w:type="dxa"/>
            </w:tcMar>
          </w:tcPr>
          <w:p w14:paraId="0000035F" w14:textId="77777777" w:rsidR="00BC3CA2" w:rsidRDefault="000D5EB1" w:rsidP="054F458B">
            <w:pPr>
              <w:jc w:val="center"/>
              <w:rPr>
                <w:b/>
                <w:bCs/>
                <w:lang w:val="en-GB"/>
              </w:rPr>
            </w:pPr>
            <w:r w:rsidRPr="054F458B">
              <w:rPr>
                <w:b/>
                <w:bCs/>
                <w:lang w:val="en-GB"/>
              </w:rPr>
              <w:t>Water bodies</w:t>
            </w:r>
          </w:p>
        </w:tc>
        <w:tc>
          <w:tcPr>
            <w:tcW w:w="230" w:type="dxa"/>
            <w:shd w:val="clear" w:color="auto" w:fill="auto"/>
            <w:tcMar>
              <w:top w:w="100" w:type="dxa"/>
              <w:left w:w="100" w:type="dxa"/>
              <w:bottom w:w="100" w:type="dxa"/>
              <w:right w:w="100" w:type="dxa"/>
            </w:tcMar>
          </w:tcPr>
          <w:p w14:paraId="00000360" w14:textId="77777777" w:rsidR="00BC3CA2" w:rsidRDefault="00BC3CA2" w:rsidP="054F458B">
            <w:pPr>
              <w:rPr>
                <w:lang w:val="en-GB"/>
              </w:rPr>
            </w:pPr>
          </w:p>
        </w:tc>
      </w:tr>
      <w:tr w:rsidR="00BC3CA2" w14:paraId="5BAFEA13" w14:textId="77777777" w:rsidTr="0D7D6FB7">
        <w:trPr>
          <w:trHeight w:val="500"/>
        </w:trPr>
        <w:tc>
          <w:tcPr>
            <w:tcW w:w="710" w:type="dxa"/>
            <w:shd w:val="clear" w:color="auto" w:fill="auto"/>
            <w:tcMar>
              <w:top w:w="100" w:type="dxa"/>
              <w:left w:w="100" w:type="dxa"/>
              <w:bottom w:w="100" w:type="dxa"/>
              <w:right w:w="100" w:type="dxa"/>
            </w:tcMar>
          </w:tcPr>
          <w:p w14:paraId="00000361" w14:textId="77777777" w:rsidR="00BC3CA2" w:rsidRDefault="000D5EB1" w:rsidP="054F458B">
            <w:pPr>
              <w:jc w:val="center"/>
              <w:rPr>
                <w:b/>
                <w:bCs/>
                <w:lang w:val="en-GB"/>
              </w:rPr>
            </w:pPr>
            <w:r w:rsidRPr="054F458B">
              <w:rPr>
                <w:b/>
                <w:bCs/>
                <w:lang w:val="en-GB"/>
              </w:rPr>
              <w:t>2000</w:t>
            </w:r>
          </w:p>
        </w:tc>
        <w:tc>
          <w:tcPr>
            <w:tcW w:w="1700" w:type="dxa"/>
            <w:shd w:val="clear" w:color="auto" w:fill="auto"/>
            <w:tcMar>
              <w:top w:w="100" w:type="dxa"/>
              <w:left w:w="100" w:type="dxa"/>
              <w:bottom w:w="100" w:type="dxa"/>
              <w:right w:w="100" w:type="dxa"/>
            </w:tcMar>
          </w:tcPr>
          <w:p w14:paraId="00000362"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63"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64"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65"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66"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67"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68"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69" w14:textId="77777777" w:rsidR="00BC3CA2" w:rsidRDefault="00BC3CA2" w:rsidP="054F458B">
            <w:pPr>
              <w:widowControl w:val="0"/>
              <w:pBdr>
                <w:top w:val="nil"/>
                <w:left w:val="nil"/>
                <w:bottom w:val="nil"/>
                <w:right w:val="nil"/>
                <w:between w:val="nil"/>
              </w:pBdr>
              <w:rPr>
                <w:lang w:val="en-GB"/>
              </w:rPr>
            </w:pPr>
          </w:p>
        </w:tc>
      </w:tr>
      <w:tr w:rsidR="00BC3CA2" w14:paraId="06B3B0A0" w14:textId="77777777" w:rsidTr="0D7D6FB7">
        <w:trPr>
          <w:trHeight w:val="500"/>
        </w:trPr>
        <w:tc>
          <w:tcPr>
            <w:tcW w:w="710" w:type="dxa"/>
            <w:shd w:val="clear" w:color="auto" w:fill="auto"/>
            <w:tcMar>
              <w:top w:w="100" w:type="dxa"/>
              <w:left w:w="100" w:type="dxa"/>
              <w:bottom w:w="100" w:type="dxa"/>
              <w:right w:w="100" w:type="dxa"/>
            </w:tcMar>
          </w:tcPr>
          <w:p w14:paraId="0000036A" w14:textId="77777777" w:rsidR="00BC3CA2" w:rsidRDefault="000D5EB1" w:rsidP="054F458B">
            <w:pPr>
              <w:jc w:val="center"/>
              <w:rPr>
                <w:b/>
                <w:bCs/>
                <w:lang w:val="en-GB"/>
              </w:rPr>
            </w:pPr>
            <w:r w:rsidRPr="054F458B">
              <w:rPr>
                <w:b/>
                <w:bCs/>
                <w:lang w:val="en-GB"/>
              </w:rPr>
              <w:t>2001</w:t>
            </w:r>
          </w:p>
        </w:tc>
        <w:tc>
          <w:tcPr>
            <w:tcW w:w="1700" w:type="dxa"/>
            <w:shd w:val="clear" w:color="auto" w:fill="auto"/>
            <w:tcMar>
              <w:top w:w="100" w:type="dxa"/>
              <w:left w:w="100" w:type="dxa"/>
              <w:bottom w:w="100" w:type="dxa"/>
              <w:right w:w="100" w:type="dxa"/>
            </w:tcMar>
          </w:tcPr>
          <w:p w14:paraId="0000036B"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6C"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6D"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6E"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6F"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70"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71"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72" w14:textId="77777777" w:rsidR="00BC3CA2" w:rsidRDefault="00BC3CA2" w:rsidP="054F458B">
            <w:pPr>
              <w:widowControl w:val="0"/>
              <w:pBdr>
                <w:top w:val="nil"/>
                <w:left w:val="nil"/>
                <w:bottom w:val="nil"/>
                <w:right w:val="nil"/>
                <w:between w:val="nil"/>
              </w:pBdr>
              <w:rPr>
                <w:lang w:val="en-GB"/>
              </w:rPr>
            </w:pPr>
          </w:p>
        </w:tc>
      </w:tr>
      <w:tr w:rsidR="00BC3CA2" w14:paraId="368B95CF" w14:textId="77777777" w:rsidTr="0D7D6FB7">
        <w:trPr>
          <w:trHeight w:val="500"/>
        </w:trPr>
        <w:tc>
          <w:tcPr>
            <w:tcW w:w="710" w:type="dxa"/>
            <w:shd w:val="clear" w:color="auto" w:fill="auto"/>
            <w:tcMar>
              <w:top w:w="100" w:type="dxa"/>
              <w:left w:w="100" w:type="dxa"/>
              <w:bottom w:w="100" w:type="dxa"/>
              <w:right w:w="100" w:type="dxa"/>
            </w:tcMar>
          </w:tcPr>
          <w:p w14:paraId="00000373" w14:textId="77777777" w:rsidR="00BC3CA2" w:rsidRDefault="000D5EB1" w:rsidP="054F458B">
            <w:pPr>
              <w:jc w:val="center"/>
              <w:rPr>
                <w:b/>
                <w:bCs/>
                <w:lang w:val="en-GB"/>
              </w:rPr>
            </w:pPr>
            <w:r w:rsidRPr="054F458B">
              <w:rPr>
                <w:b/>
                <w:bCs/>
                <w:lang w:val="en-GB"/>
              </w:rPr>
              <w:t>2002</w:t>
            </w:r>
          </w:p>
        </w:tc>
        <w:tc>
          <w:tcPr>
            <w:tcW w:w="1700" w:type="dxa"/>
            <w:shd w:val="clear" w:color="auto" w:fill="auto"/>
            <w:tcMar>
              <w:top w:w="100" w:type="dxa"/>
              <w:left w:w="100" w:type="dxa"/>
              <w:bottom w:w="100" w:type="dxa"/>
              <w:right w:w="100" w:type="dxa"/>
            </w:tcMar>
          </w:tcPr>
          <w:p w14:paraId="00000374"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75"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76"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77"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78"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79"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7A"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7B" w14:textId="77777777" w:rsidR="00BC3CA2" w:rsidRDefault="00BC3CA2" w:rsidP="054F458B">
            <w:pPr>
              <w:widowControl w:val="0"/>
              <w:pBdr>
                <w:top w:val="nil"/>
                <w:left w:val="nil"/>
                <w:bottom w:val="nil"/>
                <w:right w:val="nil"/>
                <w:between w:val="nil"/>
              </w:pBdr>
              <w:rPr>
                <w:lang w:val="en-GB"/>
              </w:rPr>
            </w:pPr>
          </w:p>
        </w:tc>
      </w:tr>
      <w:tr w:rsidR="00BC3CA2" w14:paraId="23FEFC12" w14:textId="77777777" w:rsidTr="0D7D6FB7">
        <w:trPr>
          <w:trHeight w:val="500"/>
        </w:trPr>
        <w:tc>
          <w:tcPr>
            <w:tcW w:w="710" w:type="dxa"/>
            <w:shd w:val="clear" w:color="auto" w:fill="auto"/>
            <w:tcMar>
              <w:top w:w="100" w:type="dxa"/>
              <w:left w:w="100" w:type="dxa"/>
              <w:bottom w:w="100" w:type="dxa"/>
              <w:right w:w="100" w:type="dxa"/>
            </w:tcMar>
          </w:tcPr>
          <w:p w14:paraId="0000037C" w14:textId="77777777" w:rsidR="00BC3CA2" w:rsidRDefault="000D5EB1" w:rsidP="054F458B">
            <w:pPr>
              <w:jc w:val="center"/>
              <w:rPr>
                <w:b/>
                <w:bCs/>
                <w:lang w:val="en-GB"/>
              </w:rPr>
            </w:pPr>
            <w:r w:rsidRPr="054F458B">
              <w:rPr>
                <w:b/>
                <w:bCs/>
                <w:lang w:val="en-GB"/>
              </w:rPr>
              <w:t>2003</w:t>
            </w:r>
          </w:p>
        </w:tc>
        <w:tc>
          <w:tcPr>
            <w:tcW w:w="1700" w:type="dxa"/>
            <w:shd w:val="clear" w:color="auto" w:fill="auto"/>
            <w:tcMar>
              <w:top w:w="100" w:type="dxa"/>
              <w:left w:w="100" w:type="dxa"/>
              <w:bottom w:w="100" w:type="dxa"/>
              <w:right w:w="100" w:type="dxa"/>
            </w:tcMar>
          </w:tcPr>
          <w:p w14:paraId="0000037D"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7E"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7F"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80"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81"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82"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83"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84" w14:textId="77777777" w:rsidR="00BC3CA2" w:rsidRDefault="00BC3CA2" w:rsidP="054F458B">
            <w:pPr>
              <w:widowControl w:val="0"/>
              <w:pBdr>
                <w:top w:val="nil"/>
                <w:left w:val="nil"/>
                <w:bottom w:val="nil"/>
                <w:right w:val="nil"/>
                <w:between w:val="nil"/>
              </w:pBdr>
              <w:rPr>
                <w:lang w:val="en-GB"/>
              </w:rPr>
            </w:pPr>
          </w:p>
        </w:tc>
      </w:tr>
      <w:tr w:rsidR="00BC3CA2" w14:paraId="0818F82A" w14:textId="77777777" w:rsidTr="0D7D6FB7">
        <w:trPr>
          <w:trHeight w:val="500"/>
        </w:trPr>
        <w:tc>
          <w:tcPr>
            <w:tcW w:w="710" w:type="dxa"/>
            <w:shd w:val="clear" w:color="auto" w:fill="auto"/>
            <w:tcMar>
              <w:top w:w="100" w:type="dxa"/>
              <w:left w:w="100" w:type="dxa"/>
              <w:bottom w:w="100" w:type="dxa"/>
              <w:right w:w="100" w:type="dxa"/>
            </w:tcMar>
          </w:tcPr>
          <w:p w14:paraId="00000385" w14:textId="77777777" w:rsidR="00BC3CA2" w:rsidRDefault="000D5EB1" w:rsidP="054F458B">
            <w:pPr>
              <w:jc w:val="center"/>
              <w:rPr>
                <w:b/>
                <w:bCs/>
                <w:lang w:val="en-GB"/>
              </w:rPr>
            </w:pPr>
            <w:r w:rsidRPr="054F458B">
              <w:rPr>
                <w:b/>
                <w:bCs/>
                <w:lang w:val="en-GB"/>
              </w:rPr>
              <w:t>2004</w:t>
            </w:r>
          </w:p>
        </w:tc>
        <w:tc>
          <w:tcPr>
            <w:tcW w:w="1700" w:type="dxa"/>
            <w:shd w:val="clear" w:color="auto" w:fill="auto"/>
            <w:tcMar>
              <w:top w:w="100" w:type="dxa"/>
              <w:left w:w="100" w:type="dxa"/>
              <w:bottom w:w="100" w:type="dxa"/>
              <w:right w:w="100" w:type="dxa"/>
            </w:tcMar>
          </w:tcPr>
          <w:p w14:paraId="00000386"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87"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88"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89"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8A"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8B"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8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8D" w14:textId="77777777" w:rsidR="00BC3CA2" w:rsidRDefault="00BC3CA2" w:rsidP="054F458B">
            <w:pPr>
              <w:widowControl w:val="0"/>
              <w:pBdr>
                <w:top w:val="nil"/>
                <w:left w:val="nil"/>
                <w:bottom w:val="nil"/>
                <w:right w:val="nil"/>
                <w:between w:val="nil"/>
              </w:pBdr>
              <w:rPr>
                <w:lang w:val="en-GB"/>
              </w:rPr>
            </w:pPr>
          </w:p>
        </w:tc>
      </w:tr>
      <w:tr w:rsidR="00BC3CA2" w14:paraId="40F50A85" w14:textId="77777777" w:rsidTr="0D7D6FB7">
        <w:trPr>
          <w:trHeight w:val="500"/>
        </w:trPr>
        <w:tc>
          <w:tcPr>
            <w:tcW w:w="710" w:type="dxa"/>
            <w:shd w:val="clear" w:color="auto" w:fill="auto"/>
            <w:tcMar>
              <w:top w:w="100" w:type="dxa"/>
              <w:left w:w="100" w:type="dxa"/>
              <w:bottom w:w="100" w:type="dxa"/>
              <w:right w:w="100" w:type="dxa"/>
            </w:tcMar>
          </w:tcPr>
          <w:p w14:paraId="0000038E" w14:textId="77777777" w:rsidR="00BC3CA2" w:rsidRDefault="000D5EB1" w:rsidP="054F458B">
            <w:pPr>
              <w:jc w:val="center"/>
              <w:rPr>
                <w:b/>
                <w:bCs/>
                <w:lang w:val="en-GB"/>
              </w:rPr>
            </w:pPr>
            <w:r w:rsidRPr="054F458B">
              <w:rPr>
                <w:b/>
                <w:bCs/>
                <w:lang w:val="en-GB"/>
              </w:rPr>
              <w:t>2005</w:t>
            </w:r>
          </w:p>
        </w:tc>
        <w:tc>
          <w:tcPr>
            <w:tcW w:w="1700" w:type="dxa"/>
            <w:shd w:val="clear" w:color="auto" w:fill="auto"/>
            <w:tcMar>
              <w:top w:w="100" w:type="dxa"/>
              <w:left w:w="100" w:type="dxa"/>
              <w:bottom w:w="100" w:type="dxa"/>
              <w:right w:w="100" w:type="dxa"/>
            </w:tcMar>
          </w:tcPr>
          <w:p w14:paraId="0000038F"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90"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91"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92"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93"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94"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9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96" w14:textId="77777777" w:rsidR="00BC3CA2" w:rsidRDefault="00BC3CA2" w:rsidP="054F458B">
            <w:pPr>
              <w:widowControl w:val="0"/>
              <w:pBdr>
                <w:top w:val="nil"/>
                <w:left w:val="nil"/>
                <w:bottom w:val="nil"/>
                <w:right w:val="nil"/>
                <w:between w:val="nil"/>
              </w:pBdr>
              <w:rPr>
                <w:lang w:val="en-GB"/>
              </w:rPr>
            </w:pPr>
          </w:p>
        </w:tc>
      </w:tr>
      <w:tr w:rsidR="00BC3CA2" w14:paraId="13A1710D" w14:textId="77777777" w:rsidTr="0D7D6FB7">
        <w:trPr>
          <w:trHeight w:val="500"/>
        </w:trPr>
        <w:tc>
          <w:tcPr>
            <w:tcW w:w="710" w:type="dxa"/>
            <w:shd w:val="clear" w:color="auto" w:fill="auto"/>
            <w:tcMar>
              <w:top w:w="100" w:type="dxa"/>
              <w:left w:w="100" w:type="dxa"/>
              <w:bottom w:w="100" w:type="dxa"/>
              <w:right w:w="100" w:type="dxa"/>
            </w:tcMar>
          </w:tcPr>
          <w:p w14:paraId="00000397" w14:textId="77777777" w:rsidR="00BC3CA2" w:rsidRDefault="000D5EB1" w:rsidP="054F458B">
            <w:pPr>
              <w:jc w:val="center"/>
              <w:rPr>
                <w:b/>
                <w:bCs/>
                <w:lang w:val="en-GB"/>
              </w:rPr>
            </w:pPr>
            <w:r w:rsidRPr="054F458B">
              <w:rPr>
                <w:b/>
                <w:bCs/>
                <w:lang w:val="en-GB"/>
              </w:rPr>
              <w:t>2006</w:t>
            </w:r>
          </w:p>
        </w:tc>
        <w:tc>
          <w:tcPr>
            <w:tcW w:w="1700" w:type="dxa"/>
            <w:shd w:val="clear" w:color="auto" w:fill="auto"/>
            <w:tcMar>
              <w:top w:w="100" w:type="dxa"/>
              <w:left w:w="100" w:type="dxa"/>
              <w:bottom w:w="100" w:type="dxa"/>
              <w:right w:w="100" w:type="dxa"/>
            </w:tcMar>
          </w:tcPr>
          <w:p w14:paraId="00000398"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99"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9A"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9B"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9C"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9D"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9E"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9F" w14:textId="77777777" w:rsidR="00BC3CA2" w:rsidRDefault="00BC3CA2" w:rsidP="054F458B">
            <w:pPr>
              <w:widowControl w:val="0"/>
              <w:pBdr>
                <w:top w:val="nil"/>
                <w:left w:val="nil"/>
                <w:bottom w:val="nil"/>
                <w:right w:val="nil"/>
                <w:between w:val="nil"/>
              </w:pBdr>
              <w:rPr>
                <w:lang w:val="en-GB"/>
              </w:rPr>
            </w:pPr>
          </w:p>
        </w:tc>
      </w:tr>
      <w:tr w:rsidR="00BC3CA2" w14:paraId="337AC64E" w14:textId="77777777" w:rsidTr="0D7D6FB7">
        <w:trPr>
          <w:trHeight w:val="500"/>
        </w:trPr>
        <w:tc>
          <w:tcPr>
            <w:tcW w:w="710" w:type="dxa"/>
            <w:shd w:val="clear" w:color="auto" w:fill="auto"/>
            <w:tcMar>
              <w:top w:w="100" w:type="dxa"/>
              <w:left w:w="100" w:type="dxa"/>
              <w:bottom w:w="100" w:type="dxa"/>
              <w:right w:w="100" w:type="dxa"/>
            </w:tcMar>
          </w:tcPr>
          <w:p w14:paraId="000003A0" w14:textId="77777777" w:rsidR="00BC3CA2" w:rsidRDefault="000D5EB1" w:rsidP="054F458B">
            <w:pPr>
              <w:jc w:val="center"/>
              <w:rPr>
                <w:b/>
                <w:bCs/>
                <w:lang w:val="en-GB"/>
              </w:rPr>
            </w:pPr>
            <w:r w:rsidRPr="054F458B">
              <w:rPr>
                <w:b/>
                <w:bCs/>
                <w:lang w:val="en-GB"/>
              </w:rPr>
              <w:t>2007</w:t>
            </w:r>
          </w:p>
        </w:tc>
        <w:tc>
          <w:tcPr>
            <w:tcW w:w="1700" w:type="dxa"/>
            <w:shd w:val="clear" w:color="auto" w:fill="auto"/>
            <w:tcMar>
              <w:top w:w="100" w:type="dxa"/>
              <w:left w:w="100" w:type="dxa"/>
              <w:bottom w:w="100" w:type="dxa"/>
              <w:right w:w="100" w:type="dxa"/>
            </w:tcMar>
          </w:tcPr>
          <w:p w14:paraId="000003A1"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A2"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A3"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A4"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A5"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A6"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A7"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A8" w14:textId="77777777" w:rsidR="00BC3CA2" w:rsidRDefault="00BC3CA2" w:rsidP="054F458B">
            <w:pPr>
              <w:widowControl w:val="0"/>
              <w:pBdr>
                <w:top w:val="nil"/>
                <w:left w:val="nil"/>
                <w:bottom w:val="nil"/>
                <w:right w:val="nil"/>
                <w:between w:val="nil"/>
              </w:pBdr>
              <w:rPr>
                <w:lang w:val="en-GB"/>
              </w:rPr>
            </w:pPr>
          </w:p>
        </w:tc>
      </w:tr>
      <w:tr w:rsidR="00BC3CA2" w14:paraId="08167C3A" w14:textId="77777777" w:rsidTr="0D7D6FB7">
        <w:trPr>
          <w:trHeight w:val="500"/>
        </w:trPr>
        <w:tc>
          <w:tcPr>
            <w:tcW w:w="710" w:type="dxa"/>
            <w:shd w:val="clear" w:color="auto" w:fill="auto"/>
            <w:tcMar>
              <w:top w:w="100" w:type="dxa"/>
              <w:left w:w="100" w:type="dxa"/>
              <w:bottom w:w="100" w:type="dxa"/>
              <w:right w:w="100" w:type="dxa"/>
            </w:tcMar>
          </w:tcPr>
          <w:p w14:paraId="000003A9" w14:textId="77777777" w:rsidR="00BC3CA2" w:rsidRDefault="000D5EB1" w:rsidP="054F458B">
            <w:pPr>
              <w:jc w:val="center"/>
              <w:rPr>
                <w:b/>
                <w:bCs/>
                <w:lang w:val="en-GB"/>
              </w:rPr>
            </w:pPr>
            <w:r w:rsidRPr="054F458B">
              <w:rPr>
                <w:b/>
                <w:bCs/>
                <w:lang w:val="en-GB"/>
              </w:rPr>
              <w:t>2008</w:t>
            </w:r>
          </w:p>
        </w:tc>
        <w:tc>
          <w:tcPr>
            <w:tcW w:w="1700" w:type="dxa"/>
            <w:shd w:val="clear" w:color="auto" w:fill="auto"/>
            <w:tcMar>
              <w:top w:w="100" w:type="dxa"/>
              <w:left w:w="100" w:type="dxa"/>
              <w:bottom w:w="100" w:type="dxa"/>
              <w:right w:w="100" w:type="dxa"/>
            </w:tcMar>
          </w:tcPr>
          <w:p w14:paraId="000003AA"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AB"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AC"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AD"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AE"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AF"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B0"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B1" w14:textId="77777777" w:rsidR="00BC3CA2" w:rsidRDefault="00BC3CA2" w:rsidP="054F458B">
            <w:pPr>
              <w:widowControl w:val="0"/>
              <w:pBdr>
                <w:top w:val="nil"/>
                <w:left w:val="nil"/>
                <w:bottom w:val="nil"/>
                <w:right w:val="nil"/>
                <w:between w:val="nil"/>
              </w:pBdr>
              <w:rPr>
                <w:lang w:val="en-GB"/>
              </w:rPr>
            </w:pPr>
          </w:p>
        </w:tc>
      </w:tr>
      <w:tr w:rsidR="00BC3CA2" w14:paraId="61A86109" w14:textId="77777777" w:rsidTr="0D7D6FB7">
        <w:trPr>
          <w:trHeight w:val="500"/>
        </w:trPr>
        <w:tc>
          <w:tcPr>
            <w:tcW w:w="710" w:type="dxa"/>
            <w:shd w:val="clear" w:color="auto" w:fill="auto"/>
            <w:tcMar>
              <w:top w:w="100" w:type="dxa"/>
              <w:left w:w="100" w:type="dxa"/>
              <w:bottom w:w="100" w:type="dxa"/>
              <w:right w:w="100" w:type="dxa"/>
            </w:tcMar>
          </w:tcPr>
          <w:p w14:paraId="000003B2" w14:textId="77777777" w:rsidR="00BC3CA2" w:rsidRDefault="000D5EB1" w:rsidP="054F458B">
            <w:pPr>
              <w:jc w:val="center"/>
              <w:rPr>
                <w:b/>
                <w:bCs/>
                <w:lang w:val="en-GB"/>
              </w:rPr>
            </w:pPr>
            <w:r w:rsidRPr="054F458B">
              <w:rPr>
                <w:b/>
                <w:bCs/>
                <w:lang w:val="en-GB"/>
              </w:rPr>
              <w:t>2009</w:t>
            </w:r>
          </w:p>
        </w:tc>
        <w:tc>
          <w:tcPr>
            <w:tcW w:w="1700" w:type="dxa"/>
            <w:shd w:val="clear" w:color="auto" w:fill="auto"/>
            <w:tcMar>
              <w:top w:w="100" w:type="dxa"/>
              <w:left w:w="100" w:type="dxa"/>
              <w:bottom w:w="100" w:type="dxa"/>
              <w:right w:w="100" w:type="dxa"/>
            </w:tcMar>
          </w:tcPr>
          <w:p w14:paraId="000003B3"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B4"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B5"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B6"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B7"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B8"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B9"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BA" w14:textId="77777777" w:rsidR="00BC3CA2" w:rsidRDefault="00BC3CA2" w:rsidP="054F458B">
            <w:pPr>
              <w:widowControl w:val="0"/>
              <w:pBdr>
                <w:top w:val="nil"/>
                <w:left w:val="nil"/>
                <w:bottom w:val="nil"/>
                <w:right w:val="nil"/>
                <w:between w:val="nil"/>
              </w:pBdr>
              <w:rPr>
                <w:lang w:val="en-GB"/>
              </w:rPr>
            </w:pPr>
          </w:p>
        </w:tc>
      </w:tr>
      <w:tr w:rsidR="00BC3CA2" w14:paraId="139F774E" w14:textId="77777777" w:rsidTr="0D7D6FB7">
        <w:trPr>
          <w:trHeight w:val="500"/>
        </w:trPr>
        <w:tc>
          <w:tcPr>
            <w:tcW w:w="710" w:type="dxa"/>
            <w:shd w:val="clear" w:color="auto" w:fill="auto"/>
            <w:tcMar>
              <w:top w:w="100" w:type="dxa"/>
              <w:left w:w="100" w:type="dxa"/>
              <w:bottom w:w="100" w:type="dxa"/>
              <w:right w:w="100" w:type="dxa"/>
            </w:tcMar>
          </w:tcPr>
          <w:p w14:paraId="000003BB" w14:textId="77777777" w:rsidR="00BC3CA2" w:rsidRDefault="000D5EB1" w:rsidP="054F458B">
            <w:pPr>
              <w:jc w:val="center"/>
              <w:rPr>
                <w:b/>
                <w:bCs/>
                <w:lang w:val="en-GB"/>
              </w:rPr>
            </w:pPr>
            <w:r w:rsidRPr="054F458B">
              <w:rPr>
                <w:b/>
                <w:bCs/>
                <w:lang w:val="en-GB"/>
              </w:rPr>
              <w:lastRenderedPageBreak/>
              <w:t>2010</w:t>
            </w:r>
          </w:p>
        </w:tc>
        <w:tc>
          <w:tcPr>
            <w:tcW w:w="1700" w:type="dxa"/>
            <w:shd w:val="clear" w:color="auto" w:fill="auto"/>
            <w:tcMar>
              <w:top w:w="100" w:type="dxa"/>
              <w:left w:w="100" w:type="dxa"/>
              <w:bottom w:w="100" w:type="dxa"/>
              <w:right w:w="100" w:type="dxa"/>
            </w:tcMar>
          </w:tcPr>
          <w:p w14:paraId="000003BC"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BD"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BE"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BF"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C0"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C1"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C2"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C3" w14:textId="77777777" w:rsidR="00BC3CA2" w:rsidRDefault="00BC3CA2" w:rsidP="054F458B">
            <w:pPr>
              <w:widowControl w:val="0"/>
              <w:pBdr>
                <w:top w:val="nil"/>
                <w:left w:val="nil"/>
                <w:bottom w:val="nil"/>
                <w:right w:val="nil"/>
                <w:between w:val="nil"/>
              </w:pBdr>
              <w:rPr>
                <w:lang w:val="en-GB"/>
              </w:rPr>
            </w:pPr>
          </w:p>
        </w:tc>
      </w:tr>
      <w:tr w:rsidR="00BC3CA2" w14:paraId="67B0A76D" w14:textId="77777777" w:rsidTr="0D7D6FB7">
        <w:trPr>
          <w:trHeight w:val="500"/>
        </w:trPr>
        <w:tc>
          <w:tcPr>
            <w:tcW w:w="710" w:type="dxa"/>
            <w:shd w:val="clear" w:color="auto" w:fill="auto"/>
            <w:tcMar>
              <w:top w:w="100" w:type="dxa"/>
              <w:left w:w="100" w:type="dxa"/>
              <w:bottom w:w="100" w:type="dxa"/>
              <w:right w:w="100" w:type="dxa"/>
            </w:tcMar>
          </w:tcPr>
          <w:p w14:paraId="000003C4" w14:textId="77777777" w:rsidR="00BC3CA2" w:rsidRDefault="000D5EB1" w:rsidP="054F458B">
            <w:pPr>
              <w:jc w:val="center"/>
              <w:rPr>
                <w:b/>
                <w:bCs/>
                <w:lang w:val="en-GB"/>
              </w:rPr>
            </w:pPr>
            <w:r w:rsidRPr="054F458B">
              <w:rPr>
                <w:b/>
                <w:bCs/>
                <w:lang w:val="en-GB"/>
              </w:rPr>
              <w:t>2011</w:t>
            </w:r>
          </w:p>
        </w:tc>
        <w:tc>
          <w:tcPr>
            <w:tcW w:w="1700" w:type="dxa"/>
            <w:shd w:val="clear" w:color="auto" w:fill="auto"/>
            <w:tcMar>
              <w:top w:w="100" w:type="dxa"/>
              <w:left w:w="100" w:type="dxa"/>
              <w:bottom w:w="100" w:type="dxa"/>
              <w:right w:w="100" w:type="dxa"/>
            </w:tcMar>
          </w:tcPr>
          <w:p w14:paraId="000003C5"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C6"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C7"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C8"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C9"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CA"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CB"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CC" w14:textId="77777777" w:rsidR="00BC3CA2" w:rsidRDefault="00BC3CA2" w:rsidP="054F458B">
            <w:pPr>
              <w:widowControl w:val="0"/>
              <w:pBdr>
                <w:top w:val="nil"/>
                <w:left w:val="nil"/>
                <w:bottom w:val="nil"/>
                <w:right w:val="nil"/>
                <w:between w:val="nil"/>
              </w:pBdr>
              <w:rPr>
                <w:lang w:val="en-GB"/>
              </w:rPr>
            </w:pPr>
          </w:p>
        </w:tc>
      </w:tr>
      <w:tr w:rsidR="00BC3CA2" w14:paraId="7F13F45C" w14:textId="77777777" w:rsidTr="0D7D6FB7">
        <w:trPr>
          <w:trHeight w:val="500"/>
        </w:trPr>
        <w:tc>
          <w:tcPr>
            <w:tcW w:w="710" w:type="dxa"/>
            <w:shd w:val="clear" w:color="auto" w:fill="auto"/>
            <w:tcMar>
              <w:top w:w="100" w:type="dxa"/>
              <w:left w:w="100" w:type="dxa"/>
              <w:bottom w:w="100" w:type="dxa"/>
              <w:right w:w="100" w:type="dxa"/>
            </w:tcMar>
          </w:tcPr>
          <w:p w14:paraId="000003CD" w14:textId="77777777" w:rsidR="00BC3CA2" w:rsidRDefault="000D5EB1" w:rsidP="054F458B">
            <w:pPr>
              <w:jc w:val="center"/>
              <w:rPr>
                <w:b/>
                <w:bCs/>
                <w:lang w:val="en-GB"/>
              </w:rPr>
            </w:pPr>
            <w:r w:rsidRPr="054F458B">
              <w:rPr>
                <w:b/>
                <w:bCs/>
                <w:lang w:val="en-GB"/>
              </w:rPr>
              <w:t>2012</w:t>
            </w:r>
          </w:p>
        </w:tc>
        <w:tc>
          <w:tcPr>
            <w:tcW w:w="1700" w:type="dxa"/>
            <w:shd w:val="clear" w:color="auto" w:fill="auto"/>
            <w:tcMar>
              <w:top w:w="100" w:type="dxa"/>
              <w:left w:w="100" w:type="dxa"/>
              <w:bottom w:w="100" w:type="dxa"/>
              <w:right w:w="100" w:type="dxa"/>
            </w:tcMar>
          </w:tcPr>
          <w:p w14:paraId="000003CE"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CF"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D0"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D1"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D2"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D3"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D4"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D5" w14:textId="77777777" w:rsidR="00BC3CA2" w:rsidRDefault="00BC3CA2" w:rsidP="054F458B">
            <w:pPr>
              <w:widowControl w:val="0"/>
              <w:pBdr>
                <w:top w:val="nil"/>
                <w:left w:val="nil"/>
                <w:bottom w:val="nil"/>
                <w:right w:val="nil"/>
                <w:between w:val="nil"/>
              </w:pBdr>
              <w:rPr>
                <w:lang w:val="en-GB"/>
              </w:rPr>
            </w:pPr>
          </w:p>
        </w:tc>
      </w:tr>
      <w:tr w:rsidR="00BC3CA2" w14:paraId="3B925F9D" w14:textId="77777777" w:rsidTr="0D7D6FB7">
        <w:trPr>
          <w:trHeight w:val="500"/>
        </w:trPr>
        <w:tc>
          <w:tcPr>
            <w:tcW w:w="710" w:type="dxa"/>
            <w:shd w:val="clear" w:color="auto" w:fill="auto"/>
            <w:tcMar>
              <w:top w:w="100" w:type="dxa"/>
              <w:left w:w="100" w:type="dxa"/>
              <w:bottom w:w="100" w:type="dxa"/>
              <w:right w:w="100" w:type="dxa"/>
            </w:tcMar>
          </w:tcPr>
          <w:p w14:paraId="000003D6" w14:textId="77777777" w:rsidR="00BC3CA2" w:rsidRDefault="000D5EB1" w:rsidP="054F458B">
            <w:pPr>
              <w:jc w:val="center"/>
              <w:rPr>
                <w:b/>
                <w:bCs/>
                <w:lang w:val="en-GB"/>
              </w:rPr>
            </w:pPr>
            <w:r w:rsidRPr="054F458B">
              <w:rPr>
                <w:b/>
                <w:bCs/>
                <w:lang w:val="en-GB"/>
              </w:rPr>
              <w:t>2013</w:t>
            </w:r>
          </w:p>
        </w:tc>
        <w:tc>
          <w:tcPr>
            <w:tcW w:w="1700" w:type="dxa"/>
            <w:shd w:val="clear" w:color="auto" w:fill="auto"/>
            <w:tcMar>
              <w:top w:w="100" w:type="dxa"/>
              <w:left w:w="100" w:type="dxa"/>
              <w:bottom w:w="100" w:type="dxa"/>
              <w:right w:w="100" w:type="dxa"/>
            </w:tcMar>
          </w:tcPr>
          <w:p w14:paraId="000003D7"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D8"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D9"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DA"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DB"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DC"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D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DE" w14:textId="77777777" w:rsidR="00BC3CA2" w:rsidRDefault="00BC3CA2" w:rsidP="054F458B">
            <w:pPr>
              <w:widowControl w:val="0"/>
              <w:pBdr>
                <w:top w:val="nil"/>
                <w:left w:val="nil"/>
                <w:bottom w:val="nil"/>
                <w:right w:val="nil"/>
                <w:between w:val="nil"/>
              </w:pBdr>
              <w:rPr>
                <w:lang w:val="en-GB"/>
              </w:rPr>
            </w:pPr>
          </w:p>
        </w:tc>
      </w:tr>
      <w:tr w:rsidR="00BC3CA2" w14:paraId="796ADCFA" w14:textId="77777777" w:rsidTr="0D7D6FB7">
        <w:trPr>
          <w:trHeight w:val="500"/>
        </w:trPr>
        <w:tc>
          <w:tcPr>
            <w:tcW w:w="710" w:type="dxa"/>
            <w:shd w:val="clear" w:color="auto" w:fill="auto"/>
            <w:tcMar>
              <w:top w:w="100" w:type="dxa"/>
              <w:left w:w="100" w:type="dxa"/>
              <w:bottom w:w="100" w:type="dxa"/>
              <w:right w:w="100" w:type="dxa"/>
            </w:tcMar>
          </w:tcPr>
          <w:p w14:paraId="000003DF" w14:textId="77777777" w:rsidR="00BC3CA2" w:rsidRDefault="000D5EB1" w:rsidP="054F458B">
            <w:pPr>
              <w:jc w:val="center"/>
              <w:rPr>
                <w:b/>
                <w:bCs/>
                <w:lang w:val="en-GB"/>
              </w:rPr>
            </w:pPr>
            <w:r w:rsidRPr="054F458B">
              <w:rPr>
                <w:b/>
                <w:bCs/>
                <w:lang w:val="en-GB"/>
              </w:rPr>
              <w:t>2014</w:t>
            </w:r>
          </w:p>
        </w:tc>
        <w:tc>
          <w:tcPr>
            <w:tcW w:w="1700" w:type="dxa"/>
            <w:shd w:val="clear" w:color="auto" w:fill="auto"/>
            <w:tcMar>
              <w:top w:w="100" w:type="dxa"/>
              <w:left w:w="100" w:type="dxa"/>
              <w:bottom w:w="100" w:type="dxa"/>
              <w:right w:w="100" w:type="dxa"/>
            </w:tcMar>
          </w:tcPr>
          <w:p w14:paraId="000003E0"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E1"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E2"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E3"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E4"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E5"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E6"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E7" w14:textId="77777777" w:rsidR="00BC3CA2" w:rsidRDefault="00BC3CA2" w:rsidP="054F458B">
            <w:pPr>
              <w:widowControl w:val="0"/>
              <w:pBdr>
                <w:top w:val="nil"/>
                <w:left w:val="nil"/>
                <w:bottom w:val="nil"/>
                <w:right w:val="nil"/>
                <w:between w:val="nil"/>
              </w:pBdr>
              <w:rPr>
                <w:lang w:val="en-GB"/>
              </w:rPr>
            </w:pPr>
          </w:p>
        </w:tc>
      </w:tr>
      <w:tr w:rsidR="00BC3CA2" w14:paraId="13AC65F3" w14:textId="77777777" w:rsidTr="0D7D6FB7">
        <w:trPr>
          <w:trHeight w:val="500"/>
        </w:trPr>
        <w:tc>
          <w:tcPr>
            <w:tcW w:w="710" w:type="dxa"/>
            <w:shd w:val="clear" w:color="auto" w:fill="auto"/>
            <w:tcMar>
              <w:top w:w="100" w:type="dxa"/>
              <w:left w:w="100" w:type="dxa"/>
              <w:bottom w:w="100" w:type="dxa"/>
              <w:right w:w="100" w:type="dxa"/>
            </w:tcMar>
          </w:tcPr>
          <w:p w14:paraId="000003E8" w14:textId="77777777" w:rsidR="00BC3CA2" w:rsidRDefault="000D5EB1" w:rsidP="054F458B">
            <w:pPr>
              <w:jc w:val="center"/>
              <w:rPr>
                <w:b/>
                <w:bCs/>
                <w:lang w:val="en-GB"/>
              </w:rPr>
            </w:pPr>
            <w:r w:rsidRPr="054F458B">
              <w:rPr>
                <w:b/>
                <w:bCs/>
                <w:lang w:val="en-GB"/>
              </w:rPr>
              <w:t>2015</w:t>
            </w:r>
          </w:p>
        </w:tc>
        <w:tc>
          <w:tcPr>
            <w:tcW w:w="1700" w:type="dxa"/>
            <w:shd w:val="clear" w:color="auto" w:fill="auto"/>
            <w:tcMar>
              <w:top w:w="100" w:type="dxa"/>
              <w:left w:w="100" w:type="dxa"/>
              <w:bottom w:w="100" w:type="dxa"/>
              <w:right w:w="100" w:type="dxa"/>
            </w:tcMar>
          </w:tcPr>
          <w:p w14:paraId="000003E9"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EA"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EB"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EC"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ED"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EE"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EF"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F0" w14:textId="77777777" w:rsidR="00BC3CA2" w:rsidRDefault="00BC3CA2" w:rsidP="054F458B">
            <w:pPr>
              <w:widowControl w:val="0"/>
              <w:pBdr>
                <w:top w:val="nil"/>
                <w:left w:val="nil"/>
                <w:bottom w:val="nil"/>
                <w:right w:val="nil"/>
                <w:between w:val="nil"/>
              </w:pBdr>
              <w:rPr>
                <w:lang w:val="en-GB"/>
              </w:rPr>
            </w:pPr>
          </w:p>
        </w:tc>
      </w:tr>
      <w:tr w:rsidR="00BC3CA2" w14:paraId="57CFC9F5" w14:textId="77777777" w:rsidTr="0D7D6FB7">
        <w:trPr>
          <w:trHeight w:val="500"/>
        </w:trPr>
        <w:tc>
          <w:tcPr>
            <w:tcW w:w="710" w:type="dxa"/>
            <w:shd w:val="clear" w:color="auto" w:fill="auto"/>
            <w:tcMar>
              <w:top w:w="100" w:type="dxa"/>
              <w:left w:w="100" w:type="dxa"/>
              <w:bottom w:w="100" w:type="dxa"/>
              <w:right w:w="100" w:type="dxa"/>
            </w:tcMar>
          </w:tcPr>
          <w:p w14:paraId="000003F1" w14:textId="77777777" w:rsidR="00BC3CA2" w:rsidRDefault="000D5EB1" w:rsidP="054F458B">
            <w:pPr>
              <w:jc w:val="center"/>
              <w:rPr>
                <w:b/>
                <w:bCs/>
                <w:lang w:val="en-GB"/>
              </w:rPr>
            </w:pPr>
            <w:r w:rsidRPr="054F458B">
              <w:rPr>
                <w:b/>
                <w:bCs/>
                <w:lang w:val="en-GB"/>
              </w:rPr>
              <w:t>2016</w:t>
            </w:r>
          </w:p>
        </w:tc>
        <w:tc>
          <w:tcPr>
            <w:tcW w:w="1700" w:type="dxa"/>
            <w:shd w:val="clear" w:color="auto" w:fill="auto"/>
            <w:tcMar>
              <w:top w:w="100" w:type="dxa"/>
              <w:left w:w="100" w:type="dxa"/>
              <w:bottom w:w="100" w:type="dxa"/>
              <w:right w:w="100" w:type="dxa"/>
            </w:tcMar>
          </w:tcPr>
          <w:p w14:paraId="000003F2"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F3"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F4"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F5"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F6"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3F7"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3F8"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3F9" w14:textId="77777777" w:rsidR="00BC3CA2" w:rsidRDefault="00BC3CA2" w:rsidP="054F458B">
            <w:pPr>
              <w:widowControl w:val="0"/>
              <w:pBdr>
                <w:top w:val="nil"/>
                <w:left w:val="nil"/>
                <w:bottom w:val="nil"/>
                <w:right w:val="nil"/>
                <w:between w:val="nil"/>
              </w:pBdr>
              <w:rPr>
                <w:lang w:val="en-GB"/>
              </w:rPr>
            </w:pPr>
          </w:p>
        </w:tc>
      </w:tr>
      <w:tr w:rsidR="00BC3CA2" w14:paraId="59839C10" w14:textId="77777777" w:rsidTr="0D7D6FB7">
        <w:trPr>
          <w:trHeight w:val="500"/>
        </w:trPr>
        <w:tc>
          <w:tcPr>
            <w:tcW w:w="710" w:type="dxa"/>
            <w:shd w:val="clear" w:color="auto" w:fill="auto"/>
            <w:tcMar>
              <w:top w:w="100" w:type="dxa"/>
              <w:left w:w="100" w:type="dxa"/>
              <w:bottom w:w="100" w:type="dxa"/>
              <w:right w:w="100" w:type="dxa"/>
            </w:tcMar>
          </w:tcPr>
          <w:p w14:paraId="000003FA" w14:textId="77777777" w:rsidR="00BC3CA2" w:rsidRDefault="000D5EB1" w:rsidP="054F458B">
            <w:pPr>
              <w:jc w:val="center"/>
              <w:rPr>
                <w:b/>
                <w:bCs/>
                <w:lang w:val="en-GB"/>
              </w:rPr>
            </w:pPr>
            <w:r w:rsidRPr="054F458B">
              <w:rPr>
                <w:b/>
                <w:bCs/>
                <w:lang w:val="en-GB"/>
              </w:rPr>
              <w:t>2017</w:t>
            </w:r>
          </w:p>
        </w:tc>
        <w:tc>
          <w:tcPr>
            <w:tcW w:w="1700" w:type="dxa"/>
            <w:shd w:val="clear" w:color="auto" w:fill="auto"/>
            <w:tcMar>
              <w:top w:w="100" w:type="dxa"/>
              <w:left w:w="100" w:type="dxa"/>
              <w:bottom w:w="100" w:type="dxa"/>
              <w:right w:w="100" w:type="dxa"/>
            </w:tcMar>
          </w:tcPr>
          <w:p w14:paraId="000003FB"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3FC"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3FD"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3FE"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3FF"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400"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401"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02" w14:textId="77777777" w:rsidR="00BC3CA2" w:rsidRDefault="00BC3CA2" w:rsidP="054F458B">
            <w:pPr>
              <w:widowControl w:val="0"/>
              <w:pBdr>
                <w:top w:val="nil"/>
                <w:left w:val="nil"/>
                <w:bottom w:val="nil"/>
                <w:right w:val="nil"/>
                <w:between w:val="nil"/>
              </w:pBdr>
              <w:rPr>
                <w:lang w:val="en-GB"/>
              </w:rPr>
            </w:pPr>
          </w:p>
        </w:tc>
      </w:tr>
      <w:tr w:rsidR="00BC3CA2" w14:paraId="2906E669" w14:textId="77777777" w:rsidTr="0D7D6FB7">
        <w:trPr>
          <w:trHeight w:val="500"/>
        </w:trPr>
        <w:tc>
          <w:tcPr>
            <w:tcW w:w="710" w:type="dxa"/>
            <w:shd w:val="clear" w:color="auto" w:fill="auto"/>
            <w:tcMar>
              <w:top w:w="100" w:type="dxa"/>
              <w:left w:w="100" w:type="dxa"/>
              <w:bottom w:w="100" w:type="dxa"/>
              <w:right w:w="100" w:type="dxa"/>
            </w:tcMar>
          </w:tcPr>
          <w:p w14:paraId="00000403" w14:textId="77777777" w:rsidR="00BC3CA2" w:rsidRDefault="000D5EB1" w:rsidP="054F458B">
            <w:pPr>
              <w:jc w:val="center"/>
              <w:rPr>
                <w:b/>
                <w:bCs/>
                <w:lang w:val="en-GB"/>
              </w:rPr>
            </w:pPr>
            <w:r w:rsidRPr="054F458B">
              <w:rPr>
                <w:b/>
                <w:bCs/>
                <w:lang w:val="en-GB"/>
              </w:rPr>
              <w:t>2018</w:t>
            </w:r>
          </w:p>
        </w:tc>
        <w:tc>
          <w:tcPr>
            <w:tcW w:w="1700" w:type="dxa"/>
            <w:shd w:val="clear" w:color="auto" w:fill="auto"/>
            <w:tcMar>
              <w:top w:w="100" w:type="dxa"/>
              <w:left w:w="100" w:type="dxa"/>
              <w:bottom w:w="100" w:type="dxa"/>
              <w:right w:w="100" w:type="dxa"/>
            </w:tcMar>
          </w:tcPr>
          <w:p w14:paraId="00000404"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405"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406"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407"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408"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409"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40A"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0B" w14:textId="77777777" w:rsidR="00BC3CA2" w:rsidRDefault="00BC3CA2" w:rsidP="054F458B">
            <w:pPr>
              <w:widowControl w:val="0"/>
              <w:pBdr>
                <w:top w:val="nil"/>
                <w:left w:val="nil"/>
                <w:bottom w:val="nil"/>
                <w:right w:val="nil"/>
                <w:between w:val="nil"/>
              </w:pBdr>
              <w:rPr>
                <w:lang w:val="en-GB"/>
              </w:rPr>
            </w:pPr>
          </w:p>
        </w:tc>
      </w:tr>
      <w:tr w:rsidR="00BC3CA2" w14:paraId="08C20065" w14:textId="77777777" w:rsidTr="0D7D6FB7">
        <w:trPr>
          <w:trHeight w:val="500"/>
        </w:trPr>
        <w:tc>
          <w:tcPr>
            <w:tcW w:w="710" w:type="dxa"/>
            <w:shd w:val="clear" w:color="auto" w:fill="auto"/>
            <w:tcMar>
              <w:top w:w="100" w:type="dxa"/>
              <w:left w:w="100" w:type="dxa"/>
              <w:bottom w:w="100" w:type="dxa"/>
              <w:right w:w="100" w:type="dxa"/>
            </w:tcMar>
          </w:tcPr>
          <w:p w14:paraId="0000040C" w14:textId="77777777" w:rsidR="00BC3CA2" w:rsidRDefault="000D5EB1" w:rsidP="054F458B">
            <w:pPr>
              <w:jc w:val="center"/>
              <w:rPr>
                <w:b/>
                <w:bCs/>
                <w:lang w:val="en-GB"/>
              </w:rPr>
            </w:pPr>
            <w:r w:rsidRPr="054F458B">
              <w:rPr>
                <w:b/>
                <w:bCs/>
                <w:lang w:val="en-GB"/>
              </w:rPr>
              <w:t>2019</w:t>
            </w:r>
          </w:p>
        </w:tc>
        <w:tc>
          <w:tcPr>
            <w:tcW w:w="1700" w:type="dxa"/>
            <w:shd w:val="clear" w:color="auto" w:fill="auto"/>
            <w:tcMar>
              <w:top w:w="100" w:type="dxa"/>
              <w:left w:w="100" w:type="dxa"/>
              <w:bottom w:w="100" w:type="dxa"/>
              <w:right w:w="100" w:type="dxa"/>
            </w:tcMar>
          </w:tcPr>
          <w:p w14:paraId="0000040D"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40E"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40F"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410"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411"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412"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413"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14" w14:textId="77777777" w:rsidR="00BC3CA2" w:rsidRDefault="00BC3CA2" w:rsidP="054F458B">
            <w:pPr>
              <w:widowControl w:val="0"/>
              <w:pBdr>
                <w:top w:val="nil"/>
                <w:left w:val="nil"/>
                <w:bottom w:val="nil"/>
                <w:right w:val="nil"/>
                <w:between w:val="nil"/>
              </w:pBdr>
              <w:rPr>
                <w:lang w:val="en-GB"/>
              </w:rPr>
            </w:pPr>
          </w:p>
        </w:tc>
      </w:tr>
      <w:tr w:rsidR="00BC3CA2" w14:paraId="1595E9A7" w14:textId="77777777" w:rsidTr="0D7D6FB7">
        <w:trPr>
          <w:trHeight w:val="500"/>
        </w:trPr>
        <w:tc>
          <w:tcPr>
            <w:tcW w:w="710" w:type="dxa"/>
            <w:shd w:val="clear" w:color="auto" w:fill="auto"/>
            <w:tcMar>
              <w:top w:w="100" w:type="dxa"/>
              <w:left w:w="100" w:type="dxa"/>
              <w:bottom w:w="100" w:type="dxa"/>
              <w:right w:w="100" w:type="dxa"/>
            </w:tcMar>
          </w:tcPr>
          <w:p w14:paraId="00000415" w14:textId="77777777" w:rsidR="00BC3CA2" w:rsidRDefault="000D5EB1" w:rsidP="054F458B">
            <w:pPr>
              <w:jc w:val="center"/>
              <w:rPr>
                <w:b/>
                <w:bCs/>
                <w:lang w:val="en-GB"/>
              </w:rPr>
            </w:pPr>
            <w:r w:rsidRPr="054F458B">
              <w:rPr>
                <w:b/>
                <w:bCs/>
                <w:lang w:val="en-GB"/>
              </w:rPr>
              <w:t>2020</w:t>
            </w:r>
          </w:p>
        </w:tc>
        <w:tc>
          <w:tcPr>
            <w:tcW w:w="1700" w:type="dxa"/>
            <w:shd w:val="clear" w:color="auto" w:fill="auto"/>
            <w:tcMar>
              <w:top w:w="100" w:type="dxa"/>
              <w:left w:w="100" w:type="dxa"/>
              <w:bottom w:w="100" w:type="dxa"/>
              <w:right w:w="100" w:type="dxa"/>
            </w:tcMar>
          </w:tcPr>
          <w:p w14:paraId="00000416" w14:textId="77777777" w:rsidR="00BC3CA2" w:rsidRDefault="00BC3CA2" w:rsidP="054F458B">
            <w:pPr>
              <w:rPr>
                <w:lang w:val="en-GB"/>
              </w:rPr>
            </w:pPr>
          </w:p>
        </w:tc>
        <w:tc>
          <w:tcPr>
            <w:tcW w:w="1280" w:type="dxa"/>
            <w:shd w:val="clear" w:color="auto" w:fill="auto"/>
            <w:tcMar>
              <w:top w:w="100" w:type="dxa"/>
              <w:left w:w="100" w:type="dxa"/>
              <w:bottom w:w="100" w:type="dxa"/>
              <w:right w:w="100" w:type="dxa"/>
            </w:tcMar>
          </w:tcPr>
          <w:p w14:paraId="00000417" w14:textId="77777777" w:rsidR="00BC3CA2" w:rsidRDefault="00BC3CA2" w:rsidP="054F458B">
            <w:pPr>
              <w:widowControl w:val="0"/>
              <w:pBdr>
                <w:top w:val="nil"/>
                <w:left w:val="nil"/>
                <w:bottom w:val="nil"/>
                <w:right w:val="nil"/>
                <w:between w:val="nil"/>
              </w:pBdr>
              <w:rPr>
                <w:lang w:val="en-GB"/>
              </w:rPr>
            </w:pPr>
          </w:p>
        </w:tc>
        <w:tc>
          <w:tcPr>
            <w:tcW w:w="1205" w:type="dxa"/>
            <w:shd w:val="clear" w:color="auto" w:fill="auto"/>
            <w:tcMar>
              <w:top w:w="100" w:type="dxa"/>
              <w:left w:w="100" w:type="dxa"/>
              <w:bottom w:w="100" w:type="dxa"/>
              <w:right w:w="100" w:type="dxa"/>
            </w:tcMar>
          </w:tcPr>
          <w:p w14:paraId="00000418" w14:textId="77777777" w:rsidR="00BC3CA2" w:rsidRDefault="00BC3CA2" w:rsidP="054F458B">
            <w:pPr>
              <w:widowControl w:val="0"/>
              <w:pBdr>
                <w:top w:val="nil"/>
                <w:left w:val="nil"/>
                <w:bottom w:val="nil"/>
                <w:right w:val="nil"/>
                <w:between w:val="nil"/>
              </w:pBdr>
              <w:rPr>
                <w:lang w:val="en-GB"/>
              </w:rPr>
            </w:pPr>
          </w:p>
        </w:tc>
        <w:tc>
          <w:tcPr>
            <w:tcW w:w="1100" w:type="dxa"/>
            <w:shd w:val="clear" w:color="auto" w:fill="auto"/>
            <w:tcMar>
              <w:top w:w="100" w:type="dxa"/>
              <w:left w:w="100" w:type="dxa"/>
              <w:bottom w:w="100" w:type="dxa"/>
              <w:right w:w="100" w:type="dxa"/>
            </w:tcMar>
          </w:tcPr>
          <w:p w14:paraId="00000419" w14:textId="77777777" w:rsidR="00BC3CA2" w:rsidRDefault="00BC3CA2" w:rsidP="054F458B">
            <w:pPr>
              <w:widowControl w:val="0"/>
              <w:pBdr>
                <w:top w:val="nil"/>
                <w:left w:val="nil"/>
                <w:bottom w:val="nil"/>
                <w:right w:val="nil"/>
                <w:between w:val="nil"/>
              </w:pBdr>
              <w:rPr>
                <w:lang w:val="en-GB"/>
              </w:rPr>
            </w:pPr>
          </w:p>
        </w:tc>
        <w:tc>
          <w:tcPr>
            <w:tcW w:w="1700" w:type="dxa"/>
            <w:shd w:val="clear" w:color="auto" w:fill="auto"/>
            <w:tcMar>
              <w:top w:w="100" w:type="dxa"/>
              <w:left w:w="100" w:type="dxa"/>
              <w:bottom w:w="100" w:type="dxa"/>
              <w:right w:w="100" w:type="dxa"/>
            </w:tcMar>
          </w:tcPr>
          <w:p w14:paraId="0000041A" w14:textId="77777777" w:rsidR="00BC3CA2" w:rsidRDefault="00BC3CA2" w:rsidP="054F458B">
            <w:pPr>
              <w:widowControl w:val="0"/>
              <w:pBdr>
                <w:top w:val="nil"/>
                <w:left w:val="nil"/>
                <w:bottom w:val="nil"/>
                <w:right w:val="nil"/>
                <w:between w:val="nil"/>
              </w:pBdr>
              <w:rPr>
                <w:lang w:val="en-GB"/>
              </w:rPr>
            </w:pPr>
          </w:p>
        </w:tc>
        <w:tc>
          <w:tcPr>
            <w:tcW w:w="1190" w:type="dxa"/>
            <w:shd w:val="clear" w:color="auto" w:fill="auto"/>
            <w:tcMar>
              <w:top w:w="100" w:type="dxa"/>
              <w:left w:w="100" w:type="dxa"/>
              <w:bottom w:w="100" w:type="dxa"/>
              <w:right w:w="100" w:type="dxa"/>
            </w:tcMar>
          </w:tcPr>
          <w:p w14:paraId="0000041B" w14:textId="77777777" w:rsidR="00BC3CA2" w:rsidRDefault="00BC3CA2" w:rsidP="054F458B">
            <w:pPr>
              <w:widowControl w:val="0"/>
              <w:pBdr>
                <w:top w:val="nil"/>
                <w:left w:val="nil"/>
                <w:bottom w:val="nil"/>
                <w:right w:val="nil"/>
                <w:between w:val="nil"/>
              </w:pBdr>
              <w:rPr>
                <w:lang w:val="en-GB"/>
              </w:rPr>
            </w:pPr>
          </w:p>
        </w:tc>
        <w:tc>
          <w:tcPr>
            <w:tcW w:w="1295" w:type="dxa"/>
            <w:shd w:val="clear" w:color="auto" w:fill="auto"/>
            <w:tcMar>
              <w:top w:w="100" w:type="dxa"/>
              <w:left w:w="100" w:type="dxa"/>
              <w:bottom w:w="100" w:type="dxa"/>
              <w:right w:w="100" w:type="dxa"/>
            </w:tcMar>
          </w:tcPr>
          <w:p w14:paraId="0000041C"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1D" w14:textId="77777777" w:rsidR="00BC3CA2" w:rsidRDefault="00BC3CA2" w:rsidP="054F458B">
            <w:pPr>
              <w:widowControl w:val="0"/>
              <w:pBdr>
                <w:top w:val="nil"/>
                <w:left w:val="nil"/>
                <w:bottom w:val="nil"/>
                <w:right w:val="nil"/>
                <w:between w:val="nil"/>
              </w:pBdr>
              <w:rPr>
                <w:lang w:val="en-GB"/>
              </w:rPr>
            </w:pPr>
          </w:p>
        </w:tc>
      </w:tr>
    </w:tbl>
    <w:p w14:paraId="0000041E" w14:textId="77777777" w:rsidR="00BC3CA2" w:rsidRDefault="000D5EB1" w:rsidP="054F458B">
      <w:pPr>
        <w:pStyle w:val="Heading3"/>
        <w:keepNext w:val="0"/>
        <w:keepLines w:val="0"/>
        <w:spacing w:before="280"/>
        <w:rPr>
          <w:b/>
          <w:bCs/>
          <w:color w:val="000000"/>
          <w:sz w:val="26"/>
          <w:szCs w:val="26"/>
          <w:lang w:val="en-GB"/>
        </w:rPr>
      </w:pPr>
      <w:bookmarkStart w:id="28" w:name="_4c1cdenx1k9z" w:colFirst="0" w:colLast="0"/>
      <w:bookmarkEnd w:id="28"/>
      <w:r w:rsidRPr="054F458B">
        <w:rPr>
          <w:b/>
          <w:bCs/>
          <w:color w:val="000000" w:themeColor="text1"/>
          <w:sz w:val="26"/>
          <w:szCs w:val="26"/>
          <w:lang w:val="en-GB"/>
        </w:rPr>
        <w:t>If you opted not to use default Tier 1 data, what did you use to calculate the estimates above?</w:t>
      </w:r>
    </w:p>
    <w:p w14:paraId="0000041F" w14:textId="77777777" w:rsidR="00BC3CA2" w:rsidRDefault="000D5EB1" w:rsidP="054F458B">
      <w:pPr>
        <w:rPr>
          <w:lang w:val="en-GB"/>
        </w:rPr>
      </w:pPr>
      <w:r w:rsidRPr="054F458B">
        <w:rPr>
          <w:lang w:val="en-GB"/>
        </w:rPr>
        <w:t>Modified Tier 1 methods and data</w:t>
      </w:r>
    </w:p>
    <w:p w14:paraId="00000420" w14:textId="77777777" w:rsidR="00BC3CA2" w:rsidRDefault="000D5EB1" w:rsidP="054F458B">
      <w:pPr>
        <w:rPr>
          <w:lang w:val="en-GB"/>
        </w:rPr>
      </w:pPr>
      <w:r w:rsidRPr="054F458B">
        <w:rPr>
          <w:lang w:val="en-GB"/>
        </w:rPr>
        <w:t>Tier 2 (additional use of country-specific data)</w:t>
      </w:r>
    </w:p>
    <w:p w14:paraId="00000421" w14:textId="77777777" w:rsidR="00BC3CA2" w:rsidRDefault="000D5EB1" w:rsidP="054F458B">
      <w:pPr>
        <w:rPr>
          <w:lang w:val="en-GB"/>
        </w:rPr>
      </w:pPr>
      <w:r w:rsidRPr="054F458B">
        <w:rPr>
          <w:lang w:val="en-GB"/>
        </w:rPr>
        <w:lastRenderedPageBreak/>
        <w:t>Tier 3 (more complex methods involving ground measurements and modelling)</w:t>
      </w:r>
    </w:p>
    <w:p w14:paraId="00000422" w14:textId="37AE23A4" w:rsidR="00BC3CA2" w:rsidRDefault="000D5EB1" w:rsidP="054F458B">
      <w:pPr>
        <w:pStyle w:val="Heading3"/>
        <w:keepNext w:val="0"/>
        <w:keepLines w:val="0"/>
        <w:spacing w:before="280"/>
        <w:rPr>
          <w:b/>
          <w:bCs/>
          <w:color w:val="000000"/>
          <w:sz w:val="26"/>
          <w:szCs w:val="26"/>
          <w:lang w:val="en-GB"/>
        </w:rPr>
      </w:pPr>
      <w:bookmarkStart w:id="29" w:name="_2tqan9mgldtg" w:colFirst="0" w:colLast="0"/>
      <w:bookmarkEnd w:id="29"/>
      <w:r w:rsidRPr="0D7D6FB7">
        <w:rPr>
          <w:b/>
          <w:bCs/>
          <w:color w:val="000000" w:themeColor="text1"/>
          <w:sz w:val="26"/>
          <w:szCs w:val="26"/>
          <w:lang w:val="en-GB"/>
        </w:rPr>
        <w:t>SO1-</w:t>
      </w:r>
      <w:proofErr w:type="gramStart"/>
      <w:r w:rsidRPr="0D7D6FB7">
        <w:rPr>
          <w:b/>
          <w:bCs/>
          <w:color w:val="000000" w:themeColor="text1"/>
          <w:sz w:val="26"/>
          <w:szCs w:val="26"/>
          <w:lang w:val="en-GB"/>
        </w:rPr>
        <w:t>3.T</w:t>
      </w:r>
      <w:proofErr w:type="gramEnd"/>
      <w:r w:rsidRPr="0D7D6FB7">
        <w:rPr>
          <w:b/>
          <w:bCs/>
          <w:color w:val="000000" w:themeColor="text1"/>
          <w:sz w:val="26"/>
          <w:szCs w:val="26"/>
          <w:lang w:val="en-GB"/>
        </w:rPr>
        <w:t xml:space="preserve">2: National estimates of </w:t>
      </w:r>
      <w:r w:rsidR="53FCFEEC" w:rsidRPr="0D7D6FB7">
        <w:rPr>
          <w:b/>
          <w:bCs/>
          <w:color w:val="000000" w:themeColor="text1"/>
          <w:sz w:val="26"/>
          <w:szCs w:val="26"/>
          <w:lang w:val="en-GB"/>
        </w:rPr>
        <w:t xml:space="preserve">the </w:t>
      </w:r>
      <w:r w:rsidRPr="0D7D6FB7">
        <w:rPr>
          <w:b/>
          <w:bCs/>
          <w:color w:val="000000" w:themeColor="text1"/>
          <w:sz w:val="26"/>
          <w:szCs w:val="26"/>
          <w:lang w:val="en-GB"/>
        </w:rPr>
        <w:t xml:space="preserve">change </w:t>
      </w:r>
      <w:r w:rsidR="566FA3AB" w:rsidRPr="0D7D6FB7">
        <w:rPr>
          <w:b/>
          <w:bCs/>
          <w:color w:val="000000" w:themeColor="text1"/>
          <w:sz w:val="26"/>
          <w:szCs w:val="26"/>
          <w:lang w:val="en-GB"/>
        </w:rPr>
        <w:t>in</w:t>
      </w:r>
      <w:r w:rsidRPr="0D7D6FB7">
        <w:rPr>
          <w:b/>
          <w:bCs/>
          <w:color w:val="000000" w:themeColor="text1"/>
          <w:sz w:val="26"/>
          <w:szCs w:val="26"/>
          <w:lang w:val="en-GB"/>
        </w:rPr>
        <w:t xml:space="preserve"> soil organic carbon stock in soil due to land conversion to a new land cover class in the baseline period</w:t>
      </w:r>
    </w:p>
    <w:p w14:paraId="00000423" w14:textId="5107F2FC" w:rsidR="00BC3CA2" w:rsidRDefault="000D5EB1" w:rsidP="5E688D3C">
      <w:pPr>
        <w:spacing w:before="240" w:after="240"/>
        <w:rPr>
          <w:lang w:val="en-GB"/>
        </w:rPr>
      </w:pPr>
      <w:r w:rsidRPr="5E688D3C">
        <w:rPr>
          <w:lang w:val="en-GB"/>
        </w:rPr>
        <w:t>This table will include the top four land cover changes (by area)</w:t>
      </w:r>
      <w:r w:rsidR="5FD730E8" w:rsidRPr="5E688D3C">
        <w:rPr>
          <w:lang w:val="en-GB"/>
        </w:rPr>
        <w:t xml:space="preserve"> by default</w:t>
      </w:r>
      <w:r w:rsidRPr="5E688D3C">
        <w:rPr>
          <w:lang w:val="en-GB"/>
        </w:rPr>
        <w:t xml:space="preserve">. </w:t>
      </w:r>
      <w:r w:rsidR="5F7A53EC" w:rsidRPr="5E688D3C">
        <w:rPr>
          <w:lang w:val="en-GB"/>
        </w:rPr>
        <w:t>A</w:t>
      </w:r>
      <w:r w:rsidRPr="5E688D3C">
        <w:rPr>
          <w:lang w:val="en-GB"/>
        </w:rPr>
        <w:t xml:space="preserve">dd additional land conversions </w:t>
      </w:r>
      <w:r w:rsidR="1E7C161A" w:rsidRPr="5E688D3C">
        <w:rPr>
          <w:lang w:val="en-GB"/>
        </w:rPr>
        <w:t>when</w:t>
      </w:r>
      <w:r w:rsidRPr="5E688D3C">
        <w:rPr>
          <w:lang w:val="en-GB"/>
        </w:rPr>
        <w:t xml:space="preserve"> deemed necessary.</w:t>
      </w: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650"/>
        <w:gridCol w:w="1460"/>
        <w:gridCol w:w="1460"/>
        <w:gridCol w:w="1370"/>
        <w:gridCol w:w="1415"/>
        <w:gridCol w:w="1325"/>
        <w:gridCol w:w="1430"/>
        <w:gridCol w:w="3714"/>
      </w:tblGrid>
      <w:tr w:rsidR="00BC3CA2" w14:paraId="33315FAB" w14:textId="77777777" w:rsidTr="0D7D6FB7">
        <w:trPr>
          <w:trHeight w:val="770"/>
        </w:trPr>
        <w:tc>
          <w:tcPr>
            <w:tcW w:w="1780" w:type="dxa"/>
            <w:gridSpan w:val="2"/>
            <w:shd w:val="clear" w:color="auto" w:fill="auto"/>
            <w:tcMar>
              <w:top w:w="100" w:type="dxa"/>
              <w:left w:w="100" w:type="dxa"/>
              <w:bottom w:w="100" w:type="dxa"/>
              <w:right w:w="100" w:type="dxa"/>
            </w:tcMar>
          </w:tcPr>
          <w:p w14:paraId="00000424" w14:textId="77777777" w:rsidR="00BC3CA2" w:rsidRDefault="000D5EB1" w:rsidP="054F458B">
            <w:pPr>
              <w:jc w:val="center"/>
              <w:rPr>
                <w:b/>
                <w:bCs/>
                <w:lang w:val="en-GB"/>
              </w:rPr>
            </w:pPr>
            <w:r w:rsidRPr="054F458B">
              <w:rPr>
                <w:b/>
                <w:bCs/>
                <w:lang w:val="en-GB"/>
              </w:rPr>
              <w:t>Land Conversion</w:t>
            </w:r>
          </w:p>
        </w:tc>
        <w:tc>
          <w:tcPr>
            <w:tcW w:w="8460" w:type="dxa"/>
            <w:gridSpan w:val="6"/>
            <w:shd w:val="clear" w:color="auto" w:fill="auto"/>
            <w:tcMar>
              <w:top w:w="100" w:type="dxa"/>
              <w:left w:w="100" w:type="dxa"/>
              <w:bottom w:w="100" w:type="dxa"/>
              <w:right w:w="100" w:type="dxa"/>
            </w:tcMar>
          </w:tcPr>
          <w:p w14:paraId="00000426" w14:textId="77777777" w:rsidR="00BC3CA2" w:rsidRDefault="000D5EB1" w:rsidP="054F458B">
            <w:pPr>
              <w:jc w:val="center"/>
              <w:rPr>
                <w:b/>
                <w:bCs/>
                <w:lang w:val="en-GB"/>
              </w:rPr>
            </w:pPr>
            <w:r w:rsidRPr="0D7D6FB7">
              <w:rPr>
                <w:b/>
                <w:bCs/>
                <w:lang w:val="en-GB"/>
              </w:rPr>
              <w:t>Soil organic carbon (SOC) stock change in the baseline period</w:t>
            </w:r>
          </w:p>
        </w:tc>
        <w:tc>
          <w:tcPr>
            <w:tcW w:w="3714" w:type="dxa"/>
            <w:shd w:val="clear" w:color="auto" w:fill="auto"/>
            <w:tcMar>
              <w:top w:w="100" w:type="dxa"/>
              <w:left w:w="100" w:type="dxa"/>
              <w:bottom w:w="100" w:type="dxa"/>
              <w:right w:w="100" w:type="dxa"/>
            </w:tcMar>
          </w:tcPr>
          <w:p w14:paraId="0000042C" w14:textId="77777777" w:rsidR="00BC3CA2" w:rsidRDefault="00BC3CA2" w:rsidP="054F458B">
            <w:pPr>
              <w:widowControl w:val="0"/>
              <w:pBdr>
                <w:top w:val="nil"/>
                <w:left w:val="nil"/>
                <w:bottom w:val="nil"/>
                <w:right w:val="nil"/>
                <w:between w:val="nil"/>
              </w:pBdr>
              <w:rPr>
                <w:lang w:val="en-GB"/>
              </w:rPr>
            </w:pPr>
          </w:p>
        </w:tc>
      </w:tr>
      <w:tr w:rsidR="00BC3CA2" w14:paraId="082FFF36" w14:textId="77777777" w:rsidTr="0D7D6FB7">
        <w:trPr>
          <w:trHeight w:val="1040"/>
        </w:trPr>
        <w:tc>
          <w:tcPr>
            <w:tcW w:w="1130" w:type="dxa"/>
            <w:shd w:val="clear" w:color="auto" w:fill="auto"/>
            <w:tcMar>
              <w:top w:w="100" w:type="dxa"/>
              <w:left w:w="100" w:type="dxa"/>
              <w:bottom w:w="100" w:type="dxa"/>
              <w:right w:w="100" w:type="dxa"/>
            </w:tcMar>
          </w:tcPr>
          <w:p w14:paraId="0000042D" w14:textId="77777777" w:rsidR="00BC3CA2" w:rsidRDefault="000D5EB1" w:rsidP="054F458B">
            <w:pPr>
              <w:jc w:val="center"/>
              <w:rPr>
                <w:b/>
                <w:bCs/>
                <w:lang w:val="en-GB"/>
              </w:rPr>
            </w:pPr>
            <w:r w:rsidRPr="054F458B">
              <w:rPr>
                <w:b/>
                <w:bCs/>
                <w:lang w:val="en-GB"/>
              </w:rPr>
              <w:t>From</w:t>
            </w:r>
          </w:p>
        </w:tc>
        <w:tc>
          <w:tcPr>
            <w:tcW w:w="650" w:type="dxa"/>
            <w:shd w:val="clear" w:color="auto" w:fill="auto"/>
            <w:tcMar>
              <w:top w:w="100" w:type="dxa"/>
              <w:left w:w="100" w:type="dxa"/>
              <w:bottom w:w="100" w:type="dxa"/>
              <w:right w:w="100" w:type="dxa"/>
            </w:tcMar>
          </w:tcPr>
          <w:p w14:paraId="0000042E" w14:textId="77777777" w:rsidR="00BC3CA2" w:rsidRDefault="000D5EB1" w:rsidP="054F458B">
            <w:pPr>
              <w:jc w:val="center"/>
              <w:rPr>
                <w:b/>
                <w:bCs/>
                <w:lang w:val="en-GB"/>
              </w:rPr>
            </w:pPr>
            <w:r w:rsidRPr="054F458B">
              <w:rPr>
                <w:b/>
                <w:bCs/>
                <w:lang w:val="en-GB"/>
              </w:rPr>
              <w:t>To</w:t>
            </w:r>
          </w:p>
        </w:tc>
        <w:tc>
          <w:tcPr>
            <w:tcW w:w="1460" w:type="dxa"/>
            <w:shd w:val="clear" w:color="auto" w:fill="auto"/>
            <w:tcMar>
              <w:top w:w="100" w:type="dxa"/>
              <w:left w:w="100" w:type="dxa"/>
              <w:bottom w:w="100" w:type="dxa"/>
              <w:right w:w="100" w:type="dxa"/>
            </w:tcMar>
          </w:tcPr>
          <w:p w14:paraId="0000042F" w14:textId="77777777" w:rsidR="00BC3CA2" w:rsidRDefault="000D5EB1" w:rsidP="054F458B">
            <w:pPr>
              <w:jc w:val="center"/>
              <w:rPr>
                <w:b/>
                <w:bCs/>
                <w:lang w:val="en-GB"/>
              </w:rPr>
            </w:pPr>
            <w:r w:rsidRPr="054F458B">
              <w:rPr>
                <w:b/>
                <w:bCs/>
                <w:lang w:val="en-GB"/>
              </w:rPr>
              <w:t>Net area change (km²)</w:t>
            </w:r>
          </w:p>
        </w:tc>
        <w:tc>
          <w:tcPr>
            <w:tcW w:w="1460" w:type="dxa"/>
            <w:shd w:val="clear" w:color="auto" w:fill="auto"/>
            <w:tcMar>
              <w:top w:w="100" w:type="dxa"/>
              <w:left w:w="100" w:type="dxa"/>
              <w:bottom w:w="100" w:type="dxa"/>
              <w:right w:w="100" w:type="dxa"/>
            </w:tcMar>
          </w:tcPr>
          <w:p w14:paraId="00000430" w14:textId="77777777" w:rsidR="00BC3CA2" w:rsidRDefault="000D5EB1" w:rsidP="054F458B">
            <w:pPr>
              <w:jc w:val="center"/>
              <w:rPr>
                <w:b/>
                <w:bCs/>
                <w:lang w:val="en-GB"/>
              </w:rPr>
            </w:pPr>
            <w:r w:rsidRPr="054F458B">
              <w:rPr>
                <w:b/>
                <w:bCs/>
                <w:lang w:val="en-GB"/>
              </w:rPr>
              <w:t>Initial SOC stock (t/ha)</w:t>
            </w:r>
          </w:p>
        </w:tc>
        <w:tc>
          <w:tcPr>
            <w:tcW w:w="1370" w:type="dxa"/>
            <w:shd w:val="clear" w:color="auto" w:fill="auto"/>
            <w:tcMar>
              <w:top w:w="100" w:type="dxa"/>
              <w:left w:w="100" w:type="dxa"/>
              <w:bottom w:w="100" w:type="dxa"/>
              <w:right w:w="100" w:type="dxa"/>
            </w:tcMar>
          </w:tcPr>
          <w:p w14:paraId="00000431" w14:textId="77777777" w:rsidR="00BC3CA2" w:rsidRDefault="000D5EB1" w:rsidP="054F458B">
            <w:pPr>
              <w:jc w:val="center"/>
              <w:rPr>
                <w:b/>
                <w:bCs/>
                <w:lang w:val="en-GB"/>
              </w:rPr>
            </w:pPr>
            <w:r w:rsidRPr="054F458B">
              <w:rPr>
                <w:b/>
                <w:bCs/>
                <w:lang w:val="en-GB"/>
              </w:rPr>
              <w:t>Final SOC stock (t/ha)</w:t>
            </w:r>
          </w:p>
        </w:tc>
        <w:tc>
          <w:tcPr>
            <w:tcW w:w="1415" w:type="dxa"/>
            <w:shd w:val="clear" w:color="auto" w:fill="auto"/>
            <w:tcMar>
              <w:top w:w="100" w:type="dxa"/>
              <w:left w:w="100" w:type="dxa"/>
              <w:bottom w:w="100" w:type="dxa"/>
              <w:right w:w="100" w:type="dxa"/>
            </w:tcMar>
          </w:tcPr>
          <w:p w14:paraId="00000432" w14:textId="3682E020" w:rsidR="00BC3CA2" w:rsidRDefault="000D5EB1" w:rsidP="054F458B">
            <w:pPr>
              <w:jc w:val="center"/>
              <w:rPr>
                <w:b/>
                <w:bCs/>
                <w:lang w:val="en-GB"/>
              </w:rPr>
            </w:pPr>
            <w:r w:rsidRPr="054F458B">
              <w:rPr>
                <w:b/>
                <w:bCs/>
                <w:lang w:val="en-GB"/>
              </w:rPr>
              <w:t>Initial SOC stock total</w:t>
            </w:r>
            <w:r w:rsidR="00AD3356" w:rsidRPr="054F458B">
              <w:rPr>
                <w:b/>
                <w:bCs/>
                <w:lang w:val="en-GB"/>
              </w:rPr>
              <w:t xml:space="preserve"> (t)</w:t>
            </w:r>
          </w:p>
        </w:tc>
        <w:tc>
          <w:tcPr>
            <w:tcW w:w="1325" w:type="dxa"/>
            <w:shd w:val="clear" w:color="auto" w:fill="auto"/>
            <w:tcMar>
              <w:top w:w="100" w:type="dxa"/>
              <w:left w:w="100" w:type="dxa"/>
              <w:bottom w:w="100" w:type="dxa"/>
              <w:right w:w="100" w:type="dxa"/>
            </w:tcMar>
          </w:tcPr>
          <w:p w14:paraId="00000433" w14:textId="75DD1F0E" w:rsidR="00BC3CA2" w:rsidRDefault="000D5EB1" w:rsidP="054F458B">
            <w:pPr>
              <w:jc w:val="center"/>
              <w:rPr>
                <w:b/>
                <w:bCs/>
                <w:lang w:val="en-GB"/>
              </w:rPr>
            </w:pPr>
            <w:r w:rsidRPr="054F458B">
              <w:rPr>
                <w:b/>
                <w:bCs/>
                <w:lang w:val="en-GB"/>
              </w:rPr>
              <w:t>Final SOC stock total</w:t>
            </w:r>
            <w:r w:rsidR="00AD3356" w:rsidRPr="054F458B">
              <w:rPr>
                <w:b/>
                <w:bCs/>
                <w:lang w:val="en-GB"/>
              </w:rPr>
              <w:t xml:space="preserve"> (t)</w:t>
            </w:r>
          </w:p>
        </w:tc>
        <w:tc>
          <w:tcPr>
            <w:tcW w:w="1430" w:type="dxa"/>
            <w:shd w:val="clear" w:color="auto" w:fill="auto"/>
            <w:tcMar>
              <w:top w:w="100" w:type="dxa"/>
              <w:left w:w="100" w:type="dxa"/>
              <w:bottom w:w="100" w:type="dxa"/>
              <w:right w:w="100" w:type="dxa"/>
            </w:tcMar>
          </w:tcPr>
          <w:p w14:paraId="00000434" w14:textId="77777777" w:rsidR="00BC3CA2" w:rsidRDefault="000D5EB1" w:rsidP="054F458B">
            <w:pPr>
              <w:jc w:val="center"/>
              <w:rPr>
                <w:b/>
                <w:bCs/>
                <w:lang w:val="en-GB"/>
              </w:rPr>
            </w:pPr>
            <w:r w:rsidRPr="054F458B">
              <w:rPr>
                <w:b/>
                <w:bCs/>
                <w:lang w:val="en-GB"/>
              </w:rPr>
              <w:t>SOC stock change (t)</w:t>
            </w:r>
          </w:p>
        </w:tc>
        <w:tc>
          <w:tcPr>
            <w:tcW w:w="3714" w:type="dxa"/>
            <w:shd w:val="clear" w:color="auto" w:fill="auto"/>
            <w:tcMar>
              <w:top w:w="100" w:type="dxa"/>
              <w:left w:w="100" w:type="dxa"/>
              <w:bottom w:w="100" w:type="dxa"/>
              <w:right w:w="100" w:type="dxa"/>
            </w:tcMar>
          </w:tcPr>
          <w:p w14:paraId="00000435" w14:textId="77777777" w:rsidR="00BC3CA2" w:rsidRDefault="00BC3CA2" w:rsidP="054F458B">
            <w:pPr>
              <w:rPr>
                <w:lang w:val="en-GB"/>
              </w:rPr>
            </w:pPr>
          </w:p>
        </w:tc>
      </w:tr>
      <w:tr w:rsidR="00BC3CA2" w14:paraId="345E7729" w14:textId="77777777" w:rsidTr="0D7D6FB7">
        <w:trPr>
          <w:trHeight w:val="230"/>
        </w:trPr>
        <w:tc>
          <w:tcPr>
            <w:tcW w:w="13954" w:type="dxa"/>
            <w:gridSpan w:val="9"/>
            <w:shd w:val="clear" w:color="auto" w:fill="auto"/>
            <w:tcMar>
              <w:top w:w="100" w:type="dxa"/>
              <w:left w:w="100" w:type="dxa"/>
              <w:bottom w:w="100" w:type="dxa"/>
              <w:right w:w="100" w:type="dxa"/>
            </w:tcMar>
          </w:tcPr>
          <w:p w14:paraId="00000436" w14:textId="77777777" w:rsidR="00BC3CA2" w:rsidRDefault="00BC3CA2" w:rsidP="054F458B">
            <w:pPr>
              <w:widowControl w:val="0"/>
              <w:pBdr>
                <w:top w:val="nil"/>
                <w:left w:val="nil"/>
                <w:bottom w:val="nil"/>
                <w:right w:val="nil"/>
                <w:between w:val="nil"/>
              </w:pBdr>
              <w:rPr>
                <w:lang w:val="en-GB"/>
              </w:rPr>
            </w:pPr>
          </w:p>
        </w:tc>
      </w:tr>
    </w:tbl>
    <w:p w14:paraId="0000043F"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270E30BE" w14:textId="77777777" w:rsidTr="054F458B">
        <w:trPr>
          <w:trHeight w:val="230"/>
        </w:trPr>
        <w:tc>
          <w:tcPr>
            <w:tcW w:w="13950" w:type="dxa"/>
            <w:shd w:val="clear" w:color="auto" w:fill="auto"/>
            <w:tcMar>
              <w:top w:w="100" w:type="dxa"/>
              <w:left w:w="100" w:type="dxa"/>
              <w:bottom w:w="100" w:type="dxa"/>
              <w:right w:w="100" w:type="dxa"/>
            </w:tcMar>
          </w:tcPr>
          <w:p w14:paraId="00000440" w14:textId="77777777" w:rsidR="00BC3CA2" w:rsidRDefault="00BC3CA2" w:rsidP="054F458B">
            <w:pPr>
              <w:widowControl w:val="0"/>
              <w:pBdr>
                <w:top w:val="nil"/>
                <w:left w:val="nil"/>
                <w:bottom w:val="nil"/>
                <w:right w:val="nil"/>
                <w:between w:val="nil"/>
              </w:pBdr>
              <w:rPr>
                <w:lang w:val="en-GB"/>
              </w:rPr>
            </w:pPr>
          </w:p>
        </w:tc>
      </w:tr>
    </w:tbl>
    <w:p w14:paraId="00000449" w14:textId="390181B1" w:rsidR="00BC3CA2" w:rsidRDefault="000D5EB1" w:rsidP="054F458B">
      <w:pPr>
        <w:pStyle w:val="Heading3"/>
        <w:keepNext w:val="0"/>
        <w:keepLines w:val="0"/>
        <w:spacing w:before="280"/>
        <w:rPr>
          <w:b/>
          <w:bCs/>
          <w:color w:val="000000"/>
          <w:sz w:val="26"/>
          <w:szCs w:val="26"/>
          <w:lang w:val="en-GB"/>
        </w:rPr>
      </w:pPr>
      <w:bookmarkStart w:id="30" w:name="_8u9qvczhk85t" w:colFirst="0" w:colLast="0"/>
      <w:bookmarkEnd w:id="30"/>
      <w:r w:rsidRPr="0D7D6FB7">
        <w:rPr>
          <w:b/>
          <w:bCs/>
          <w:color w:val="000000" w:themeColor="text1"/>
          <w:sz w:val="26"/>
          <w:szCs w:val="26"/>
          <w:lang w:val="en-GB"/>
        </w:rPr>
        <w:t>SO1-</w:t>
      </w:r>
      <w:proofErr w:type="gramStart"/>
      <w:r w:rsidRPr="0D7D6FB7">
        <w:rPr>
          <w:b/>
          <w:bCs/>
          <w:color w:val="000000" w:themeColor="text1"/>
          <w:sz w:val="26"/>
          <w:szCs w:val="26"/>
          <w:lang w:val="en-GB"/>
        </w:rPr>
        <w:t>3.T</w:t>
      </w:r>
      <w:proofErr w:type="gramEnd"/>
      <w:r w:rsidRPr="0D7D6FB7">
        <w:rPr>
          <w:b/>
          <w:bCs/>
          <w:color w:val="000000" w:themeColor="text1"/>
          <w:sz w:val="26"/>
          <w:szCs w:val="26"/>
          <w:lang w:val="en-GB"/>
        </w:rPr>
        <w:t xml:space="preserve">3: National estimates of </w:t>
      </w:r>
      <w:r w:rsidR="648015DB" w:rsidRPr="0D7D6FB7">
        <w:rPr>
          <w:b/>
          <w:bCs/>
          <w:color w:val="000000" w:themeColor="text1"/>
          <w:sz w:val="26"/>
          <w:szCs w:val="26"/>
          <w:lang w:val="en-GB"/>
        </w:rPr>
        <w:t xml:space="preserve">the </w:t>
      </w:r>
      <w:r w:rsidRPr="0D7D6FB7">
        <w:rPr>
          <w:b/>
          <w:bCs/>
          <w:color w:val="000000" w:themeColor="text1"/>
          <w:sz w:val="26"/>
          <w:szCs w:val="26"/>
          <w:lang w:val="en-GB"/>
        </w:rPr>
        <w:t xml:space="preserve">change </w:t>
      </w:r>
      <w:r w:rsidR="5397E10F" w:rsidRPr="0D7D6FB7">
        <w:rPr>
          <w:b/>
          <w:bCs/>
          <w:color w:val="000000" w:themeColor="text1"/>
          <w:sz w:val="26"/>
          <w:szCs w:val="26"/>
          <w:lang w:val="en-GB"/>
        </w:rPr>
        <w:t>in</w:t>
      </w:r>
      <w:r w:rsidRPr="0D7D6FB7">
        <w:rPr>
          <w:b/>
          <w:bCs/>
          <w:color w:val="000000" w:themeColor="text1"/>
          <w:sz w:val="26"/>
          <w:szCs w:val="26"/>
          <w:lang w:val="en-GB"/>
        </w:rPr>
        <w:t xml:space="preserve"> soil organic carbon stock in soil due to land conversion to a new land cover class in the reporting period</w:t>
      </w:r>
    </w:p>
    <w:p w14:paraId="0000044A" w14:textId="64EB691F" w:rsidR="00BC3CA2" w:rsidRDefault="000D5EB1" w:rsidP="5E688D3C">
      <w:pPr>
        <w:spacing w:before="240" w:after="240"/>
        <w:rPr>
          <w:lang w:val="en-GB"/>
        </w:rPr>
      </w:pPr>
      <w:r w:rsidRPr="5E688D3C">
        <w:rPr>
          <w:lang w:val="en-GB"/>
        </w:rPr>
        <w:t>This table will include the top four land cover changes (by area)</w:t>
      </w:r>
      <w:r w:rsidR="5F816FB9" w:rsidRPr="5E688D3C">
        <w:rPr>
          <w:lang w:val="en-GB"/>
        </w:rPr>
        <w:t xml:space="preserve"> by default</w:t>
      </w:r>
      <w:r w:rsidRPr="5E688D3C">
        <w:rPr>
          <w:lang w:val="en-GB"/>
        </w:rPr>
        <w:t xml:space="preserve">. </w:t>
      </w:r>
      <w:r w:rsidR="3D454541" w:rsidRPr="5E688D3C">
        <w:rPr>
          <w:lang w:val="en-GB"/>
        </w:rPr>
        <w:t>A</w:t>
      </w:r>
      <w:r w:rsidRPr="5E688D3C">
        <w:rPr>
          <w:lang w:val="en-GB"/>
        </w:rPr>
        <w:t xml:space="preserve">dd additional land conversions </w:t>
      </w:r>
      <w:r w:rsidR="3F42FA0A" w:rsidRPr="5E688D3C">
        <w:rPr>
          <w:lang w:val="en-GB"/>
        </w:rPr>
        <w:t>when</w:t>
      </w:r>
      <w:r w:rsidRPr="5E688D3C">
        <w:rPr>
          <w:lang w:val="en-GB"/>
        </w:rPr>
        <w:t xml:space="preserve"> deemed necessary.</w:t>
      </w: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650"/>
        <w:gridCol w:w="1460"/>
        <w:gridCol w:w="1460"/>
        <w:gridCol w:w="1370"/>
        <w:gridCol w:w="1415"/>
        <w:gridCol w:w="1325"/>
        <w:gridCol w:w="1430"/>
        <w:gridCol w:w="3714"/>
      </w:tblGrid>
      <w:tr w:rsidR="00BC3CA2" w14:paraId="6670C27C" w14:textId="77777777" w:rsidTr="0D7D6FB7">
        <w:trPr>
          <w:trHeight w:val="770"/>
        </w:trPr>
        <w:tc>
          <w:tcPr>
            <w:tcW w:w="1780" w:type="dxa"/>
            <w:gridSpan w:val="2"/>
            <w:shd w:val="clear" w:color="auto" w:fill="auto"/>
            <w:tcMar>
              <w:top w:w="100" w:type="dxa"/>
              <w:left w:w="100" w:type="dxa"/>
              <w:bottom w:w="100" w:type="dxa"/>
              <w:right w:w="100" w:type="dxa"/>
            </w:tcMar>
          </w:tcPr>
          <w:p w14:paraId="0000044B" w14:textId="77777777" w:rsidR="00BC3CA2" w:rsidRDefault="000D5EB1" w:rsidP="054F458B">
            <w:pPr>
              <w:jc w:val="center"/>
              <w:rPr>
                <w:b/>
                <w:bCs/>
                <w:lang w:val="en-GB"/>
              </w:rPr>
            </w:pPr>
            <w:r w:rsidRPr="054F458B">
              <w:rPr>
                <w:b/>
                <w:bCs/>
                <w:lang w:val="en-GB"/>
              </w:rPr>
              <w:t>Land Conversion</w:t>
            </w:r>
          </w:p>
        </w:tc>
        <w:tc>
          <w:tcPr>
            <w:tcW w:w="8460" w:type="dxa"/>
            <w:gridSpan w:val="6"/>
            <w:shd w:val="clear" w:color="auto" w:fill="auto"/>
            <w:tcMar>
              <w:top w:w="100" w:type="dxa"/>
              <w:left w:w="100" w:type="dxa"/>
              <w:bottom w:w="100" w:type="dxa"/>
              <w:right w:w="100" w:type="dxa"/>
            </w:tcMar>
          </w:tcPr>
          <w:p w14:paraId="0000044D" w14:textId="77777777" w:rsidR="00BC3CA2" w:rsidRDefault="000D5EB1" w:rsidP="054F458B">
            <w:pPr>
              <w:jc w:val="center"/>
              <w:rPr>
                <w:b/>
                <w:bCs/>
                <w:lang w:val="en-GB"/>
              </w:rPr>
            </w:pPr>
            <w:r w:rsidRPr="0D7D6FB7">
              <w:rPr>
                <w:b/>
                <w:bCs/>
                <w:lang w:val="en-GB"/>
              </w:rPr>
              <w:t>Soil organic carbon (SOC) stock change in the reporting period</w:t>
            </w:r>
          </w:p>
        </w:tc>
        <w:tc>
          <w:tcPr>
            <w:tcW w:w="3714" w:type="dxa"/>
            <w:shd w:val="clear" w:color="auto" w:fill="auto"/>
            <w:tcMar>
              <w:top w:w="100" w:type="dxa"/>
              <w:left w:w="100" w:type="dxa"/>
              <w:bottom w:w="100" w:type="dxa"/>
              <w:right w:w="100" w:type="dxa"/>
            </w:tcMar>
          </w:tcPr>
          <w:p w14:paraId="00000453" w14:textId="77777777" w:rsidR="00BC3CA2" w:rsidRDefault="00BC3CA2" w:rsidP="054F458B">
            <w:pPr>
              <w:widowControl w:val="0"/>
              <w:pBdr>
                <w:top w:val="nil"/>
                <w:left w:val="nil"/>
                <w:bottom w:val="nil"/>
                <w:right w:val="nil"/>
                <w:between w:val="nil"/>
              </w:pBdr>
              <w:rPr>
                <w:lang w:val="en-GB"/>
              </w:rPr>
            </w:pPr>
          </w:p>
        </w:tc>
      </w:tr>
      <w:tr w:rsidR="00BC3CA2" w14:paraId="0EE20A9B" w14:textId="77777777" w:rsidTr="0D7D6FB7">
        <w:trPr>
          <w:trHeight w:val="1040"/>
        </w:trPr>
        <w:tc>
          <w:tcPr>
            <w:tcW w:w="1130" w:type="dxa"/>
            <w:shd w:val="clear" w:color="auto" w:fill="auto"/>
            <w:tcMar>
              <w:top w:w="100" w:type="dxa"/>
              <w:left w:w="100" w:type="dxa"/>
              <w:bottom w:w="100" w:type="dxa"/>
              <w:right w:w="100" w:type="dxa"/>
            </w:tcMar>
          </w:tcPr>
          <w:p w14:paraId="00000454" w14:textId="77777777" w:rsidR="00BC3CA2" w:rsidRDefault="000D5EB1" w:rsidP="054F458B">
            <w:pPr>
              <w:jc w:val="center"/>
              <w:rPr>
                <w:b/>
                <w:bCs/>
                <w:lang w:val="en-GB"/>
              </w:rPr>
            </w:pPr>
            <w:r w:rsidRPr="054F458B">
              <w:rPr>
                <w:b/>
                <w:bCs/>
                <w:lang w:val="en-GB"/>
              </w:rPr>
              <w:lastRenderedPageBreak/>
              <w:t>From</w:t>
            </w:r>
          </w:p>
        </w:tc>
        <w:tc>
          <w:tcPr>
            <w:tcW w:w="650" w:type="dxa"/>
            <w:shd w:val="clear" w:color="auto" w:fill="auto"/>
            <w:tcMar>
              <w:top w:w="100" w:type="dxa"/>
              <w:left w:w="100" w:type="dxa"/>
              <w:bottom w:w="100" w:type="dxa"/>
              <w:right w:w="100" w:type="dxa"/>
            </w:tcMar>
          </w:tcPr>
          <w:p w14:paraId="00000455" w14:textId="77777777" w:rsidR="00BC3CA2" w:rsidRDefault="000D5EB1" w:rsidP="054F458B">
            <w:pPr>
              <w:jc w:val="center"/>
              <w:rPr>
                <w:b/>
                <w:bCs/>
                <w:lang w:val="en-GB"/>
              </w:rPr>
            </w:pPr>
            <w:r w:rsidRPr="054F458B">
              <w:rPr>
                <w:b/>
                <w:bCs/>
                <w:lang w:val="en-GB"/>
              </w:rPr>
              <w:t>To</w:t>
            </w:r>
          </w:p>
        </w:tc>
        <w:tc>
          <w:tcPr>
            <w:tcW w:w="1460" w:type="dxa"/>
            <w:shd w:val="clear" w:color="auto" w:fill="auto"/>
            <w:tcMar>
              <w:top w:w="100" w:type="dxa"/>
              <w:left w:w="100" w:type="dxa"/>
              <w:bottom w:w="100" w:type="dxa"/>
              <w:right w:w="100" w:type="dxa"/>
            </w:tcMar>
          </w:tcPr>
          <w:p w14:paraId="00000456" w14:textId="77777777" w:rsidR="00BC3CA2" w:rsidRDefault="000D5EB1" w:rsidP="054F458B">
            <w:pPr>
              <w:jc w:val="center"/>
              <w:rPr>
                <w:b/>
                <w:bCs/>
                <w:lang w:val="en-GB"/>
              </w:rPr>
            </w:pPr>
            <w:r w:rsidRPr="054F458B">
              <w:rPr>
                <w:b/>
                <w:bCs/>
                <w:lang w:val="en-GB"/>
              </w:rPr>
              <w:t>Net area change (km²)</w:t>
            </w:r>
          </w:p>
        </w:tc>
        <w:tc>
          <w:tcPr>
            <w:tcW w:w="1460" w:type="dxa"/>
            <w:shd w:val="clear" w:color="auto" w:fill="auto"/>
            <w:tcMar>
              <w:top w:w="100" w:type="dxa"/>
              <w:left w:w="100" w:type="dxa"/>
              <w:bottom w:w="100" w:type="dxa"/>
              <w:right w:w="100" w:type="dxa"/>
            </w:tcMar>
          </w:tcPr>
          <w:p w14:paraId="00000457" w14:textId="77777777" w:rsidR="00BC3CA2" w:rsidRDefault="000D5EB1" w:rsidP="054F458B">
            <w:pPr>
              <w:jc w:val="center"/>
              <w:rPr>
                <w:b/>
                <w:bCs/>
                <w:lang w:val="en-GB"/>
              </w:rPr>
            </w:pPr>
            <w:r w:rsidRPr="054F458B">
              <w:rPr>
                <w:b/>
                <w:bCs/>
                <w:lang w:val="en-GB"/>
              </w:rPr>
              <w:t>Initial SOC stock (t/ha)</w:t>
            </w:r>
          </w:p>
        </w:tc>
        <w:tc>
          <w:tcPr>
            <w:tcW w:w="1370" w:type="dxa"/>
            <w:shd w:val="clear" w:color="auto" w:fill="auto"/>
            <w:tcMar>
              <w:top w:w="100" w:type="dxa"/>
              <w:left w:w="100" w:type="dxa"/>
              <w:bottom w:w="100" w:type="dxa"/>
              <w:right w:w="100" w:type="dxa"/>
            </w:tcMar>
          </w:tcPr>
          <w:p w14:paraId="00000458" w14:textId="77777777" w:rsidR="00BC3CA2" w:rsidRDefault="000D5EB1" w:rsidP="054F458B">
            <w:pPr>
              <w:jc w:val="center"/>
              <w:rPr>
                <w:b/>
                <w:bCs/>
                <w:lang w:val="en-GB"/>
              </w:rPr>
            </w:pPr>
            <w:r w:rsidRPr="054F458B">
              <w:rPr>
                <w:b/>
                <w:bCs/>
                <w:lang w:val="en-GB"/>
              </w:rPr>
              <w:t>Final SOC stock (t/ha)</w:t>
            </w:r>
          </w:p>
        </w:tc>
        <w:tc>
          <w:tcPr>
            <w:tcW w:w="1415" w:type="dxa"/>
            <w:shd w:val="clear" w:color="auto" w:fill="auto"/>
            <w:tcMar>
              <w:top w:w="100" w:type="dxa"/>
              <w:left w:w="100" w:type="dxa"/>
              <w:bottom w:w="100" w:type="dxa"/>
              <w:right w:w="100" w:type="dxa"/>
            </w:tcMar>
          </w:tcPr>
          <w:p w14:paraId="00000459" w14:textId="19658DA6" w:rsidR="00BC3CA2" w:rsidRDefault="000D5EB1" w:rsidP="054F458B">
            <w:pPr>
              <w:jc w:val="center"/>
              <w:rPr>
                <w:b/>
                <w:bCs/>
                <w:lang w:val="en-GB"/>
              </w:rPr>
            </w:pPr>
            <w:r w:rsidRPr="054F458B">
              <w:rPr>
                <w:b/>
                <w:bCs/>
                <w:lang w:val="en-GB"/>
              </w:rPr>
              <w:t>Initial SOC stock total</w:t>
            </w:r>
            <w:r w:rsidR="00AD3356" w:rsidRPr="054F458B">
              <w:rPr>
                <w:b/>
                <w:bCs/>
                <w:lang w:val="en-GB"/>
              </w:rPr>
              <w:t xml:space="preserve"> (t)</w:t>
            </w:r>
          </w:p>
        </w:tc>
        <w:tc>
          <w:tcPr>
            <w:tcW w:w="1325" w:type="dxa"/>
            <w:shd w:val="clear" w:color="auto" w:fill="auto"/>
            <w:tcMar>
              <w:top w:w="100" w:type="dxa"/>
              <w:left w:w="100" w:type="dxa"/>
              <w:bottom w:w="100" w:type="dxa"/>
              <w:right w:w="100" w:type="dxa"/>
            </w:tcMar>
          </w:tcPr>
          <w:p w14:paraId="0000045A" w14:textId="2A972DE3" w:rsidR="00BC3CA2" w:rsidRDefault="000D5EB1" w:rsidP="054F458B">
            <w:pPr>
              <w:jc w:val="center"/>
              <w:rPr>
                <w:b/>
                <w:bCs/>
                <w:lang w:val="en-GB"/>
              </w:rPr>
            </w:pPr>
            <w:r w:rsidRPr="054F458B">
              <w:rPr>
                <w:b/>
                <w:bCs/>
                <w:lang w:val="en-GB"/>
              </w:rPr>
              <w:t>Final SOC stock total</w:t>
            </w:r>
            <w:r w:rsidR="00AD3356" w:rsidRPr="054F458B">
              <w:rPr>
                <w:b/>
                <w:bCs/>
                <w:lang w:val="en-GB"/>
              </w:rPr>
              <w:t xml:space="preserve"> (t)</w:t>
            </w:r>
          </w:p>
        </w:tc>
        <w:tc>
          <w:tcPr>
            <w:tcW w:w="1430" w:type="dxa"/>
            <w:shd w:val="clear" w:color="auto" w:fill="auto"/>
            <w:tcMar>
              <w:top w:w="100" w:type="dxa"/>
              <w:left w:w="100" w:type="dxa"/>
              <w:bottom w:w="100" w:type="dxa"/>
              <w:right w:w="100" w:type="dxa"/>
            </w:tcMar>
          </w:tcPr>
          <w:p w14:paraId="0000045B" w14:textId="77777777" w:rsidR="00BC3CA2" w:rsidRDefault="000D5EB1" w:rsidP="054F458B">
            <w:pPr>
              <w:jc w:val="center"/>
              <w:rPr>
                <w:b/>
                <w:bCs/>
                <w:lang w:val="en-GB"/>
              </w:rPr>
            </w:pPr>
            <w:r w:rsidRPr="054F458B">
              <w:rPr>
                <w:b/>
                <w:bCs/>
                <w:lang w:val="en-GB"/>
              </w:rPr>
              <w:t>SOC stock change (t)</w:t>
            </w:r>
          </w:p>
        </w:tc>
        <w:tc>
          <w:tcPr>
            <w:tcW w:w="3714" w:type="dxa"/>
            <w:shd w:val="clear" w:color="auto" w:fill="auto"/>
            <w:tcMar>
              <w:top w:w="100" w:type="dxa"/>
              <w:left w:w="100" w:type="dxa"/>
              <w:bottom w:w="100" w:type="dxa"/>
              <w:right w:w="100" w:type="dxa"/>
            </w:tcMar>
          </w:tcPr>
          <w:p w14:paraId="0000045C" w14:textId="77777777" w:rsidR="00BC3CA2" w:rsidRDefault="00BC3CA2" w:rsidP="054F458B">
            <w:pPr>
              <w:rPr>
                <w:lang w:val="en-GB"/>
              </w:rPr>
            </w:pPr>
          </w:p>
        </w:tc>
      </w:tr>
      <w:tr w:rsidR="00BC3CA2" w14:paraId="10BDA3F1" w14:textId="77777777" w:rsidTr="0D7D6FB7">
        <w:trPr>
          <w:trHeight w:val="230"/>
        </w:trPr>
        <w:tc>
          <w:tcPr>
            <w:tcW w:w="13954" w:type="dxa"/>
            <w:gridSpan w:val="9"/>
            <w:shd w:val="clear" w:color="auto" w:fill="auto"/>
            <w:tcMar>
              <w:top w:w="100" w:type="dxa"/>
              <w:left w:w="100" w:type="dxa"/>
              <w:bottom w:w="100" w:type="dxa"/>
              <w:right w:w="100" w:type="dxa"/>
            </w:tcMar>
          </w:tcPr>
          <w:p w14:paraId="0000045D" w14:textId="77777777" w:rsidR="00BC3CA2" w:rsidRDefault="00BC3CA2" w:rsidP="054F458B">
            <w:pPr>
              <w:widowControl w:val="0"/>
              <w:pBdr>
                <w:top w:val="nil"/>
                <w:left w:val="nil"/>
                <w:bottom w:val="nil"/>
                <w:right w:val="nil"/>
                <w:between w:val="nil"/>
              </w:pBdr>
              <w:rPr>
                <w:lang w:val="en-GB"/>
              </w:rPr>
            </w:pPr>
          </w:p>
        </w:tc>
      </w:tr>
    </w:tbl>
    <w:p w14:paraId="00000466"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564720E7" w14:textId="77777777" w:rsidTr="054F458B">
        <w:trPr>
          <w:trHeight w:val="230"/>
        </w:trPr>
        <w:tc>
          <w:tcPr>
            <w:tcW w:w="13950" w:type="dxa"/>
            <w:shd w:val="clear" w:color="auto" w:fill="auto"/>
            <w:tcMar>
              <w:top w:w="100" w:type="dxa"/>
              <w:left w:w="100" w:type="dxa"/>
              <w:bottom w:w="100" w:type="dxa"/>
              <w:right w:w="100" w:type="dxa"/>
            </w:tcMar>
          </w:tcPr>
          <w:p w14:paraId="00000467" w14:textId="77777777" w:rsidR="00BC3CA2" w:rsidRDefault="00BC3CA2" w:rsidP="054F458B">
            <w:pPr>
              <w:widowControl w:val="0"/>
              <w:pBdr>
                <w:top w:val="nil"/>
                <w:left w:val="nil"/>
                <w:bottom w:val="nil"/>
                <w:right w:val="nil"/>
                <w:between w:val="nil"/>
              </w:pBdr>
              <w:rPr>
                <w:lang w:val="en-GB"/>
              </w:rPr>
            </w:pPr>
          </w:p>
        </w:tc>
      </w:tr>
    </w:tbl>
    <w:p w14:paraId="00000470" w14:textId="77777777" w:rsidR="00BC3CA2" w:rsidRDefault="000D5EB1" w:rsidP="054F458B">
      <w:pPr>
        <w:pStyle w:val="Heading2"/>
        <w:keepNext w:val="0"/>
        <w:keepLines w:val="0"/>
        <w:spacing w:after="80"/>
        <w:rPr>
          <w:b/>
          <w:bCs/>
          <w:sz w:val="34"/>
          <w:szCs w:val="34"/>
          <w:lang w:val="en-GB"/>
        </w:rPr>
      </w:pPr>
      <w:bookmarkStart w:id="31" w:name="_kk449ib5893d" w:colFirst="0" w:colLast="0"/>
      <w:bookmarkEnd w:id="31"/>
      <w:r w:rsidRPr="054F458B">
        <w:rPr>
          <w:b/>
          <w:bCs/>
          <w:sz w:val="34"/>
          <w:szCs w:val="34"/>
          <w:lang w:val="en-GB"/>
        </w:rPr>
        <w:t>Soil organic carbon stock degradation</w:t>
      </w:r>
    </w:p>
    <w:p w14:paraId="00000471" w14:textId="6D2122C4" w:rsidR="00BC3CA2" w:rsidRDefault="000D5EB1" w:rsidP="054F458B">
      <w:pPr>
        <w:spacing w:before="240" w:after="240"/>
        <w:rPr>
          <w:lang w:val="en-GB"/>
        </w:rPr>
      </w:pPr>
      <w:r w:rsidRPr="5E688D3C">
        <w:rPr>
          <w:lang w:val="en-GB"/>
        </w:rPr>
        <w:t xml:space="preserve">This section is pre-filled with default </w:t>
      </w:r>
      <w:r w:rsidR="278AA901" w:rsidRPr="5E688D3C">
        <w:rPr>
          <w:lang w:val="en-GB"/>
        </w:rPr>
        <w:t>SOC</w:t>
      </w:r>
      <w:r w:rsidRPr="5E688D3C">
        <w:rPr>
          <w:lang w:val="en-GB"/>
        </w:rPr>
        <w:t xml:space="preserve"> stock degradation estimates for the baseline and reporting periods. Keep the default data or replace </w:t>
      </w:r>
      <w:r w:rsidR="155F4A19" w:rsidRPr="5E688D3C">
        <w:rPr>
          <w:lang w:val="en-GB"/>
        </w:rPr>
        <w:t>it</w:t>
      </w:r>
      <w:r w:rsidRPr="5E688D3C">
        <w:rPr>
          <w:lang w:val="en-GB"/>
        </w:rPr>
        <w:t xml:space="preserve"> with national datasets.</w:t>
      </w:r>
    </w:p>
    <w:p w14:paraId="00000472" w14:textId="61DE0E03" w:rsidR="00BC3CA2" w:rsidRDefault="000D5EB1" w:rsidP="054F458B">
      <w:pPr>
        <w:pStyle w:val="Heading3"/>
        <w:keepNext w:val="0"/>
        <w:keepLines w:val="0"/>
        <w:spacing w:before="280"/>
        <w:rPr>
          <w:b/>
          <w:bCs/>
          <w:color w:val="000000"/>
          <w:sz w:val="26"/>
          <w:szCs w:val="26"/>
          <w:lang w:val="en-GB"/>
        </w:rPr>
      </w:pPr>
      <w:bookmarkStart w:id="32" w:name="_gyrsl8gk8ub3" w:colFirst="0" w:colLast="0"/>
      <w:bookmarkEnd w:id="32"/>
      <w:r w:rsidRPr="0D7D6FB7">
        <w:rPr>
          <w:b/>
          <w:bCs/>
          <w:color w:val="000000" w:themeColor="text1"/>
          <w:sz w:val="26"/>
          <w:szCs w:val="26"/>
          <w:lang w:val="en-GB"/>
        </w:rPr>
        <w:t>SO1-</w:t>
      </w:r>
      <w:proofErr w:type="gramStart"/>
      <w:r w:rsidRPr="0D7D6FB7">
        <w:rPr>
          <w:b/>
          <w:bCs/>
          <w:color w:val="000000" w:themeColor="text1"/>
          <w:sz w:val="26"/>
          <w:szCs w:val="26"/>
          <w:lang w:val="en-GB"/>
        </w:rPr>
        <w:t>3.T</w:t>
      </w:r>
      <w:proofErr w:type="gramEnd"/>
      <w:r w:rsidRPr="0D7D6FB7">
        <w:rPr>
          <w:b/>
          <w:bCs/>
          <w:color w:val="000000" w:themeColor="text1"/>
          <w:sz w:val="26"/>
          <w:szCs w:val="26"/>
          <w:lang w:val="en-GB"/>
        </w:rPr>
        <w:t>4: National estimates of soil organic carbon stock degradation in the baseline period</w:t>
      </w:r>
    </w:p>
    <w:p w14:paraId="00000473" w14:textId="1BC6EDC7" w:rsidR="00BC3CA2" w:rsidRDefault="000D5EB1" w:rsidP="054F458B">
      <w:pPr>
        <w:spacing w:before="240" w:after="240"/>
        <w:rPr>
          <w:lang w:val="en-GB"/>
        </w:rPr>
      </w:pPr>
      <w:r w:rsidRPr="0D7D6FB7">
        <w:rPr>
          <w:lang w:val="en-GB"/>
        </w:rPr>
        <w:t xml:space="preserve">Quantitative summary of land </w:t>
      </w:r>
      <w:r w:rsidR="0F7CE5D7" w:rsidRPr="0D7D6FB7">
        <w:rPr>
          <w:lang w:val="en-GB"/>
        </w:rPr>
        <w:t xml:space="preserve">that is </w:t>
      </w:r>
      <w:r w:rsidRPr="0D7D6FB7">
        <w:rPr>
          <w:lang w:val="en-GB"/>
        </w:rPr>
        <w:t>degraded</w:t>
      </w:r>
      <w:r w:rsidR="18F60203" w:rsidRPr="0D7D6FB7">
        <w:rPr>
          <w:lang w:val="en-GB"/>
        </w:rPr>
        <w:t xml:space="preserve"> or non-</w:t>
      </w:r>
      <w:r w:rsidRPr="0D7D6FB7">
        <w:rPr>
          <w:lang w:val="en-GB"/>
        </w:rPr>
        <w:t xml:space="preserve">degraded due to </w:t>
      </w:r>
      <w:r w:rsidR="73DEC022" w:rsidRPr="0D7D6FB7">
        <w:rPr>
          <w:lang w:val="en-GB"/>
        </w:rPr>
        <w:t>SOC</w:t>
      </w:r>
      <w:r w:rsidRPr="0D7D6FB7">
        <w:rPr>
          <w:lang w:val="en-GB"/>
        </w:rPr>
        <w:t xml:space="preserve"> change in the baseline period</w:t>
      </w:r>
      <w:r w:rsidR="51315725" w:rsidRPr="0D7D6FB7">
        <w:rPr>
          <w:lang w:val="en-GB"/>
        </w:rPr>
        <w:t>,</w:t>
      </w:r>
      <w:r w:rsidRPr="0D7D6FB7">
        <w:rPr>
          <w:lang w:val="en-GB"/>
        </w:rPr>
        <w:t xml:space="preserve"> reported as the total area of degraded </w:t>
      </w:r>
      <w:r w:rsidR="7E37FB89" w:rsidRPr="0D7D6FB7">
        <w:rPr>
          <w:lang w:val="en-GB"/>
        </w:rPr>
        <w:t>SOC</w:t>
      </w:r>
      <w:r w:rsidRPr="0D7D6FB7">
        <w:rPr>
          <w:lang w:val="en-GB"/>
        </w:rPr>
        <w:t xml:space="preserve"> in km2 and the area of degraded </w:t>
      </w:r>
      <w:r w:rsidR="4FACBA3C" w:rsidRPr="0D7D6FB7">
        <w:rPr>
          <w:lang w:val="en-GB"/>
        </w:rPr>
        <w:t>SOC</w:t>
      </w:r>
      <w:r w:rsidRPr="0D7D6FB7">
        <w:rPr>
          <w:lang w:val="en-GB"/>
        </w:rPr>
        <w:t xml:space="preserve">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35"/>
        <w:gridCol w:w="1040"/>
        <w:gridCol w:w="1955"/>
        <w:gridCol w:w="230"/>
      </w:tblGrid>
      <w:tr w:rsidR="00BC3CA2" w14:paraId="01C61B48" w14:textId="77777777" w:rsidTr="0D7D6FB7">
        <w:trPr>
          <w:trHeight w:val="770"/>
        </w:trPr>
        <w:tc>
          <w:tcPr>
            <w:tcW w:w="6335" w:type="dxa"/>
            <w:shd w:val="clear" w:color="auto" w:fill="auto"/>
            <w:tcMar>
              <w:top w:w="100" w:type="dxa"/>
              <w:left w:w="100" w:type="dxa"/>
              <w:bottom w:w="100" w:type="dxa"/>
              <w:right w:w="100" w:type="dxa"/>
            </w:tcMar>
          </w:tcPr>
          <w:p w14:paraId="00000474" w14:textId="77777777" w:rsidR="00BC3CA2" w:rsidRDefault="00BC3CA2" w:rsidP="054F458B">
            <w:pPr>
              <w:jc w:val="center"/>
              <w:rPr>
                <w:lang w:val="en-GB"/>
              </w:rPr>
            </w:pPr>
          </w:p>
        </w:tc>
        <w:tc>
          <w:tcPr>
            <w:tcW w:w="1040" w:type="dxa"/>
            <w:shd w:val="clear" w:color="auto" w:fill="auto"/>
            <w:tcMar>
              <w:top w:w="100" w:type="dxa"/>
              <w:left w:w="100" w:type="dxa"/>
              <w:bottom w:w="100" w:type="dxa"/>
              <w:right w:w="100" w:type="dxa"/>
            </w:tcMar>
          </w:tcPr>
          <w:p w14:paraId="00000475" w14:textId="77777777" w:rsidR="00BC3CA2" w:rsidRDefault="000D5EB1" w:rsidP="054F458B">
            <w:pPr>
              <w:jc w:val="center"/>
              <w:rPr>
                <w:b/>
                <w:bCs/>
                <w:lang w:val="en-GB"/>
              </w:rPr>
            </w:pPr>
            <w:r w:rsidRPr="054F458B">
              <w:rPr>
                <w:b/>
                <w:bCs/>
                <w:lang w:val="en-GB"/>
              </w:rPr>
              <w:t>Area (km²)</w:t>
            </w:r>
          </w:p>
        </w:tc>
        <w:tc>
          <w:tcPr>
            <w:tcW w:w="1955" w:type="dxa"/>
            <w:shd w:val="clear" w:color="auto" w:fill="auto"/>
            <w:tcMar>
              <w:top w:w="100" w:type="dxa"/>
              <w:left w:w="100" w:type="dxa"/>
              <w:bottom w:w="100" w:type="dxa"/>
              <w:right w:w="100" w:type="dxa"/>
            </w:tcMar>
          </w:tcPr>
          <w:p w14:paraId="00000476" w14:textId="045292BF" w:rsidR="00BC3CA2" w:rsidRDefault="000D5EB1" w:rsidP="054F458B">
            <w:pPr>
              <w:jc w:val="center"/>
              <w:rPr>
                <w:b/>
                <w:bCs/>
                <w:lang w:val="en-GB"/>
              </w:rPr>
            </w:pPr>
            <w:r w:rsidRPr="5E688D3C">
              <w:rPr>
                <w:b/>
                <w:bCs/>
                <w:lang w:val="en-GB"/>
              </w:rPr>
              <w:t>Per</w:t>
            </w:r>
            <w:r w:rsidR="72F2BCA7" w:rsidRPr="5E688D3C">
              <w:rPr>
                <w:b/>
                <w:bCs/>
                <w:lang w:val="en-GB"/>
              </w:rPr>
              <w:t xml:space="preserve"> </w:t>
            </w:r>
            <w:r w:rsidRPr="5E688D3C">
              <w:rPr>
                <w:b/>
                <w:bCs/>
                <w:lang w:val="en-GB"/>
              </w:rPr>
              <w:t>cent of total land area (%)</w:t>
            </w:r>
          </w:p>
        </w:tc>
        <w:tc>
          <w:tcPr>
            <w:tcW w:w="230" w:type="dxa"/>
            <w:shd w:val="clear" w:color="auto" w:fill="auto"/>
            <w:tcMar>
              <w:top w:w="100" w:type="dxa"/>
              <w:left w:w="100" w:type="dxa"/>
              <w:bottom w:w="100" w:type="dxa"/>
              <w:right w:w="100" w:type="dxa"/>
            </w:tcMar>
          </w:tcPr>
          <w:p w14:paraId="00000477" w14:textId="77777777" w:rsidR="00BC3CA2" w:rsidRDefault="00BC3CA2" w:rsidP="054F458B">
            <w:pPr>
              <w:jc w:val="center"/>
              <w:rPr>
                <w:lang w:val="en-GB"/>
              </w:rPr>
            </w:pPr>
          </w:p>
        </w:tc>
      </w:tr>
      <w:tr w:rsidR="00BC3CA2" w14:paraId="28115912" w14:textId="77777777" w:rsidTr="0D7D6FB7">
        <w:trPr>
          <w:trHeight w:val="1130"/>
        </w:trPr>
        <w:tc>
          <w:tcPr>
            <w:tcW w:w="6335" w:type="dxa"/>
            <w:shd w:val="clear" w:color="auto" w:fill="auto"/>
            <w:tcMar>
              <w:top w:w="100" w:type="dxa"/>
              <w:left w:w="100" w:type="dxa"/>
              <w:bottom w:w="100" w:type="dxa"/>
              <w:right w:w="100" w:type="dxa"/>
            </w:tcMar>
          </w:tcPr>
          <w:p w14:paraId="00000478" w14:textId="399CAF2E" w:rsidR="00BC3CA2" w:rsidRDefault="000D5EB1" w:rsidP="054F458B">
            <w:pPr>
              <w:jc w:val="center"/>
              <w:rPr>
                <w:b/>
                <w:bCs/>
                <w:lang w:val="en-GB"/>
              </w:rPr>
            </w:pPr>
            <w:r w:rsidRPr="0D7D6FB7">
              <w:rPr>
                <w:rFonts w:ascii="Arial Unicode MS" w:eastAsia="Arial Unicode MS" w:hAnsi="Arial Unicode MS" w:cs="Arial Unicode MS"/>
                <w:b/>
                <w:bCs/>
                <w:lang w:val="en-GB"/>
              </w:rPr>
              <w:t>Land area with degraded soil organic carbon</w:t>
            </w:r>
            <w:r w:rsidR="3952BF19" w:rsidRPr="0D7D6FB7">
              <w:rPr>
                <w:rFonts w:ascii="Arial Unicode MS" w:eastAsia="Arial Unicode MS" w:hAnsi="Arial Unicode MS" w:cs="Arial Unicode MS"/>
                <w:b/>
                <w:bCs/>
                <w:lang w:val="en-GB"/>
              </w:rPr>
              <w:t xml:space="preserve"> (SOC)</w:t>
            </w:r>
            <w:r w:rsidRPr="0D7D6FB7">
              <w:rPr>
                <w:rFonts w:ascii="Arial Unicode MS" w:eastAsia="Arial Unicode MS" w:hAnsi="Arial Unicode MS" w:cs="Arial Unicode MS"/>
                <w:b/>
                <w:bCs/>
                <w:lang w:val="en-GB"/>
              </w:rPr>
              <w:t xml:space="preserve"> ⓘ Area degraded based on </w:t>
            </w:r>
            <w:r w:rsidR="7EF39025" w:rsidRPr="0D7D6FB7">
              <w:rPr>
                <w:rFonts w:ascii="Arial Unicode MS" w:eastAsia="Arial Unicode MS" w:hAnsi="Arial Unicode MS" w:cs="Arial Unicode MS"/>
                <w:b/>
                <w:bCs/>
                <w:lang w:val="en-GB"/>
              </w:rPr>
              <w:t>SOC</w:t>
            </w:r>
            <w:r w:rsidRPr="0D7D6FB7">
              <w:rPr>
                <w:rFonts w:ascii="Arial Unicode MS" w:eastAsia="Arial Unicode MS" w:hAnsi="Arial Unicode MS" w:cs="Arial Unicode MS"/>
                <w:b/>
                <w:bCs/>
                <w:lang w:val="en-GB"/>
              </w:rPr>
              <w:t xml:space="preserve"> change in the baseline period</w:t>
            </w:r>
          </w:p>
        </w:tc>
        <w:tc>
          <w:tcPr>
            <w:tcW w:w="1040" w:type="dxa"/>
            <w:shd w:val="clear" w:color="auto" w:fill="auto"/>
            <w:tcMar>
              <w:top w:w="100" w:type="dxa"/>
              <w:left w:w="100" w:type="dxa"/>
              <w:bottom w:w="100" w:type="dxa"/>
              <w:right w:w="100" w:type="dxa"/>
            </w:tcMar>
          </w:tcPr>
          <w:p w14:paraId="00000479" w14:textId="77777777" w:rsidR="00BC3CA2" w:rsidRDefault="00BC3CA2" w:rsidP="054F458B">
            <w:pPr>
              <w:rPr>
                <w:lang w:val="en-GB"/>
              </w:rPr>
            </w:pPr>
          </w:p>
        </w:tc>
        <w:tc>
          <w:tcPr>
            <w:tcW w:w="1955" w:type="dxa"/>
            <w:shd w:val="clear" w:color="auto" w:fill="auto"/>
            <w:tcMar>
              <w:top w:w="100" w:type="dxa"/>
              <w:left w:w="100" w:type="dxa"/>
              <w:bottom w:w="100" w:type="dxa"/>
              <w:right w:w="100" w:type="dxa"/>
            </w:tcMar>
          </w:tcPr>
          <w:p w14:paraId="0000047A" w14:textId="04C82B3F"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7B" w14:textId="77777777" w:rsidR="00BC3CA2" w:rsidRDefault="00BC3CA2" w:rsidP="054F458B">
            <w:pPr>
              <w:widowControl w:val="0"/>
              <w:pBdr>
                <w:top w:val="nil"/>
                <w:left w:val="nil"/>
                <w:bottom w:val="nil"/>
                <w:right w:val="nil"/>
                <w:between w:val="nil"/>
              </w:pBdr>
              <w:rPr>
                <w:lang w:val="en-GB"/>
              </w:rPr>
            </w:pPr>
          </w:p>
        </w:tc>
      </w:tr>
      <w:tr w:rsidR="00BC3CA2" w14:paraId="3C92DF0F" w14:textId="77777777" w:rsidTr="0D7D6FB7">
        <w:trPr>
          <w:trHeight w:val="1130"/>
        </w:trPr>
        <w:tc>
          <w:tcPr>
            <w:tcW w:w="6335" w:type="dxa"/>
            <w:shd w:val="clear" w:color="auto" w:fill="auto"/>
            <w:tcMar>
              <w:top w:w="100" w:type="dxa"/>
              <w:left w:w="100" w:type="dxa"/>
              <w:bottom w:w="100" w:type="dxa"/>
              <w:right w:w="100" w:type="dxa"/>
            </w:tcMar>
          </w:tcPr>
          <w:p w14:paraId="0000047C" w14:textId="3CEDD9DB" w:rsidR="00BC3CA2" w:rsidRDefault="000D5EB1" w:rsidP="054F458B">
            <w:pPr>
              <w:jc w:val="center"/>
              <w:rPr>
                <w:b/>
                <w:bCs/>
                <w:lang w:val="en-GB"/>
              </w:rPr>
            </w:pPr>
            <w:r w:rsidRPr="5E688D3C">
              <w:rPr>
                <w:rFonts w:ascii="Arial Unicode MS" w:eastAsia="Arial Unicode MS" w:hAnsi="Arial Unicode MS" w:cs="Arial Unicode MS"/>
                <w:b/>
                <w:bCs/>
                <w:lang w:val="en-GB"/>
              </w:rPr>
              <w:lastRenderedPageBreak/>
              <w:t>Land area with</w:t>
            </w:r>
            <w:r w:rsidR="4674FB97" w:rsidRPr="5E688D3C">
              <w:rPr>
                <w:rFonts w:ascii="Arial Unicode MS" w:eastAsia="Arial Unicode MS" w:hAnsi="Arial Unicode MS" w:cs="Arial Unicode MS"/>
                <w:b/>
                <w:bCs/>
                <w:lang w:val="en-GB"/>
              </w:rPr>
              <w:t xml:space="preserve"> non-degraded SOC</w:t>
            </w:r>
            <w:r w:rsidRPr="5E688D3C">
              <w:rPr>
                <w:rFonts w:ascii="Arial Unicode MS" w:eastAsia="Arial Unicode MS" w:hAnsi="Arial Unicode MS" w:cs="Arial Unicode MS"/>
                <w:b/>
                <w:bCs/>
                <w:lang w:val="en-GB"/>
              </w:rPr>
              <w:t xml:space="preserve"> ⓘ Area not degraded based on</w:t>
            </w:r>
            <w:r w:rsidR="5834BBCC" w:rsidRPr="5E688D3C">
              <w:rPr>
                <w:rFonts w:ascii="Arial Unicode MS" w:eastAsia="Arial Unicode MS" w:hAnsi="Arial Unicode MS" w:cs="Arial Unicode MS"/>
                <w:b/>
                <w:bCs/>
                <w:lang w:val="en-GB"/>
              </w:rPr>
              <w:t xml:space="preserve"> SOC</w:t>
            </w:r>
            <w:r w:rsidRPr="5E688D3C">
              <w:rPr>
                <w:rFonts w:ascii="Arial Unicode MS" w:eastAsia="Arial Unicode MS" w:hAnsi="Arial Unicode MS" w:cs="Arial Unicode MS"/>
                <w:b/>
                <w:bCs/>
                <w:lang w:val="en-GB"/>
              </w:rPr>
              <w:t xml:space="preserve"> change in the baseline period</w:t>
            </w:r>
          </w:p>
        </w:tc>
        <w:tc>
          <w:tcPr>
            <w:tcW w:w="1040" w:type="dxa"/>
            <w:shd w:val="clear" w:color="auto" w:fill="auto"/>
            <w:tcMar>
              <w:top w:w="100" w:type="dxa"/>
              <w:left w:w="100" w:type="dxa"/>
              <w:bottom w:w="100" w:type="dxa"/>
              <w:right w:w="100" w:type="dxa"/>
            </w:tcMar>
          </w:tcPr>
          <w:p w14:paraId="0000047D" w14:textId="77777777" w:rsidR="00BC3CA2" w:rsidRDefault="00BC3CA2" w:rsidP="054F458B">
            <w:pPr>
              <w:rPr>
                <w:lang w:val="en-GB"/>
              </w:rPr>
            </w:pPr>
          </w:p>
        </w:tc>
        <w:tc>
          <w:tcPr>
            <w:tcW w:w="1955" w:type="dxa"/>
            <w:shd w:val="clear" w:color="auto" w:fill="auto"/>
            <w:tcMar>
              <w:top w:w="100" w:type="dxa"/>
              <w:left w:w="100" w:type="dxa"/>
              <w:bottom w:w="100" w:type="dxa"/>
              <w:right w:w="100" w:type="dxa"/>
            </w:tcMar>
          </w:tcPr>
          <w:p w14:paraId="0000047E" w14:textId="0396CF7B"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7F" w14:textId="77777777" w:rsidR="00BC3CA2" w:rsidRDefault="00BC3CA2" w:rsidP="054F458B">
            <w:pPr>
              <w:widowControl w:val="0"/>
              <w:pBdr>
                <w:top w:val="nil"/>
                <w:left w:val="nil"/>
                <w:bottom w:val="nil"/>
                <w:right w:val="nil"/>
                <w:between w:val="nil"/>
              </w:pBdr>
              <w:rPr>
                <w:lang w:val="en-GB"/>
              </w:rPr>
            </w:pPr>
          </w:p>
        </w:tc>
      </w:tr>
      <w:tr w:rsidR="00BC3CA2" w14:paraId="698412EC" w14:textId="77777777" w:rsidTr="0D7D6FB7">
        <w:trPr>
          <w:trHeight w:val="860"/>
        </w:trPr>
        <w:tc>
          <w:tcPr>
            <w:tcW w:w="6335" w:type="dxa"/>
            <w:shd w:val="clear" w:color="auto" w:fill="auto"/>
            <w:tcMar>
              <w:top w:w="100" w:type="dxa"/>
              <w:left w:w="100" w:type="dxa"/>
              <w:bottom w:w="100" w:type="dxa"/>
              <w:right w:w="100" w:type="dxa"/>
            </w:tcMar>
          </w:tcPr>
          <w:p w14:paraId="00000480" w14:textId="5037FB4F" w:rsidR="00BC3CA2" w:rsidRDefault="000D5EB1" w:rsidP="054F458B">
            <w:pPr>
              <w:jc w:val="center"/>
              <w:rPr>
                <w:b/>
                <w:bCs/>
                <w:lang w:val="en-GB"/>
              </w:rPr>
            </w:pPr>
            <w:r w:rsidRPr="5E688D3C">
              <w:rPr>
                <w:rFonts w:ascii="Arial Unicode MS" w:eastAsia="Arial Unicode MS" w:hAnsi="Arial Unicode MS" w:cs="Arial Unicode MS"/>
                <w:b/>
                <w:bCs/>
                <w:lang w:val="en-GB"/>
              </w:rPr>
              <w:t xml:space="preserve">Land area with no </w:t>
            </w:r>
            <w:r w:rsidR="434FFD50" w:rsidRPr="5E688D3C">
              <w:rPr>
                <w:rFonts w:ascii="Arial Unicode MS" w:eastAsia="Arial Unicode MS" w:hAnsi="Arial Unicode MS" w:cs="Arial Unicode MS"/>
                <w:b/>
                <w:bCs/>
                <w:lang w:val="en-GB"/>
              </w:rPr>
              <w:t>SOC data</w:t>
            </w:r>
            <w:r w:rsidRPr="5E688D3C">
              <w:rPr>
                <w:rFonts w:ascii="Arial Unicode MS" w:eastAsia="Arial Unicode MS" w:hAnsi="Arial Unicode MS" w:cs="Arial Unicode MS"/>
                <w:b/>
                <w:bCs/>
                <w:lang w:val="en-GB"/>
              </w:rPr>
              <w:t xml:space="preserve"> ⓘ Area not reported due to a</w:t>
            </w:r>
            <w:r w:rsidR="15B55835" w:rsidRPr="5E688D3C">
              <w:rPr>
                <w:rFonts w:ascii="Arial Unicode MS" w:eastAsia="Arial Unicode MS" w:hAnsi="Arial Unicode MS" w:cs="Arial Unicode MS"/>
                <w:b/>
                <w:bCs/>
                <w:lang w:val="en-GB"/>
              </w:rPr>
              <w:t xml:space="preserve"> lack</w:t>
            </w:r>
            <w:r w:rsidRPr="5E688D3C">
              <w:rPr>
                <w:rFonts w:ascii="Arial Unicode MS" w:eastAsia="Arial Unicode MS" w:hAnsi="Arial Unicode MS" w:cs="Arial Unicode MS"/>
                <w:b/>
                <w:bCs/>
                <w:lang w:val="en-GB"/>
              </w:rPr>
              <w:t xml:space="preserve"> of valid </w:t>
            </w:r>
            <w:r w:rsidR="1462A97E"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data</w:t>
            </w:r>
          </w:p>
        </w:tc>
        <w:tc>
          <w:tcPr>
            <w:tcW w:w="1040" w:type="dxa"/>
            <w:shd w:val="clear" w:color="auto" w:fill="auto"/>
            <w:tcMar>
              <w:top w:w="100" w:type="dxa"/>
              <w:left w:w="100" w:type="dxa"/>
              <w:bottom w:w="100" w:type="dxa"/>
              <w:right w:w="100" w:type="dxa"/>
            </w:tcMar>
          </w:tcPr>
          <w:p w14:paraId="00000481" w14:textId="77777777" w:rsidR="00BC3CA2" w:rsidRDefault="00BC3CA2" w:rsidP="054F458B">
            <w:pPr>
              <w:rPr>
                <w:lang w:val="en-GB"/>
              </w:rPr>
            </w:pPr>
          </w:p>
        </w:tc>
        <w:tc>
          <w:tcPr>
            <w:tcW w:w="1955" w:type="dxa"/>
            <w:shd w:val="clear" w:color="auto" w:fill="auto"/>
            <w:tcMar>
              <w:top w:w="100" w:type="dxa"/>
              <w:left w:w="100" w:type="dxa"/>
              <w:bottom w:w="100" w:type="dxa"/>
              <w:right w:w="100" w:type="dxa"/>
            </w:tcMar>
          </w:tcPr>
          <w:p w14:paraId="00000482" w14:textId="56C5F6B8"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83" w14:textId="77777777" w:rsidR="00BC3CA2" w:rsidRDefault="00BC3CA2" w:rsidP="054F458B">
            <w:pPr>
              <w:widowControl w:val="0"/>
              <w:pBdr>
                <w:top w:val="nil"/>
                <w:left w:val="nil"/>
                <w:bottom w:val="nil"/>
                <w:right w:val="nil"/>
                <w:between w:val="nil"/>
              </w:pBdr>
              <w:rPr>
                <w:lang w:val="en-GB"/>
              </w:rPr>
            </w:pPr>
          </w:p>
        </w:tc>
      </w:tr>
    </w:tbl>
    <w:p w14:paraId="00000484" w14:textId="0EB0ECBB" w:rsidR="00BC3CA2" w:rsidRDefault="000D5EB1" w:rsidP="054F458B">
      <w:pPr>
        <w:pStyle w:val="Heading3"/>
        <w:keepNext w:val="0"/>
        <w:keepLines w:val="0"/>
        <w:spacing w:before="280"/>
        <w:rPr>
          <w:b/>
          <w:bCs/>
          <w:color w:val="000000"/>
          <w:sz w:val="26"/>
          <w:szCs w:val="26"/>
          <w:lang w:val="en-GB"/>
        </w:rPr>
      </w:pPr>
      <w:bookmarkStart w:id="33" w:name="_lxyfyptq0c20" w:colFirst="0" w:colLast="0"/>
      <w:bookmarkEnd w:id="33"/>
      <w:r w:rsidRPr="0D7D6FB7">
        <w:rPr>
          <w:b/>
          <w:bCs/>
          <w:color w:val="000000" w:themeColor="text1"/>
          <w:sz w:val="26"/>
          <w:szCs w:val="26"/>
          <w:lang w:val="en-GB"/>
        </w:rPr>
        <w:t>SO1-</w:t>
      </w:r>
      <w:proofErr w:type="gramStart"/>
      <w:r w:rsidRPr="0D7D6FB7">
        <w:rPr>
          <w:b/>
          <w:bCs/>
          <w:color w:val="000000" w:themeColor="text1"/>
          <w:sz w:val="26"/>
          <w:szCs w:val="26"/>
          <w:lang w:val="en-GB"/>
        </w:rPr>
        <w:t>3.T</w:t>
      </w:r>
      <w:proofErr w:type="gramEnd"/>
      <w:r w:rsidRPr="0D7D6FB7">
        <w:rPr>
          <w:b/>
          <w:bCs/>
          <w:color w:val="000000" w:themeColor="text1"/>
          <w:sz w:val="26"/>
          <w:szCs w:val="26"/>
          <w:lang w:val="en-GB"/>
        </w:rPr>
        <w:t xml:space="preserve">5: National estimates of </w:t>
      </w:r>
      <w:r w:rsidR="39BD3847" w:rsidRPr="0D7D6FB7">
        <w:rPr>
          <w:b/>
          <w:bCs/>
          <w:color w:val="000000" w:themeColor="text1"/>
          <w:sz w:val="26"/>
          <w:szCs w:val="26"/>
          <w:lang w:val="en-GB"/>
        </w:rPr>
        <w:t>SOC</w:t>
      </w:r>
      <w:r w:rsidRPr="0D7D6FB7">
        <w:rPr>
          <w:b/>
          <w:bCs/>
          <w:color w:val="000000" w:themeColor="text1"/>
          <w:sz w:val="26"/>
          <w:szCs w:val="26"/>
          <w:lang w:val="en-GB"/>
        </w:rPr>
        <w:t xml:space="preserve"> stock degradation in the reporting period</w:t>
      </w:r>
    </w:p>
    <w:p w14:paraId="00000485" w14:textId="1B5E3F4C" w:rsidR="00BC3CA2" w:rsidRDefault="000D5EB1" w:rsidP="054F458B">
      <w:pPr>
        <w:spacing w:before="240" w:after="240"/>
        <w:rPr>
          <w:lang w:val="en-GB"/>
        </w:rPr>
      </w:pPr>
      <w:r w:rsidRPr="0D7D6FB7">
        <w:rPr>
          <w:lang w:val="en-GB"/>
        </w:rPr>
        <w:t xml:space="preserve">Quantitative summary of land </w:t>
      </w:r>
      <w:r w:rsidR="2F1CC1C7" w:rsidRPr="0D7D6FB7">
        <w:rPr>
          <w:lang w:val="en-GB"/>
        </w:rPr>
        <w:t xml:space="preserve">that is </w:t>
      </w:r>
      <w:r w:rsidRPr="0D7D6FB7">
        <w:rPr>
          <w:lang w:val="en-GB"/>
        </w:rPr>
        <w:t xml:space="preserve">degraded, improved </w:t>
      </w:r>
      <w:r w:rsidR="3BDD5782" w:rsidRPr="0D7D6FB7">
        <w:rPr>
          <w:lang w:val="en-GB"/>
        </w:rPr>
        <w:t>or</w:t>
      </w:r>
      <w:r w:rsidRPr="0D7D6FB7">
        <w:rPr>
          <w:lang w:val="en-GB"/>
        </w:rPr>
        <w:t xml:space="preserve"> stable due to </w:t>
      </w:r>
      <w:r w:rsidR="22A26FE9" w:rsidRPr="0D7D6FB7">
        <w:rPr>
          <w:lang w:val="en-GB"/>
        </w:rPr>
        <w:t>SOC</w:t>
      </w:r>
      <w:r w:rsidRPr="0D7D6FB7">
        <w:rPr>
          <w:lang w:val="en-GB"/>
        </w:rPr>
        <w:t xml:space="preserve"> change in the reporting period, reported as the total area of degraded </w:t>
      </w:r>
      <w:r w:rsidR="5838392C" w:rsidRPr="0D7D6FB7">
        <w:rPr>
          <w:lang w:val="en-GB"/>
        </w:rPr>
        <w:t>SOC</w:t>
      </w:r>
      <w:r w:rsidRPr="0D7D6FB7">
        <w:rPr>
          <w:lang w:val="en-GB"/>
        </w:rPr>
        <w:t xml:space="preserve"> in km2 and the area of degraded </w:t>
      </w:r>
      <w:r w:rsidR="7030A397" w:rsidRPr="0D7D6FB7">
        <w:rPr>
          <w:lang w:val="en-GB"/>
        </w:rPr>
        <w:t>SOC</w:t>
      </w:r>
      <w:r w:rsidRPr="0D7D6FB7">
        <w:rPr>
          <w:lang w:val="en-GB"/>
        </w:rPr>
        <w:t xml:space="preserve"> as a proportion (%) of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410"/>
        <w:gridCol w:w="1010"/>
        <w:gridCol w:w="1910"/>
        <w:gridCol w:w="230"/>
      </w:tblGrid>
      <w:tr w:rsidR="00BC3CA2" w14:paraId="0AD6C4B9" w14:textId="77777777" w:rsidTr="5E688D3C">
        <w:trPr>
          <w:trHeight w:val="770"/>
        </w:trPr>
        <w:tc>
          <w:tcPr>
            <w:tcW w:w="6410" w:type="dxa"/>
            <w:shd w:val="clear" w:color="auto" w:fill="auto"/>
            <w:tcMar>
              <w:top w:w="100" w:type="dxa"/>
              <w:left w:w="100" w:type="dxa"/>
              <w:bottom w:w="100" w:type="dxa"/>
              <w:right w:w="100" w:type="dxa"/>
            </w:tcMar>
          </w:tcPr>
          <w:p w14:paraId="00000486" w14:textId="77777777" w:rsidR="00BC3CA2" w:rsidRDefault="00BC3CA2" w:rsidP="054F458B">
            <w:pPr>
              <w:jc w:val="center"/>
              <w:rPr>
                <w:lang w:val="en-GB"/>
              </w:rPr>
            </w:pPr>
          </w:p>
        </w:tc>
        <w:tc>
          <w:tcPr>
            <w:tcW w:w="1010" w:type="dxa"/>
            <w:shd w:val="clear" w:color="auto" w:fill="auto"/>
            <w:tcMar>
              <w:top w:w="100" w:type="dxa"/>
              <w:left w:w="100" w:type="dxa"/>
              <w:bottom w:w="100" w:type="dxa"/>
              <w:right w:w="100" w:type="dxa"/>
            </w:tcMar>
          </w:tcPr>
          <w:p w14:paraId="00000487" w14:textId="77777777" w:rsidR="00BC3CA2" w:rsidRDefault="000D5EB1" w:rsidP="054F458B">
            <w:pPr>
              <w:jc w:val="center"/>
              <w:rPr>
                <w:b/>
                <w:bCs/>
                <w:lang w:val="en-GB"/>
              </w:rPr>
            </w:pPr>
            <w:r w:rsidRPr="054F458B">
              <w:rPr>
                <w:b/>
                <w:bCs/>
                <w:lang w:val="en-GB"/>
              </w:rPr>
              <w:t>Area (km²)</w:t>
            </w:r>
          </w:p>
        </w:tc>
        <w:tc>
          <w:tcPr>
            <w:tcW w:w="1910" w:type="dxa"/>
            <w:shd w:val="clear" w:color="auto" w:fill="auto"/>
            <w:tcMar>
              <w:top w:w="100" w:type="dxa"/>
              <w:left w:w="100" w:type="dxa"/>
              <w:bottom w:w="100" w:type="dxa"/>
              <w:right w:w="100" w:type="dxa"/>
            </w:tcMar>
          </w:tcPr>
          <w:p w14:paraId="00000488" w14:textId="087723C4" w:rsidR="00BC3CA2" w:rsidRDefault="000D5EB1" w:rsidP="054F458B">
            <w:pPr>
              <w:jc w:val="center"/>
              <w:rPr>
                <w:b/>
                <w:bCs/>
                <w:lang w:val="en-GB"/>
              </w:rPr>
            </w:pPr>
            <w:r w:rsidRPr="5E688D3C">
              <w:rPr>
                <w:b/>
                <w:bCs/>
                <w:lang w:val="en-GB"/>
              </w:rPr>
              <w:t>Per</w:t>
            </w:r>
            <w:r w:rsidR="72DA2ACD" w:rsidRPr="5E688D3C">
              <w:rPr>
                <w:b/>
                <w:bCs/>
                <w:lang w:val="en-GB"/>
              </w:rPr>
              <w:t xml:space="preserve"> </w:t>
            </w:r>
            <w:r w:rsidRPr="5E688D3C">
              <w:rPr>
                <w:b/>
                <w:bCs/>
                <w:lang w:val="en-GB"/>
              </w:rPr>
              <w:t>cent of total land area (%)</w:t>
            </w:r>
          </w:p>
        </w:tc>
        <w:tc>
          <w:tcPr>
            <w:tcW w:w="230" w:type="dxa"/>
            <w:shd w:val="clear" w:color="auto" w:fill="auto"/>
            <w:tcMar>
              <w:top w:w="100" w:type="dxa"/>
              <w:left w:w="100" w:type="dxa"/>
              <w:bottom w:w="100" w:type="dxa"/>
              <w:right w:w="100" w:type="dxa"/>
            </w:tcMar>
          </w:tcPr>
          <w:p w14:paraId="00000489" w14:textId="77777777" w:rsidR="00BC3CA2" w:rsidRDefault="00BC3CA2" w:rsidP="054F458B">
            <w:pPr>
              <w:jc w:val="center"/>
              <w:rPr>
                <w:lang w:val="en-GB"/>
              </w:rPr>
            </w:pPr>
          </w:p>
        </w:tc>
      </w:tr>
      <w:tr w:rsidR="00BC3CA2" w14:paraId="6C45B0A4" w14:textId="77777777" w:rsidTr="5E688D3C">
        <w:trPr>
          <w:trHeight w:val="1130"/>
        </w:trPr>
        <w:tc>
          <w:tcPr>
            <w:tcW w:w="6410" w:type="dxa"/>
            <w:shd w:val="clear" w:color="auto" w:fill="auto"/>
            <w:tcMar>
              <w:top w:w="100" w:type="dxa"/>
              <w:left w:w="100" w:type="dxa"/>
              <w:bottom w:w="100" w:type="dxa"/>
              <w:right w:w="100" w:type="dxa"/>
            </w:tcMar>
          </w:tcPr>
          <w:p w14:paraId="0000048A" w14:textId="1D3ABBF0" w:rsidR="00BC3CA2" w:rsidRDefault="000D5EB1" w:rsidP="054F458B">
            <w:pPr>
              <w:jc w:val="center"/>
              <w:rPr>
                <w:b/>
                <w:bCs/>
                <w:lang w:val="en-GB"/>
              </w:rPr>
            </w:pPr>
            <w:r w:rsidRPr="5E688D3C">
              <w:rPr>
                <w:rFonts w:ascii="Arial Unicode MS" w:eastAsia="Arial Unicode MS" w:hAnsi="Arial Unicode MS" w:cs="Arial Unicode MS"/>
                <w:b/>
                <w:bCs/>
                <w:lang w:val="en-GB"/>
              </w:rPr>
              <w:t xml:space="preserve">Land area with improved </w:t>
            </w:r>
            <w:r w:rsidR="4223C0EA"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 Area improved with respect to </w:t>
            </w:r>
            <w:r w:rsidR="4CA68314"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degradation in the reporting period</w:t>
            </w:r>
          </w:p>
        </w:tc>
        <w:tc>
          <w:tcPr>
            <w:tcW w:w="1010" w:type="dxa"/>
            <w:shd w:val="clear" w:color="auto" w:fill="auto"/>
            <w:tcMar>
              <w:top w:w="100" w:type="dxa"/>
              <w:left w:w="100" w:type="dxa"/>
              <w:bottom w:w="100" w:type="dxa"/>
              <w:right w:w="100" w:type="dxa"/>
            </w:tcMar>
          </w:tcPr>
          <w:p w14:paraId="0000048B" w14:textId="77777777" w:rsidR="00BC3CA2" w:rsidRDefault="00BC3CA2" w:rsidP="054F458B">
            <w:pPr>
              <w:rPr>
                <w:lang w:val="en-GB"/>
              </w:rPr>
            </w:pPr>
          </w:p>
        </w:tc>
        <w:tc>
          <w:tcPr>
            <w:tcW w:w="1910" w:type="dxa"/>
            <w:shd w:val="clear" w:color="auto" w:fill="auto"/>
            <w:tcMar>
              <w:top w:w="100" w:type="dxa"/>
              <w:left w:w="100" w:type="dxa"/>
              <w:bottom w:w="100" w:type="dxa"/>
              <w:right w:w="100" w:type="dxa"/>
            </w:tcMar>
          </w:tcPr>
          <w:p w14:paraId="0000048C" w14:textId="4BA264F8"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8D" w14:textId="77777777" w:rsidR="00BC3CA2" w:rsidRDefault="00BC3CA2" w:rsidP="054F458B">
            <w:pPr>
              <w:widowControl w:val="0"/>
              <w:pBdr>
                <w:top w:val="nil"/>
                <w:left w:val="nil"/>
                <w:bottom w:val="nil"/>
                <w:right w:val="nil"/>
                <w:between w:val="nil"/>
              </w:pBdr>
              <w:rPr>
                <w:lang w:val="en-GB"/>
              </w:rPr>
            </w:pPr>
          </w:p>
        </w:tc>
      </w:tr>
      <w:tr w:rsidR="00BC3CA2" w14:paraId="48966FB3" w14:textId="77777777" w:rsidTr="5E688D3C">
        <w:trPr>
          <w:trHeight w:val="1130"/>
        </w:trPr>
        <w:tc>
          <w:tcPr>
            <w:tcW w:w="6410" w:type="dxa"/>
            <w:shd w:val="clear" w:color="auto" w:fill="auto"/>
            <w:tcMar>
              <w:top w:w="100" w:type="dxa"/>
              <w:left w:w="100" w:type="dxa"/>
              <w:bottom w:w="100" w:type="dxa"/>
              <w:right w:w="100" w:type="dxa"/>
            </w:tcMar>
          </w:tcPr>
          <w:p w14:paraId="0000048E" w14:textId="09589F24" w:rsidR="00BC3CA2" w:rsidRDefault="000D5EB1" w:rsidP="054F458B">
            <w:pPr>
              <w:jc w:val="center"/>
              <w:rPr>
                <w:b/>
                <w:bCs/>
                <w:lang w:val="en-GB"/>
              </w:rPr>
            </w:pPr>
            <w:r w:rsidRPr="5E688D3C">
              <w:rPr>
                <w:rFonts w:ascii="Arial Unicode MS" w:eastAsia="Arial Unicode MS" w:hAnsi="Arial Unicode MS" w:cs="Arial Unicode MS"/>
                <w:b/>
                <w:bCs/>
                <w:lang w:val="en-GB"/>
              </w:rPr>
              <w:t xml:space="preserve">Land area with stable </w:t>
            </w:r>
            <w:r w:rsidR="75ABE7DB"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 Area stable with respect to </w:t>
            </w:r>
            <w:r w:rsidR="4525826D"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degradation in the reporting period</w:t>
            </w:r>
          </w:p>
        </w:tc>
        <w:tc>
          <w:tcPr>
            <w:tcW w:w="1010" w:type="dxa"/>
            <w:shd w:val="clear" w:color="auto" w:fill="auto"/>
            <w:tcMar>
              <w:top w:w="100" w:type="dxa"/>
              <w:left w:w="100" w:type="dxa"/>
              <w:bottom w:w="100" w:type="dxa"/>
              <w:right w:w="100" w:type="dxa"/>
            </w:tcMar>
          </w:tcPr>
          <w:p w14:paraId="0000048F" w14:textId="77777777" w:rsidR="00BC3CA2" w:rsidRDefault="00BC3CA2" w:rsidP="054F458B">
            <w:pPr>
              <w:rPr>
                <w:lang w:val="en-GB"/>
              </w:rPr>
            </w:pPr>
          </w:p>
        </w:tc>
        <w:tc>
          <w:tcPr>
            <w:tcW w:w="1910" w:type="dxa"/>
            <w:shd w:val="clear" w:color="auto" w:fill="auto"/>
            <w:tcMar>
              <w:top w:w="100" w:type="dxa"/>
              <w:left w:w="100" w:type="dxa"/>
              <w:bottom w:w="100" w:type="dxa"/>
              <w:right w:w="100" w:type="dxa"/>
            </w:tcMar>
          </w:tcPr>
          <w:p w14:paraId="00000490" w14:textId="30085C48"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91" w14:textId="77777777" w:rsidR="00BC3CA2" w:rsidRDefault="00BC3CA2" w:rsidP="054F458B">
            <w:pPr>
              <w:widowControl w:val="0"/>
              <w:pBdr>
                <w:top w:val="nil"/>
                <w:left w:val="nil"/>
                <w:bottom w:val="nil"/>
                <w:right w:val="nil"/>
                <w:between w:val="nil"/>
              </w:pBdr>
              <w:rPr>
                <w:lang w:val="en-GB"/>
              </w:rPr>
            </w:pPr>
          </w:p>
        </w:tc>
      </w:tr>
      <w:tr w:rsidR="00BC3CA2" w14:paraId="4E480410" w14:textId="77777777" w:rsidTr="5E688D3C">
        <w:trPr>
          <w:trHeight w:val="1130"/>
        </w:trPr>
        <w:tc>
          <w:tcPr>
            <w:tcW w:w="6410" w:type="dxa"/>
            <w:shd w:val="clear" w:color="auto" w:fill="auto"/>
            <w:tcMar>
              <w:top w:w="100" w:type="dxa"/>
              <w:left w:w="100" w:type="dxa"/>
              <w:bottom w:w="100" w:type="dxa"/>
              <w:right w:w="100" w:type="dxa"/>
            </w:tcMar>
          </w:tcPr>
          <w:p w14:paraId="00000492" w14:textId="04BE2DF4" w:rsidR="00BC3CA2" w:rsidRDefault="000D5EB1" w:rsidP="054F458B">
            <w:pPr>
              <w:jc w:val="center"/>
              <w:rPr>
                <w:b/>
                <w:bCs/>
                <w:lang w:val="en-GB"/>
              </w:rPr>
            </w:pPr>
            <w:r w:rsidRPr="5E688D3C">
              <w:rPr>
                <w:rFonts w:ascii="Arial Unicode MS" w:eastAsia="Arial Unicode MS" w:hAnsi="Arial Unicode MS" w:cs="Arial Unicode MS"/>
                <w:b/>
                <w:bCs/>
                <w:lang w:val="en-GB"/>
              </w:rPr>
              <w:lastRenderedPageBreak/>
              <w:t xml:space="preserve">Land area with degraded </w:t>
            </w:r>
            <w:r w:rsidR="7D0D945D"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 Area degraded due to </w:t>
            </w:r>
            <w:r w:rsidR="2A582A8E"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change degradation in the reporting period</w:t>
            </w:r>
          </w:p>
        </w:tc>
        <w:tc>
          <w:tcPr>
            <w:tcW w:w="1010" w:type="dxa"/>
            <w:shd w:val="clear" w:color="auto" w:fill="auto"/>
            <w:tcMar>
              <w:top w:w="100" w:type="dxa"/>
              <w:left w:w="100" w:type="dxa"/>
              <w:bottom w:w="100" w:type="dxa"/>
              <w:right w:w="100" w:type="dxa"/>
            </w:tcMar>
          </w:tcPr>
          <w:p w14:paraId="00000493" w14:textId="77777777" w:rsidR="00BC3CA2" w:rsidRDefault="00BC3CA2" w:rsidP="054F458B">
            <w:pPr>
              <w:rPr>
                <w:lang w:val="en-GB"/>
              </w:rPr>
            </w:pPr>
          </w:p>
        </w:tc>
        <w:tc>
          <w:tcPr>
            <w:tcW w:w="1910" w:type="dxa"/>
            <w:shd w:val="clear" w:color="auto" w:fill="auto"/>
            <w:tcMar>
              <w:top w:w="100" w:type="dxa"/>
              <w:left w:w="100" w:type="dxa"/>
              <w:bottom w:w="100" w:type="dxa"/>
              <w:right w:w="100" w:type="dxa"/>
            </w:tcMar>
          </w:tcPr>
          <w:p w14:paraId="00000494" w14:textId="4BC8F5FF"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95" w14:textId="77777777" w:rsidR="00BC3CA2" w:rsidRDefault="00BC3CA2" w:rsidP="054F458B">
            <w:pPr>
              <w:widowControl w:val="0"/>
              <w:pBdr>
                <w:top w:val="nil"/>
                <w:left w:val="nil"/>
                <w:bottom w:val="nil"/>
                <w:right w:val="nil"/>
                <w:between w:val="nil"/>
              </w:pBdr>
              <w:rPr>
                <w:lang w:val="en-GB"/>
              </w:rPr>
            </w:pPr>
          </w:p>
        </w:tc>
      </w:tr>
      <w:tr w:rsidR="00BC3CA2" w14:paraId="3BD0B214" w14:textId="77777777" w:rsidTr="5E688D3C">
        <w:trPr>
          <w:trHeight w:val="860"/>
        </w:trPr>
        <w:tc>
          <w:tcPr>
            <w:tcW w:w="6410" w:type="dxa"/>
            <w:shd w:val="clear" w:color="auto" w:fill="auto"/>
            <w:tcMar>
              <w:top w:w="100" w:type="dxa"/>
              <w:left w:w="100" w:type="dxa"/>
              <w:bottom w:w="100" w:type="dxa"/>
              <w:right w:w="100" w:type="dxa"/>
            </w:tcMar>
          </w:tcPr>
          <w:p w14:paraId="00000496" w14:textId="54E5AB64" w:rsidR="00BC3CA2" w:rsidRDefault="000D5EB1" w:rsidP="054F458B">
            <w:pPr>
              <w:jc w:val="center"/>
              <w:rPr>
                <w:b/>
                <w:bCs/>
                <w:lang w:val="en-GB"/>
              </w:rPr>
            </w:pPr>
            <w:r w:rsidRPr="5E688D3C">
              <w:rPr>
                <w:rFonts w:ascii="Arial Unicode MS" w:eastAsia="Arial Unicode MS" w:hAnsi="Arial Unicode MS" w:cs="Arial Unicode MS"/>
                <w:b/>
                <w:bCs/>
                <w:lang w:val="en-GB"/>
              </w:rPr>
              <w:t xml:space="preserve">Land area with no </w:t>
            </w:r>
            <w:r w:rsidR="2B488B9C" w:rsidRPr="5E688D3C">
              <w:rPr>
                <w:rFonts w:ascii="Arial Unicode MS" w:eastAsia="Arial Unicode MS" w:hAnsi="Arial Unicode MS" w:cs="Arial Unicode MS"/>
                <w:b/>
                <w:bCs/>
                <w:lang w:val="en-GB"/>
              </w:rPr>
              <w:t xml:space="preserve">SOC </w:t>
            </w:r>
            <w:r w:rsidRPr="5E688D3C">
              <w:rPr>
                <w:rFonts w:ascii="Arial Unicode MS" w:eastAsia="Arial Unicode MS" w:hAnsi="Arial Unicode MS" w:cs="Arial Unicode MS"/>
                <w:b/>
                <w:bCs/>
                <w:lang w:val="en-GB"/>
              </w:rPr>
              <w:t>data ⓘ Area not reported due to a</w:t>
            </w:r>
            <w:r w:rsidR="6FC98399" w:rsidRPr="5E688D3C">
              <w:rPr>
                <w:rFonts w:ascii="Arial Unicode MS" w:eastAsia="Arial Unicode MS" w:hAnsi="Arial Unicode MS" w:cs="Arial Unicode MS"/>
                <w:b/>
                <w:bCs/>
                <w:lang w:val="en-GB"/>
              </w:rPr>
              <w:t xml:space="preserve"> lack</w:t>
            </w:r>
            <w:r w:rsidRPr="5E688D3C">
              <w:rPr>
                <w:rFonts w:ascii="Arial Unicode MS" w:eastAsia="Arial Unicode MS" w:hAnsi="Arial Unicode MS" w:cs="Arial Unicode MS"/>
                <w:b/>
                <w:bCs/>
                <w:lang w:val="en-GB"/>
              </w:rPr>
              <w:t xml:space="preserve"> of valid </w:t>
            </w:r>
            <w:r w:rsidR="1A8BC7B3" w:rsidRPr="5E688D3C">
              <w:rPr>
                <w:rFonts w:ascii="Arial Unicode MS" w:eastAsia="Arial Unicode MS" w:hAnsi="Arial Unicode MS" w:cs="Arial Unicode MS"/>
                <w:b/>
                <w:bCs/>
                <w:lang w:val="en-GB"/>
              </w:rPr>
              <w:t>SOC</w:t>
            </w:r>
            <w:r w:rsidRPr="5E688D3C">
              <w:rPr>
                <w:rFonts w:ascii="Arial Unicode MS" w:eastAsia="Arial Unicode MS" w:hAnsi="Arial Unicode MS" w:cs="Arial Unicode MS"/>
                <w:b/>
                <w:bCs/>
                <w:lang w:val="en-GB"/>
              </w:rPr>
              <w:t xml:space="preserve"> data</w:t>
            </w:r>
          </w:p>
        </w:tc>
        <w:tc>
          <w:tcPr>
            <w:tcW w:w="1010" w:type="dxa"/>
            <w:shd w:val="clear" w:color="auto" w:fill="auto"/>
            <w:tcMar>
              <w:top w:w="100" w:type="dxa"/>
              <w:left w:w="100" w:type="dxa"/>
              <w:bottom w:w="100" w:type="dxa"/>
              <w:right w:w="100" w:type="dxa"/>
            </w:tcMar>
          </w:tcPr>
          <w:p w14:paraId="00000497" w14:textId="77777777" w:rsidR="00BC3CA2" w:rsidRDefault="00BC3CA2" w:rsidP="054F458B">
            <w:pPr>
              <w:rPr>
                <w:lang w:val="en-GB"/>
              </w:rPr>
            </w:pPr>
          </w:p>
        </w:tc>
        <w:tc>
          <w:tcPr>
            <w:tcW w:w="1910" w:type="dxa"/>
            <w:shd w:val="clear" w:color="auto" w:fill="auto"/>
            <w:tcMar>
              <w:top w:w="100" w:type="dxa"/>
              <w:left w:w="100" w:type="dxa"/>
              <w:bottom w:w="100" w:type="dxa"/>
              <w:right w:w="100" w:type="dxa"/>
            </w:tcMar>
          </w:tcPr>
          <w:p w14:paraId="00000498" w14:textId="7792082E"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499" w14:textId="77777777" w:rsidR="00BC3CA2" w:rsidRDefault="00BC3CA2" w:rsidP="054F458B">
            <w:pPr>
              <w:widowControl w:val="0"/>
              <w:pBdr>
                <w:top w:val="nil"/>
                <w:left w:val="nil"/>
                <w:bottom w:val="nil"/>
                <w:right w:val="nil"/>
                <w:between w:val="nil"/>
              </w:pBdr>
              <w:rPr>
                <w:lang w:val="en-GB"/>
              </w:rPr>
            </w:pPr>
          </w:p>
        </w:tc>
      </w:tr>
    </w:tbl>
    <w:p w14:paraId="0000049A" w14:textId="77777777" w:rsidR="00BC3CA2" w:rsidRDefault="000D5EB1" w:rsidP="054F458B">
      <w:pPr>
        <w:pStyle w:val="Heading2"/>
        <w:keepNext w:val="0"/>
        <w:keepLines w:val="0"/>
        <w:spacing w:after="80"/>
        <w:rPr>
          <w:b/>
          <w:bCs/>
          <w:sz w:val="34"/>
          <w:szCs w:val="34"/>
          <w:lang w:val="en-GB"/>
        </w:rPr>
      </w:pPr>
      <w:bookmarkStart w:id="34" w:name="_a0owjmviaq10" w:colFirst="0" w:colLast="0"/>
      <w:bookmarkEnd w:id="34"/>
      <w:r w:rsidRPr="054F458B">
        <w:rPr>
          <w:b/>
          <w:bCs/>
          <w:sz w:val="34"/>
          <w:szCs w:val="34"/>
          <w:lang w:val="en-GB"/>
        </w:rPr>
        <w:t>General Comments</w:t>
      </w:r>
    </w:p>
    <w:p w14:paraId="0000049B" w14:textId="77777777" w:rsidR="00BC3CA2" w:rsidRDefault="000D5EB1" w:rsidP="054F458B">
      <w:pPr>
        <w:spacing w:before="240" w:after="240"/>
        <w:rPr>
          <w:lang w:val="en-GB"/>
        </w:rPr>
      </w:pPr>
      <w:r w:rsidRPr="054F458B">
        <w:rPr>
          <w:lang w:val="en-GB"/>
        </w:rPr>
        <w:t>Provide any additional comments you deem relevant.</w:t>
      </w:r>
    </w:p>
    <w:p w14:paraId="0000049C" w14:textId="09ECFFA9" w:rsidR="00BC3CA2" w:rsidRDefault="000D5EB1" w:rsidP="054F458B">
      <w:pPr>
        <w:pStyle w:val="Heading1"/>
        <w:keepNext w:val="0"/>
        <w:keepLines w:val="0"/>
        <w:spacing w:before="480"/>
        <w:rPr>
          <w:b/>
          <w:bCs/>
          <w:sz w:val="46"/>
          <w:szCs w:val="46"/>
          <w:lang w:val="en-GB"/>
        </w:rPr>
      </w:pPr>
      <w:bookmarkStart w:id="35" w:name="_ozb5nd74jcjk" w:colFirst="0" w:colLast="0"/>
      <w:bookmarkEnd w:id="35"/>
      <w:r w:rsidRPr="5E688D3C">
        <w:rPr>
          <w:b/>
          <w:bCs/>
          <w:sz w:val="46"/>
          <w:szCs w:val="46"/>
          <w:lang w:val="en-GB"/>
        </w:rPr>
        <w:t xml:space="preserve"> SO1-4 Proportion of degraded</w:t>
      </w:r>
      <w:r w:rsidR="0D3CA942" w:rsidRPr="5E688D3C">
        <w:rPr>
          <w:b/>
          <w:bCs/>
          <w:sz w:val="46"/>
          <w:szCs w:val="46"/>
          <w:lang w:val="en-GB"/>
        </w:rPr>
        <w:t xml:space="preserve"> land</w:t>
      </w:r>
      <w:r w:rsidRPr="5E688D3C">
        <w:rPr>
          <w:b/>
          <w:bCs/>
          <w:sz w:val="46"/>
          <w:szCs w:val="46"/>
          <w:lang w:val="en-GB"/>
        </w:rPr>
        <w:t xml:space="preserve"> over</w:t>
      </w:r>
      <w:r w:rsidR="61B24857" w:rsidRPr="5E688D3C">
        <w:rPr>
          <w:b/>
          <w:bCs/>
          <w:sz w:val="46"/>
          <w:szCs w:val="46"/>
          <w:lang w:val="en-GB"/>
        </w:rPr>
        <w:t xml:space="preserve"> the</w:t>
      </w:r>
      <w:r w:rsidRPr="5E688D3C">
        <w:rPr>
          <w:b/>
          <w:bCs/>
          <w:sz w:val="46"/>
          <w:szCs w:val="46"/>
          <w:lang w:val="en-GB"/>
        </w:rPr>
        <w:t xml:space="preserve"> total land area (Sustainable Development Goal indicator 15.3.1)</w:t>
      </w:r>
    </w:p>
    <w:p w14:paraId="0000049D" w14:textId="2278B355" w:rsidR="00BC3CA2" w:rsidRDefault="000D5EB1" w:rsidP="054F458B">
      <w:pPr>
        <w:pStyle w:val="Heading2"/>
        <w:keepNext w:val="0"/>
        <w:keepLines w:val="0"/>
        <w:spacing w:after="80"/>
        <w:rPr>
          <w:b/>
          <w:bCs/>
          <w:sz w:val="34"/>
          <w:szCs w:val="34"/>
          <w:lang w:val="en-GB"/>
        </w:rPr>
      </w:pPr>
      <w:bookmarkStart w:id="36" w:name="_i8f64mlgdlu3" w:colFirst="0" w:colLast="0"/>
      <w:bookmarkEnd w:id="36"/>
      <w:r w:rsidRPr="5E688D3C">
        <w:rPr>
          <w:b/>
          <w:bCs/>
          <w:sz w:val="34"/>
          <w:szCs w:val="34"/>
          <w:lang w:val="en-GB"/>
        </w:rPr>
        <w:t xml:space="preserve">Proportion of degraded </w:t>
      </w:r>
      <w:r w:rsidR="57705EBA" w:rsidRPr="5E688D3C">
        <w:rPr>
          <w:b/>
          <w:bCs/>
          <w:sz w:val="34"/>
          <w:szCs w:val="34"/>
          <w:lang w:val="en-GB"/>
        </w:rPr>
        <w:t xml:space="preserve">land </w:t>
      </w:r>
      <w:r w:rsidRPr="5E688D3C">
        <w:rPr>
          <w:b/>
          <w:bCs/>
          <w:sz w:val="34"/>
          <w:szCs w:val="34"/>
          <w:lang w:val="en-GB"/>
        </w:rPr>
        <w:t xml:space="preserve">over </w:t>
      </w:r>
      <w:r w:rsidR="77B41A29" w:rsidRPr="5E688D3C">
        <w:rPr>
          <w:b/>
          <w:bCs/>
          <w:sz w:val="34"/>
          <w:szCs w:val="34"/>
          <w:lang w:val="en-GB"/>
        </w:rPr>
        <w:t xml:space="preserve">the </w:t>
      </w:r>
      <w:r w:rsidRPr="5E688D3C">
        <w:rPr>
          <w:b/>
          <w:bCs/>
          <w:sz w:val="34"/>
          <w:szCs w:val="34"/>
          <w:lang w:val="en-GB"/>
        </w:rPr>
        <w:t>total land area (S</w:t>
      </w:r>
      <w:r w:rsidR="46E40AD8" w:rsidRPr="5E688D3C">
        <w:rPr>
          <w:b/>
          <w:bCs/>
          <w:sz w:val="34"/>
          <w:szCs w:val="34"/>
          <w:lang w:val="en-GB"/>
        </w:rPr>
        <w:t>ustainable Development Goal</w:t>
      </w:r>
      <w:r w:rsidRPr="5E688D3C">
        <w:rPr>
          <w:b/>
          <w:bCs/>
          <w:sz w:val="34"/>
          <w:szCs w:val="34"/>
          <w:lang w:val="en-GB"/>
        </w:rPr>
        <w:t xml:space="preserve"> Indicator 15.3.1)</w:t>
      </w:r>
    </w:p>
    <w:p w14:paraId="0000049E" w14:textId="74428B76" w:rsidR="00BC3CA2" w:rsidRDefault="000D5EB1" w:rsidP="054F458B">
      <w:pPr>
        <w:spacing w:before="240" w:after="240"/>
        <w:rPr>
          <w:lang w:val="en-GB"/>
        </w:rPr>
      </w:pPr>
      <w:r w:rsidRPr="0D7D6FB7">
        <w:rPr>
          <w:lang w:val="en-GB"/>
        </w:rPr>
        <w:t>This section is pre-filled with national estimates derived from global data sources. Keep the default national estimates or,</w:t>
      </w:r>
      <w:r w:rsidR="012C7F09" w:rsidRPr="0D7D6FB7">
        <w:rPr>
          <w:lang w:val="en-GB"/>
        </w:rPr>
        <w:t xml:space="preserve"> in the event of</w:t>
      </w:r>
      <w:r w:rsidRPr="0D7D6FB7">
        <w:rPr>
          <w:lang w:val="en-GB"/>
        </w:rPr>
        <w:t xml:space="preserve"> data and capacity, replace them with national data.</w:t>
      </w:r>
    </w:p>
    <w:p w14:paraId="0000049F" w14:textId="37ED18B7" w:rsidR="00BC3CA2" w:rsidRDefault="000D5EB1" w:rsidP="054F458B">
      <w:pPr>
        <w:pStyle w:val="Heading3"/>
        <w:keepNext w:val="0"/>
        <w:keepLines w:val="0"/>
        <w:spacing w:before="280"/>
        <w:rPr>
          <w:b/>
          <w:bCs/>
          <w:color w:val="000000"/>
          <w:sz w:val="26"/>
          <w:szCs w:val="26"/>
          <w:lang w:val="en-GB"/>
        </w:rPr>
      </w:pPr>
      <w:bookmarkStart w:id="37" w:name="_wkq81dd0n2rt" w:colFirst="0" w:colLast="0"/>
      <w:bookmarkEnd w:id="37"/>
      <w:r w:rsidRPr="0D7D6FB7">
        <w:rPr>
          <w:b/>
          <w:bCs/>
          <w:color w:val="000000" w:themeColor="text1"/>
          <w:sz w:val="26"/>
          <w:szCs w:val="26"/>
          <w:lang w:val="en-GB"/>
        </w:rPr>
        <w:t>SO1-</w:t>
      </w:r>
      <w:proofErr w:type="gramStart"/>
      <w:r w:rsidRPr="0D7D6FB7">
        <w:rPr>
          <w:b/>
          <w:bCs/>
          <w:color w:val="000000" w:themeColor="text1"/>
          <w:sz w:val="26"/>
          <w:szCs w:val="26"/>
          <w:lang w:val="en-GB"/>
        </w:rPr>
        <w:t>4.T</w:t>
      </w:r>
      <w:proofErr w:type="gramEnd"/>
      <w:r w:rsidRPr="0D7D6FB7">
        <w:rPr>
          <w:b/>
          <w:bCs/>
          <w:color w:val="000000" w:themeColor="text1"/>
          <w:sz w:val="26"/>
          <w:szCs w:val="26"/>
          <w:lang w:val="en-GB"/>
        </w:rPr>
        <w:t>1: National estimates of the total area of degraded</w:t>
      </w:r>
      <w:r w:rsidR="2AD73A00" w:rsidRPr="0D7D6FB7">
        <w:rPr>
          <w:b/>
          <w:bCs/>
          <w:color w:val="000000" w:themeColor="text1"/>
          <w:sz w:val="26"/>
          <w:szCs w:val="26"/>
          <w:lang w:val="en-GB"/>
        </w:rPr>
        <w:t xml:space="preserve"> land</w:t>
      </w:r>
      <w:r w:rsidRPr="0D7D6FB7">
        <w:rPr>
          <w:b/>
          <w:bCs/>
          <w:color w:val="000000" w:themeColor="text1"/>
          <w:sz w:val="26"/>
          <w:szCs w:val="26"/>
          <w:lang w:val="en-GB"/>
        </w:rPr>
        <w:t xml:space="preserve"> (in km²), and the proportion of degraded land relative to the total land area</w:t>
      </w:r>
    </w:p>
    <w:tbl>
      <w:tblPr>
        <w:tblW w:w="95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160"/>
        <w:gridCol w:w="1400"/>
        <w:gridCol w:w="3770"/>
        <w:gridCol w:w="230"/>
      </w:tblGrid>
      <w:tr w:rsidR="00BC3CA2" w14:paraId="504C820E" w14:textId="77777777" w:rsidTr="0D7D6FB7">
        <w:trPr>
          <w:trHeight w:val="2750"/>
        </w:trPr>
        <w:tc>
          <w:tcPr>
            <w:tcW w:w="4160" w:type="dxa"/>
            <w:tcMar>
              <w:top w:w="100" w:type="dxa"/>
              <w:left w:w="100" w:type="dxa"/>
              <w:bottom w:w="100" w:type="dxa"/>
              <w:right w:w="100" w:type="dxa"/>
            </w:tcMar>
          </w:tcPr>
          <w:p w14:paraId="000004A0" w14:textId="77777777" w:rsidR="00BC3CA2" w:rsidRDefault="00BC3CA2" w:rsidP="054F458B">
            <w:pPr>
              <w:jc w:val="center"/>
              <w:rPr>
                <w:lang w:val="en-GB"/>
              </w:rPr>
            </w:pPr>
          </w:p>
        </w:tc>
        <w:tc>
          <w:tcPr>
            <w:tcW w:w="1400" w:type="dxa"/>
            <w:tcMar>
              <w:top w:w="100" w:type="dxa"/>
              <w:left w:w="100" w:type="dxa"/>
              <w:bottom w:w="100" w:type="dxa"/>
              <w:right w:w="100" w:type="dxa"/>
            </w:tcMar>
          </w:tcPr>
          <w:p w14:paraId="000004A1" w14:textId="77777777" w:rsidR="00BC3CA2" w:rsidRDefault="000D5EB1" w:rsidP="054F458B">
            <w:pPr>
              <w:jc w:val="center"/>
              <w:rPr>
                <w:b/>
                <w:bCs/>
                <w:lang w:val="en-GB"/>
              </w:rPr>
            </w:pPr>
            <w:r w:rsidRPr="054F458B">
              <w:rPr>
                <w:b/>
                <w:bCs/>
                <w:lang w:val="en-GB"/>
              </w:rPr>
              <w:t>Total area of degraded land (km²)</w:t>
            </w:r>
          </w:p>
        </w:tc>
        <w:tc>
          <w:tcPr>
            <w:tcW w:w="3770" w:type="dxa"/>
            <w:tcMar>
              <w:top w:w="100" w:type="dxa"/>
              <w:left w:w="100" w:type="dxa"/>
              <w:bottom w:w="100" w:type="dxa"/>
              <w:right w:w="100" w:type="dxa"/>
            </w:tcMar>
          </w:tcPr>
          <w:p w14:paraId="000004A2" w14:textId="4F20DFE9"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Proportion of degraded land over </w:t>
            </w:r>
            <w:r w:rsidR="715060ED" w:rsidRPr="0D7D6FB7">
              <w:rPr>
                <w:rFonts w:ascii="Arial Unicode MS" w:eastAsia="Arial Unicode MS" w:hAnsi="Arial Unicode MS" w:cs="Arial Unicode MS"/>
                <w:b/>
                <w:bCs/>
                <w:lang w:val="en-GB"/>
              </w:rPr>
              <w:t xml:space="preserve">the </w:t>
            </w:r>
            <w:r w:rsidRPr="0D7D6FB7">
              <w:rPr>
                <w:rFonts w:ascii="Arial Unicode MS" w:eastAsia="Arial Unicode MS" w:hAnsi="Arial Unicode MS" w:cs="Arial Unicode MS"/>
                <w:b/>
                <w:bCs/>
                <w:lang w:val="en-GB"/>
              </w:rPr>
              <w:t>total land area (%) ⓘ Report the S</w:t>
            </w:r>
            <w:r w:rsidR="7ADA7220" w:rsidRPr="0D7D6FB7">
              <w:rPr>
                <w:rFonts w:ascii="Arial Unicode MS" w:eastAsia="Arial Unicode MS" w:hAnsi="Arial Unicode MS" w:cs="Arial Unicode MS"/>
                <w:b/>
                <w:bCs/>
                <w:lang w:val="en-GB"/>
              </w:rPr>
              <w:t xml:space="preserve">ustainable </w:t>
            </w:r>
            <w:r w:rsidRPr="0D7D6FB7">
              <w:rPr>
                <w:rFonts w:ascii="Arial Unicode MS" w:eastAsia="Arial Unicode MS" w:hAnsi="Arial Unicode MS" w:cs="Arial Unicode MS"/>
                <w:b/>
                <w:bCs/>
                <w:lang w:val="en-GB"/>
              </w:rPr>
              <w:t>D</w:t>
            </w:r>
            <w:r w:rsidR="3B5B1964" w:rsidRPr="0D7D6FB7">
              <w:rPr>
                <w:rFonts w:ascii="Arial Unicode MS" w:eastAsia="Arial Unicode MS" w:hAnsi="Arial Unicode MS" w:cs="Arial Unicode MS"/>
                <w:b/>
                <w:bCs/>
                <w:lang w:val="en-GB"/>
              </w:rPr>
              <w:t xml:space="preserve">evelopment </w:t>
            </w:r>
            <w:r w:rsidRPr="0D7D6FB7">
              <w:rPr>
                <w:rFonts w:ascii="Arial Unicode MS" w:eastAsia="Arial Unicode MS" w:hAnsi="Arial Unicode MS" w:cs="Arial Unicode MS"/>
                <w:b/>
                <w:bCs/>
                <w:lang w:val="en-GB"/>
              </w:rPr>
              <w:t>G</w:t>
            </w:r>
            <w:r w:rsidR="399F9F3D" w:rsidRPr="0D7D6FB7">
              <w:rPr>
                <w:rFonts w:ascii="Arial Unicode MS" w:eastAsia="Arial Unicode MS" w:hAnsi="Arial Unicode MS" w:cs="Arial Unicode MS"/>
                <w:b/>
                <w:bCs/>
                <w:lang w:val="en-GB"/>
              </w:rPr>
              <w:t>oal</w:t>
            </w:r>
            <w:r w:rsidRPr="0D7D6FB7">
              <w:rPr>
                <w:rFonts w:ascii="Arial Unicode MS" w:eastAsia="Arial Unicode MS" w:hAnsi="Arial Unicode MS" w:cs="Arial Unicode MS"/>
                <w:b/>
                <w:bCs/>
                <w:lang w:val="en-GB"/>
              </w:rPr>
              <w:t xml:space="preserve"> as a single figure quantifying the area of degraded </w:t>
            </w:r>
            <w:r w:rsidR="16B0570B" w:rsidRPr="0D7D6FB7">
              <w:rPr>
                <w:rFonts w:ascii="Arial Unicode MS" w:eastAsia="Arial Unicode MS" w:hAnsi="Arial Unicode MS" w:cs="Arial Unicode MS"/>
                <w:b/>
                <w:bCs/>
                <w:lang w:val="en-GB"/>
              </w:rPr>
              <w:t xml:space="preserve">land </w:t>
            </w:r>
            <w:r w:rsidRPr="0D7D6FB7">
              <w:rPr>
                <w:rFonts w:ascii="Arial Unicode MS" w:eastAsia="Arial Unicode MS" w:hAnsi="Arial Unicode MS" w:cs="Arial Unicode MS"/>
                <w:b/>
                <w:bCs/>
                <w:lang w:val="en-GB"/>
              </w:rPr>
              <w:t>as a proportion of total land area, defined as the total surface area of a country</w:t>
            </w:r>
            <w:r w:rsidR="03E07F44"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excluding the area covered by inland waters, </w:t>
            </w:r>
            <w:r w:rsidR="3668519F" w:rsidRPr="0D7D6FB7">
              <w:rPr>
                <w:rFonts w:ascii="Arial Unicode MS" w:eastAsia="Arial Unicode MS" w:hAnsi="Arial Unicode MS" w:cs="Arial Unicode MS"/>
                <w:b/>
                <w:bCs/>
                <w:lang w:val="en-GB"/>
              </w:rPr>
              <w:t>such as</w:t>
            </w:r>
            <w:r w:rsidRPr="0D7D6FB7">
              <w:rPr>
                <w:rFonts w:ascii="Arial Unicode MS" w:eastAsia="Arial Unicode MS" w:hAnsi="Arial Unicode MS" w:cs="Arial Unicode MS"/>
                <w:b/>
                <w:bCs/>
                <w:lang w:val="en-GB"/>
              </w:rPr>
              <w:t xml:space="preserve"> major rivers and lakes.</w:t>
            </w:r>
          </w:p>
        </w:tc>
        <w:tc>
          <w:tcPr>
            <w:tcW w:w="230" w:type="dxa"/>
            <w:shd w:val="clear" w:color="auto" w:fill="auto"/>
            <w:tcMar>
              <w:top w:w="100" w:type="dxa"/>
              <w:left w:w="100" w:type="dxa"/>
              <w:bottom w:w="100" w:type="dxa"/>
              <w:right w:w="100" w:type="dxa"/>
            </w:tcMar>
          </w:tcPr>
          <w:p w14:paraId="000004A3" w14:textId="77777777" w:rsidR="00BC3CA2" w:rsidRDefault="00BC3CA2" w:rsidP="054F458B">
            <w:pPr>
              <w:rPr>
                <w:lang w:val="en-GB"/>
              </w:rPr>
            </w:pPr>
          </w:p>
        </w:tc>
      </w:tr>
      <w:tr w:rsidR="00BC3CA2" w14:paraId="2226364B" w14:textId="77777777" w:rsidTr="0D7D6FB7">
        <w:trPr>
          <w:trHeight w:val="1670"/>
        </w:trPr>
        <w:tc>
          <w:tcPr>
            <w:tcW w:w="4160" w:type="dxa"/>
            <w:tcMar>
              <w:top w:w="100" w:type="dxa"/>
              <w:left w:w="100" w:type="dxa"/>
              <w:bottom w:w="100" w:type="dxa"/>
              <w:right w:w="100" w:type="dxa"/>
            </w:tcMar>
          </w:tcPr>
          <w:p w14:paraId="000004A4" w14:textId="574905A2" w:rsidR="00BC3CA2" w:rsidRDefault="000D5EB1" w:rsidP="054F458B">
            <w:pPr>
              <w:jc w:val="center"/>
              <w:rPr>
                <w:b/>
                <w:bCs/>
                <w:lang w:val="en-GB"/>
              </w:rPr>
            </w:pPr>
            <w:r w:rsidRPr="0D7D6FB7">
              <w:rPr>
                <w:rFonts w:ascii="Arial Unicode MS" w:eastAsia="Arial Unicode MS" w:hAnsi="Arial Unicode MS" w:cs="Arial Unicode MS"/>
                <w:b/>
                <w:bCs/>
                <w:lang w:val="en-GB"/>
              </w:rPr>
              <w:t>Baseline Period 2000</w:t>
            </w:r>
            <w:r w:rsidR="46930CB9"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2015 ⓘ The baseline sets the benchmark extent of degradation</w:t>
            </w:r>
            <w:r w:rsidR="4F7FF042"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against which progress towards achieving SDG Target 15.3 and </w:t>
            </w:r>
            <w:r w:rsidR="26435CFC" w:rsidRPr="0D7D6FB7">
              <w:rPr>
                <w:rFonts w:ascii="Arial Unicode MS" w:eastAsia="Arial Unicode MS" w:hAnsi="Arial Unicode MS" w:cs="Arial Unicode MS"/>
                <w:b/>
                <w:bCs/>
                <w:lang w:val="en-GB"/>
              </w:rPr>
              <w:t>L</w:t>
            </w:r>
            <w:r w:rsidR="55FC9625" w:rsidRPr="0D7D6FB7">
              <w:rPr>
                <w:rFonts w:ascii="Arial Unicode MS" w:eastAsia="Arial Unicode MS" w:hAnsi="Arial Unicode MS" w:cs="Arial Unicode MS"/>
                <w:b/>
                <w:bCs/>
                <w:lang w:val="en-GB"/>
              </w:rPr>
              <w:t xml:space="preserve">and </w:t>
            </w:r>
            <w:r w:rsidR="0AA61004" w:rsidRPr="0D7D6FB7">
              <w:rPr>
                <w:rFonts w:ascii="Arial Unicode MS" w:eastAsia="Arial Unicode MS" w:hAnsi="Arial Unicode MS" w:cs="Arial Unicode MS"/>
                <w:b/>
                <w:bCs/>
                <w:lang w:val="en-GB"/>
              </w:rPr>
              <w:t>D</w:t>
            </w:r>
            <w:r w:rsidR="55FC9625" w:rsidRPr="0D7D6FB7">
              <w:rPr>
                <w:rFonts w:ascii="Arial Unicode MS" w:eastAsia="Arial Unicode MS" w:hAnsi="Arial Unicode MS" w:cs="Arial Unicode MS"/>
                <w:b/>
                <w:bCs/>
                <w:lang w:val="en-GB"/>
              </w:rPr>
              <w:t xml:space="preserve">egradation </w:t>
            </w:r>
            <w:r w:rsidR="5BCDF11A" w:rsidRPr="0D7D6FB7">
              <w:rPr>
                <w:rFonts w:ascii="Arial Unicode MS" w:eastAsia="Arial Unicode MS" w:hAnsi="Arial Unicode MS" w:cs="Arial Unicode MS"/>
                <w:b/>
                <w:bCs/>
                <w:lang w:val="en-GB"/>
              </w:rPr>
              <w:t>N</w:t>
            </w:r>
            <w:r w:rsidR="55FC9625" w:rsidRPr="0D7D6FB7">
              <w:rPr>
                <w:rFonts w:ascii="Arial Unicode MS" w:eastAsia="Arial Unicode MS" w:hAnsi="Arial Unicode MS" w:cs="Arial Unicode MS"/>
                <w:b/>
                <w:bCs/>
                <w:lang w:val="en-GB"/>
              </w:rPr>
              <w:t>eutrality</w:t>
            </w:r>
            <w:r w:rsidRPr="0D7D6FB7">
              <w:rPr>
                <w:rFonts w:ascii="Arial Unicode MS" w:eastAsia="Arial Unicode MS" w:hAnsi="Arial Unicode MS" w:cs="Arial Unicode MS"/>
                <w:b/>
                <w:bCs/>
                <w:lang w:val="en-GB"/>
              </w:rPr>
              <w:t xml:space="preserve"> is assessed</w:t>
            </w:r>
          </w:p>
        </w:tc>
        <w:tc>
          <w:tcPr>
            <w:tcW w:w="1400" w:type="dxa"/>
            <w:tcMar>
              <w:top w:w="100" w:type="dxa"/>
              <w:left w:w="100" w:type="dxa"/>
              <w:bottom w:w="100" w:type="dxa"/>
              <w:right w:w="100" w:type="dxa"/>
            </w:tcMar>
          </w:tcPr>
          <w:p w14:paraId="000004A5" w14:textId="77777777" w:rsidR="00BC3CA2" w:rsidRDefault="00BC3CA2" w:rsidP="054F458B">
            <w:pPr>
              <w:rPr>
                <w:lang w:val="en-GB"/>
              </w:rPr>
            </w:pPr>
          </w:p>
        </w:tc>
        <w:tc>
          <w:tcPr>
            <w:tcW w:w="3770" w:type="dxa"/>
            <w:tcMar>
              <w:top w:w="100" w:type="dxa"/>
              <w:left w:w="100" w:type="dxa"/>
              <w:bottom w:w="100" w:type="dxa"/>
              <w:right w:w="100" w:type="dxa"/>
            </w:tcMar>
          </w:tcPr>
          <w:p w14:paraId="000004A6" w14:textId="3850D708"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A7" w14:textId="77777777" w:rsidR="00BC3CA2" w:rsidRDefault="00BC3CA2" w:rsidP="054F458B">
            <w:pPr>
              <w:widowControl w:val="0"/>
              <w:pBdr>
                <w:top w:val="nil"/>
                <w:left w:val="nil"/>
                <w:bottom w:val="nil"/>
                <w:right w:val="nil"/>
                <w:between w:val="nil"/>
              </w:pBdr>
              <w:rPr>
                <w:lang w:val="en-GB"/>
              </w:rPr>
            </w:pPr>
          </w:p>
        </w:tc>
      </w:tr>
      <w:tr w:rsidR="00BC3CA2" w14:paraId="2EFDA19B" w14:textId="77777777" w:rsidTr="0D7D6FB7">
        <w:trPr>
          <w:trHeight w:val="3020"/>
        </w:trPr>
        <w:tc>
          <w:tcPr>
            <w:tcW w:w="4160" w:type="dxa"/>
            <w:tcMar>
              <w:top w:w="100" w:type="dxa"/>
              <w:left w:w="100" w:type="dxa"/>
              <w:bottom w:w="100" w:type="dxa"/>
              <w:right w:w="100" w:type="dxa"/>
            </w:tcMar>
          </w:tcPr>
          <w:p w14:paraId="000004A8" w14:textId="276A0613" w:rsidR="00BC3CA2" w:rsidRDefault="000D5EB1" w:rsidP="054F458B">
            <w:pPr>
              <w:jc w:val="center"/>
              <w:rPr>
                <w:b/>
                <w:bCs/>
                <w:lang w:val="en-GB"/>
              </w:rPr>
            </w:pPr>
            <w:r w:rsidRPr="0D7D6FB7">
              <w:rPr>
                <w:rFonts w:ascii="Arial Unicode MS" w:eastAsia="Arial Unicode MS" w:hAnsi="Arial Unicode MS" w:cs="Arial Unicode MS"/>
                <w:b/>
                <w:bCs/>
                <w:lang w:val="en-GB"/>
              </w:rPr>
              <w:t>Reporting Period 2016</w:t>
            </w:r>
            <w:r w:rsidR="25E57F52"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2019 ⓘ This is the current reporting period and should indicate the recent extent of degraded land. The extent of degradation in the current reporting period should be compared to the extent of degradation measured in the baseline period</w:t>
            </w:r>
            <w:r w:rsidR="1202D13A" w:rsidRPr="0D7D6FB7">
              <w:rPr>
                <w:rFonts w:ascii="Arial Unicode MS" w:eastAsia="Arial Unicode MS" w:hAnsi="Arial Unicode MS" w:cs="Arial Unicode MS"/>
                <w:b/>
                <w:bCs/>
                <w:lang w:val="en-GB"/>
              </w:rPr>
              <w:t xml:space="preserve"> in order</w:t>
            </w:r>
            <w:r w:rsidRPr="0D7D6FB7">
              <w:rPr>
                <w:rFonts w:ascii="Arial Unicode MS" w:eastAsia="Arial Unicode MS" w:hAnsi="Arial Unicode MS" w:cs="Arial Unicode MS"/>
                <w:b/>
                <w:bCs/>
                <w:lang w:val="en-GB"/>
              </w:rPr>
              <w:t xml:space="preserve"> to identify whether this area is increasing or decreasing over time.</w:t>
            </w:r>
          </w:p>
        </w:tc>
        <w:tc>
          <w:tcPr>
            <w:tcW w:w="1400" w:type="dxa"/>
            <w:tcMar>
              <w:top w:w="100" w:type="dxa"/>
              <w:left w:w="100" w:type="dxa"/>
              <w:bottom w:w="100" w:type="dxa"/>
              <w:right w:w="100" w:type="dxa"/>
            </w:tcMar>
          </w:tcPr>
          <w:p w14:paraId="000004A9" w14:textId="77777777" w:rsidR="00BC3CA2" w:rsidRDefault="00BC3CA2" w:rsidP="054F458B">
            <w:pPr>
              <w:rPr>
                <w:lang w:val="en-GB"/>
              </w:rPr>
            </w:pPr>
          </w:p>
        </w:tc>
        <w:tc>
          <w:tcPr>
            <w:tcW w:w="3770" w:type="dxa"/>
            <w:tcMar>
              <w:top w:w="100" w:type="dxa"/>
              <w:left w:w="100" w:type="dxa"/>
              <w:bottom w:w="100" w:type="dxa"/>
              <w:right w:w="100" w:type="dxa"/>
            </w:tcMar>
          </w:tcPr>
          <w:p w14:paraId="000004AA" w14:textId="10560D60"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AB" w14:textId="77777777" w:rsidR="00BC3CA2" w:rsidRDefault="00BC3CA2" w:rsidP="054F458B">
            <w:pPr>
              <w:widowControl w:val="0"/>
              <w:pBdr>
                <w:top w:val="nil"/>
                <w:left w:val="nil"/>
                <w:bottom w:val="nil"/>
                <w:right w:val="nil"/>
                <w:between w:val="nil"/>
              </w:pBdr>
              <w:rPr>
                <w:lang w:val="en-GB"/>
              </w:rPr>
            </w:pPr>
          </w:p>
        </w:tc>
      </w:tr>
      <w:tr w:rsidR="00BC3CA2" w14:paraId="532D804A" w14:textId="77777777" w:rsidTr="0D7D6FB7">
        <w:trPr>
          <w:trHeight w:val="1130"/>
        </w:trPr>
        <w:tc>
          <w:tcPr>
            <w:tcW w:w="4160" w:type="dxa"/>
            <w:tcMar>
              <w:top w:w="100" w:type="dxa"/>
              <w:left w:w="100" w:type="dxa"/>
              <w:bottom w:w="100" w:type="dxa"/>
              <w:right w:w="100" w:type="dxa"/>
            </w:tcMar>
          </w:tcPr>
          <w:p w14:paraId="000004AC" w14:textId="7F4E3110" w:rsidR="00BC3CA2" w:rsidRDefault="000D5EB1" w:rsidP="054F458B">
            <w:pPr>
              <w:jc w:val="center"/>
              <w:rPr>
                <w:b/>
                <w:bCs/>
                <w:lang w:val="en-GB"/>
              </w:rPr>
            </w:pPr>
            <w:r w:rsidRPr="5E688D3C">
              <w:rPr>
                <w:rFonts w:ascii="Arial Unicode MS" w:eastAsia="Arial Unicode MS" w:hAnsi="Arial Unicode MS" w:cs="Arial Unicode MS"/>
                <w:b/>
                <w:bCs/>
                <w:lang w:val="en-GB"/>
              </w:rPr>
              <w:lastRenderedPageBreak/>
              <w:t xml:space="preserve">Change in degraded extent ⓘ Change in degraded extent between </w:t>
            </w:r>
            <w:r w:rsidR="308D2A7D" w:rsidRPr="5E688D3C">
              <w:rPr>
                <w:rFonts w:ascii="Arial Unicode MS" w:eastAsia="Arial Unicode MS" w:hAnsi="Arial Unicode MS" w:cs="Arial Unicode MS"/>
                <w:b/>
                <w:bCs/>
                <w:lang w:val="en-GB"/>
              </w:rPr>
              <w:t xml:space="preserve">the </w:t>
            </w:r>
            <w:r w:rsidRPr="5E688D3C">
              <w:rPr>
                <w:rFonts w:ascii="Arial Unicode MS" w:eastAsia="Arial Unicode MS" w:hAnsi="Arial Unicode MS" w:cs="Arial Unicode MS"/>
                <w:b/>
                <w:bCs/>
                <w:lang w:val="en-GB"/>
              </w:rPr>
              <w:t>baseline and current reporting period</w:t>
            </w:r>
          </w:p>
        </w:tc>
        <w:tc>
          <w:tcPr>
            <w:tcW w:w="1400" w:type="dxa"/>
            <w:tcMar>
              <w:top w:w="100" w:type="dxa"/>
              <w:left w:w="100" w:type="dxa"/>
              <w:bottom w:w="100" w:type="dxa"/>
              <w:right w:w="100" w:type="dxa"/>
            </w:tcMar>
          </w:tcPr>
          <w:p w14:paraId="000004AD" w14:textId="77777777" w:rsidR="00BC3CA2" w:rsidRDefault="00BC3CA2" w:rsidP="054F458B">
            <w:pPr>
              <w:rPr>
                <w:lang w:val="en-GB"/>
              </w:rPr>
            </w:pPr>
          </w:p>
        </w:tc>
        <w:tc>
          <w:tcPr>
            <w:tcW w:w="3770" w:type="dxa"/>
            <w:tcMar>
              <w:top w:w="100" w:type="dxa"/>
              <w:left w:w="100" w:type="dxa"/>
              <w:bottom w:w="100" w:type="dxa"/>
              <w:right w:w="100" w:type="dxa"/>
            </w:tcMar>
          </w:tcPr>
          <w:p w14:paraId="000004AE" w14:textId="4FD22531"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AF" w14:textId="77777777" w:rsidR="00BC3CA2" w:rsidRDefault="00BC3CA2" w:rsidP="054F458B">
            <w:pPr>
              <w:widowControl w:val="0"/>
              <w:pBdr>
                <w:top w:val="nil"/>
                <w:left w:val="nil"/>
                <w:bottom w:val="nil"/>
                <w:right w:val="nil"/>
                <w:between w:val="nil"/>
              </w:pBdr>
              <w:rPr>
                <w:lang w:val="en-GB"/>
              </w:rPr>
            </w:pPr>
          </w:p>
        </w:tc>
      </w:tr>
    </w:tbl>
    <w:p w14:paraId="000004B0" w14:textId="77777777" w:rsidR="00BC3CA2" w:rsidRDefault="000D5EB1" w:rsidP="054F458B">
      <w:pPr>
        <w:pStyle w:val="Heading2"/>
        <w:keepNext w:val="0"/>
        <w:keepLines w:val="0"/>
        <w:spacing w:after="80"/>
        <w:rPr>
          <w:b/>
          <w:bCs/>
          <w:sz w:val="34"/>
          <w:szCs w:val="34"/>
          <w:lang w:val="en-GB"/>
        </w:rPr>
      </w:pPr>
      <w:bookmarkStart w:id="38" w:name="_fjvvnpyg6eka" w:colFirst="0" w:colLast="0"/>
      <w:bookmarkEnd w:id="38"/>
      <w:r w:rsidRPr="054F458B">
        <w:rPr>
          <w:b/>
          <w:bCs/>
          <w:sz w:val="34"/>
          <w:szCs w:val="34"/>
          <w:lang w:val="en-GB"/>
        </w:rPr>
        <w:t>Method</w:t>
      </w:r>
    </w:p>
    <w:p w14:paraId="000004B1" w14:textId="76365919" w:rsidR="00BC3CA2" w:rsidRDefault="000D5EB1" w:rsidP="054F458B">
      <w:pPr>
        <w:spacing w:before="240" w:after="240"/>
        <w:rPr>
          <w:lang w:val="en-GB"/>
        </w:rPr>
      </w:pPr>
      <w:r w:rsidRPr="0D7D6FB7">
        <w:rPr>
          <w:lang w:val="en-GB"/>
        </w:rPr>
        <w:t xml:space="preserve">The one-out, all-out approach is recommended as Good Practice to integrate the SO1-1, SO1-2 and SO1-3 indicator values in order to compute </w:t>
      </w:r>
      <w:r w:rsidR="668B8145" w:rsidRPr="0D7D6FB7">
        <w:rPr>
          <w:lang w:val="en-GB"/>
        </w:rPr>
        <w:t>Sustainable Development Goal (</w:t>
      </w:r>
      <w:r w:rsidRPr="0D7D6FB7">
        <w:rPr>
          <w:lang w:val="en-GB"/>
        </w:rPr>
        <w:t>SDG</w:t>
      </w:r>
      <w:r w:rsidR="6BE8C2E5" w:rsidRPr="0D7D6FB7">
        <w:rPr>
          <w:lang w:val="en-GB"/>
        </w:rPr>
        <w:t>)</w:t>
      </w:r>
      <w:r w:rsidRPr="0D7D6FB7">
        <w:rPr>
          <w:lang w:val="en-GB"/>
        </w:rPr>
        <w:t xml:space="preserve"> Indicator 15.3.1, consistent with the precautionary principle. If alternative methods were employed to compute the SDG indicator, countries should document them in this section of the reporting form.</w:t>
      </w:r>
    </w:p>
    <w:p w14:paraId="000004B2" w14:textId="2977C1CC" w:rsidR="00BC3CA2" w:rsidRDefault="000D5EB1" w:rsidP="054F458B">
      <w:pPr>
        <w:pStyle w:val="Heading3"/>
        <w:keepNext w:val="0"/>
        <w:keepLines w:val="0"/>
        <w:spacing w:before="280"/>
        <w:rPr>
          <w:b/>
          <w:bCs/>
          <w:color w:val="000000"/>
          <w:sz w:val="26"/>
          <w:szCs w:val="26"/>
          <w:lang w:val="en-GB"/>
        </w:rPr>
      </w:pPr>
      <w:bookmarkStart w:id="39" w:name="_esn0v4wog5ft" w:colFirst="0" w:colLast="0"/>
      <w:bookmarkEnd w:id="39"/>
      <w:r w:rsidRPr="0D7D6FB7">
        <w:rPr>
          <w:b/>
          <w:bCs/>
          <w:color w:val="000000" w:themeColor="text1"/>
          <w:sz w:val="26"/>
          <w:szCs w:val="26"/>
          <w:lang w:val="en-GB"/>
        </w:rPr>
        <w:t>Did you use the SO1-1, SO1-2 and SO1-3 indicators (</w:t>
      </w:r>
      <w:proofErr w:type="gramStart"/>
      <w:r w:rsidRPr="0D7D6FB7">
        <w:rPr>
          <w:b/>
          <w:bCs/>
          <w:color w:val="000000" w:themeColor="text1"/>
          <w:sz w:val="26"/>
          <w:szCs w:val="26"/>
          <w:lang w:val="en-GB"/>
        </w:rPr>
        <w:t>i.e.</w:t>
      </w:r>
      <w:proofErr w:type="gramEnd"/>
      <w:r w:rsidRPr="0D7D6FB7">
        <w:rPr>
          <w:b/>
          <w:bCs/>
          <w:color w:val="000000" w:themeColor="text1"/>
          <w:sz w:val="26"/>
          <w:szCs w:val="26"/>
          <w:lang w:val="en-GB"/>
        </w:rPr>
        <w:t xml:space="preserve"> land cover, land productivity dynamics and soil organic carbon stock) to compute the proportion of degraded</w:t>
      </w:r>
      <w:r w:rsidR="3C7EB320" w:rsidRPr="0D7D6FB7">
        <w:rPr>
          <w:b/>
          <w:bCs/>
          <w:color w:val="000000" w:themeColor="text1"/>
          <w:sz w:val="26"/>
          <w:szCs w:val="26"/>
          <w:lang w:val="en-GB"/>
        </w:rPr>
        <w:t xml:space="preserve"> land</w:t>
      </w:r>
      <w:r w:rsidRPr="0D7D6FB7">
        <w:rPr>
          <w:b/>
          <w:bCs/>
          <w:color w:val="000000" w:themeColor="text1"/>
          <w:sz w:val="26"/>
          <w:szCs w:val="26"/>
          <w:lang w:val="en-GB"/>
        </w:rPr>
        <w:t>?</w:t>
      </w:r>
    </w:p>
    <w:p w14:paraId="000004B3" w14:textId="77777777" w:rsidR="00BC3CA2" w:rsidRDefault="000D5EB1" w:rsidP="054F458B">
      <w:pPr>
        <w:rPr>
          <w:lang w:val="en-GB"/>
        </w:rPr>
      </w:pPr>
      <w:r w:rsidRPr="054F458B">
        <w:rPr>
          <w:lang w:val="en-GB"/>
        </w:rPr>
        <w:t>Which indicators did you use?</w:t>
      </w:r>
    </w:p>
    <w:p w14:paraId="000004B4" w14:textId="77777777" w:rsidR="00BC3CA2" w:rsidRDefault="000D5EB1" w:rsidP="054F458B">
      <w:pPr>
        <w:rPr>
          <w:lang w:val="en-GB"/>
        </w:rPr>
      </w:pPr>
      <w:r w:rsidRPr="054F458B">
        <w:rPr>
          <w:lang w:val="en-GB"/>
        </w:rPr>
        <w:t>Land Cover</w:t>
      </w:r>
    </w:p>
    <w:p w14:paraId="000004B5" w14:textId="77777777" w:rsidR="00BC3CA2" w:rsidRDefault="000D5EB1" w:rsidP="054F458B">
      <w:pPr>
        <w:rPr>
          <w:lang w:val="en-GB"/>
        </w:rPr>
      </w:pPr>
      <w:r w:rsidRPr="054F458B">
        <w:rPr>
          <w:lang w:val="en-GB"/>
        </w:rPr>
        <w:t>Land Productivity Dynamics</w:t>
      </w:r>
    </w:p>
    <w:p w14:paraId="000004B6" w14:textId="7252801B" w:rsidR="00BC3CA2" w:rsidRDefault="75A72B57" w:rsidP="054F458B">
      <w:pPr>
        <w:rPr>
          <w:lang w:val="en-GB"/>
        </w:rPr>
      </w:pPr>
      <w:r w:rsidRPr="5E688D3C">
        <w:rPr>
          <w:lang w:val="en-GB"/>
        </w:rPr>
        <w:t>SOC</w:t>
      </w:r>
      <w:r w:rsidR="000D5EB1" w:rsidRPr="5E688D3C">
        <w:rPr>
          <w:lang w:val="en-GB"/>
        </w:rPr>
        <w:t xml:space="preserve"> Stock</w:t>
      </w:r>
    </w:p>
    <w:p w14:paraId="000004B7" w14:textId="62097335" w:rsidR="00BC3CA2" w:rsidRDefault="000D5EB1" w:rsidP="054F458B">
      <w:pPr>
        <w:pStyle w:val="Heading3"/>
        <w:keepNext w:val="0"/>
        <w:keepLines w:val="0"/>
        <w:spacing w:before="280"/>
        <w:rPr>
          <w:b/>
          <w:bCs/>
          <w:color w:val="000000"/>
          <w:sz w:val="26"/>
          <w:szCs w:val="26"/>
          <w:lang w:val="en-GB"/>
        </w:rPr>
      </w:pPr>
      <w:bookmarkStart w:id="40" w:name="_y2qunqle0mes" w:colFirst="0" w:colLast="0"/>
      <w:bookmarkEnd w:id="40"/>
      <w:r w:rsidRPr="0D7D6FB7">
        <w:rPr>
          <w:b/>
          <w:bCs/>
          <w:color w:val="000000" w:themeColor="text1"/>
          <w:sz w:val="26"/>
          <w:szCs w:val="26"/>
          <w:lang w:val="en-GB"/>
        </w:rPr>
        <w:t>Did you apply the one-out, all-out principle to compute the proportion of degraded</w:t>
      </w:r>
      <w:r w:rsidR="1931D3F3" w:rsidRPr="0D7D6FB7">
        <w:rPr>
          <w:b/>
          <w:bCs/>
          <w:color w:val="000000" w:themeColor="text1"/>
          <w:sz w:val="26"/>
          <w:szCs w:val="26"/>
          <w:lang w:val="en-GB"/>
        </w:rPr>
        <w:t xml:space="preserve"> land</w:t>
      </w:r>
      <w:r w:rsidRPr="0D7D6FB7">
        <w:rPr>
          <w:b/>
          <w:bCs/>
          <w:color w:val="000000" w:themeColor="text1"/>
          <w:sz w:val="26"/>
          <w:szCs w:val="26"/>
          <w:lang w:val="en-GB"/>
        </w:rPr>
        <w:t>?</w:t>
      </w:r>
    </w:p>
    <w:p w14:paraId="000004B8" w14:textId="77777777" w:rsidR="00BC3CA2" w:rsidRDefault="000D5EB1" w:rsidP="054F458B">
      <w:pPr>
        <w:rPr>
          <w:lang w:val="en-GB"/>
        </w:rPr>
      </w:pPr>
      <w:r w:rsidRPr="054F458B">
        <w:rPr>
          <w:lang w:val="en-GB"/>
        </w:rPr>
        <w:t>Yes</w:t>
      </w:r>
    </w:p>
    <w:p w14:paraId="000004B9" w14:textId="77777777" w:rsidR="00BC3CA2" w:rsidRDefault="000D5EB1" w:rsidP="054F458B">
      <w:pPr>
        <w:rPr>
          <w:lang w:val="en-GB"/>
        </w:rPr>
      </w:pPr>
      <w:r w:rsidRPr="054F458B">
        <w:rPr>
          <w:lang w:val="en-GB"/>
        </w:rPr>
        <w:t>No</w:t>
      </w:r>
    </w:p>
    <w:p w14:paraId="000004BA" w14:textId="1F95AB92" w:rsidR="00BC3CA2" w:rsidRDefault="000D5EB1" w:rsidP="054F458B">
      <w:pPr>
        <w:spacing w:before="240" w:after="240"/>
        <w:rPr>
          <w:lang w:val="en-GB"/>
        </w:rPr>
      </w:pPr>
      <w:r w:rsidRPr="0D7D6FB7">
        <w:rPr>
          <w:lang w:val="en-GB"/>
        </w:rPr>
        <w:t>If no</w:t>
      </w:r>
      <w:r w:rsidR="3E31246D" w:rsidRPr="0D7D6FB7">
        <w:rPr>
          <w:lang w:val="en-GB"/>
        </w:rPr>
        <w:t>t</w:t>
      </w:r>
      <w:r w:rsidRPr="0D7D6FB7">
        <w:rPr>
          <w:lang w:val="en-GB"/>
        </w:rPr>
        <w:t>, indicate the method used to assess the proportion of degraded</w:t>
      </w:r>
      <w:r w:rsidR="16889813" w:rsidRPr="0D7D6FB7">
        <w:rPr>
          <w:lang w:val="en-GB"/>
        </w:rPr>
        <w:t xml:space="preserve"> land.</w:t>
      </w:r>
    </w:p>
    <w:p w14:paraId="000004BB" w14:textId="77777777" w:rsidR="00BC3CA2" w:rsidRDefault="000D5EB1" w:rsidP="054F458B">
      <w:pPr>
        <w:pStyle w:val="Heading2"/>
        <w:keepNext w:val="0"/>
        <w:keepLines w:val="0"/>
        <w:spacing w:after="80"/>
        <w:rPr>
          <w:b/>
          <w:bCs/>
          <w:sz w:val="34"/>
          <w:szCs w:val="34"/>
          <w:lang w:val="en-GB"/>
        </w:rPr>
      </w:pPr>
      <w:bookmarkStart w:id="41" w:name="_sips2o4qbekk" w:colFirst="0" w:colLast="0"/>
      <w:bookmarkEnd w:id="41"/>
      <w:r w:rsidRPr="054F458B">
        <w:rPr>
          <w:b/>
          <w:bCs/>
          <w:sz w:val="34"/>
          <w:szCs w:val="34"/>
          <w:lang w:val="en-GB"/>
        </w:rPr>
        <w:t>Level of Confidence</w:t>
      </w:r>
    </w:p>
    <w:p w14:paraId="000004BC" w14:textId="4BE3C86B" w:rsidR="00BC3CA2" w:rsidRDefault="000D5EB1" w:rsidP="054F458B">
      <w:pPr>
        <w:pStyle w:val="Heading3"/>
        <w:keepNext w:val="0"/>
        <w:keepLines w:val="0"/>
        <w:spacing w:before="280"/>
        <w:rPr>
          <w:b/>
          <w:bCs/>
          <w:color w:val="000000"/>
          <w:sz w:val="26"/>
          <w:szCs w:val="26"/>
          <w:lang w:val="en-GB"/>
        </w:rPr>
      </w:pPr>
      <w:bookmarkStart w:id="42" w:name="_wanj5xnc6ahf" w:colFirst="0" w:colLast="0"/>
      <w:bookmarkEnd w:id="42"/>
      <w:r w:rsidRPr="5E688D3C">
        <w:rPr>
          <w:b/>
          <w:bCs/>
          <w:color w:val="000000" w:themeColor="text1"/>
          <w:sz w:val="26"/>
          <w:szCs w:val="26"/>
          <w:lang w:val="en-GB"/>
        </w:rPr>
        <w:t>Indicate your country’s level of confidence in the assessment of the proportion of degraded</w:t>
      </w:r>
      <w:r w:rsidR="2BE164FD" w:rsidRPr="5E688D3C">
        <w:rPr>
          <w:b/>
          <w:bCs/>
          <w:color w:val="000000" w:themeColor="text1"/>
          <w:sz w:val="26"/>
          <w:szCs w:val="26"/>
          <w:lang w:val="en-GB"/>
        </w:rPr>
        <w:t xml:space="preserve"> land</w:t>
      </w:r>
      <w:r w:rsidRPr="5E688D3C">
        <w:rPr>
          <w:b/>
          <w:bCs/>
          <w:color w:val="000000" w:themeColor="text1"/>
          <w:sz w:val="26"/>
          <w:szCs w:val="26"/>
          <w:lang w:val="en-GB"/>
        </w:rPr>
        <w:t>:</w:t>
      </w:r>
    </w:p>
    <w:p w14:paraId="000004BD" w14:textId="77777777" w:rsidR="00BC3CA2" w:rsidRDefault="000D5EB1" w:rsidP="054F458B">
      <w:pPr>
        <w:rPr>
          <w:lang w:val="en-GB"/>
        </w:rPr>
      </w:pPr>
      <w:r w:rsidRPr="054F458B">
        <w:rPr>
          <w:lang w:val="en-GB"/>
        </w:rPr>
        <w:lastRenderedPageBreak/>
        <w:t>High (based on comprehensive evidence)</w:t>
      </w:r>
    </w:p>
    <w:p w14:paraId="000004BE" w14:textId="77777777" w:rsidR="00BC3CA2" w:rsidRDefault="000D5EB1" w:rsidP="054F458B">
      <w:pPr>
        <w:rPr>
          <w:lang w:val="en-GB"/>
        </w:rPr>
      </w:pPr>
      <w:r w:rsidRPr="054F458B">
        <w:rPr>
          <w:lang w:val="en-GB"/>
        </w:rPr>
        <w:t>Medium (based on partial evidence)</w:t>
      </w:r>
    </w:p>
    <w:p w14:paraId="000004BF" w14:textId="77777777" w:rsidR="00BC3CA2" w:rsidRDefault="000D5EB1" w:rsidP="054F458B">
      <w:pPr>
        <w:rPr>
          <w:lang w:val="en-GB"/>
        </w:rPr>
      </w:pPr>
      <w:r w:rsidRPr="054F458B">
        <w:rPr>
          <w:lang w:val="en-GB"/>
        </w:rPr>
        <w:t>Low (based on limited evidence)</w:t>
      </w:r>
    </w:p>
    <w:p w14:paraId="000004C0" w14:textId="77777777" w:rsidR="00BC3CA2" w:rsidRDefault="000D5EB1" w:rsidP="054F458B">
      <w:pPr>
        <w:pStyle w:val="Heading3"/>
        <w:keepNext w:val="0"/>
        <w:keepLines w:val="0"/>
        <w:spacing w:before="280"/>
        <w:rPr>
          <w:b/>
          <w:bCs/>
          <w:color w:val="000000"/>
          <w:sz w:val="26"/>
          <w:szCs w:val="26"/>
          <w:lang w:val="en-GB"/>
        </w:rPr>
      </w:pPr>
      <w:bookmarkStart w:id="43" w:name="_ll8mjdq02um1" w:colFirst="0" w:colLast="0"/>
      <w:bookmarkEnd w:id="43"/>
      <w:r w:rsidRPr="054F458B">
        <w:rPr>
          <w:b/>
          <w:bCs/>
          <w:color w:val="000000" w:themeColor="text1"/>
          <w:sz w:val="26"/>
          <w:szCs w:val="26"/>
          <w:lang w:val="en-GB"/>
        </w:rPr>
        <w:t>Describe why the assessment has been given the level of confidence selected above:</w:t>
      </w:r>
    </w:p>
    <w:p w14:paraId="000004C1" w14:textId="7C8C9C8A" w:rsidR="00BC3CA2" w:rsidRDefault="000D5EB1" w:rsidP="054F458B">
      <w:pPr>
        <w:pStyle w:val="Heading2"/>
        <w:keepNext w:val="0"/>
        <w:keepLines w:val="0"/>
        <w:spacing w:after="80"/>
        <w:rPr>
          <w:b/>
          <w:bCs/>
          <w:sz w:val="34"/>
          <w:szCs w:val="34"/>
          <w:lang w:val="en-GB"/>
        </w:rPr>
      </w:pPr>
      <w:bookmarkStart w:id="44" w:name="_qcxvfgdtzhxw" w:colFirst="0" w:colLast="0"/>
      <w:bookmarkEnd w:id="44"/>
      <w:r w:rsidRPr="5E688D3C">
        <w:rPr>
          <w:b/>
          <w:bCs/>
          <w:sz w:val="34"/>
          <w:szCs w:val="34"/>
          <w:lang w:val="en-GB"/>
        </w:rPr>
        <w:t>Progress towards Land Degradation Neutrality</w:t>
      </w:r>
    </w:p>
    <w:p w14:paraId="000004C2" w14:textId="68A8CC6E" w:rsidR="00BC3CA2" w:rsidRDefault="000D5EB1" w:rsidP="054F458B">
      <w:pPr>
        <w:spacing w:before="240" w:after="240"/>
        <w:rPr>
          <w:lang w:val="en-GB"/>
        </w:rPr>
      </w:pPr>
      <w:r w:rsidRPr="0D7D6FB7">
        <w:rPr>
          <w:lang w:val="en-GB"/>
        </w:rPr>
        <w:t xml:space="preserve">In addition to the binary assessment of degradation provided by SDG Indicator 15.3.1, monitoring </w:t>
      </w:r>
      <w:r w:rsidR="7C6740F4" w:rsidRPr="0D7D6FB7">
        <w:rPr>
          <w:lang w:val="en-GB"/>
        </w:rPr>
        <w:t>Land Degradation Neutrality (</w:t>
      </w:r>
      <w:r w:rsidRPr="0D7D6FB7">
        <w:rPr>
          <w:lang w:val="en-GB"/>
        </w:rPr>
        <w:t>LDN</w:t>
      </w:r>
      <w:r w:rsidR="138939B1" w:rsidRPr="0D7D6FB7">
        <w:rPr>
          <w:lang w:val="en-GB"/>
        </w:rPr>
        <w:t>)</w:t>
      </w:r>
      <w:r w:rsidRPr="0D7D6FB7">
        <w:rPr>
          <w:lang w:val="en-GB"/>
        </w:rPr>
        <w:t xml:space="preserve"> involves quantifying the balance between the area of gains (significant positive changes in LDN indicators, </w:t>
      </w:r>
      <w:proofErr w:type="gramStart"/>
      <w:r w:rsidRPr="0D7D6FB7">
        <w:rPr>
          <w:lang w:val="en-GB"/>
        </w:rPr>
        <w:t>i.e.</w:t>
      </w:r>
      <w:proofErr w:type="gramEnd"/>
      <w:r w:rsidRPr="0D7D6FB7">
        <w:rPr>
          <w:lang w:val="en-GB"/>
        </w:rPr>
        <w:t xml:space="preserve"> land cover, land productivity and </w:t>
      </w:r>
      <w:r w:rsidR="6A864A2E" w:rsidRPr="0D7D6FB7">
        <w:rPr>
          <w:lang w:val="en-GB"/>
        </w:rPr>
        <w:t>SOC</w:t>
      </w:r>
      <w:r w:rsidRPr="0D7D6FB7">
        <w:rPr>
          <w:lang w:val="en-GB"/>
        </w:rPr>
        <w:t xml:space="preserve"> stocks) and area of losses (significant negative changes in LDN indicators) within each land type across the landscape. Neutrality is achieved when the area of losses equals the area of gains within each land type and across land types, at national scale. This section is pre-filled with national estimates derived from global data sources. Keep the default national estimates or, i</w:t>
      </w:r>
      <w:r w:rsidR="2F0D93A2" w:rsidRPr="0D7D6FB7">
        <w:rPr>
          <w:lang w:val="en-GB"/>
        </w:rPr>
        <w:t>n the event o</w:t>
      </w:r>
      <w:r w:rsidRPr="0D7D6FB7">
        <w:rPr>
          <w:lang w:val="en-GB"/>
        </w:rPr>
        <w:t>f data and capacity, replace them with national data.</w:t>
      </w:r>
    </w:p>
    <w:p w14:paraId="000004C3" w14:textId="77777777" w:rsidR="00BC3CA2" w:rsidRDefault="000D5EB1" w:rsidP="054F458B">
      <w:pPr>
        <w:pStyle w:val="Heading3"/>
        <w:keepNext w:val="0"/>
        <w:keepLines w:val="0"/>
        <w:spacing w:before="280"/>
        <w:rPr>
          <w:b/>
          <w:bCs/>
          <w:color w:val="000000"/>
          <w:sz w:val="26"/>
          <w:szCs w:val="26"/>
          <w:lang w:val="en-GB"/>
        </w:rPr>
      </w:pPr>
      <w:bookmarkStart w:id="45" w:name="_9wuhcoyuy2i5" w:colFirst="0" w:colLast="0"/>
      <w:bookmarkEnd w:id="45"/>
      <w:r w:rsidRPr="0D7D6FB7">
        <w:rPr>
          <w:b/>
          <w:bCs/>
          <w:color w:val="000000" w:themeColor="text1"/>
          <w:sz w:val="26"/>
          <w:szCs w:val="26"/>
          <w:lang w:val="en-GB"/>
        </w:rPr>
        <w:t>SO1-</w:t>
      </w:r>
      <w:proofErr w:type="gramStart"/>
      <w:r w:rsidRPr="0D7D6FB7">
        <w:rPr>
          <w:b/>
          <w:bCs/>
          <w:color w:val="000000" w:themeColor="text1"/>
          <w:sz w:val="26"/>
          <w:szCs w:val="26"/>
          <w:lang w:val="en-GB"/>
        </w:rPr>
        <w:t>4.T</w:t>
      </w:r>
      <w:proofErr w:type="gramEnd"/>
      <w:r w:rsidRPr="0D7D6FB7">
        <w:rPr>
          <w:b/>
          <w:bCs/>
          <w:color w:val="000000" w:themeColor="text1"/>
          <w:sz w:val="26"/>
          <w:szCs w:val="26"/>
          <w:lang w:val="en-GB"/>
        </w:rPr>
        <w:t>2: National estimates of the total areas of gains and losses, and of the net gain or loss (km2)</w:t>
      </w:r>
    </w:p>
    <w:p w14:paraId="000004C4" w14:textId="51A933B5" w:rsidR="00BC3CA2" w:rsidRDefault="000D5EB1" w:rsidP="054F458B">
      <w:pPr>
        <w:spacing w:before="240" w:after="240"/>
        <w:rPr>
          <w:lang w:val="en-GB"/>
        </w:rPr>
      </w:pPr>
      <w:r w:rsidRPr="5E688D3C">
        <w:rPr>
          <w:lang w:val="en-GB"/>
        </w:rPr>
        <w:t>Report the total area of improved land (gains) and degraded land (losses) and estimate the net gain or loss as an indication of progress towards LDN.</w:t>
      </w:r>
    </w:p>
    <w:tbl>
      <w:tblPr>
        <w:tblW w:w="56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115"/>
        <w:gridCol w:w="1295"/>
        <w:gridCol w:w="230"/>
      </w:tblGrid>
      <w:tr w:rsidR="00BC3CA2" w14:paraId="139F6D94" w14:textId="77777777" w:rsidTr="0D7D6FB7">
        <w:trPr>
          <w:trHeight w:val="500"/>
        </w:trPr>
        <w:tc>
          <w:tcPr>
            <w:tcW w:w="4115" w:type="dxa"/>
            <w:tcMar>
              <w:top w:w="100" w:type="dxa"/>
              <w:left w:w="100" w:type="dxa"/>
              <w:bottom w:w="100" w:type="dxa"/>
              <w:right w:w="100" w:type="dxa"/>
            </w:tcMar>
          </w:tcPr>
          <w:p w14:paraId="000004C5" w14:textId="77777777" w:rsidR="00BC3CA2" w:rsidRDefault="00BC3CA2" w:rsidP="054F458B">
            <w:pPr>
              <w:jc w:val="center"/>
              <w:rPr>
                <w:lang w:val="en-GB"/>
              </w:rPr>
            </w:pPr>
          </w:p>
        </w:tc>
        <w:tc>
          <w:tcPr>
            <w:tcW w:w="1295" w:type="dxa"/>
            <w:tcMar>
              <w:top w:w="100" w:type="dxa"/>
              <w:left w:w="100" w:type="dxa"/>
              <w:bottom w:w="100" w:type="dxa"/>
              <w:right w:w="100" w:type="dxa"/>
            </w:tcMar>
          </w:tcPr>
          <w:p w14:paraId="000004C6" w14:textId="37A5C945" w:rsidR="00BC3CA2" w:rsidRDefault="000D5EB1" w:rsidP="054F458B">
            <w:pPr>
              <w:jc w:val="center"/>
              <w:rPr>
                <w:b/>
                <w:bCs/>
                <w:lang w:val="en-GB"/>
              </w:rPr>
            </w:pPr>
            <w:r w:rsidRPr="5E688D3C">
              <w:rPr>
                <w:b/>
                <w:bCs/>
                <w:lang w:val="en-GB"/>
              </w:rPr>
              <w:t>Area</w:t>
            </w:r>
            <w:r w:rsidR="3836F79C" w:rsidRPr="5E688D3C">
              <w:rPr>
                <w:b/>
                <w:bCs/>
                <w:lang w:val="en-GB"/>
              </w:rPr>
              <w:t xml:space="preserve"> </w:t>
            </w:r>
            <w:r w:rsidRPr="5E688D3C">
              <w:rPr>
                <w:b/>
                <w:bCs/>
                <w:lang w:val="en-GB"/>
              </w:rPr>
              <w:t>(km²)</w:t>
            </w:r>
          </w:p>
        </w:tc>
        <w:tc>
          <w:tcPr>
            <w:tcW w:w="230" w:type="dxa"/>
            <w:tcMar>
              <w:top w:w="100" w:type="dxa"/>
              <w:left w:w="100" w:type="dxa"/>
              <w:bottom w:w="100" w:type="dxa"/>
              <w:right w:w="100" w:type="dxa"/>
            </w:tcMar>
          </w:tcPr>
          <w:p w14:paraId="000004C7" w14:textId="77777777" w:rsidR="00BC3CA2" w:rsidRDefault="00BC3CA2" w:rsidP="054F458B">
            <w:pPr>
              <w:jc w:val="center"/>
              <w:rPr>
                <w:lang w:val="en-GB"/>
              </w:rPr>
            </w:pPr>
          </w:p>
        </w:tc>
      </w:tr>
      <w:tr w:rsidR="00BC3CA2" w14:paraId="663B804F" w14:textId="77777777" w:rsidTr="0D7D6FB7">
        <w:trPr>
          <w:trHeight w:val="500"/>
        </w:trPr>
        <w:tc>
          <w:tcPr>
            <w:tcW w:w="4115" w:type="dxa"/>
            <w:tcMar>
              <w:top w:w="100" w:type="dxa"/>
              <w:left w:w="100" w:type="dxa"/>
              <w:bottom w:w="100" w:type="dxa"/>
              <w:right w:w="100" w:type="dxa"/>
            </w:tcMar>
          </w:tcPr>
          <w:p w14:paraId="000004C8" w14:textId="77777777" w:rsidR="00BC3CA2" w:rsidRDefault="000D5EB1" w:rsidP="054F458B">
            <w:pPr>
              <w:jc w:val="center"/>
              <w:rPr>
                <w:b/>
                <w:bCs/>
                <w:lang w:val="en-GB"/>
              </w:rPr>
            </w:pPr>
            <w:r w:rsidRPr="054F458B">
              <w:rPr>
                <w:b/>
                <w:bCs/>
                <w:lang w:val="en-GB"/>
              </w:rPr>
              <w:t>Total Area of Improved Land (Gains)</w:t>
            </w:r>
          </w:p>
        </w:tc>
        <w:tc>
          <w:tcPr>
            <w:tcW w:w="1295" w:type="dxa"/>
            <w:tcMar>
              <w:top w:w="100" w:type="dxa"/>
              <w:left w:w="100" w:type="dxa"/>
              <w:bottom w:w="100" w:type="dxa"/>
              <w:right w:w="100" w:type="dxa"/>
            </w:tcMar>
          </w:tcPr>
          <w:p w14:paraId="000004C9" w14:textId="77777777" w:rsidR="00BC3CA2" w:rsidRDefault="00BC3CA2" w:rsidP="054F458B">
            <w:pPr>
              <w:rPr>
                <w:lang w:val="en-GB"/>
              </w:rPr>
            </w:pPr>
          </w:p>
        </w:tc>
        <w:tc>
          <w:tcPr>
            <w:tcW w:w="230" w:type="dxa"/>
            <w:tcMar>
              <w:top w:w="100" w:type="dxa"/>
              <w:left w:w="100" w:type="dxa"/>
              <w:bottom w:w="100" w:type="dxa"/>
              <w:right w:w="100" w:type="dxa"/>
            </w:tcMar>
          </w:tcPr>
          <w:p w14:paraId="000004CA" w14:textId="77777777" w:rsidR="00BC3CA2" w:rsidRDefault="00BC3CA2" w:rsidP="054F458B">
            <w:pPr>
              <w:widowControl w:val="0"/>
              <w:pBdr>
                <w:top w:val="nil"/>
                <w:left w:val="nil"/>
                <w:bottom w:val="nil"/>
                <w:right w:val="nil"/>
                <w:between w:val="nil"/>
              </w:pBdr>
              <w:rPr>
                <w:lang w:val="en-GB"/>
              </w:rPr>
            </w:pPr>
          </w:p>
        </w:tc>
      </w:tr>
      <w:tr w:rsidR="00BC3CA2" w14:paraId="13B643B9" w14:textId="77777777" w:rsidTr="0D7D6FB7">
        <w:trPr>
          <w:trHeight w:val="500"/>
        </w:trPr>
        <w:tc>
          <w:tcPr>
            <w:tcW w:w="4115" w:type="dxa"/>
            <w:tcMar>
              <w:top w:w="100" w:type="dxa"/>
              <w:left w:w="100" w:type="dxa"/>
              <w:bottom w:w="100" w:type="dxa"/>
              <w:right w:w="100" w:type="dxa"/>
            </w:tcMar>
          </w:tcPr>
          <w:p w14:paraId="000004CB" w14:textId="77777777" w:rsidR="00BC3CA2" w:rsidRDefault="000D5EB1" w:rsidP="054F458B">
            <w:pPr>
              <w:jc w:val="center"/>
              <w:rPr>
                <w:b/>
                <w:bCs/>
                <w:lang w:val="en-GB"/>
              </w:rPr>
            </w:pPr>
            <w:r w:rsidRPr="054F458B">
              <w:rPr>
                <w:b/>
                <w:bCs/>
                <w:lang w:val="en-GB"/>
              </w:rPr>
              <w:t>Total Area of Degraded Land (Losses)</w:t>
            </w:r>
          </w:p>
        </w:tc>
        <w:tc>
          <w:tcPr>
            <w:tcW w:w="1295" w:type="dxa"/>
            <w:tcMar>
              <w:top w:w="100" w:type="dxa"/>
              <w:left w:w="100" w:type="dxa"/>
              <w:bottom w:w="100" w:type="dxa"/>
              <w:right w:w="100" w:type="dxa"/>
            </w:tcMar>
          </w:tcPr>
          <w:p w14:paraId="000004CC" w14:textId="77777777" w:rsidR="00BC3CA2" w:rsidRDefault="00BC3CA2" w:rsidP="054F458B">
            <w:pPr>
              <w:rPr>
                <w:lang w:val="en-GB"/>
              </w:rPr>
            </w:pPr>
          </w:p>
        </w:tc>
        <w:tc>
          <w:tcPr>
            <w:tcW w:w="230" w:type="dxa"/>
            <w:tcMar>
              <w:top w:w="100" w:type="dxa"/>
              <w:left w:w="100" w:type="dxa"/>
              <w:bottom w:w="100" w:type="dxa"/>
              <w:right w:w="100" w:type="dxa"/>
            </w:tcMar>
          </w:tcPr>
          <w:p w14:paraId="000004CD" w14:textId="77777777" w:rsidR="00BC3CA2" w:rsidRDefault="00BC3CA2" w:rsidP="054F458B">
            <w:pPr>
              <w:widowControl w:val="0"/>
              <w:pBdr>
                <w:top w:val="nil"/>
                <w:left w:val="nil"/>
                <w:bottom w:val="nil"/>
                <w:right w:val="nil"/>
                <w:between w:val="nil"/>
              </w:pBdr>
              <w:rPr>
                <w:lang w:val="en-GB"/>
              </w:rPr>
            </w:pPr>
          </w:p>
        </w:tc>
      </w:tr>
      <w:tr w:rsidR="00BC3CA2" w14:paraId="5250CEB2" w14:textId="77777777" w:rsidTr="0D7D6FB7">
        <w:trPr>
          <w:trHeight w:val="500"/>
        </w:trPr>
        <w:tc>
          <w:tcPr>
            <w:tcW w:w="4115" w:type="dxa"/>
            <w:tcMar>
              <w:top w:w="100" w:type="dxa"/>
              <w:left w:w="100" w:type="dxa"/>
              <w:bottom w:w="100" w:type="dxa"/>
              <w:right w:w="100" w:type="dxa"/>
            </w:tcMar>
          </w:tcPr>
          <w:p w14:paraId="000004CE" w14:textId="5DC6F652" w:rsidR="00BC3CA2" w:rsidRDefault="000D5EB1" w:rsidP="054F458B">
            <w:pPr>
              <w:jc w:val="center"/>
              <w:rPr>
                <w:b/>
                <w:bCs/>
                <w:lang w:val="en-GB"/>
              </w:rPr>
            </w:pPr>
            <w:r w:rsidRPr="0D7D6FB7">
              <w:rPr>
                <w:b/>
                <w:bCs/>
                <w:lang w:val="en-GB"/>
              </w:rPr>
              <w:t>L</w:t>
            </w:r>
            <w:r w:rsidR="30FC5F59" w:rsidRPr="0D7D6FB7">
              <w:rPr>
                <w:b/>
                <w:bCs/>
                <w:lang w:val="en-GB"/>
              </w:rPr>
              <w:t xml:space="preserve">and </w:t>
            </w:r>
            <w:r w:rsidRPr="0D7D6FB7">
              <w:rPr>
                <w:b/>
                <w:bCs/>
                <w:lang w:val="en-GB"/>
              </w:rPr>
              <w:t>D</w:t>
            </w:r>
            <w:r w:rsidR="3847D54A" w:rsidRPr="0D7D6FB7">
              <w:rPr>
                <w:b/>
                <w:bCs/>
                <w:lang w:val="en-GB"/>
              </w:rPr>
              <w:t xml:space="preserve">egradation </w:t>
            </w:r>
            <w:r w:rsidRPr="0D7D6FB7">
              <w:rPr>
                <w:b/>
                <w:bCs/>
                <w:lang w:val="en-GB"/>
              </w:rPr>
              <w:t>N</w:t>
            </w:r>
            <w:r w:rsidR="422AE317" w:rsidRPr="0D7D6FB7">
              <w:rPr>
                <w:b/>
                <w:bCs/>
                <w:lang w:val="en-GB"/>
              </w:rPr>
              <w:t>eutrality</w:t>
            </w:r>
            <w:r w:rsidRPr="0D7D6FB7">
              <w:rPr>
                <w:b/>
                <w:bCs/>
                <w:lang w:val="en-GB"/>
              </w:rPr>
              <w:t xml:space="preserve"> Status (Net Gain/Loss)</w:t>
            </w:r>
          </w:p>
        </w:tc>
        <w:tc>
          <w:tcPr>
            <w:tcW w:w="1295" w:type="dxa"/>
            <w:tcMar>
              <w:top w:w="100" w:type="dxa"/>
              <w:left w:w="100" w:type="dxa"/>
              <w:bottom w:w="100" w:type="dxa"/>
              <w:right w:w="100" w:type="dxa"/>
            </w:tcMar>
          </w:tcPr>
          <w:p w14:paraId="000004CF" w14:textId="77777777" w:rsidR="00BC3CA2" w:rsidRDefault="00BC3CA2" w:rsidP="054F458B">
            <w:pPr>
              <w:rPr>
                <w:lang w:val="en-GB"/>
              </w:rPr>
            </w:pPr>
          </w:p>
        </w:tc>
        <w:tc>
          <w:tcPr>
            <w:tcW w:w="230" w:type="dxa"/>
            <w:tcMar>
              <w:top w:w="100" w:type="dxa"/>
              <w:left w:w="100" w:type="dxa"/>
              <w:bottom w:w="100" w:type="dxa"/>
              <w:right w:w="100" w:type="dxa"/>
            </w:tcMar>
          </w:tcPr>
          <w:p w14:paraId="000004D0" w14:textId="77777777" w:rsidR="00BC3CA2" w:rsidRDefault="00BC3CA2" w:rsidP="054F458B">
            <w:pPr>
              <w:widowControl w:val="0"/>
              <w:pBdr>
                <w:top w:val="nil"/>
                <w:left w:val="nil"/>
                <w:bottom w:val="nil"/>
                <w:right w:val="nil"/>
                <w:between w:val="nil"/>
              </w:pBdr>
              <w:rPr>
                <w:lang w:val="en-GB"/>
              </w:rPr>
            </w:pPr>
          </w:p>
        </w:tc>
      </w:tr>
    </w:tbl>
    <w:p w14:paraId="000004D1" w14:textId="124CC5ED" w:rsidR="00BC3CA2" w:rsidRDefault="000D5EB1" w:rsidP="054F458B">
      <w:pPr>
        <w:pStyle w:val="Heading2"/>
        <w:keepNext w:val="0"/>
        <w:keepLines w:val="0"/>
        <w:spacing w:after="80"/>
        <w:rPr>
          <w:b/>
          <w:bCs/>
          <w:sz w:val="34"/>
          <w:szCs w:val="34"/>
          <w:lang w:val="en-GB"/>
        </w:rPr>
      </w:pPr>
      <w:bookmarkStart w:id="46" w:name="_q8tjgjz5qszs" w:colFirst="0" w:colLast="0"/>
      <w:bookmarkEnd w:id="46"/>
      <w:r w:rsidRPr="5E688D3C">
        <w:rPr>
          <w:b/>
          <w:bCs/>
          <w:sz w:val="34"/>
          <w:szCs w:val="34"/>
          <w:lang w:val="en-GB"/>
        </w:rPr>
        <w:lastRenderedPageBreak/>
        <w:t>False positives</w:t>
      </w:r>
      <w:r w:rsidR="342F8DF5" w:rsidRPr="5E688D3C">
        <w:rPr>
          <w:b/>
          <w:bCs/>
          <w:sz w:val="34"/>
          <w:szCs w:val="34"/>
          <w:lang w:val="en-GB"/>
        </w:rPr>
        <w:t xml:space="preserve"> </w:t>
      </w:r>
      <w:r w:rsidRPr="5E688D3C">
        <w:rPr>
          <w:b/>
          <w:bCs/>
          <w:sz w:val="34"/>
          <w:szCs w:val="34"/>
          <w:lang w:val="en-GB"/>
        </w:rPr>
        <w:t>/ False negatives</w:t>
      </w:r>
    </w:p>
    <w:p w14:paraId="000004D2" w14:textId="004F742B" w:rsidR="00BC3CA2" w:rsidRDefault="000D5EB1" w:rsidP="054F458B">
      <w:pPr>
        <w:pStyle w:val="Heading3"/>
        <w:keepNext w:val="0"/>
        <w:keepLines w:val="0"/>
        <w:spacing w:before="280"/>
        <w:rPr>
          <w:b/>
          <w:bCs/>
          <w:color w:val="000000"/>
          <w:sz w:val="26"/>
          <w:szCs w:val="26"/>
          <w:lang w:val="en-GB"/>
        </w:rPr>
      </w:pPr>
      <w:bookmarkStart w:id="47" w:name="_ic13wmxqhm61" w:colFirst="0" w:colLast="0"/>
      <w:bookmarkEnd w:id="47"/>
      <w:r w:rsidRPr="0D7D6FB7">
        <w:rPr>
          <w:b/>
          <w:bCs/>
          <w:color w:val="000000" w:themeColor="text1"/>
          <w:sz w:val="26"/>
          <w:szCs w:val="26"/>
          <w:lang w:val="en-GB"/>
        </w:rPr>
        <w:t>SO1-</w:t>
      </w:r>
      <w:proofErr w:type="gramStart"/>
      <w:r w:rsidRPr="0D7D6FB7">
        <w:rPr>
          <w:b/>
          <w:bCs/>
          <w:color w:val="000000" w:themeColor="text1"/>
          <w:sz w:val="26"/>
          <w:szCs w:val="26"/>
          <w:lang w:val="en-GB"/>
        </w:rPr>
        <w:t>4.T</w:t>
      </w:r>
      <w:proofErr w:type="gramEnd"/>
      <w:r w:rsidRPr="0D7D6FB7">
        <w:rPr>
          <w:b/>
          <w:bCs/>
          <w:color w:val="000000" w:themeColor="text1"/>
          <w:sz w:val="26"/>
          <w:szCs w:val="26"/>
          <w:lang w:val="en-GB"/>
        </w:rPr>
        <w:t>3: Justify why any area identified as degraded or no</w:t>
      </w:r>
      <w:r w:rsidR="3CB32BE5" w:rsidRPr="0D7D6FB7">
        <w:rPr>
          <w:b/>
          <w:bCs/>
          <w:color w:val="000000" w:themeColor="text1"/>
          <w:sz w:val="26"/>
          <w:szCs w:val="26"/>
          <w:lang w:val="en-GB"/>
        </w:rPr>
        <w:t>n-</w:t>
      </w:r>
      <w:r w:rsidRPr="0D7D6FB7">
        <w:rPr>
          <w:b/>
          <w:bCs/>
          <w:color w:val="000000" w:themeColor="text1"/>
          <w:sz w:val="26"/>
          <w:szCs w:val="26"/>
          <w:lang w:val="en-GB"/>
        </w:rPr>
        <w:t xml:space="preserve">degraded in the SO1-1, SO1-2 or SO1-3 indicator data should </w:t>
      </w:r>
      <w:r w:rsidR="2D7D3DBB" w:rsidRPr="0D7D6FB7">
        <w:rPr>
          <w:b/>
          <w:bCs/>
          <w:color w:val="000000" w:themeColor="text1"/>
          <w:sz w:val="26"/>
          <w:szCs w:val="26"/>
          <w:lang w:val="en-GB"/>
        </w:rPr>
        <w:t xml:space="preserve">or should </w:t>
      </w:r>
      <w:r w:rsidRPr="0D7D6FB7">
        <w:rPr>
          <w:b/>
          <w:bCs/>
          <w:color w:val="000000" w:themeColor="text1"/>
          <w:sz w:val="26"/>
          <w:szCs w:val="26"/>
          <w:lang w:val="en-GB"/>
        </w:rPr>
        <w:t>not be included in the overall S</w:t>
      </w:r>
      <w:r w:rsidR="1C97CC98" w:rsidRPr="0D7D6FB7">
        <w:rPr>
          <w:b/>
          <w:bCs/>
          <w:color w:val="000000" w:themeColor="text1"/>
          <w:sz w:val="26"/>
          <w:szCs w:val="26"/>
          <w:lang w:val="en-GB"/>
        </w:rPr>
        <w:t xml:space="preserve">ustainable </w:t>
      </w:r>
      <w:r w:rsidRPr="0D7D6FB7">
        <w:rPr>
          <w:b/>
          <w:bCs/>
          <w:color w:val="000000" w:themeColor="text1"/>
          <w:sz w:val="26"/>
          <w:szCs w:val="26"/>
          <w:lang w:val="en-GB"/>
        </w:rPr>
        <w:t>D</w:t>
      </w:r>
      <w:r w:rsidR="50604DF8" w:rsidRPr="0D7D6FB7">
        <w:rPr>
          <w:b/>
          <w:bCs/>
          <w:color w:val="000000" w:themeColor="text1"/>
          <w:sz w:val="26"/>
          <w:szCs w:val="26"/>
          <w:lang w:val="en-GB"/>
        </w:rPr>
        <w:t xml:space="preserve">evelopment </w:t>
      </w:r>
      <w:r w:rsidRPr="0D7D6FB7">
        <w:rPr>
          <w:b/>
          <w:bCs/>
          <w:color w:val="000000" w:themeColor="text1"/>
          <w:sz w:val="26"/>
          <w:szCs w:val="26"/>
          <w:lang w:val="en-GB"/>
        </w:rPr>
        <w:t>G</w:t>
      </w:r>
      <w:r w:rsidR="6CE9E684" w:rsidRPr="0D7D6FB7">
        <w:rPr>
          <w:b/>
          <w:bCs/>
          <w:color w:val="000000" w:themeColor="text1"/>
          <w:sz w:val="26"/>
          <w:szCs w:val="26"/>
          <w:lang w:val="en-GB"/>
        </w:rPr>
        <w:t>oal</w:t>
      </w:r>
      <w:r w:rsidRPr="0D7D6FB7">
        <w:rPr>
          <w:b/>
          <w:bCs/>
          <w:color w:val="000000" w:themeColor="text1"/>
          <w:sz w:val="26"/>
          <w:szCs w:val="26"/>
          <w:lang w:val="en-GB"/>
        </w:rPr>
        <w:t xml:space="preserve"> indicator 15.3.1 calculation.</w:t>
      </w:r>
    </w:p>
    <w:p w14:paraId="000004D3" w14:textId="388C7828" w:rsidR="00BC3CA2" w:rsidRDefault="000D5EB1" w:rsidP="054F458B">
      <w:pPr>
        <w:spacing w:before="240" w:after="240"/>
        <w:rPr>
          <w:lang w:val="en-GB"/>
        </w:rPr>
      </w:pPr>
      <w:r w:rsidRPr="5E688D3C">
        <w:rPr>
          <w:lang w:val="en-GB"/>
        </w:rPr>
        <w:t xml:space="preserve">If possible, provide spatial data using the </w:t>
      </w:r>
      <w:r w:rsidR="3F19A7F9" w:rsidRPr="5E688D3C">
        <w:rPr>
          <w:lang w:val="en-GB"/>
        </w:rPr>
        <w:t xml:space="preserve">Performance Review and Assessment of Implementation System </w:t>
      </w:r>
      <w:r w:rsidR="253F5AC6" w:rsidRPr="5E688D3C">
        <w:rPr>
          <w:lang w:val="en-GB"/>
        </w:rPr>
        <w:t>(</w:t>
      </w:r>
      <w:r w:rsidRPr="5E688D3C">
        <w:rPr>
          <w:lang w:val="en-GB"/>
        </w:rPr>
        <w:t>PRAIS</w:t>
      </w:r>
      <w:r w:rsidR="541ABE76" w:rsidRPr="5E688D3C">
        <w:rPr>
          <w:lang w:val="en-GB"/>
        </w:rPr>
        <w:t>)</w:t>
      </w:r>
      <w:r w:rsidRPr="5E688D3C">
        <w:rPr>
          <w:lang w:val="en-GB"/>
        </w:rPr>
        <w:t xml:space="preserve"> to delineate the areas of false positives or false negatives. It is still possible to document the processes that have led to the false positive or negative outcome without the addition of spatial data, but this will not be reflected in the calculation of SDG Indicator 15.3.1 and associated reporting data.</w:t>
      </w:r>
    </w:p>
    <w:tbl>
      <w:tblPr>
        <w:tblW w:w="12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1475"/>
        <w:gridCol w:w="1400"/>
        <w:gridCol w:w="1535"/>
        <w:gridCol w:w="1505"/>
        <w:gridCol w:w="1880"/>
        <w:gridCol w:w="1460"/>
        <w:gridCol w:w="1565"/>
        <w:gridCol w:w="230"/>
      </w:tblGrid>
      <w:tr w:rsidR="00BC3CA2" w14:paraId="01166F3D" w14:textId="77777777" w:rsidTr="0D7D6FB7">
        <w:trPr>
          <w:trHeight w:val="11660"/>
        </w:trPr>
        <w:tc>
          <w:tcPr>
            <w:tcW w:w="1130" w:type="dxa"/>
            <w:tcMar>
              <w:top w:w="100" w:type="dxa"/>
              <w:left w:w="100" w:type="dxa"/>
              <w:bottom w:w="100" w:type="dxa"/>
              <w:right w:w="100" w:type="dxa"/>
            </w:tcMar>
          </w:tcPr>
          <w:p w14:paraId="000004D4"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lastRenderedPageBreak/>
              <w:t>Location Name ⓘ Provide a place name to locate the area being reported</w:t>
            </w:r>
          </w:p>
        </w:tc>
        <w:tc>
          <w:tcPr>
            <w:tcW w:w="1475" w:type="dxa"/>
            <w:tcMar>
              <w:top w:w="100" w:type="dxa"/>
              <w:left w:w="100" w:type="dxa"/>
              <w:bottom w:w="100" w:type="dxa"/>
              <w:right w:w="100" w:type="dxa"/>
            </w:tcMar>
          </w:tcPr>
          <w:p w14:paraId="000004D5" w14:textId="7FEA6DF5"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Type ⓘ False Positive: Justify why any area identified as degraded in the SO1-1, SO1-2 or SO1-3 data should not be included in the </w:t>
            </w:r>
            <w:r w:rsidR="16B56856" w:rsidRPr="0D7D6FB7">
              <w:rPr>
                <w:rFonts w:ascii="Arial Unicode MS" w:eastAsia="Arial Unicode MS" w:hAnsi="Arial Unicode MS" w:cs="Arial Unicode MS"/>
                <w:b/>
                <w:bCs/>
                <w:lang w:val="en-GB"/>
              </w:rPr>
              <w:t>Sustainable Development Goal (</w:t>
            </w:r>
            <w:r w:rsidRPr="0D7D6FB7">
              <w:rPr>
                <w:rFonts w:ascii="Arial Unicode MS" w:eastAsia="Arial Unicode MS" w:hAnsi="Arial Unicode MS" w:cs="Arial Unicode MS"/>
                <w:b/>
                <w:bCs/>
                <w:lang w:val="en-GB"/>
              </w:rPr>
              <w:t>SDG</w:t>
            </w:r>
            <w:r w:rsidR="25C6933E"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indicator 15.3.1 calculation. False Negative: Justify why any area identified as no</w:t>
            </w:r>
            <w:r w:rsidR="44A54617" w:rsidRPr="0D7D6FB7">
              <w:rPr>
                <w:rFonts w:ascii="Arial Unicode MS" w:eastAsia="Arial Unicode MS" w:hAnsi="Arial Unicode MS" w:cs="Arial Unicode MS"/>
                <w:b/>
                <w:bCs/>
                <w:lang w:val="en-GB"/>
              </w:rPr>
              <w:t>n-</w:t>
            </w:r>
            <w:r w:rsidRPr="0D7D6FB7">
              <w:rPr>
                <w:rFonts w:ascii="Arial Unicode MS" w:eastAsia="Arial Unicode MS" w:hAnsi="Arial Unicode MS" w:cs="Arial Unicode MS"/>
                <w:b/>
                <w:bCs/>
                <w:lang w:val="en-GB"/>
              </w:rPr>
              <w:t xml:space="preserve">degraded in the SO1-1, SO1-2 or </w:t>
            </w:r>
            <w:r w:rsidRPr="0D7D6FB7">
              <w:rPr>
                <w:rFonts w:ascii="Arial Unicode MS" w:eastAsia="Arial Unicode MS" w:hAnsi="Arial Unicode MS" w:cs="Arial Unicode MS"/>
                <w:b/>
                <w:bCs/>
                <w:lang w:val="en-GB"/>
              </w:rPr>
              <w:lastRenderedPageBreak/>
              <w:t>SO1-3 data should be included as degradation in the SDG indicator 15.3.1 calculation</w:t>
            </w:r>
          </w:p>
        </w:tc>
        <w:tc>
          <w:tcPr>
            <w:tcW w:w="1400" w:type="dxa"/>
            <w:tcMar>
              <w:top w:w="100" w:type="dxa"/>
              <w:left w:w="100" w:type="dxa"/>
              <w:bottom w:w="100" w:type="dxa"/>
              <w:right w:w="100" w:type="dxa"/>
            </w:tcMar>
          </w:tcPr>
          <w:p w14:paraId="000004D6" w14:textId="31B4548E" w:rsidR="00BC3CA2" w:rsidRDefault="000D5EB1" w:rsidP="054F458B">
            <w:pPr>
              <w:jc w:val="center"/>
              <w:rPr>
                <w:b/>
                <w:bCs/>
                <w:lang w:val="en-GB"/>
              </w:rPr>
            </w:pPr>
            <w:r w:rsidRPr="6CE35083">
              <w:rPr>
                <w:rFonts w:ascii="Arial Unicode MS" w:eastAsia="Arial Unicode MS" w:hAnsi="Arial Unicode MS" w:cs="Arial Unicode MS"/>
                <w:b/>
                <w:bCs/>
                <w:lang w:val="en-GB"/>
              </w:rPr>
              <w:lastRenderedPageBreak/>
              <w:t xml:space="preserve">Indicator Values ⓘ The graph represents the percentage of </w:t>
            </w:r>
            <w:r w:rsidR="4AF2D74B" w:rsidRPr="6CE35083">
              <w:rPr>
                <w:rFonts w:ascii="Arial Unicode MS" w:eastAsia="Arial Unicode MS" w:hAnsi="Arial Unicode MS" w:cs="Arial Unicode MS"/>
                <w:b/>
                <w:bCs/>
                <w:lang w:val="en-GB"/>
              </w:rPr>
              <w:t xml:space="preserve">the </w:t>
            </w:r>
            <w:r w:rsidRPr="6CE35083">
              <w:rPr>
                <w:rFonts w:ascii="Arial Unicode MS" w:eastAsia="Arial Unicode MS" w:hAnsi="Arial Unicode MS" w:cs="Arial Unicode MS"/>
                <w:b/>
                <w:bCs/>
                <w:lang w:val="en-GB"/>
              </w:rPr>
              <w:t xml:space="preserve">total area of the polygon </w:t>
            </w:r>
            <w:r w:rsidR="0689F654" w:rsidRPr="6CE35083">
              <w:rPr>
                <w:rFonts w:ascii="Arial Unicode MS" w:eastAsia="Arial Unicode MS" w:hAnsi="Arial Unicode MS" w:cs="Arial Unicode MS"/>
                <w:b/>
                <w:bCs/>
                <w:lang w:val="en-GB"/>
              </w:rPr>
              <w:t xml:space="preserve">that is </w:t>
            </w:r>
            <w:r w:rsidRPr="6CE35083">
              <w:rPr>
                <w:rFonts w:ascii="Arial Unicode MS" w:eastAsia="Arial Unicode MS" w:hAnsi="Arial Unicode MS" w:cs="Arial Unicode MS"/>
                <w:b/>
                <w:bCs/>
                <w:lang w:val="en-GB"/>
              </w:rPr>
              <w:t>degraded or improved per sub-indicator. It should be used as a guide to understand wh</w:t>
            </w:r>
            <w:r w:rsidR="51596DAF" w:rsidRPr="6CE35083">
              <w:rPr>
                <w:rFonts w:ascii="Arial Unicode MS" w:eastAsia="Arial Unicode MS" w:hAnsi="Arial Unicode MS" w:cs="Arial Unicode MS"/>
                <w:b/>
                <w:bCs/>
                <w:lang w:val="en-GB"/>
              </w:rPr>
              <w:t>ich</w:t>
            </w:r>
            <w:r w:rsidRPr="6CE35083">
              <w:rPr>
                <w:rFonts w:ascii="Arial Unicode MS" w:eastAsia="Arial Unicode MS" w:hAnsi="Arial Unicode MS" w:cs="Arial Unicode MS"/>
                <w:b/>
                <w:bCs/>
                <w:lang w:val="en-GB"/>
              </w:rPr>
              <w:t xml:space="preserve"> sub-indicator is driving the false positive or negative process being reported within the polygon </w:t>
            </w:r>
            <w:r w:rsidRPr="6CE35083">
              <w:rPr>
                <w:rFonts w:ascii="Arial Unicode MS" w:eastAsia="Arial Unicode MS" w:hAnsi="Arial Unicode MS" w:cs="Arial Unicode MS"/>
                <w:b/>
                <w:bCs/>
                <w:lang w:val="en-GB"/>
              </w:rPr>
              <w:lastRenderedPageBreak/>
              <w:t>extent provided.</w:t>
            </w:r>
          </w:p>
        </w:tc>
        <w:tc>
          <w:tcPr>
            <w:tcW w:w="1535" w:type="dxa"/>
            <w:tcMar>
              <w:top w:w="100" w:type="dxa"/>
              <w:left w:w="100" w:type="dxa"/>
              <w:bottom w:w="100" w:type="dxa"/>
              <w:right w:w="100" w:type="dxa"/>
            </w:tcMar>
          </w:tcPr>
          <w:p w14:paraId="000004D7" w14:textId="63EED23D" w:rsidR="00BC3CA2" w:rsidRDefault="000D5EB1" w:rsidP="054F458B">
            <w:pPr>
              <w:jc w:val="center"/>
              <w:rPr>
                <w:b/>
                <w:bCs/>
                <w:lang w:val="en-GB"/>
              </w:rPr>
            </w:pPr>
            <w:r w:rsidRPr="6CE35083">
              <w:rPr>
                <w:rFonts w:ascii="Arial Unicode MS" w:eastAsia="Arial Unicode MS" w:hAnsi="Arial Unicode MS" w:cs="Arial Unicode MS"/>
                <w:b/>
                <w:bCs/>
                <w:lang w:val="en-GB"/>
              </w:rPr>
              <w:lastRenderedPageBreak/>
              <w:t xml:space="preserve">Area (km²) ⓘ The spatial extent of the area identified (if spatial data </w:t>
            </w:r>
            <w:r w:rsidR="3185D350" w:rsidRPr="6CE35083">
              <w:rPr>
                <w:rFonts w:ascii="Arial Unicode MS" w:eastAsia="Arial Unicode MS" w:hAnsi="Arial Unicode MS" w:cs="Arial Unicode MS"/>
                <w:b/>
                <w:bCs/>
                <w:lang w:val="en-GB"/>
              </w:rPr>
              <w:t xml:space="preserve">is </w:t>
            </w:r>
            <w:r w:rsidRPr="6CE35083">
              <w:rPr>
                <w:rFonts w:ascii="Arial Unicode MS" w:eastAsia="Arial Unicode MS" w:hAnsi="Arial Unicode MS" w:cs="Arial Unicode MS"/>
                <w:b/>
                <w:bCs/>
                <w:lang w:val="en-GB"/>
              </w:rPr>
              <w:t>used). Please enter the approximate extent of the area being reported (if known) if the area being reported is not supported by spatial information.</w:t>
            </w:r>
          </w:p>
        </w:tc>
        <w:tc>
          <w:tcPr>
            <w:tcW w:w="1505" w:type="dxa"/>
            <w:tcMar>
              <w:top w:w="100" w:type="dxa"/>
              <w:left w:w="100" w:type="dxa"/>
              <w:bottom w:w="100" w:type="dxa"/>
              <w:right w:w="100" w:type="dxa"/>
            </w:tcMar>
          </w:tcPr>
          <w:p w14:paraId="000004D8" w14:textId="08FDD54F" w:rsidR="00BC3CA2" w:rsidRDefault="000D5EB1" w:rsidP="054F458B">
            <w:pPr>
              <w:jc w:val="center"/>
              <w:rPr>
                <w:b/>
                <w:bCs/>
                <w:lang w:val="en-GB"/>
              </w:rPr>
            </w:pPr>
            <w:r w:rsidRPr="6CE35083">
              <w:rPr>
                <w:rFonts w:ascii="Arial Unicode MS" w:eastAsia="Arial Unicode MS" w:hAnsi="Arial Unicode MS" w:cs="Arial Unicode MS"/>
                <w:b/>
                <w:bCs/>
                <w:lang w:val="en-GB"/>
              </w:rPr>
              <w:t>Process driving false +/- outcome ⓘ A description of the processes driving re</w:t>
            </w:r>
            <w:r w:rsidR="6D03DF40" w:rsidRPr="6CE35083">
              <w:rPr>
                <w:rFonts w:ascii="Arial Unicode MS" w:eastAsia="Arial Unicode MS" w:hAnsi="Arial Unicode MS" w:cs="Arial Unicode MS"/>
                <w:b/>
                <w:bCs/>
                <w:lang w:val="en-GB"/>
              </w:rPr>
              <w:t>-</w:t>
            </w:r>
            <w:r w:rsidRPr="6CE35083">
              <w:rPr>
                <w:rFonts w:ascii="Arial Unicode MS" w:eastAsia="Arial Unicode MS" w:hAnsi="Arial Unicode MS" w:cs="Arial Unicode MS"/>
                <w:b/>
                <w:bCs/>
                <w:lang w:val="en-GB"/>
              </w:rPr>
              <w:t>evaluation of the degradation assessment</w:t>
            </w:r>
          </w:p>
        </w:tc>
        <w:tc>
          <w:tcPr>
            <w:tcW w:w="1880" w:type="dxa"/>
            <w:tcMar>
              <w:top w:w="100" w:type="dxa"/>
              <w:left w:w="100" w:type="dxa"/>
              <w:bottom w:w="100" w:type="dxa"/>
              <w:right w:w="100" w:type="dxa"/>
            </w:tcMar>
          </w:tcPr>
          <w:p w14:paraId="000004D9" w14:textId="17F8DCE1" w:rsidR="00BC3CA2" w:rsidRDefault="000D5EB1" w:rsidP="054F458B">
            <w:pPr>
              <w:jc w:val="center"/>
              <w:rPr>
                <w:b/>
                <w:bCs/>
                <w:lang w:val="en-GB"/>
              </w:rPr>
            </w:pPr>
            <w:r w:rsidRPr="6CE35083">
              <w:rPr>
                <w:rFonts w:ascii="Arial Unicode MS" w:eastAsia="Arial Unicode MS" w:hAnsi="Arial Unicode MS" w:cs="Arial Unicode MS"/>
                <w:b/>
                <w:bCs/>
                <w:lang w:val="en-GB"/>
              </w:rPr>
              <w:t>Basis for Judgement ⓘ What led to the assessment – a local confirmation, scientific study or “</w:t>
            </w:r>
            <w:r w:rsidR="0997BC7D" w:rsidRPr="6CE35083">
              <w:rPr>
                <w:rFonts w:ascii="Arial Unicode MS" w:eastAsia="Arial Unicode MS" w:hAnsi="Arial Unicode MS" w:cs="Arial Unicode MS"/>
                <w:b/>
                <w:bCs/>
                <w:lang w:val="en-GB"/>
              </w:rPr>
              <w:t>an</w:t>
            </w:r>
            <w:r w:rsidRPr="6CE35083">
              <w:rPr>
                <w:rFonts w:ascii="Arial Unicode MS" w:eastAsia="Arial Unicode MS" w:hAnsi="Arial Unicode MS" w:cs="Arial Unicode MS"/>
                <w:b/>
                <w:bCs/>
                <w:lang w:val="en-GB"/>
              </w:rPr>
              <w:t>other” assessment process?</w:t>
            </w:r>
          </w:p>
        </w:tc>
        <w:tc>
          <w:tcPr>
            <w:tcW w:w="1460" w:type="dxa"/>
            <w:tcMar>
              <w:top w:w="100" w:type="dxa"/>
              <w:left w:w="100" w:type="dxa"/>
              <w:bottom w:w="100" w:type="dxa"/>
              <w:right w:w="100" w:type="dxa"/>
            </w:tcMar>
          </w:tcPr>
          <w:p w14:paraId="000004DA" w14:textId="58E6DC17"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Period(s) Concerned ⓘ Select the period(s) when the process driving </w:t>
            </w:r>
            <w:r w:rsidR="3C16C3BE" w:rsidRPr="0D7D6FB7">
              <w:rPr>
                <w:rFonts w:ascii="Arial Unicode MS" w:eastAsia="Arial Unicode MS" w:hAnsi="Arial Unicode MS" w:cs="Arial Unicode MS"/>
                <w:b/>
                <w:bCs/>
                <w:lang w:val="en-GB"/>
              </w:rPr>
              <w:t xml:space="preserve">the </w:t>
            </w:r>
            <w:r w:rsidRPr="0D7D6FB7">
              <w:rPr>
                <w:rFonts w:ascii="Arial Unicode MS" w:eastAsia="Arial Unicode MS" w:hAnsi="Arial Unicode MS" w:cs="Arial Unicode MS"/>
                <w:b/>
                <w:bCs/>
                <w:lang w:val="en-GB"/>
              </w:rPr>
              <w:t>false +/- outcome began</w:t>
            </w:r>
            <w:r w:rsidR="06529BC0" w:rsidRPr="0D7D6FB7">
              <w:rPr>
                <w:rFonts w:ascii="Arial Unicode MS" w:eastAsia="Arial Unicode MS" w:hAnsi="Arial Unicode MS" w:cs="Arial Unicode MS"/>
                <w:b/>
                <w:bCs/>
                <w:lang w:val="en-GB"/>
              </w:rPr>
              <w:t>. T</w:t>
            </w:r>
            <w:r w:rsidRPr="0D7D6FB7">
              <w:rPr>
                <w:rFonts w:ascii="Arial Unicode MS" w:eastAsia="Arial Unicode MS" w:hAnsi="Arial Unicode MS" w:cs="Arial Unicode MS"/>
                <w:b/>
                <w:bCs/>
                <w:lang w:val="en-GB"/>
              </w:rPr>
              <w:t xml:space="preserve">his will determine whether the degradation assessment </w:t>
            </w:r>
            <w:r w:rsidR="184898DF" w:rsidRPr="0D7D6FB7">
              <w:rPr>
                <w:rFonts w:ascii="Arial Unicode MS" w:eastAsia="Arial Unicode MS" w:hAnsi="Arial Unicode MS" w:cs="Arial Unicode MS"/>
                <w:b/>
                <w:bCs/>
                <w:lang w:val="en-GB"/>
              </w:rPr>
              <w:t>is</w:t>
            </w:r>
            <w:r w:rsidRPr="0D7D6FB7">
              <w:rPr>
                <w:rFonts w:ascii="Arial Unicode MS" w:eastAsia="Arial Unicode MS" w:hAnsi="Arial Unicode MS" w:cs="Arial Unicode MS"/>
                <w:b/>
                <w:bCs/>
                <w:lang w:val="en-GB"/>
              </w:rPr>
              <w:t xml:space="preserve"> evaluated for the baseline,</w:t>
            </w:r>
            <w:r w:rsidR="7B4FFBFD" w:rsidRPr="0D7D6FB7">
              <w:rPr>
                <w:rFonts w:ascii="Arial Unicode MS" w:eastAsia="Arial Unicode MS" w:hAnsi="Arial Unicode MS" w:cs="Arial Unicode MS"/>
                <w:b/>
                <w:bCs/>
                <w:lang w:val="en-GB"/>
              </w:rPr>
              <w:t xml:space="preserve"> the</w:t>
            </w:r>
            <w:r w:rsidRPr="0D7D6FB7">
              <w:rPr>
                <w:rFonts w:ascii="Arial Unicode MS" w:eastAsia="Arial Unicode MS" w:hAnsi="Arial Unicode MS" w:cs="Arial Unicode MS"/>
                <w:b/>
                <w:bCs/>
                <w:lang w:val="en-GB"/>
              </w:rPr>
              <w:t xml:space="preserve"> reporting period or both.</w:t>
            </w:r>
          </w:p>
        </w:tc>
        <w:tc>
          <w:tcPr>
            <w:tcW w:w="1565" w:type="dxa"/>
            <w:tcMar>
              <w:top w:w="100" w:type="dxa"/>
              <w:left w:w="100" w:type="dxa"/>
              <w:bottom w:w="100" w:type="dxa"/>
              <w:right w:w="100" w:type="dxa"/>
            </w:tcMar>
          </w:tcPr>
          <w:p w14:paraId="000004DB" w14:textId="7B1341C4" w:rsidR="00BC3CA2" w:rsidRDefault="000D5EB1" w:rsidP="054F458B">
            <w:pPr>
              <w:jc w:val="center"/>
              <w:rPr>
                <w:b/>
                <w:bCs/>
                <w:lang w:val="en-GB"/>
              </w:rPr>
            </w:pPr>
            <w:r w:rsidRPr="6CE35083">
              <w:rPr>
                <w:rFonts w:ascii="Arial Unicode MS" w:eastAsia="Arial Unicode MS" w:hAnsi="Arial Unicode MS" w:cs="Arial Unicode MS"/>
                <w:b/>
                <w:bCs/>
                <w:lang w:val="en-GB"/>
              </w:rPr>
              <w:t xml:space="preserve">Edit Polygon ⓘ If the reporting of the false positive or false negative area is to be supported by spatial information, please use this button to delineate the area within PRAIS or to upload an existing spatial file of the areas being reported. Note: </w:t>
            </w:r>
            <w:r w:rsidR="37813F56" w:rsidRPr="6CE35083">
              <w:rPr>
                <w:rFonts w:ascii="Arial Unicode MS" w:eastAsia="Arial Unicode MS" w:hAnsi="Arial Unicode MS" w:cs="Arial Unicode MS"/>
                <w:b/>
                <w:bCs/>
                <w:lang w:val="en-GB"/>
              </w:rPr>
              <w:t xml:space="preserve">if </w:t>
            </w:r>
            <w:r w:rsidRPr="6CE35083">
              <w:rPr>
                <w:rFonts w:ascii="Arial Unicode MS" w:eastAsia="Arial Unicode MS" w:hAnsi="Arial Unicode MS" w:cs="Arial Unicode MS"/>
                <w:b/>
                <w:bCs/>
                <w:lang w:val="en-GB"/>
              </w:rPr>
              <w:t>this option</w:t>
            </w:r>
            <w:r w:rsidR="6B8F78B9" w:rsidRPr="6CE35083">
              <w:rPr>
                <w:rFonts w:ascii="Arial Unicode MS" w:eastAsia="Arial Unicode MS" w:hAnsi="Arial Unicode MS" w:cs="Arial Unicode MS"/>
                <w:b/>
                <w:bCs/>
                <w:lang w:val="en-GB"/>
              </w:rPr>
              <w:t xml:space="preserve"> is not selected</w:t>
            </w:r>
            <w:r w:rsidR="23A830F1" w:rsidRPr="6CE35083">
              <w:rPr>
                <w:rFonts w:ascii="Arial Unicode MS" w:eastAsia="Arial Unicode MS" w:hAnsi="Arial Unicode MS" w:cs="Arial Unicode MS"/>
                <w:b/>
                <w:bCs/>
                <w:lang w:val="en-GB"/>
              </w:rPr>
              <w:t>,</w:t>
            </w:r>
            <w:r w:rsidRPr="6CE35083">
              <w:rPr>
                <w:rFonts w:ascii="Arial Unicode MS" w:eastAsia="Arial Unicode MS" w:hAnsi="Arial Unicode MS" w:cs="Arial Unicode MS"/>
                <w:b/>
                <w:bCs/>
                <w:lang w:val="en-GB"/>
              </w:rPr>
              <w:t xml:space="preserve"> only certain (non-spatial) fields </w:t>
            </w:r>
            <w:r w:rsidR="2A87AFCA" w:rsidRPr="6CE35083">
              <w:rPr>
                <w:rFonts w:ascii="Arial Unicode MS" w:eastAsia="Arial Unicode MS" w:hAnsi="Arial Unicode MS" w:cs="Arial Unicode MS"/>
                <w:b/>
                <w:bCs/>
                <w:lang w:val="en-GB"/>
              </w:rPr>
              <w:t>in</w:t>
            </w:r>
            <w:r w:rsidRPr="6CE35083">
              <w:rPr>
                <w:rFonts w:ascii="Arial Unicode MS" w:eastAsia="Arial Unicode MS" w:hAnsi="Arial Unicode MS" w:cs="Arial Unicode MS"/>
                <w:b/>
                <w:bCs/>
                <w:lang w:val="en-GB"/>
              </w:rPr>
              <w:t xml:space="preserve"> this table remain </w:t>
            </w:r>
            <w:r w:rsidRPr="6CE35083">
              <w:rPr>
                <w:rFonts w:ascii="Arial Unicode MS" w:eastAsia="Arial Unicode MS" w:hAnsi="Arial Unicode MS" w:cs="Arial Unicode MS"/>
                <w:b/>
                <w:bCs/>
                <w:lang w:val="en-GB"/>
              </w:rPr>
              <w:lastRenderedPageBreak/>
              <w:t>editable and there will be no recalculati</w:t>
            </w:r>
            <w:r w:rsidR="00223F27">
              <w:rPr>
                <w:rFonts w:ascii="Arial Unicode MS" w:eastAsia="Arial Unicode MS" w:hAnsi="Arial Unicode MS" w:cs="Arial Unicode MS"/>
                <w:b/>
                <w:bCs/>
                <w:lang w:val="en-GB"/>
              </w:rPr>
              <w:t>o</w:t>
            </w:r>
            <w:r w:rsidRPr="6CE35083">
              <w:rPr>
                <w:rFonts w:ascii="Arial Unicode MS" w:eastAsia="Arial Unicode MS" w:hAnsi="Arial Unicode MS" w:cs="Arial Unicode MS"/>
                <w:b/>
                <w:bCs/>
                <w:lang w:val="en-GB"/>
              </w:rPr>
              <w:t>n</w:t>
            </w:r>
            <w:r w:rsidR="00223F27">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of the SDG Indicator 15.3.1 for your country.</w:t>
            </w:r>
          </w:p>
        </w:tc>
        <w:tc>
          <w:tcPr>
            <w:tcW w:w="230" w:type="dxa"/>
            <w:tcMar>
              <w:top w:w="100" w:type="dxa"/>
              <w:left w:w="100" w:type="dxa"/>
              <w:bottom w:w="100" w:type="dxa"/>
              <w:right w:w="100" w:type="dxa"/>
            </w:tcMar>
          </w:tcPr>
          <w:p w14:paraId="000004DC" w14:textId="77777777" w:rsidR="00BC3CA2" w:rsidRDefault="00BC3CA2" w:rsidP="054F458B">
            <w:pPr>
              <w:jc w:val="center"/>
              <w:rPr>
                <w:lang w:val="en-GB"/>
              </w:rPr>
            </w:pPr>
          </w:p>
        </w:tc>
      </w:tr>
      <w:tr w:rsidR="00BC3CA2" w14:paraId="54B63234" w14:textId="77777777" w:rsidTr="0D7D6FB7">
        <w:trPr>
          <w:trHeight w:val="770"/>
        </w:trPr>
        <w:tc>
          <w:tcPr>
            <w:tcW w:w="1130" w:type="dxa"/>
            <w:tcMar>
              <w:top w:w="100" w:type="dxa"/>
              <w:left w:w="100" w:type="dxa"/>
              <w:bottom w:w="100" w:type="dxa"/>
              <w:right w:w="100" w:type="dxa"/>
            </w:tcMar>
          </w:tcPr>
          <w:p w14:paraId="000004DD" w14:textId="77777777" w:rsidR="00BC3CA2" w:rsidRDefault="00BC3CA2" w:rsidP="054F458B">
            <w:pPr>
              <w:rPr>
                <w:lang w:val="en-GB"/>
              </w:rPr>
            </w:pPr>
          </w:p>
        </w:tc>
        <w:tc>
          <w:tcPr>
            <w:tcW w:w="1475" w:type="dxa"/>
            <w:tcMar>
              <w:top w:w="100" w:type="dxa"/>
              <w:left w:w="100" w:type="dxa"/>
              <w:bottom w:w="100" w:type="dxa"/>
              <w:right w:w="100" w:type="dxa"/>
            </w:tcMar>
          </w:tcPr>
          <w:p w14:paraId="000004DE" w14:textId="77777777" w:rsidR="00BC3CA2" w:rsidRDefault="000D5EB1" w:rsidP="054F458B">
            <w:pPr>
              <w:widowControl w:val="0"/>
              <w:pBdr>
                <w:top w:val="nil"/>
                <w:left w:val="nil"/>
                <w:bottom w:val="nil"/>
                <w:right w:val="nil"/>
                <w:between w:val="nil"/>
              </w:pBdr>
              <w:rPr>
                <w:lang w:val="en-GB"/>
              </w:rPr>
            </w:pPr>
            <w:r w:rsidRPr="054F458B">
              <w:rPr>
                <w:lang w:val="en-GB"/>
              </w:rPr>
              <w:t>False Positive</w:t>
            </w:r>
          </w:p>
        </w:tc>
        <w:tc>
          <w:tcPr>
            <w:tcW w:w="1400" w:type="dxa"/>
            <w:tcMar>
              <w:top w:w="100" w:type="dxa"/>
              <w:left w:w="100" w:type="dxa"/>
              <w:bottom w:w="100" w:type="dxa"/>
              <w:right w:w="100" w:type="dxa"/>
            </w:tcMar>
          </w:tcPr>
          <w:p w14:paraId="000004DF" w14:textId="77777777" w:rsidR="00BC3CA2" w:rsidRDefault="00BC3CA2" w:rsidP="054F458B">
            <w:pPr>
              <w:widowControl w:val="0"/>
              <w:pBdr>
                <w:top w:val="nil"/>
                <w:left w:val="nil"/>
                <w:bottom w:val="nil"/>
                <w:right w:val="nil"/>
                <w:between w:val="nil"/>
              </w:pBdr>
              <w:rPr>
                <w:lang w:val="en-GB"/>
              </w:rPr>
            </w:pPr>
          </w:p>
        </w:tc>
        <w:tc>
          <w:tcPr>
            <w:tcW w:w="1535" w:type="dxa"/>
            <w:tcMar>
              <w:top w:w="100" w:type="dxa"/>
              <w:left w:w="100" w:type="dxa"/>
              <w:bottom w:w="100" w:type="dxa"/>
              <w:right w:w="100" w:type="dxa"/>
            </w:tcMar>
          </w:tcPr>
          <w:p w14:paraId="000004E0" w14:textId="77777777" w:rsidR="00BC3CA2" w:rsidRDefault="00BC3CA2" w:rsidP="054F458B">
            <w:pPr>
              <w:widowControl w:val="0"/>
              <w:pBdr>
                <w:top w:val="nil"/>
                <w:left w:val="nil"/>
                <w:bottom w:val="nil"/>
                <w:right w:val="nil"/>
                <w:between w:val="nil"/>
              </w:pBdr>
              <w:rPr>
                <w:lang w:val="en-GB"/>
              </w:rPr>
            </w:pPr>
          </w:p>
        </w:tc>
        <w:tc>
          <w:tcPr>
            <w:tcW w:w="1505" w:type="dxa"/>
            <w:tcMar>
              <w:top w:w="100" w:type="dxa"/>
              <w:left w:w="100" w:type="dxa"/>
              <w:bottom w:w="100" w:type="dxa"/>
              <w:right w:w="100" w:type="dxa"/>
            </w:tcMar>
          </w:tcPr>
          <w:p w14:paraId="000004E1" w14:textId="77777777" w:rsidR="00BC3CA2" w:rsidRDefault="00BC3CA2" w:rsidP="054F458B">
            <w:pPr>
              <w:widowControl w:val="0"/>
              <w:pBdr>
                <w:top w:val="nil"/>
                <w:left w:val="nil"/>
                <w:bottom w:val="nil"/>
                <w:right w:val="nil"/>
                <w:between w:val="nil"/>
              </w:pBdr>
              <w:rPr>
                <w:lang w:val="en-GB"/>
              </w:rPr>
            </w:pPr>
          </w:p>
        </w:tc>
        <w:tc>
          <w:tcPr>
            <w:tcW w:w="1880" w:type="dxa"/>
            <w:tcMar>
              <w:top w:w="100" w:type="dxa"/>
              <w:left w:w="100" w:type="dxa"/>
              <w:bottom w:w="100" w:type="dxa"/>
              <w:right w:w="100" w:type="dxa"/>
            </w:tcMar>
          </w:tcPr>
          <w:p w14:paraId="000004E2" w14:textId="77777777" w:rsidR="00BC3CA2" w:rsidRDefault="00BC3CA2">
            <w:pPr>
              <w:numPr>
                <w:ilvl w:val="0"/>
                <w:numId w:val="23"/>
              </w:numPr>
              <w:spacing w:before="240" w:after="240"/>
            </w:pPr>
          </w:p>
        </w:tc>
        <w:tc>
          <w:tcPr>
            <w:tcW w:w="1460" w:type="dxa"/>
            <w:tcMar>
              <w:top w:w="100" w:type="dxa"/>
              <w:left w:w="100" w:type="dxa"/>
              <w:bottom w:w="100" w:type="dxa"/>
              <w:right w:w="100" w:type="dxa"/>
            </w:tcMar>
          </w:tcPr>
          <w:p w14:paraId="000004E3" w14:textId="77777777" w:rsidR="00BC3CA2" w:rsidRDefault="00BC3CA2" w:rsidP="054F458B">
            <w:pPr>
              <w:rPr>
                <w:lang w:val="en-GB"/>
              </w:rPr>
            </w:pPr>
          </w:p>
        </w:tc>
        <w:tc>
          <w:tcPr>
            <w:tcW w:w="1565" w:type="dxa"/>
            <w:tcMar>
              <w:top w:w="100" w:type="dxa"/>
              <w:left w:w="100" w:type="dxa"/>
              <w:bottom w:w="100" w:type="dxa"/>
              <w:right w:w="100" w:type="dxa"/>
            </w:tcMar>
          </w:tcPr>
          <w:p w14:paraId="000004E4"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E5" w14:textId="77777777" w:rsidR="00BC3CA2" w:rsidRDefault="00BC3CA2" w:rsidP="054F458B">
            <w:pPr>
              <w:widowControl w:val="0"/>
              <w:pBdr>
                <w:top w:val="nil"/>
                <w:left w:val="nil"/>
                <w:bottom w:val="nil"/>
                <w:right w:val="nil"/>
                <w:between w:val="nil"/>
              </w:pBdr>
              <w:rPr>
                <w:lang w:val="en-GB"/>
              </w:rPr>
            </w:pPr>
          </w:p>
        </w:tc>
      </w:tr>
      <w:tr w:rsidR="00BC3CA2" w14:paraId="6CB0D3D3" w14:textId="77777777" w:rsidTr="0D7D6FB7">
        <w:trPr>
          <w:trHeight w:val="1010"/>
        </w:trPr>
        <w:tc>
          <w:tcPr>
            <w:tcW w:w="1130" w:type="dxa"/>
            <w:tcMar>
              <w:top w:w="100" w:type="dxa"/>
              <w:left w:w="100" w:type="dxa"/>
              <w:bottom w:w="100" w:type="dxa"/>
              <w:right w:w="100" w:type="dxa"/>
            </w:tcMar>
          </w:tcPr>
          <w:p w14:paraId="000004E6" w14:textId="77777777" w:rsidR="00BC3CA2" w:rsidRDefault="00BC3CA2" w:rsidP="054F458B">
            <w:pPr>
              <w:widowControl w:val="0"/>
              <w:pBdr>
                <w:top w:val="nil"/>
                <w:left w:val="nil"/>
                <w:bottom w:val="nil"/>
                <w:right w:val="nil"/>
                <w:between w:val="nil"/>
              </w:pBdr>
              <w:rPr>
                <w:lang w:val="en-GB"/>
              </w:rPr>
            </w:pPr>
          </w:p>
        </w:tc>
        <w:tc>
          <w:tcPr>
            <w:tcW w:w="1475" w:type="dxa"/>
            <w:tcMar>
              <w:top w:w="100" w:type="dxa"/>
              <w:left w:w="100" w:type="dxa"/>
              <w:bottom w:w="100" w:type="dxa"/>
              <w:right w:w="100" w:type="dxa"/>
            </w:tcMar>
          </w:tcPr>
          <w:p w14:paraId="000004E7" w14:textId="77777777" w:rsidR="00BC3CA2" w:rsidRDefault="000D5EB1" w:rsidP="054F458B">
            <w:pPr>
              <w:widowControl w:val="0"/>
              <w:pBdr>
                <w:top w:val="nil"/>
                <w:left w:val="nil"/>
                <w:bottom w:val="nil"/>
                <w:right w:val="nil"/>
                <w:between w:val="nil"/>
              </w:pBdr>
              <w:rPr>
                <w:lang w:val="en-GB"/>
              </w:rPr>
            </w:pPr>
            <w:r w:rsidRPr="054F458B">
              <w:rPr>
                <w:lang w:val="en-GB"/>
              </w:rPr>
              <w:t>False Negative</w:t>
            </w:r>
          </w:p>
        </w:tc>
        <w:tc>
          <w:tcPr>
            <w:tcW w:w="1400" w:type="dxa"/>
            <w:tcMar>
              <w:top w:w="100" w:type="dxa"/>
              <w:left w:w="100" w:type="dxa"/>
              <w:bottom w:w="100" w:type="dxa"/>
              <w:right w:w="100" w:type="dxa"/>
            </w:tcMar>
          </w:tcPr>
          <w:p w14:paraId="000004E8" w14:textId="77777777" w:rsidR="00BC3CA2" w:rsidRDefault="00BC3CA2" w:rsidP="054F458B">
            <w:pPr>
              <w:widowControl w:val="0"/>
              <w:pBdr>
                <w:top w:val="nil"/>
                <w:left w:val="nil"/>
                <w:bottom w:val="nil"/>
                <w:right w:val="nil"/>
                <w:between w:val="nil"/>
              </w:pBdr>
              <w:rPr>
                <w:lang w:val="en-GB"/>
              </w:rPr>
            </w:pPr>
          </w:p>
        </w:tc>
        <w:tc>
          <w:tcPr>
            <w:tcW w:w="1535" w:type="dxa"/>
            <w:tcMar>
              <w:top w:w="100" w:type="dxa"/>
              <w:left w:w="100" w:type="dxa"/>
              <w:bottom w:w="100" w:type="dxa"/>
              <w:right w:w="100" w:type="dxa"/>
            </w:tcMar>
          </w:tcPr>
          <w:p w14:paraId="000004E9" w14:textId="77777777" w:rsidR="00BC3CA2" w:rsidRDefault="00BC3CA2" w:rsidP="054F458B">
            <w:pPr>
              <w:widowControl w:val="0"/>
              <w:pBdr>
                <w:top w:val="nil"/>
                <w:left w:val="nil"/>
                <w:bottom w:val="nil"/>
                <w:right w:val="nil"/>
                <w:between w:val="nil"/>
              </w:pBdr>
              <w:rPr>
                <w:lang w:val="en-GB"/>
              </w:rPr>
            </w:pPr>
          </w:p>
        </w:tc>
        <w:tc>
          <w:tcPr>
            <w:tcW w:w="1505" w:type="dxa"/>
            <w:tcMar>
              <w:top w:w="100" w:type="dxa"/>
              <w:left w:w="100" w:type="dxa"/>
              <w:bottom w:w="100" w:type="dxa"/>
              <w:right w:w="100" w:type="dxa"/>
            </w:tcMar>
          </w:tcPr>
          <w:p w14:paraId="000004EA" w14:textId="77777777" w:rsidR="00BC3CA2" w:rsidRDefault="00BC3CA2" w:rsidP="054F458B">
            <w:pPr>
              <w:widowControl w:val="0"/>
              <w:pBdr>
                <w:top w:val="nil"/>
                <w:left w:val="nil"/>
                <w:bottom w:val="nil"/>
                <w:right w:val="nil"/>
                <w:between w:val="nil"/>
              </w:pBdr>
              <w:rPr>
                <w:lang w:val="en-GB"/>
              </w:rPr>
            </w:pPr>
          </w:p>
        </w:tc>
        <w:tc>
          <w:tcPr>
            <w:tcW w:w="1880" w:type="dxa"/>
            <w:tcMar>
              <w:top w:w="100" w:type="dxa"/>
              <w:left w:w="100" w:type="dxa"/>
              <w:bottom w:w="100" w:type="dxa"/>
              <w:right w:w="100" w:type="dxa"/>
            </w:tcMar>
          </w:tcPr>
          <w:p w14:paraId="000004EB" w14:textId="77777777" w:rsidR="00BC3CA2" w:rsidRDefault="000D5EB1" w:rsidP="054F458B">
            <w:pPr>
              <w:numPr>
                <w:ilvl w:val="0"/>
                <w:numId w:val="44"/>
              </w:numPr>
              <w:spacing w:before="240" w:after="240"/>
              <w:rPr>
                <w:lang w:val="en-GB"/>
              </w:rPr>
            </w:pPr>
            <w:r w:rsidRPr="054F458B">
              <w:rPr>
                <w:lang w:val="en-GB"/>
              </w:rPr>
              <w:t>Confirmed Locally</w:t>
            </w:r>
          </w:p>
        </w:tc>
        <w:tc>
          <w:tcPr>
            <w:tcW w:w="1460" w:type="dxa"/>
            <w:tcMar>
              <w:top w:w="100" w:type="dxa"/>
              <w:left w:w="100" w:type="dxa"/>
              <w:bottom w:w="100" w:type="dxa"/>
              <w:right w:w="100" w:type="dxa"/>
            </w:tcMar>
          </w:tcPr>
          <w:p w14:paraId="000004EC" w14:textId="77777777" w:rsidR="00BC3CA2" w:rsidRDefault="000D5EB1" w:rsidP="054F458B">
            <w:pPr>
              <w:rPr>
                <w:lang w:val="en-GB"/>
              </w:rPr>
            </w:pPr>
            <w:r w:rsidRPr="054F458B">
              <w:rPr>
                <w:lang w:val="en-GB"/>
              </w:rPr>
              <w:t>Baseline Period</w:t>
            </w:r>
          </w:p>
        </w:tc>
        <w:tc>
          <w:tcPr>
            <w:tcW w:w="1565" w:type="dxa"/>
            <w:tcMar>
              <w:top w:w="100" w:type="dxa"/>
              <w:left w:w="100" w:type="dxa"/>
              <w:bottom w:w="100" w:type="dxa"/>
              <w:right w:w="100" w:type="dxa"/>
            </w:tcMar>
          </w:tcPr>
          <w:p w14:paraId="000004ED"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EE" w14:textId="77777777" w:rsidR="00BC3CA2" w:rsidRDefault="00BC3CA2" w:rsidP="054F458B">
            <w:pPr>
              <w:widowControl w:val="0"/>
              <w:pBdr>
                <w:top w:val="nil"/>
                <w:left w:val="nil"/>
                <w:bottom w:val="nil"/>
                <w:right w:val="nil"/>
                <w:between w:val="nil"/>
              </w:pBdr>
              <w:rPr>
                <w:lang w:val="en-GB"/>
              </w:rPr>
            </w:pPr>
          </w:p>
        </w:tc>
      </w:tr>
      <w:tr w:rsidR="00BC3CA2" w14:paraId="56BB3046" w14:textId="77777777" w:rsidTr="0D7D6FB7">
        <w:trPr>
          <w:trHeight w:val="1010"/>
        </w:trPr>
        <w:tc>
          <w:tcPr>
            <w:tcW w:w="1130" w:type="dxa"/>
            <w:tcMar>
              <w:top w:w="100" w:type="dxa"/>
              <w:left w:w="100" w:type="dxa"/>
              <w:bottom w:w="100" w:type="dxa"/>
              <w:right w:w="100" w:type="dxa"/>
            </w:tcMar>
          </w:tcPr>
          <w:p w14:paraId="000004EF" w14:textId="77777777" w:rsidR="00BC3CA2" w:rsidRDefault="00BC3CA2" w:rsidP="054F458B">
            <w:pPr>
              <w:widowControl w:val="0"/>
              <w:pBdr>
                <w:top w:val="nil"/>
                <w:left w:val="nil"/>
                <w:bottom w:val="nil"/>
                <w:right w:val="nil"/>
                <w:between w:val="nil"/>
              </w:pBdr>
              <w:rPr>
                <w:lang w:val="en-GB"/>
              </w:rPr>
            </w:pPr>
          </w:p>
        </w:tc>
        <w:tc>
          <w:tcPr>
            <w:tcW w:w="1475" w:type="dxa"/>
            <w:tcMar>
              <w:top w:w="100" w:type="dxa"/>
              <w:left w:w="100" w:type="dxa"/>
              <w:bottom w:w="100" w:type="dxa"/>
              <w:right w:w="100" w:type="dxa"/>
            </w:tcMar>
          </w:tcPr>
          <w:p w14:paraId="000004F0" w14:textId="77777777" w:rsidR="00BC3CA2" w:rsidRDefault="00BC3CA2" w:rsidP="054F458B">
            <w:pPr>
              <w:widowControl w:val="0"/>
              <w:pBdr>
                <w:top w:val="nil"/>
                <w:left w:val="nil"/>
                <w:bottom w:val="nil"/>
                <w:right w:val="nil"/>
                <w:between w:val="nil"/>
              </w:pBdr>
              <w:rPr>
                <w:lang w:val="en-GB"/>
              </w:rPr>
            </w:pPr>
          </w:p>
        </w:tc>
        <w:tc>
          <w:tcPr>
            <w:tcW w:w="1400" w:type="dxa"/>
            <w:tcMar>
              <w:top w:w="100" w:type="dxa"/>
              <w:left w:w="100" w:type="dxa"/>
              <w:bottom w:w="100" w:type="dxa"/>
              <w:right w:w="100" w:type="dxa"/>
            </w:tcMar>
          </w:tcPr>
          <w:p w14:paraId="000004F1" w14:textId="77777777" w:rsidR="00BC3CA2" w:rsidRDefault="00BC3CA2" w:rsidP="054F458B">
            <w:pPr>
              <w:widowControl w:val="0"/>
              <w:pBdr>
                <w:top w:val="nil"/>
                <w:left w:val="nil"/>
                <w:bottom w:val="nil"/>
                <w:right w:val="nil"/>
                <w:between w:val="nil"/>
              </w:pBdr>
              <w:rPr>
                <w:lang w:val="en-GB"/>
              </w:rPr>
            </w:pPr>
          </w:p>
        </w:tc>
        <w:tc>
          <w:tcPr>
            <w:tcW w:w="1535" w:type="dxa"/>
            <w:tcMar>
              <w:top w:w="100" w:type="dxa"/>
              <w:left w:w="100" w:type="dxa"/>
              <w:bottom w:w="100" w:type="dxa"/>
              <w:right w:w="100" w:type="dxa"/>
            </w:tcMar>
          </w:tcPr>
          <w:p w14:paraId="000004F2" w14:textId="77777777" w:rsidR="00BC3CA2" w:rsidRDefault="00BC3CA2" w:rsidP="054F458B">
            <w:pPr>
              <w:widowControl w:val="0"/>
              <w:pBdr>
                <w:top w:val="nil"/>
                <w:left w:val="nil"/>
                <w:bottom w:val="nil"/>
                <w:right w:val="nil"/>
                <w:between w:val="nil"/>
              </w:pBdr>
              <w:rPr>
                <w:lang w:val="en-GB"/>
              </w:rPr>
            </w:pPr>
          </w:p>
        </w:tc>
        <w:tc>
          <w:tcPr>
            <w:tcW w:w="1505" w:type="dxa"/>
            <w:tcMar>
              <w:top w:w="100" w:type="dxa"/>
              <w:left w:w="100" w:type="dxa"/>
              <w:bottom w:w="100" w:type="dxa"/>
              <w:right w:w="100" w:type="dxa"/>
            </w:tcMar>
          </w:tcPr>
          <w:p w14:paraId="000004F3" w14:textId="77777777" w:rsidR="00BC3CA2" w:rsidRDefault="00BC3CA2" w:rsidP="054F458B">
            <w:pPr>
              <w:widowControl w:val="0"/>
              <w:pBdr>
                <w:top w:val="nil"/>
                <w:left w:val="nil"/>
                <w:bottom w:val="nil"/>
                <w:right w:val="nil"/>
                <w:between w:val="nil"/>
              </w:pBdr>
              <w:rPr>
                <w:lang w:val="en-GB"/>
              </w:rPr>
            </w:pPr>
          </w:p>
        </w:tc>
        <w:tc>
          <w:tcPr>
            <w:tcW w:w="1880" w:type="dxa"/>
            <w:tcMar>
              <w:top w:w="100" w:type="dxa"/>
              <w:left w:w="100" w:type="dxa"/>
              <w:bottom w:w="100" w:type="dxa"/>
              <w:right w:w="100" w:type="dxa"/>
            </w:tcMar>
          </w:tcPr>
          <w:p w14:paraId="000004F4" w14:textId="77777777" w:rsidR="00BC3CA2" w:rsidRDefault="000D5EB1" w:rsidP="054F458B">
            <w:pPr>
              <w:numPr>
                <w:ilvl w:val="0"/>
                <w:numId w:val="5"/>
              </w:numPr>
              <w:spacing w:before="240" w:after="240"/>
              <w:rPr>
                <w:lang w:val="en-GB"/>
              </w:rPr>
            </w:pPr>
            <w:r w:rsidRPr="054F458B">
              <w:rPr>
                <w:lang w:val="en-GB"/>
              </w:rPr>
              <w:t>Scientific Study</w:t>
            </w:r>
          </w:p>
        </w:tc>
        <w:tc>
          <w:tcPr>
            <w:tcW w:w="1460" w:type="dxa"/>
            <w:tcMar>
              <w:top w:w="100" w:type="dxa"/>
              <w:left w:w="100" w:type="dxa"/>
              <w:bottom w:w="100" w:type="dxa"/>
              <w:right w:w="100" w:type="dxa"/>
            </w:tcMar>
          </w:tcPr>
          <w:p w14:paraId="000004F5" w14:textId="77777777" w:rsidR="00BC3CA2" w:rsidRDefault="000D5EB1" w:rsidP="054F458B">
            <w:pPr>
              <w:rPr>
                <w:lang w:val="en-GB"/>
              </w:rPr>
            </w:pPr>
            <w:r w:rsidRPr="054F458B">
              <w:rPr>
                <w:lang w:val="en-GB"/>
              </w:rPr>
              <w:t>Reporting Period</w:t>
            </w:r>
          </w:p>
        </w:tc>
        <w:tc>
          <w:tcPr>
            <w:tcW w:w="1565" w:type="dxa"/>
            <w:tcMar>
              <w:top w:w="100" w:type="dxa"/>
              <w:left w:w="100" w:type="dxa"/>
              <w:bottom w:w="100" w:type="dxa"/>
              <w:right w:w="100" w:type="dxa"/>
            </w:tcMar>
          </w:tcPr>
          <w:p w14:paraId="000004F6"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4F7" w14:textId="77777777" w:rsidR="00BC3CA2" w:rsidRDefault="00BC3CA2" w:rsidP="054F458B">
            <w:pPr>
              <w:widowControl w:val="0"/>
              <w:pBdr>
                <w:top w:val="nil"/>
                <w:left w:val="nil"/>
                <w:bottom w:val="nil"/>
                <w:right w:val="nil"/>
                <w:between w:val="nil"/>
              </w:pBdr>
              <w:rPr>
                <w:lang w:val="en-GB"/>
              </w:rPr>
            </w:pPr>
          </w:p>
        </w:tc>
      </w:tr>
      <w:tr w:rsidR="00BC3CA2" w14:paraId="6637D98D" w14:textId="77777777" w:rsidTr="0D7D6FB7">
        <w:trPr>
          <w:trHeight w:val="1310"/>
        </w:trPr>
        <w:tc>
          <w:tcPr>
            <w:tcW w:w="1130" w:type="dxa"/>
            <w:tcMar>
              <w:top w:w="100" w:type="dxa"/>
              <w:left w:w="100" w:type="dxa"/>
              <w:bottom w:w="100" w:type="dxa"/>
              <w:right w:w="100" w:type="dxa"/>
            </w:tcMar>
          </w:tcPr>
          <w:p w14:paraId="000004F8" w14:textId="77777777" w:rsidR="00BC3CA2" w:rsidRDefault="00BC3CA2" w:rsidP="054F458B">
            <w:pPr>
              <w:widowControl w:val="0"/>
              <w:pBdr>
                <w:top w:val="nil"/>
                <w:left w:val="nil"/>
                <w:bottom w:val="nil"/>
                <w:right w:val="nil"/>
                <w:between w:val="nil"/>
              </w:pBdr>
              <w:rPr>
                <w:lang w:val="en-GB"/>
              </w:rPr>
            </w:pPr>
          </w:p>
        </w:tc>
        <w:tc>
          <w:tcPr>
            <w:tcW w:w="1475" w:type="dxa"/>
            <w:tcMar>
              <w:top w:w="100" w:type="dxa"/>
              <w:left w:w="100" w:type="dxa"/>
              <w:bottom w:w="100" w:type="dxa"/>
              <w:right w:w="100" w:type="dxa"/>
            </w:tcMar>
          </w:tcPr>
          <w:p w14:paraId="000004F9" w14:textId="77777777" w:rsidR="00BC3CA2" w:rsidRDefault="00BC3CA2" w:rsidP="054F458B">
            <w:pPr>
              <w:widowControl w:val="0"/>
              <w:pBdr>
                <w:top w:val="nil"/>
                <w:left w:val="nil"/>
                <w:bottom w:val="nil"/>
                <w:right w:val="nil"/>
                <w:between w:val="nil"/>
              </w:pBdr>
              <w:rPr>
                <w:lang w:val="en-GB"/>
              </w:rPr>
            </w:pPr>
          </w:p>
        </w:tc>
        <w:tc>
          <w:tcPr>
            <w:tcW w:w="1400" w:type="dxa"/>
            <w:tcMar>
              <w:top w:w="100" w:type="dxa"/>
              <w:left w:w="100" w:type="dxa"/>
              <w:bottom w:w="100" w:type="dxa"/>
              <w:right w:w="100" w:type="dxa"/>
            </w:tcMar>
          </w:tcPr>
          <w:p w14:paraId="000004FA" w14:textId="77777777" w:rsidR="00BC3CA2" w:rsidRDefault="00BC3CA2" w:rsidP="054F458B">
            <w:pPr>
              <w:widowControl w:val="0"/>
              <w:pBdr>
                <w:top w:val="nil"/>
                <w:left w:val="nil"/>
                <w:bottom w:val="nil"/>
                <w:right w:val="nil"/>
                <w:between w:val="nil"/>
              </w:pBdr>
              <w:rPr>
                <w:lang w:val="en-GB"/>
              </w:rPr>
            </w:pPr>
          </w:p>
        </w:tc>
        <w:tc>
          <w:tcPr>
            <w:tcW w:w="1535" w:type="dxa"/>
            <w:tcMar>
              <w:top w:w="100" w:type="dxa"/>
              <w:left w:w="100" w:type="dxa"/>
              <w:bottom w:w="100" w:type="dxa"/>
              <w:right w:w="100" w:type="dxa"/>
            </w:tcMar>
          </w:tcPr>
          <w:p w14:paraId="000004FB" w14:textId="77777777" w:rsidR="00BC3CA2" w:rsidRDefault="00BC3CA2" w:rsidP="054F458B">
            <w:pPr>
              <w:widowControl w:val="0"/>
              <w:pBdr>
                <w:top w:val="nil"/>
                <w:left w:val="nil"/>
                <w:bottom w:val="nil"/>
                <w:right w:val="nil"/>
                <w:between w:val="nil"/>
              </w:pBdr>
              <w:rPr>
                <w:lang w:val="en-GB"/>
              </w:rPr>
            </w:pPr>
          </w:p>
        </w:tc>
        <w:tc>
          <w:tcPr>
            <w:tcW w:w="1505" w:type="dxa"/>
            <w:tcMar>
              <w:top w:w="100" w:type="dxa"/>
              <w:left w:w="100" w:type="dxa"/>
              <w:bottom w:w="100" w:type="dxa"/>
              <w:right w:w="100" w:type="dxa"/>
            </w:tcMar>
          </w:tcPr>
          <w:p w14:paraId="000004FC" w14:textId="77777777" w:rsidR="00BC3CA2" w:rsidRDefault="00BC3CA2" w:rsidP="054F458B">
            <w:pPr>
              <w:widowControl w:val="0"/>
              <w:pBdr>
                <w:top w:val="nil"/>
                <w:left w:val="nil"/>
                <w:bottom w:val="nil"/>
                <w:right w:val="nil"/>
                <w:between w:val="nil"/>
              </w:pBdr>
              <w:rPr>
                <w:lang w:val="en-GB"/>
              </w:rPr>
            </w:pPr>
          </w:p>
        </w:tc>
        <w:tc>
          <w:tcPr>
            <w:tcW w:w="1880" w:type="dxa"/>
            <w:tcMar>
              <w:top w:w="100" w:type="dxa"/>
              <w:left w:w="100" w:type="dxa"/>
              <w:bottom w:w="100" w:type="dxa"/>
              <w:right w:w="100" w:type="dxa"/>
            </w:tcMar>
          </w:tcPr>
          <w:p w14:paraId="000004FD" w14:textId="77777777" w:rsidR="00BC3CA2" w:rsidRDefault="000D5EB1" w:rsidP="054F458B">
            <w:pPr>
              <w:numPr>
                <w:ilvl w:val="0"/>
                <w:numId w:val="3"/>
              </w:numPr>
              <w:spacing w:before="240"/>
              <w:rPr>
                <w:lang w:val="en-GB"/>
              </w:rPr>
            </w:pPr>
            <w:r w:rsidRPr="054F458B">
              <w:rPr>
                <w:lang w:val="en-GB"/>
              </w:rPr>
              <w:t>Other</w:t>
            </w:r>
          </w:p>
          <w:p w14:paraId="000004FE" w14:textId="77777777" w:rsidR="00BC3CA2" w:rsidRDefault="00BC3CA2">
            <w:pPr>
              <w:numPr>
                <w:ilvl w:val="0"/>
                <w:numId w:val="3"/>
              </w:numPr>
              <w:spacing w:after="240"/>
            </w:pPr>
          </w:p>
        </w:tc>
        <w:tc>
          <w:tcPr>
            <w:tcW w:w="1460" w:type="dxa"/>
            <w:tcMar>
              <w:top w:w="100" w:type="dxa"/>
              <w:left w:w="100" w:type="dxa"/>
              <w:bottom w:w="100" w:type="dxa"/>
              <w:right w:w="100" w:type="dxa"/>
            </w:tcMar>
          </w:tcPr>
          <w:p w14:paraId="000004FF" w14:textId="77777777" w:rsidR="00BC3CA2" w:rsidRDefault="000D5EB1" w:rsidP="054F458B">
            <w:pPr>
              <w:rPr>
                <w:lang w:val="en-GB"/>
              </w:rPr>
            </w:pPr>
            <w:r w:rsidRPr="054F458B">
              <w:rPr>
                <w:lang w:val="en-GB"/>
              </w:rPr>
              <w:t>Both Baseline and Reporting Periods</w:t>
            </w:r>
          </w:p>
        </w:tc>
        <w:tc>
          <w:tcPr>
            <w:tcW w:w="1565" w:type="dxa"/>
            <w:tcMar>
              <w:top w:w="100" w:type="dxa"/>
              <w:left w:w="100" w:type="dxa"/>
              <w:bottom w:w="100" w:type="dxa"/>
              <w:right w:w="100" w:type="dxa"/>
            </w:tcMar>
          </w:tcPr>
          <w:p w14:paraId="00000500" w14:textId="77777777" w:rsidR="00BC3CA2" w:rsidRDefault="00BC3CA2" w:rsidP="054F458B">
            <w:pPr>
              <w:widowControl w:val="0"/>
              <w:pBdr>
                <w:top w:val="nil"/>
                <w:left w:val="nil"/>
                <w:bottom w:val="nil"/>
                <w:right w:val="nil"/>
                <w:between w:val="nil"/>
              </w:pBdr>
              <w:rPr>
                <w:lang w:val="en-GB"/>
              </w:rPr>
            </w:pPr>
          </w:p>
        </w:tc>
        <w:tc>
          <w:tcPr>
            <w:tcW w:w="230" w:type="dxa"/>
            <w:tcMar>
              <w:top w:w="100" w:type="dxa"/>
              <w:left w:w="100" w:type="dxa"/>
              <w:bottom w:w="100" w:type="dxa"/>
              <w:right w:w="100" w:type="dxa"/>
            </w:tcMar>
          </w:tcPr>
          <w:p w14:paraId="00000501" w14:textId="77777777" w:rsidR="00BC3CA2" w:rsidRDefault="00BC3CA2" w:rsidP="054F458B">
            <w:pPr>
              <w:widowControl w:val="0"/>
              <w:pBdr>
                <w:top w:val="nil"/>
                <w:left w:val="nil"/>
                <w:bottom w:val="nil"/>
                <w:right w:val="nil"/>
                <w:between w:val="nil"/>
              </w:pBdr>
              <w:rPr>
                <w:lang w:val="en-GB"/>
              </w:rPr>
            </w:pPr>
          </w:p>
        </w:tc>
      </w:tr>
      <w:tr w:rsidR="00BC3CA2" w14:paraId="07A1D430" w14:textId="77777777" w:rsidTr="0D7D6FB7">
        <w:trPr>
          <w:trHeight w:val="230"/>
        </w:trPr>
        <w:tc>
          <w:tcPr>
            <w:tcW w:w="12180" w:type="dxa"/>
            <w:gridSpan w:val="9"/>
            <w:tcMar>
              <w:top w:w="100" w:type="dxa"/>
              <w:left w:w="100" w:type="dxa"/>
              <w:bottom w:w="100" w:type="dxa"/>
              <w:right w:w="100" w:type="dxa"/>
            </w:tcMar>
          </w:tcPr>
          <w:p w14:paraId="00000502" w14:textId="77777777" w:rsidR="00BC3CA2" w:rsidRDefault="00BC3CA2" w:rsidP="054F458B">
            <w:pPr>
              <w:widowControl w:val="0"/>
              <w:pBdr>
                <w:top w:val="nil"/>
                <w:left w:val="nil"/>
                <w:bottom w:val="nil"/>
                <w:right w:val="nil"/>
                <w:between w:val="nil"/>
              </w:pBdr>
              <w:rPr>
                <w:lang w:val="en-GB"/>
              </w:rPr>
            </w:pPr>
          </w:p>
        </w:tc>
      </w:tr>
    </w:tbl>
    <w:p w14:paraId="0000050B"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954"/>
      </w:tblGrid>
      <w:tr w:rsidR="00BC3CA2" w14:paraId="6655E05F" w14:textId="77777777" w:rsidTr="054F458B">
        <w:trPr>
          <w:trHeight w:val="230"/>
        </w:trPr>
        <w:tc>
          <w:tcPr>
            <w:tcW w:w="13950" w:type="dxa"/>
            <w:shd w:val="clear" w:color="auto" w:fill="auto"/>
            <w:tcMar>
              <w:top w:w="100" w:type="dxa"/>
              <w:left w:w="100" w:type="dxa"/>
              <w:bottom w:w="100" w:type="dxa"/>
              <w:right w:w="100" w:type="dxa"/>
            </w:tcMar>
          </w:tcPr>
          <w:p w14:paraId="0000050C" w14:textId="77777777" w:rsidR="00BC3CA2" w:rsidRDefault="00BC3CA2" w:rsidP="054F458B">
            <w:pPr>
              <w:widowControl w:val="0"/>
              <w:pBdr>
                <w:top w:val="nil"/>
                <w:left w:val="nil"/>
                <w:bottom w:val="nil"/>
                <w:right w:val="nil"/>
                <w:between w:val="nil"/>
              </w:pBdr>
              <w:rPr>
                <w:lang w:val="en-GB"/>
              </w:rPr>
            </w:pPr>
          </w:p>
        </w:tc>
      </w:tr>
    </w:tbl>
    <w:p w14:paraId="00000515" w14:textId="77777777" w:rsidR="00BC3CA2" w:rsidRDefault="000D5EB1" w:rsidP="054F458B">
      <w:pPr>
        <w:pStyle w:val="Heading2"/>
        <w:keepNext w:val="0"/>
        <w:keepLines w:val="0"/>
        <w:spacing w:after="80"/>
        <w:rPr>
          <w:b/>
          <w:bCs/>
          <w:sz w:val="34"/>
          <w:szCs w:val="34"/>
          <w:lang w:val="en-GB"/>
        </w:rPr>
      </w:pPr>
      <w:bookmarkStart w:id="48" w:name="_dvq440eig4pr" w:colFirst="0" w:colLast="0"/>
      <w:bookmarkEnd w:id="48"/>
      <w:r w:rsidRPr="054F458B">
        <w:rPr>
          <w:b/>
          <w:bCs/>
          <w:sz w:val="34"/>
          <w:szCs w:val="34"/>
          <w:lang w:val="en-GB"/>
        </w:rPr>
        <w:t>Perform qualitative assessments of areas identified as degraded or improved</w:t>
      </w:r>
    </w:p>
    <w:p w14:paraId="00000516" w14:textId="64FE4035" w:rsidR="00BC3CA2" w:rsidRDefault="000D5EB1" w:rsidP="6CE35083">
      <w:pPr>
        <w:spacing w:before="240" w:after="240"/>
        <w:rPr>
          <w:lang w:val="en-GB"/>
        </w:rPr>
      </w:pPr>
      <w:r w:rsidRPr="0D7D6FB7">
        <w:rPr>
          <w:lang w:val="en-GB"/>
        </w:rPr>
        <w:t xml:space="preserve">Identify hotspot/brightspot areas using raster data provided in </w:t>
      </w:r>
      <w:r w:rsidR="4E87017B" w:rsidRPr="0D7D6FB7">
        <w:rPr>
          <w:lang w:val="en-GB"/>
        </w:rPr>
        <w:t xml:space="preserve">the </w:t>
      </w:r>
      <w:r w:rsidRPr="0D7D6FB7">
        <w:rPr>
          <w:lang w:val="en-GB"/>
        </w:rPr>
        <w:t>PRAIS raster catalog</w:t>
      </w:r>
      <w:r w:rsidR="593AEB17" w:rsidRPr="0D7D6FB7">
        <w:rPr>
          <w:lang w:val="en-GB"/>
        </w:rPr>
        <w:t>ue</w:t>
      </w:r>
      <w:r w:rsidRPr="0D7D6FB7">
        <w:rPr>
          <w:lang w:val="en-GB"/>
        </w:rPr>
        <w:t xml:space="preserve"> to delineate the extent of hotspot/brightspot areas</w:t>
      </w:r>
      <w:r w:rsidR="5B47FCB9" w:rsidRPr="0D7D6FB7">
        <w:rPr>
          <w:lang w:val="en-GB"/>
        </w:rPr>
        <w:t xml:space="preserve"> as accurately as possible</w:t>
      </w:r>
      <w:r w:rsidRPr="0D7D6FB7">
        <w:rPr>
          <w:lang w:val="en-GB"/>
        </w:rPr>
        <w:t>. Provide further interpretation of the hotspot/brightspot areas in the fields provided in the reporting tables.</w:t>
      </w:r>
    </w:p>
    <w:p w14:paraId="00000517" w14:textId="77777777" w:rsidR="00BC3CA2" w:rsidRDefault="000D5EB1" w:rsidP="054F458B">
      <w:pPr>
        <w:pStyle w:val="Heading3"/>
        <w:keepNext w:val="0"/>
        <w:keepLines w:val="0"/>
        <w:spacing w:before="280"/>
        <w:rPr>
          <w:b/>
          <w:bCs/>
          <w:color w:val="000000"/>
          <w:sz w:val="26"/>
          <w:szCs w:val="26"/>
          <w:lang w:val="en-GB"/>
        </w:rPr>
      </w:pPr>
      <w:bookmarkStart w:id="49" w:name="_7h9tkr4zqjy6" w:colFirst="0" w:colLast="0"/>
      <w:bookmarkEnd w:id="49"/>
      <w:r w:rsidRPr="0D7D6FB7">
        <w:rPr>
          <w:b/>
          <w:bCs/>
          <w:color w:val="000000" w:themeColor="text1"/>
          <w:sz w:val="26"/>
          <w:szCs w:val="26"/>
          <w:lang w:val="en-GB"/>
        </w:rPr>
        <w:t>SO1-</w:t>
      </w:r>
      <w:proofErr w:type="gramStart"/>
      <w:r w:rsidRPr="0D7D6FB7">
        <w:rPr>
          <w:b/>
          <w:bCs/>
          <w:color w:val="000000" w:themeColor="text1"/>
          <w:sz w:val="26"/>
          <w:szCs w:val="26"/>
          <w:lang w:val="en-GB"/>
        </w:rPr>
        <w:t>4.T</w:t>
      </w:r>
      <w:proofErr w:type="gramEnd"/>
      <w:r w:rsidRPr="0D7D6FB7">
        <w:rPr>
          <w:b/>
          <w:bCs/>
          <w:color w:val="000000" w:themeColor="text1"/>
          <w:sz w:val="26"/>
          <w:szCs w:val="26"/>
          <w:lang w:val="en-GB"/>
        </w:rPr>
        <w:t>4: Degradation hotspots</w:t>
      </w:r>
    </w:p>
    <w:p w14:paraId="00000518" w14:textId="77777777" w:rsidR="00BC3CA2" w:rsidRDefault="000D5EB1" w:rsidP="054F458B">
      <w:pPr>
        <w:spacing w:before="240" w:after="240"/>
        <w:rPr>
          <w:lang w:val="en-GB"/>
        </w:rPr>
      </w:pPr>
      <w:r w:rsidRPr="054F458B">
        <w:rPr>
          <w:lang w:val="en-GB"/>
        </w:rPr>
        <w:lastRenderedPageBreak/>
        <w:t>Report the main degradation hotspots, their location, spatial extent, drivers and remediating actions.</w:t>
      </w:r>
    </w:p>
    <w:tbl>
      <w:tblPr>
        <w:tblW w:w="130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35"/>
        <w:gridCol w:w="1325"/>
        <w:gridCol w:w="1280"/>
        <w:gridCol w:w="1400"/>
        <w:gridCol w:w="2165"/>
        <w:gridCol w:w="2165"/>
        <w:gridCol w:w="1460"/>
        <w:gridCol w:w="1535"/>
        <w:gridCol w:w="230"/>
      </w:tblGrid>
      <w:tr w:rsidR="00BC3CA2" w14:paraId="078D796D" w14:textId="77777777" w:rsidTr="0D7D6FB7">
        <w:trPr>
          <w:trHeight w:val="9230"/>
        </w:trPr>
        <w:tc>
          <w:tcPr>
            <w:tcW w:w="1535" w:type="dxa"/>
            <w:shd w:val="clear" w:color="auto" w:fill="auto"/>
            <w:tcMar>
              <w:top w:w="100" w:type="dxa"/>
              <w:left w:w="100" w:type="dxa"/>
              <w:bottom w:w="100" w:type="dxa"/>
              <w:right w:w="100" w:type="dxa"/>
            </w:tcMar>
          </w:tcPr>
          <w:p w14:paraId="00000519"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lastRenderedPageBreak/>
              <w:t>Hotspots ⓘ Areas of intense degradation, highly vulnerable to further degradation in the absence of urgent remediation activities</w:t>
            </w:r>
          </w:p>
        </w:tc>
        <w:tc>
          <w:tcPr>
            <w:tcW w:w="1325" w:type="dxa"/>
            <w:shd w:val="clear" w:color="auto" w:fill="auto"/>
            <w:tcMar>
              <w:top w:w="100" w:type="dxa"/>
              <w:left w:w="100" w:type="dxa"/>
              <w:bottom w:w="100" w:type="dxa"/>
              <w:right w:w="100" w:type="dxa"/>
            </w:tcMar>
          </w:tcPr>
          <w:p w14:paraId="0000051A" w14:textId="24AC0ECB" w:rsidR="00BC3CA2" w:rsidRDefault="000D5EB1" w:rsidP="054F458B">
            <w:pPr>
              <w:jc w:val="center"/>
              <w:rPr>
                <w:b/>
                <w:bCs/>
                <w:lang w:val="en-GB"/>
              </w:rPr>
            </w:pPr>
            <w:r w:rsidRPr="6CE35083">
              <w:rPr>
                <w:rFonts w:ascii="Arial Unicode MS" w:eastAsia="Arial Unicode MS" w:hAnsi="Arial Unicode MS" w:cs="Arial Unicode MS"/>
                <w:b/>
                <w:bCs/>
                <w:lang w:val="en-GB"/>
              </w:rPr>
              <w:t>Location ⓘ Provide a place</w:t>
            </w:r>
            <w:r w:rsidR="6797DBC8"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name to identify</w:t>
            </w:r>
            <w:r w:rsidR="4036ADD8" w:rsidRPr="6CE35083">
              <w:rPr>
                <w:rFonts w:ascii="Arial Unicode MS" w:eastAsia="Arial Unicode MS" w:hAnsi="Arial Unicode MS" w:cs="Arial Unicode MS"/>
                <w:b/>
                <w:bCs/>
                <w:lang w:val="en-GB"/>
              </w:rPr>
              <w:t xml:space="preserve"> the</w:t>
            </w:r>
            <w:r w:rsidRPr="6CE35083">
              <w:rPr>
                <w:rFonts w:ascii="Arial Unicode MS" w:eastAsia="Arial Unicode MS" w:hAnsi="Arial Unicode MS" w:cs="Arial Unicode MS"/>
                <w:b/>
                <w:bCs/>
                <w:lang w:val="en-GB"/>
              </w:rPr>
              <w:t xml:space="preserve"> location of hotspot</w:t>
            </w:r>
          </w:p>
        </w:tc>
        <w:tc>
          <w:tcPr>
            <w:tcW w:w="1280" w:type="dxa"/>
            <w:shd w:val="clear" w:color="auto" w:fill="auto"/>
            <w:tcMar>
              <w:top w:w="100" w:type="dxa"/>
              <w:left w:w="100" w:type="dxa"/>
              <w:bottom w:w="100" w:type="dxa"/>
              <w:right w:w="100" w:type="dxa"/>
            </w:tcMar>
          </w:tcPr>
          <w:p w14:paraId="0000051B" w14:textId="26DD3725" w:rsidR="00BC3CA2" w:rsidRDefault="000D5EB1" w:rsidP="054F458B">
            <w:pPr>
              <w:jc w:val="center"/>
              <w:rPr>
                <w:b/>
                <w:bCs/>
                <w:lang w:val="en-GB"/>
              </w:rPr>
            </w:pPr>
            <w:r w:rsidRPr="6CE35083">
              <w:rPr>
                <w:rFonts w:ascii="Arial Unicode MS" w:eastAsia="Arial Unicode MS" w:hAnsi="Arial Unicode MS" w:cs="Arial Unicode MS"/>
                <w:b/>
                <w:bCs/>
                <w:lang w:val="en-GB"/>
              </w:rPr>
              <w:t>Area (km²) ⓘ The spatial extent of the hotspot – this will be pre-populated if the hotspot has been delineated in</w:t>
            </w:r>
            <w:r w:rsidR="3BC5A063"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PRAIS</w:t>
            </w:r>
            <w:r w:rsidR="1CBB8728" w:rsidRPr="6CE35083">
              <w:rPr>
                <w:rFonts w:ascii="Arial Unicode MS" w:eastAsia="Arial Unicode MS" w:hAnsi="Arial Unicode MS" w:cs="Arial Unicode MS"/>
                <w:b/>
                <w:bCs/>
                <w:lang w:val="en-GB"/>
              </w:rPr>
              <w:t>. Otherwise</w:t>
            </w:r>
            <w:r w:rsidRPr="6CE35083">
              <w:rPr>
                <w:rFonts w:ascii="Arial Unicode MS" w:eastAsia="Arial Unicode MS" w:hAnsi="Arial Unicode MS" w:cs="Arial Unicode MS"/>
                <w:b/>
                <w:bCs/>
                <w:lang w:val="en-GB"/>
              </w:rPr>
              <w:t>, this is an optional field to be filled in based on</w:t>
            </w:r>
            <w:r w:rsidR="6C8E759C" w:rsidRPr="6CE35083">
              <w:rPr>
                <w:rFonts w:ascii="Arial Unicode MS" w:eastAsia="Arial Unicode MS" w:hAnsi="Arial Unicode MS" w:cs="Arial Unicode MS"/>
                <w:b/>
                <w:bCs/>
                <w:lang w:val="en-GB"/>
              </w:rPr>
              <w:t xml:space="preserve"> the</w:t>
            </w:r>
            <w:r w:rsidRPr="6CE35083">
              <w:rPr>
                <w:rFonts w:ascii="Arial Unicode MS" w:eastAsia="Arial Unicode MS" w:hAnsi="Arial Unicode MS" w:cs="Arial Unicode MS"/>
                <w:b/>
                <w:bCs/>
                <w:lang w:val="en-GB"/>
              </w:rPr>
              <w:t xml:space="preserve"> country’s best estimate of the area of the hotspot.</w:t>
            </w:r>
          </w:p>
        </w:tc>
        <w:tc>
          <w:tcPr>
            <w:tcW w:w="1400" w:type="dxa"/>
            <w:shd w:val="clear" w:color="auto" w:fill="auto"/>
            <w:tcMar>
              <w:top w:w="100" w:type="dxa"/>
              <w:left w:w="100" w:type="dxa"/>
              <w:bottom w:w="100" w:type="dxa"/>
              <w:right w:w="100" w:type="dxa"/>
            </w:tcMar>
          </w:tcPr>
          <w:p w14:paraId="0000051C"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Assessment Process ⓘ Select the assessment process which determined the location and extent of the hotspot.</w:t>
            </w:r>
          </w:p>
        </w:tc>
        <w:tc>
          <w:tcPr>
            <w:tcW w:w="2165" w:type="dxa"/>
            <w:shd w:val="clear" w:color="auto" w:fill="auto"/>
            <w:tcMar>
              <w:top w:w="100" w:type="dxa"/>
              <w:left w:w="100" w:type="dxa"/>
              <w:bottom w:w="100" w:type="dxa"/>
              <w:right w:w="100" w:type="dxa"/>
            </w:tcMar>
          </w:tcPr>
          <w:p w14:paraId="0000051D" w14:textId="57A53CEC" w:rsidR="00BC3CA2" w:rsidRDefault="000D5EB1" w:rsidP="054F458B">
            <w:pPr>
              <w:jc w:val="center"/>
              <w:rPr>
                <w:b/>
                <w:bCs/>
                <w:lang w:val="en-GB"/>
              </w:rPr>
            </w:pPr>
            <w:r w:rsidRPr="0D7D6FB7">
              <w:rPr>
                <w:rFonts w:ascii="Arial Unicode MS" w:eastAsia="Arial Unicode MS" w:hAnsi="Arial Unicode MS" w:cs="Arial Unicode MS"/>
                <w:b/>
                <w:bCs/>
                <w:lang w:val="en-GB"/>
              </w:rPr>
              <w:t>Direct drivers of land degradation hotspot</w:t>
            </w:r>
            <w:r w:rsidR="691E2178" w:rsidRPr="0D7D6FB7">
              <w:rPr>
                <w:rFonts w:ascii="Arial Unicode MS" w:eastAsia="Arial Unicode MS" w:hAnsi="Arial Unicode MS" w:cs="Arial Unicode MS"/>
                <w:b/>
                <w:bCs/>
                <w:lang w:val="en-GB"/>
              </w:rPr>
              <w:t>s</w:t>
            </w:r>
            <w:r w:rsidRPr="0D7D6FB7">
              <w:rPr>
                <w:rFonts w:ascii="Arial Unicode MS" w:eastAsia="Arial Unicode MS" w:hAnsi="Arial Unicode MS" w:cs="Arial Unicode MS"/>
                <w:b/>
                <w:bCs/>
                <w:lang w:val="en-GB"/>
              </w:rPr>
              <w:t xml:space="preserve"> ⓘ These are the direct anthropogenic drivers of land degradation identified in the Assessment Report on Land Degradation and Restoration by the Intergovernmental Science-Policy Platform on Biodiversity and Ecosystem Services</w:t>
            </w:r>
            <w:r w:rsidR="7E267B1C" w:rsidRPr="0D7D6FB7">
              <w:rPr>
                <w:rFonts w:ascii="Arial Unicode MS" w:eastAsia="Arial Unicode MS" w:hAnsi="Arial Unicode MS" w:cs="Arial Unicode MS"/>
                <w:b/>
                <w:bCs/>
                <w:lang w:val="en-GB"/>
              </w:rPr>
              <w:t xml:space="preserve"> (IPBES)</w:t>
            </w:r>
            <w:r w:rsidRPr="0D7D6FB7">
              <w:rPr>
                <w:rFonts w:ascii="Arial Unicode MS" w:eastAsia="Arial Unicode MS" w:hAnsi="Arial Unicode MS" w:cs="Arial Unicode MS"/>
                <w:b/>
                <w:bCs/>
                <w:lang w:val="en-GB"/>
              </w:rPr>
              <w:t>. Select all applicable local drivers which exacerbate the hotspot and rank them in terms of importance.</w:t>
            </w:r>
          </w:p>
        </w:tc>
        <w:tc>
          <w:tcPr>
            <w:tcW w:w="2165" w:type="dxa"/>
            <w:shd w:val="clear" w:color="auto" w:fill="auto"/>
            <w:tcMar>
              <w:top w:w="100" w:type="dxa"/>
              <w:left w:w="100" w:type="dxa"/>
              <w:bottom w:w="100" w:type="dxa"/>
              <w:right w:w="100" w:type="dxa"/>
            </w:tcMar>
          </w:tcPr>
          <w:p w14:paraId="0000051E" w14:textId="077499D6" w:rsidR="00BC3CA2" w:rsidRDefault="000D5EB1" w:rsidP="054F458B">
            <w:pPr>
              <w:jc w:val="center"/>
              <w:rPr>
                <w:b/>
                <w:bCs/>
                <w:lang w:val="en-GB"/>
              </w:rPr>
            </w:pPr>
            <w:r w:rsidRPr="0D7D6FB7">
              <w:rPr>
                <w:rFonts w:ascii="Arial Unicode MS" w:eastAsia="Arial Unicode MS" w:hAnsi="Arial Unicode MS" w:cs="Arial Unicode MS"/>
                <w:b/>
                <w:bCs/>
                <w:lang w:val="en-GB"/>
              </w:rPr>
              <w:t>What is</w:t>
            </w:r>
            <w:r w:rsidR="799D015D" w:rsidRPr="0D7D6FB7">
              <w:rPr>
                <w:rFonts w:ascii="Arial Unicode MS" w:eastAsia="Arial Unicode MS" w:hAnsi="Arial Unicode MS" w:cs="Arial Unicode MS"/>
                <w:b/>
                <w:bCs/>
                <w:lang w:val="en-GB"/>
              </w:rPr>
              <w:t>/are</w:t>
            </w:r>
            <w:r w:rsidRPr="0D7D6FB7">
              <w:rPr>
                <w:rFonts w:ascii="Arial Unicode MS" w:eastAsia="Arial Unicode MS" w:hAnsi="Arial Unicode MS" w:cs="Arial Unicode MS"/>
                <w:b/>
                <w:bCs/>
                <w:lang w:val="en-GB"/>
              </w:rPr>
              <w:t xml:space="preserve"> the indirect driver(s) of land degradation at the national level? ⓘ These are the indirect drivers of land degradation identified in the Assessment Report on Land Degradation and Restoration by </w:t>
            </w:r>
            <w:r w:rsidR="375DB78F" w:rsidRPr="0D7D6FB7">
              <w:rPr>
                <w:rFonts w:ascii="Arial Unicode MS" w:eastAsia="Arial Unicode MS" w:hAnsi="Arial Unicode MS" w:cs="Arial Unicode MS"/>
                <w:b/>
                <w:bCs/>
                <w:lang w:val="en-GB"/>
              </w:rPr>
              <w:t>IPBES</w:t>
            </w:r>
            <w:r w:rsidRPr="0D7D6FB7">
              <w:rPr>
                <w:rFonts w:ascii="Arial Unicode MS" w:eastAsia="Arial Unicode MS" w:hAnsi="Arial Unicode MS" w:cs="Arial Unicode MS"/>
                <w:b/>
                <w:bCs/>
                <w:lang w:val="en-GB"/>
              </w:rPr>
              <w:t xml:space="preserve">. Select all applicable drivers which indirectly drive degradation hotspots at the national level and rank them in terms of importance. </w:t>
            </w:r>
            <w:r w:rsidR="2DA56AEC" w:rsidRPr="0D7D6FB7">
              <w:rPr>
                <w:rFonts w:ascii="Arial Unicode MS" w:eastAsia="Arial Unicode MS" w:hAnsi="Arial Unicode MS" w:cs="Arial Unicode MS"/>
                <w:b/>
                <w:bCs/>
                <w:lang w:val="en-GB"/>
              </w:rPr>
              <w:t>Please n</w:t>
            </w:r>
            <w:r w:rsidRPr="0D7D6FB7">
              <w:rPr>
                <w:rFonts w:ascii="Arial Unicode MS" w:eastAsia="Arial Unicode MS" w:hAnsi="Arial Unicode MS" w:cs="Arial Unicode MS"/>
                <w:b/>
                <w:bCs/>
                <w:lang w:val="en-GB"/>
              </w:rPr>
              <w:t>ote</w:t>
            </w:r>
            <w:r w:rsidR="2DC5F7C6" w:rsidRPr="0D7D6FB7">
              <w:rPr>
                <w:rFonts w:ascii="Arial Unicode MS" w:eastAsia="Arial Unicode MS" w:hAnsi="Arial Unicode MS" w:cs="Arial Unicode MS"/>
                <w:b/>
                <w:bCs/>
                <w:lang w:val="en-GB"/>
              </w:rPr>
              <w:t xml:space="preserve"> that</w:t>
            </w:r>
            <w:r w:rsidRPr="0D7D6FB7">
              <w:rPr>
                <w:rFonts w:ascii="Arial Unicode MS" w:eastAsia="Arial Unicode MS" w:hAnsi="Arial Unicode MS" w:cs="Arial Unicode MS"/>
                <w:b/>
                <w:bCs/>
                <w:lang w:val="en-GB"/>
              </w:rPr>
              <w:t xml:space="preserve"> this reporting item is only relevant at the national level when all reported hotspots have been accumulated.</w:t>
            </w:r>
          </w:p>
        </w:tc>
        <w:tc>
          <w:tcPr>
            <w:tcW w:w="1460" w:type="dxa"/>
            <w:shd w:val="clear" w:color="auto" w:fill="auto"/>
            <w:tcMar>
              <w:top w:w="100" w:type="dxa"/>
              <w:left w:w="100" w:type="dxa"/>
              <w:bottom w:w="100" w:type="dxa"/>
              <w:right w:w="100" w:type="dxa"/>
            </w:tcMar>
          </w:tcPr>
          <w:p w14:paraId="0000051F" w14:textId="44EC0E5F" w:rsidR="00BC3CA2" w:rsidRDefault="000D5EB1" w:rsidP="054F458B">
            <w:pPr>
              <w:jc w:val="center"/>
              <w:rPr>
                <w:b/>
                <w:bCs/>
                <w:lang w:val="en-GB"/>
              </w:rPr>
            </w:pPr>
            <w:r w:rsidRPr="0D7D6FB7">
              <w:rPr>
                <w:rFonts w:ascii="Arial Unicode MS" w:eastAsia="Arial Unicode MS" w:hAnsi="Arial Unicode MS" w:cs="Arial Unicode MS"/>
                <w:b/>
                <w:bCs/>
                <w:lang w:val="en-GB"/>
              </w:rPr>
              <w:t>Action(s) taken to redress degradation in terms of L</w:t>
            </w:r>
            <w:r w:rsidR="597D95FE" w:rsidRPr="0D7D6FB7">
              <w:rPr>
                <w:rFonts w:ascii="Arial Unicode MS" w:eastAsia="Arial Unicode MS" w:hAnsi="Arial Unicode MS" w:cs="Arial Unicode MS"/>
                <w:b/>
                <w:bCs/>
                <w:lang w:val="en-GB"/>
              </w:rPr>
              <w:t xml:space="preserve">and </w:t>
            </w:r>
            <w:r w:rsidRPr="0D7D6FB7">
              <w:rPr>
                <w:rFonts w:ascii="Arial Unicode MS" w:eastAsia="Arial Unicode MS" w:hAnsi="Arial Unicode MS" w:cs="Arial Unicode MS"/>
                <w:b/>
                <w:bCs/>
                <w:lang w:val="en-GB"/>
              </w:rPr>
              <w:t>D</w:t>
            </w:r>
            <w:r w:rsidR="0A7DEC9D" w:rsidRPr="0D7D6FB7">
              <w:rPr>
                <w:rFonts w:ascii="Arial Unicode MS" w:eastAsia="Arial Unicode MS" w:hAnsi="Arial Unicode MS" w:cs="Arial Unicode MS"/>
                <w:b/>
                <w:bCs/>
                <w:lang w:val="en-GB"/>
              </w:rPr>
              <w:t xml:space="preserve">egradation </w:t>
            </w:r>
            <w:r w:rsidRPr="0D7D6FB7">
              <w:rPr>
                <w:rFonts w:ascii="Arial Unicode MS" w:eastAsia="Arial Unicode MS" w:hAnsi="Arial Unicode MS" w:cs="Arial Unicode MS"/>
                <w:b/>
                <w:bCs/>
                <w:lang w:val="en-GB"/>
              </w:rPr>
              <w:t>N</w:t>
            </w:r>
            <w:r w:rsidR="3D22BD9E" w:rsidRPr="0D7D6FB7">
              <w:rPr>
                <w:rFonts w:ascii="Arial Unicode MS" w:eastAsia="Arial Unicode MS" w:hAnsi="Arial Unicode MS" w:cs="Arial Unicode MS"/>
                <w:b/>
                <w:bCs/>
                <w:lang w:val="en-GB"/>
              </w:rPr>
              <w:t>eutrality</w:t>
            </w:r>
            <w:r w:rsidRPr="0D7D6FB7">
              <w:rPr>
                <w:rFonts w:ascii="Arial Unicode MS" w:eastAsia="Arial Unicode MS" w:hAnsi="Arial Unicode MS" w:cs="Arial Unicode MS"/>
                <w:b/>
                <w:bCs/>
                <w:lang w:val="en-GB"/>
              </w:rPr>
              <w:t xml:space="preserve"> response hierarchy ⓘ Indicate whether the action(s) taken at the hotspot level is</w:t>
            </w:r>
            <w:r w:rsidR="4A4008D2" w:rsidRPr="0D7D6FB7">
              <w:rPr>
                <w:rFonts w:ascii="Arial Unicode MS" w:eastAsia="Arial Unicode MS" w:hAnsi="Arial Unicode MS" w:cs="Arial Unicode MS"/>
                <w:b/>
                <w:bCs/>
                <w:lang w:val="en-GB"/>
              </w:rPr>
              <w:t>/are</w:t>
            </w:r>
            <w:r w:rsidRPr="0D7D6FB7">
              <w:rPr>
                <w:rFonts w:ascii="Arial Unicode MS" w:eastAsia="Arial Unicode MS" w:hAnsi="Arial Unicode MS" w:cs="Arial Unicode MS"/>
                <w:b/>
                <w:bCs/>
                <w:lang w:val="en-GB"/>
              </w:rPr>
              <w:t xml:space="preserve"> aimed at avoiding, reducing and/or reversing land degradation</w:t>
            </w:r>
          </w:p>
        </w:tc>
        <w:tc>
          <w:tcPr>
            <w:tcW w:w="1535" w:type="dxa"/>
            <w:shd w:val="clear" w:color="auto" w:fill="auto"/>
            <w:tcMar>
              <w:top w:w="100" w:type="dxa"/>
              <w:left w:w="100" w:type="dxa"/>
              <w:bottom w:w="100" w:type="dxa"/>
              <w:right w:w="100" w:type="dxa"/>
            </w:tcMar>
          </w:tcPr>
          <w:p w14:paraId="00000520" w14:textId="7D85B3DE" w:rsidR="00BC3CA2" w:rsidRDefault="000D5EB1" w:rsidP="054F458B">
            <w:pPr>
              <w:jc w:val="center"/>
              <w:rPr>
                <w:b/>
                <w:bCs/>
                <w:lang w:val="en-GB"/>
              </w:rPr>
            </w:pPr>
            <w:r w:rsidRPr="0D7D6FB7">
              <w:rPr>
                <w:rFonts w:ascii="Arial Unicode MS" w:eastAsia="Arial Unicode MS" w:hAnsi="Arial Unicode MS" w:cs="Arial Unicode MS"/>
                <w:b/>
                <w:bCs/>
                <w:lang w:val="en-GB"/>
              </w:rPr>
              <w:t>Remediating action(</w:t>
            </w:r>
            <w:proofErr w:type="gramStart"/>
            <w:r w:rsidRPr="0D7D6FB7">
              <w:rPr>
                <w:rFonts w:ascii="Arial Unicode MS" w:eastAsia="Arial Unicode MS" w:hAnsi="Arial Unicode MS" w:cs="Arial Unicode MS"/>
                <w:b/>
                <w:bCs/>
                <w:lang w:val="en-GB"/>
              </w:rPr>
              <w:t>s)</w:t>
            </w:r>
            <w:r w:rsidR="72A62ADE"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 xml:space="preserve"> </w:t>
            </w:r>
            <w:r w:rsidR="0282A164" w:rsidRPr="0D7D6FB7">
              <w:rPr>
                <w:rFonts w:ascii="Arial Unicode MS" w:eastAsia="Arial Unicode MS" w:hAnsi="Arial Unicode MS" w:cs="Arial Unicode MS"/>
                <w:b/>
                <w:bCs/>
                <w:lang w:val="en-GB"/>
              </w:rPr>
              <w:t>(</w:t>
            </w:r>
            <w:proofErr w:type="gramEnd"/>
            <w:r w:rsidRPr="0D7D6FB7">
              <w:rPr>
                <w:rFonts w:ascii="Arial Unicode MS" w:eastAsia="Arial Unicode MS" w:hAnsi="Arial Unicode MS" w:cs="Arial Unicode MS"/>
                <w:b/>
                <w:bCs/>
                <w:lang w:val="en-GB"/>
              </w:rPr>
              <w:t>both forward</w:t>
            </w:r>
            <w:r w:rsidR="6FBF5181"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looking and current</w:t>
            </w:r>
            <w:r w:rsidR="252F6D5D"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 Describe actions taken, either now or in the future, to remediate the hotspot. First</w:t>
            </w:r>
            <w:r w:rsidR="1E00FF22"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select one or more relevant group</w:t>
            </w:r>
            <w:r w:rsidR="563B9093" w:rsidRPr="0D7D6FB7">
              <w:rPr>
                <w:rFonts w:ascii="Arial Unicode MS" w:eastAsia="Arial Unicode MS" w:hAnsi="Arial Unicode MS" w:cs="Arial Unicode MS"/>
                <w:b/>
                <w:bCs/>
                <w:lang w:val="en-GB"/>
              </w:rPr>
              <w:t>s</w:t>
            </w:r>
            <w:r w:rsidRPr="0D7D6FB7">
              <w:rPr>
                <w:rFonts w:ascii="Arial Unicode MS" w:eastAsia="Arial Unicode MS" w:hAnsi="Arial Unicode MS" w:cs="Arial Unicode MS"/>
                <w:b/>
                <w:bCs/>
                <w:lang w:val="en-GB"/>
              </w:rPr>
              <w:t xml:space="preserve"> of measures</w:t>
            </w:r>
            <w:r w:rsidR="7FF77812"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then select all specific restoration measures that apply.</w:t>
            </w:r>
          </w:p>
        </w:tc>
        <w:tc>
          <w:tcPr>
            <w:tcW w:w="230" w:type="dxa"/>
            <w:shd w:val="clear" w:color="auto" w:fill="auto"/>
            <w:tcMar>
              <w:top w:w="100" w:type="dxa"/>
              <w:left w:w="100" w:type="dxa"/>
              <w:bottom w:w="100" w:type="dxa"/>
              <w:right w:w="100" w:type="dxa"/>
            </w:tcMar>
          </w:tcPr>
          <w:p w14:paraId="00000521" w14:textId="77777777" w:rsidR="00BC3CA2" w:rsidRDefault="00BC3CA2" w:rsidP="054F458B">
            <w:pPr>
              <w:jc w:val="center"/>
              <w:rPr>
                <w:lang w:val="en-GB"/>
              </w:rPr>
            </w:pPr>
          </w:p>
        </w:tc>
      </w:tr>
      <w:tr w:rsidR="00BC3CA2" w14:paraId="59780710" w14:textId="77777777" w:rsidTr="0D7D6FB7">
        <w:trPr>
          <w:trHeight w:val="230"/>
        </w:trPr>
        <w:tc>
          <w:tcPr>
            <w:tcW w:w="13095" w:type="dxa"/>
            <w:gridSpan w:val="9"/>
            <w:shd w:val="clear" w:color="auto" w:fill="auto"/>
            <w:tcMar>
              <w:top w:w="100" w:type="dxa"/>
              <w:left w:w="100" w:type="dxa"/>
              <w:bottom w:w="100" w:type="dxa"/>
              <w:right w:w="100" w:type="dxa"/>
            </w:tcMar>
          </w:tcPr>
          <w:p w14:paraId="00000522" w14:textId="77777777" w:rsidR="00BC3CA2" w:rsidRDefault="00BC3CA2" w:rsidP="054F458B">
            <w:pPr>
              <w:rPr>
                <w:lang w:val="en-GB"/>
              </w:rPr>
            </w:pPr>
          </w:p>
        </w:tc>
      </w:tr>
    </w:tbl>
    <w:p w14:paraId="0000052B"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00"/>
        <w:gridCol w:w="230"/>
        <w:gridCol w:w="4279"/>
        <w:gridCol w:w="3095"/>
        <w:gridCol w:w="2025"/>
        <w:gridCol w:w="2025"/>
      </w:tblGrid>
      <w:tr w:rsidR="00BC3CA2" w14:paraId="6CB3E10D" w14:textId="77777777" w:rsidTr="054F458B">
        <w:trPr>
          <w:trHeight w:val="230"/>
        </w:trPr>
        <w:tc>
          <w:tcPr>
            <w:tcW w:w="13950" w:type="dxa"/>
            <w:gridSpan w:val="6"/>
            <w:shd w:val="clear" w:color="auto" w:fill="auto"/>
            <w:tcMar>
              <w:top w:w="100" w:type="dxa"/>
              <w:left w:w="100" w:type="dxa"/>
              <w:bottom w:w="100" w:type="dxa"/>
              <w:right w:w="100" w:type="dxa"/>
            </w:tcMar>
          </w:tcPr>
          <w:p w14:paraId="0000052C" w14:textId="77777777" w:rsidR="00BC3CA2" w:rsidRDefault="00BC3CA2" w:rsidP="054F458B">
            <w:pPr>
              <w:widowControl w:val="0"/>
              <w:pBdr>
                <w:top w:val="nil"/>
                <w:left w:val="nil"/>
                <w:bottom w:val="nil"/>
                <w:right w:val="nil"/>
                <w:between w:val="nil"/>
              </w:pBdr>
              <w:rPr>
                <w:lang w:val="en-GB"/>
              </w:rPr>
            </w:pPr>
          </w:p>
        </w:tc>
      </w:tr>
      <w:tr w:rsidR="00BC3CA2" w14:paraId="4BCDB3AC" w14:textId="77777777" w:rsidTr="054F458B">
        <w:trPr>
          <w:trHeight w:val="500"/>
        </w:trPr>
        <w:tc>
          <w:tcPr>
            <w:tcW w:w="2300" w:type="dxa"/>
            <w:shd w:val="clear" w:color="auto" w:fill="auto"/>
            <w:tcMar>
              <w:top w:w="100" w:type="dxa"/>
              <w:left w:w="100" w:type="dxa"/>
              <w:bottom w:w="100" w:type="dxa"/>
              <w:right w:w="100" w:type="dxa"/>
            </w:tcMar>
          </w:tcPr>
          <w:p w14:paraId="00000535" w14:textId="77777777" w:rsidR="00BC3CA2" w:rsidRDefault="000D5EB1" w:rsidP="054F458B">
            <w:pPr>
              <w:jc w:val="center"/>
              <w:rPr>
                <w:b/>
                <w:bCs/>
                <w:lang w:val="en-GB"/>
              </w:rPr>
            </w:pPr>
            <w:r w:rsidRPr="054F458B">
              <w:rPr>
                <w:b/>
                <w:bCs/>
                <w:lang w:val="en-GB"/>
              </w:rPr>
              <w:t>Total no. of hotspots</w:t>
            </w:r>
          </w:p>
        </w:tc>
        <w:tc>
          <w:tcPr>
            <w:tcW w:w="230" w:type="dxa"/>
            <w:shd w:val="clear" w:color="auto" w:fill="auto"/>
            <w:tcMar>
              <w:top w:w="100" w:type="dxa"/>
              <w:left w:w="100" w:type="dxa"/>
              <w:bottom w:w="100" w:type="dxa"/>
              <w:right w:w="100" w:type="dxa"/>
            </w:tcMar>
          </w:tcPr>
          <w:p w14:paraId="00000536" w14:textId="77777777" w:rsidR="00BC3CA2" w:rsidRDefault="00BC3CA2" w:rsidP="054F458B">
            <w:pPr>
              <w:rPr>
                <w:lang w:val="en-GB"/>
              </w:rPr>
            </w:pPr>
          </w:p>
        </w:tc>
        <w:tc>
          <w:tcPr>
            <w:tcW w:w="7372" w:type="dxa"/>
            <w:gridSpan w:val="2"/>
            <w:shd w:val="clear" w:color="auto" w:fill="auto"/>
            <w:tcMar>
              <w:top w:w="100" w:type="dxa"/>
              <w:left w:w="100" w:type="dxa"/>
              <w:bottom w:w="100" w:type="dxa"/>
              <w:right w:w="100" w:type="dxa"/>
            </w:tcMar>
          </w:tcPr>
          <w:p w14:paraId="00000537" w14:textId="77777777" w:rsidR="00BC3CA2" w:rsidRDefault="00BC3CA2" w:rsidP="054F458B">
            <w:pPr>
              <w:widowControl w:val="0"/>
              <w:pBdr>
                <w:top w:val="nil"/>
                <w:left w:val="nil"/>
                <w:bottom w:val="nil"/>
                <w:right w:val="nil"/>
                <w:between w:val="nil"/>
              </w:pBdr>
              <w:rPr>
                <w:lang w:val="en-GB"/>
              </w:rPr>
            </w:pPr>
          </w:p>
        </w:tc>
        <w:tc>
          <w:tcPr>
            <w:tcW w:w="2024" w:type="dxa"/>
            <w:shd w:val="clear" w:color="auto" w:fill="auto"/>
            <w:tcMar>
              <w:top w:w="100" w:type="dxa"/>
              <w:left w:w="100" w:type="dxa"/>
              <w:bottom w:w="100" w:type="dxa"/>
              <w:right w:w="100" w:type="dxa"/>
            </w:tcMar>
          </w:tcPr>
          <w:p w14:paraId="0000053C" w14:textId="77777777" w:rsidR="00BC3CA2" w:rsidRDefault="00BC3CA2" w:rsidP="054F458B">
            <w:pPr>
              <w:widowControl w:val="0"/>
              <w:pBdr>
                <w:top w:val="nil"/>
                <w:left w:val="nil"/>
                <w:bottom w:val="nil"/>
                <w:right w:val="nil"/>
                <w:between w:val="nil"/>
              </w:pBdr>
              <w:rPr>
                <w:lang w:val="en-GB"/>
              </w:rPr>
            </w:pPr>
          </w:p>
        </w:tc>
        <w:tc>
          <w:tcPr>
            <w:tcW w:w="2024" w:type="dxa"/>
            <w:shd w:val="clear" w:color="auto" w:fill="auto"/>
            <w:tcMar>
              <w:top w:w="100" w:type="dxa"/>
              <w:left w:w="100" w:type="dxa"/>
              <w:bottom w:w="100" w:type="dxa"/>
              <w:right w:w="100" w:type="dxa"/>
            </w:tcMar>
          </w:tcPr>
          <w:p w14:paraId="0000053D" w14:textId="77777777" w:rsidR="00BC3CA2" w:rsidRDefault="00BC3CA2" w:rsidP="054F458B">
            <w:pPr>
              <w:widowControl w:val="0"/>
              <w:pBdr>
                <w:top w:val="nil"/>
                <w:left w:val="nil"/>
                <w:bottom w:val="nil"/>
                <w:right w:val="nil"/>
                <w:between w:val="nil"/>
              </w:pBdr>
              <w:rPr>
                <w:lang w:val="en-GB"/>
              </w:rPr>
            </w:pPr>
          </w:p>
        </w:tc>
      </w:tr>
      <w:tr w:rsidR="00BC3CA2" w14:paraId="2D72A261" w14:textId="77777777" w:rsidTr="054F458B">
        <w:trPr>
          <w:trHeight w:val="1820"/>
        </w:trPr>
        <w:tc>
          <w:tcPr>
            <w:tcW w:w="2300" w:type="dxa"/>
            <w:shd w:val="clear" w:color="auto" w:fill="auto"/>
            <w:tcMar>
              <w:top w:w="100" w:type="dxa"/>
              <w:left w:w="100" w:type="dxa"/>
              <w:bottom w:w="100" w:type="dxa"/>
              <w:right w:w="100" w:type="dxa"/>
            </w:tcMar>
          </w:tcPr>
          <w:p w14:paraId="0000053E" w14:textId="77777777" w:rsidR="00BC3CA2" w:rsidRDefault="000D5EB1" w:rsidP="054F458B">
            <w:pPr>
              <w:jc w:val="center"/>
              <w:rPr>
                <w:b/>
                <w:bCs/>
                <w:lang w:val="en-GB"/>
              </w:rPr>
            </w:pPr>
            <w:r w:rsidRPr="054F458B">
              <w:rPr>
                <w:b/>
                <w:bCs/>
                <w:lang w:val="en-GB"/>
              </w:rPr>
              <w:t>Total hotspot area</w:t>
            </w:r>
          </w:p>
        </w:tc>
        <w:tc>
          <w:tcPr>
            <w:tcW w:w="230" w:type="dxa"/>
            <w:shd w:val="clear" w:color="auto" w:fill="auto"/>
            <w:tcMar>
              <w:top w:w="100" w:type="dxa"/>
              <w:left w:w="100" w:type="dxa"/>
              <w:bottom w:w="100" w:type="dxa"/>
              <w:right w:w="100" w:type="dxa"/>
            </w:tcMar>
          </w:tcPr>
          <w:p w14:paraId="0000053F" w14:textId="77777777" w:rsidR="00BC3CA2" w:rsidRDefault="00BC3CA2" w:rsidP="054F458B">
            <w:pPr>
              <w:rPr>
                <w:lang w:val="en-GB"/>
              </w:rPr>
            </w:pPr>
          </w:p>
        </w:tc>
        <w:tc>
          <w:tcPr>
            <w:tcW w:w="4278" w:type="dxa"/>
            <w:shd w:val="clear" w:color="auto" w:fill="auto"/>
            <w:tcMar>
              <w:top w:w="100" w:type="dxa"/>
              <w:left w:w="100" w:type="dxa"/>
              <w:bottom w:w="100" w:type="dxa"/>
              <w:right w:w="100" w:type="dxa"/>
            </w:tcMar>
          </w:tcPr>
          <w:p w14:paraId="00000540" w14:textId="77777777" w:rsidR="00BC3CA2" w:rsidRDefault="00BC3CA2" w:rsidP="054F458B">
            <w:pPr>
              <w:widowControl w:val="0"/>
              <w:pBdr>
                <w:top w:val="nil"/>
                <w:left w:val="nil"/>
                <w:bottom w:val="nil"/>
                <w:right w:val="nil"/>
                <w:between w:val="nil"/>
              </w:pBdr>
              <w:rPr>
                <w:lang w:val="en-GB"/>
              </w:rPr>
            </w:pPr>
          </w:p>
        </w:tc>
        <w:tc>
          <w:tcPr>
            <w:tcW w:w="3094" w:type="dxa"/>
            <w:shd w:val="clear" w:color="auto" w:fill="auto"/>
            <w:tcMar>
              <w:top w:w="100" w:type="dxa"/>
              <w:left w:w="100" w:type="dxa"/>
              <w:bottom w:w="100" w:type="dxa"/>
              <w:right w:w="100" w:type="dxa"/>
            </w:tcMar>
          </w:tcPr>
          <w:p w14:paraId="00000543" w14:textId="77777777" w:rsidR="00BC3CA2" w:rsidRDefault="000D5EB1" w:rsidP="054F458B">
            <w:pPr>
              <w:spacing w:before="240" w:after="240"/>
              <w:ind w:left="720"/>
              <w:rPr>
                <w:lang w:val="en-GB"/>
              </w:rPr>
            </w:pPr>
            <w:r>
              <w:br/>
            </w:r>
            <w:r>
              <w:br/>
            </w:r>
            <w:r>
              <w:br/>
            </w:r>
            <w:r>
              <w:br/>
            </w:r>
          </w:p>
        </w:tc>
        <w:tc>
          <w:tcPr>
            <w:tcW w:w="2024" w:type="dxa"/>
            <w:shd w:val="clear" w:color="auto" w:fill="auto"/>
            <w:tcMar>
              <w:top w:w="100" w:type="dxa"/>
              <w:left w:w="100" w:type="dxa"/>
              <w:bottom w:w="100" w:type="dxa"/>
              <w:right w:w="100" w:type="dxa"/>
            </w:tcMar>
          </w:tcPr>
          <w:p w14:paraId="00000545" w14:textId="77777777" w:rsidR="00BC3CA2" w:rsidRDefault="00BC3CA2" w:rsidP="054F458B">
            <w:pPr>
              <w:widowControl w:val="0"/>
              <w:pBdr>
                <w:top w:val="nil"/>
                <w:left w:val="nil"/>
                <w:bottom w:val="nil"/>
                <w:right w:val="nil"/>
                <w:between w:val="nil"/>
              </w:pBdr>
              <w:rPr>
                <w:lang w:val="en-GB"/>
              </w:rPr>
            </w:pPr>
          </w:p>
        </w:tc>
        <w:tc>
          <w:tcPr>
            <w:tcW w:w="2024" w:type="dxa"/>
            <w:shd w:val="clear" w:color="auto" w:fill="auto"/>
            <w:tcMar>
              <w:top w:w="100" w:type="dxa"/>
              <w:left w:w="100" w:type="dxa"/>
              <w:bottom w:w="100" w:type="dxa"/>
              <w:right w:w="100" w:type="dxa"/>
            </w:tcMar>
          </w:tcPr>
          <w:p w14:paraId="00000546" w14:textId="77777777" w:rsidR="00BC3CA2" w:rsidRDefault="00BC3CA2" w:rsidP="054F458B">
            <w:pPr>
              <w:widowControl w:val="0"/>
              <w:pBdr>
                <w:top w:val="nil"/>
                <w:left w:val="nil"/>
                <w:bottom w:val="nil"/>
                <w:right w:val="nil"/>
                <w:between w:val="nil"/>
              </w:pBdr>
              <w:rPr>
                <w:lang w:val="en-GB"/>
              </w:rPr>
            </w:pPr>
          </w:p>
        </w:tc>
      </w:tr>
    </w:tbl>
    <w:p w14:paraId="00000547" w14:textId="5A3AC5CC" w:rsidR="00BC3CA2" w:rsidRDefault="000D5EB1" w:rsidP="054F458B">
      <w:pPr>
        <w:pStyle w:val="Heading3"/>
        <w:keepNext w:val="0"/>
        <w:keepLines w:val="0"/>
        <w:spacing w:before="280"/>
        <w:rPr>
          <w:b/>
          <w:bCs/>
          <w:color w:val="000000"/>
          <w:sz w:val="26"/>
          <w:szCs w:val="26"/>
          <w:lang w:val="en-GB"/>
        </w:rPr>
      </w:pPr>
      <w:bookmarkStart w:id="50" w:name="_jz6bgzj5mplw" w:colFirst="0" w:colLast="0"/>
      <w:bookmarkEnd w:id="50"/>
      <w:r w:rsidRPr="0D7D6FB7">
        <w:rPr>
          <w:b/>
          <w:bCs/>
          <w:color w:val="000000" w:themeColor="text1"/>
          <w:sz w:val="26"/>
          <w:szCs w:val="26"/>
          <w:lang w:val="en-GB"/>
        </w:rPr>
        <w:t>SO1-</w:t>
      </w:r>
      <w:proofErr w:type="gramStart"/>
      <w:r w:rsidRPr="0D7D6FB7">
        <w:rPr>
          <w:b/>
          <w:bCs/>
          <w:color w:val="000000" w:themeColor="text1"/>
          <w:sz w:val="26"/>
          <w:szCs w:val="26"/>
          <w:lang w:val="en-GB"/>
        </w:rPr>
        <w:t>4.T</w:t>
      </w:r>
      <w:proofErr w:type="gramEnd"/>
      <w:r w:rsidRPr="0D7D6FB7">
        <w:rPr>
          <w:b/>
          <w:bCs/>
          <w:color w:val="000000" w:themeColor="text1"/>
          <w:sz w:val="26"/>
          <w:szCs w:val="26"/>
          <w:lang w:val="en-GB"/>
        </w:rPr>
        <w:t>5: Improvement brightspots</w:t>
      </w:r>
    </w:p>
    <w:p w14:paraId="244BF27C" w14:textId="0D52555F" w:rsidR="00934347" w:rsidRDefault="00934347" w:rsidP="054F458B">
      <w:pPr>
        <w:spacing w:before="240" w:after="240"/>
        <w:rPr>
          <w:lang w:val="en-GB"/>
        </w:rPr>
      </w:pPr>
      <w:r w:rsidRPr="6CE35083">
        <w:rPr>
          <w:lang w:val="en-GB"/>
        </w:rPr>
        <w:t xml:space="preserve">Report the main </w:t>
      </w:r>
      <w:r w:rsidR="00FD2643" w:rsidRPr="6CE35083">
        <w:rPr>
          <w:lang w:val="en-GB"/>
        </w:rPr>
        <w:t xml:space="preserve">improvement </w:t>
      </w:r>
      <w:r w:rsidRPr="6CE35083">
        <w:rPr>
          <w:lang w:val="en-GB"/>
        </w:rPr>
        <w:t>brightspots, their location, spatial extent and response mechanisms.</w:t>
      </w:r>
    </w:p>
    <w:tbl>
      <w:tblPr>
        <w:tblW w:w="107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40"/>
        <w:gridCol w:w="1325"/>
        <w:gridCol w:w="1355"/>
        <w:gridCol w:w="1400"/>
        <w:gridCol w:w="1535"/>
        <w:gridCol w:w="1595"/>
        <w:gridCol w:w="1670"/>
        <w:gridCol w:w="230"/>
      </w:tblGrid>
      <w:tr w:rsidR="00BC3CA2" w14:paraId="21CC355D" w14:textId="77777777" w:rsidTr="0D7D6FB7">
        <w:trPr>
          <w:trHeight w:val="13550"/>
        </w:trPr>
        <w:tc>
          <w:tcPr>
            <w:tcW w:w="1640" w:type="dxa"/>
            <w:shd w:val="clear" w:color="auto" w:fill="auto"/>
            <w:tcMar>
              <w:top w:w="100" w:type="dxa"/>
              <w:left w:w="100" w:type="dxa"/>
              <w:bottom w:w="100" w:type="dxa"/>
              <w:right w:w="100" w:type="dxa"/>
            </w:tcMar>
          </w:tcPr>
          <w:p w14:paraId="00000548" w14:textId="1C0C54E5" w:rsidR="00BC3CA2" w:rsidRDefault="000D5EB1" w:rsidP="054F458B">
            <w:pPr>
              <w:jc w:val="center"/>
              <w:rPr>
                <w:b/>
                <w:bCs/>
                <w:lang w:val="en-GB"/>
              </w:rPr>
            </w:pPr>
            <w:r w:rsidRPr="6CE35083">
              <w:rPr>
                <w:rFonts w:ascii="Arial Unicode MS" w:eastAsia="Arial Unicode MS" w:hAnsi="Arial Unicode MS" w:cs="Arial Unicode MS"/>
                <w:b/>
                <w:bCs/>
                <w:lang w:val="en-GB"/>
              </w:rPr>
              <w:lastRenderedPageBreak/>
              <w:t xml:space="preserve">Brightspots ⓘ Areas which do not exhibit any signs of </w:t>
            </w:r>
            <w:proofErr w:type="gramStart"/>
            <w:r w:rsidRPr="6CE35083">
              <w:rPr>
                <w:rFonts w:ascii="Arial Unicode MS" w:eastAsia="Arial Unicode MS" w:hAnsi="Arial Unicode MS" w:cs="Arial Unicode MS"/>
                <w:b/>
                <w:bCs/>
                <w:lang w:val="en-GB"/>
              </w:rPr>
              <w:t>degradation</w:t>
            </w:r>
            <w:proofErr w:type="gramEnd"/>
            <w:r w:rsidRPr="6CE35083">
              <w:rPr>
                <w:rFonts w:ascii="Arial Unicode MS" w:eastAsia="Arial Unicode MS" w:hAnsi="Arial Unicode MS" w:cs="Arial Unicode MS"/>
                <w:b/>
                <w:bCs/>
                <w:lang w:val="en-GB"/>
              </w:rPr>
              <w:t xml:space="preserve"> or which have been remediated from a degraded state by implementing appropriate remediation activities or through land planning processes to prevent degradation.</w:t>
            </w:r>
          </w:p>
        </w:tc>
        <w:tc>
          <w:tcPr>
            <w:tcW w:w="1325" w:type="dxa"/>
            <w:shd w:val="clear" w:color="auto" w:fill="auto"/>
            <w:tcMar>
              <w:top w:w="100" w:type="dxa"/>
              <w:left w:w="100" w:type="dxa"/>
              <w:bottom w:w="100" w:type="dxa"/>
              <w:right w:w="100" w:type="dxa"/>
            </w:tcMar>
          </w:tcPr>
          <w:p w14:paraId="00000549" w14:textId="2CAAACD9" w:rsidR="00BC3CA2" w:rsidRDefault="000D5EB1" w:rsidP="054F458B">
            <w:pPr>
              <w:jc w:val="center"/>
              <w:rPr>
                <w:b/>
                <w:bCs/>
                <w:lang w:val="en-GB"/>
              </w:rPr>
            </w:pPr>
            <w:r w:rsidRPr="0D7D6FB7">
              <w:rPr>
                <w:rFonts w:ascii="Arial Unicode MS" w:eastAsia="Arial Unicode MS" w:hAnsi="Arial Unicode MS" w:cs="Arial Unicode MS"/>
                <w:b/>
                <w:bCs/>
                <w:lang w:val="en-GB"/>
              </w:rPr>
              <w:t>Location ⓘ Provide a place</w:t>
            </w:r>
            <w:r w:rsidR="2D7E7F99"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name to identify</w:t>
            </w:r>
            <w:r w:rsidR="76DA9D98" w:rsidRPr="0D7D6FB7">
              <w:rPr>
                <w:rFonts w:ascii="Arial Unicode MS" w:eastAsia="Arial Unicode MS" w:hAnsi="Arial Unicode MS" w:cs="Arial Unicode MS"/>
                <w:b/>
                <w:bCs/>
                <w:lang w:val="en-GB"/>
              </w:rPr>
              <w:t xml:space="preserve"> the</w:t>
            </w:r>
            <w:r w:rsidRPr="0D7D6FB7">
              <w:rPr>
                <w:rFonts w:ascii="Arial Unicode MS" w:eastAsia="Arial Unicode MS" w:hAnsi="Arial Unicode MS" w:cs="Arial Unicode MS"/>
                <w:b/>
                <w:bCs/>
                <w:lang w:val="en-GB"/>
              </w:rPr>
              <w:t xml:space="preserve"> location of</w:t>
            </w:r>
            <w:r w:rsidR="1FF42DB5" w:rsidRPr="0D7D6FB7">
              <w:rPr>
                <w:rFonts w:ascii="Arial Unicode MS" w:eastAsia="Arial Unicode MS" w:hAnsi="Arial Unicode MS" w:cs="Arial Unicode MS"/>
                <w:b/>
                <w:bCs/>
                <w:lang w:val="en-GB"/>
              </w:rPr>
              <w:t xml:space="preserve"> the</w:t>
            </w:r>
            <w:r w:rsidRPr="0D7D6FB7">
              <w:rPr>
                <w:rFonts w:ascii="Arial Unicode MS" w:eastAsia="Arial Unicode MS" w:hAnsi="Arial Unicode MS" w:cs="Arial Unicode MS"/>
                <w:b/>
                <w:bCs/>
                <w:lang w:val="en-GB"/>
              </w:rPr>
              <w:t xml:space="preserve"> brightspot</w:t>
            </w:r>
            <w:r w:rsidR="530821A0" w:rsidRPr="0D7D6FB7">
              <w:rPr>
                <w:rFonts w:ascii="Arial Unicode MS" w:eastAsia="Arial Unicode MS" w:hAnsi="Arial Unicode MS" w:cs="Arial Unicode MS"/>
                <w:b/>
                <w:bCs/>
                <w:lang w:val="en-GB"/>
              </w:rPr>
              <w:t>.</w:t>
            </w:r>
          </w:p>
        </w:tc>
        <w:tc>
          <w:tcPr>
            <w:tcW w:w="1355" w:type="dxa"/>
            <w:shd w:val="clear" w:color="auto" w:fill="auto"/>
            <w:tcMar>
              <w:top w:w="100" w:type="dxa"/>
              <w:left w:w="100" w:type="dxa"/>
              <w:bottom w:w="100" w:type="dxa"/>
              <w:right w:w="100" w:type="dxa"/>
            </w:tcMar>
          </w:tcPr>
          <w:p w14:paraId="0000054A" w14:textId="16D769F7" w:rsidR="00BC3CA2" w:rsidRDefault="000D5EB1" w:rsidP="054F458B">
            <w:pPr>
              <w:jc w:val="center"/>
              <w:rPr>
                <w:b/>
                <w:bCs/>
                <w:lang w:val="en-GB"/>
              </w:rPr>
            </w:pPr>
            <w:r w:rsidRPr="6CE35083">
              <w:rPr>
                <w:rFonts w:ascii="Arial Unicode MS" w:eastAsia="Arial Unicode MS" w:hAnsi="Arial Unicode MS" w:cs="Arial Unicode MS"/>
                <w:b/>
                <w:bCs/>
                <w:lang w:val="en-GB"/>
              </w:rPr>
              <w:t>Area (km²) ⓘ The spatial extent of the brightspot – this will be pre-populated if the brightspot has been delineated in</w:t>
            </w:r>
            <w:r w:rsidR="2BF5D09E"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PRAIS</w:t>
            </w:r>
            <w:r w:rsidR="38CDE9E5" w:rsidRPr="6CE35083">
              <w:rPr>
                <w:rFonts w:ascii="Arial Unicode MS" w:eastAsia="Arial Unicode MS" w:hAnsi="Arial Unicode MS" w:cs="Arial Unicode MS"/>
                <w:b/>
                <w:bCs/>
                <w:lang w:val="en-GB"/>
              </w:rPr>
              <w:t>. Otherwise</w:t>
            </w:r>
            <w:r w:rsidRPr="6CE35083">
              <w:rPr>
                <w:rFonts w:ascii="Arial Unicode MS" w:eastAsia="Arial Unicode MS" w:hAnsi="Arial Unicode MS" w:cs="Arial Unicode MS"/>
                <w:b/>
                <w:bCs/>
                <w:lang w:val="en-GB"/>
              </w:rPr>
              <w:t>, this is an optional field to be filled in based on</w:t>
            </w:r>
            <w:r w:rsidR="4F9148FC" w:rsidRPr="6CE35083">
              <w:rPr>
                <w:rFonts w:ascii="Arial Unicode MS" w:eastAsia="Arial Unicode MS" w:hAnsi="Arial Unicode MS" w:cs="Arial Unicode MS"/>
                <w:b/>
                <w:bCs/>
                <w:lang w:val="en-GB"/>
              </w:rPr>
              <w:t xml:space="preserve"> the</w:t>
            </w:r>
            <w:r w:rsidRPr="6CE35083">
              <w:rPr>
                <w:rFonts w:ascii="Arial Unicode MS" w:eastAsia="Arial Unicode MS" w:hAnsi="Arial Unicode MS" w:cs="Arial Unicode MS"/>
                <w:b/>
                <w:bCs/>
                <w:lang w:val="en-GB"/>
              </w:rPr>
              <w:t xml:space="preserve"> country’s best estimate of the area of the brightspot.</w:t>
            </w:r>
          </w:p>
        </w:tc>
        <w:tc>
          <w:tcPr>
            <w:tcW w:w="1400" w:type="dxa"/>
            <w:shd w:val="clear" w:color="auto" w:fill="auto"/>
            <w:tcMar>
              <w:top w:w="100" w:type="dxa"/>
              <w:left w:w="100" w:type="dxa"/>
              <w:bottom w:w="100" w:type="dxa"/>
              <w:right w:w="100" w:type="dxa"/>
            </w:tcMar>
          </w:tcPr>
          <w:p w14:paraId="0000054B"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Assessment Process ⓘ Select the assessment process which determined the location and extent of the brightspot.</w:t>
            </w:r>
          </w:p>
        </w:tc>
        <w:tc>
          <w:tcPr>
            <w:tcW w:w="1535" w:type="dxa"/>
            <w:shd w:val="clear" w:color="auto" w:fill="auto"/>
            <w:tcMar>
              <w:top w:w="100" w:type="dxa"/>
              <w:left w:w="100" w:type="dxa"/>
              <w:bottom w:w="100" w:type="dxa"/>
              <w:right w:w="100" w:type="dxa"/>
            </w:tcMar>
          </w:tcPr>
          <w:p w14:paraId="0000054C" w14:textId="6F1912FF" w:rsidR="00BC3CA2" w:rsidRDefault="000D5EB1" w:rsidP="054F458B">
            <w:pPr>
              <w:jc w:val="center"/>
              <w:rPr>
                <w:b/>
                <w:bCs/>
                <w:lang w:val="en-GB"/>
              </w:rPr>
            </w:pPr>
            <w:r w:rsidRPr="0D7D6FB7">
              <w:rPr>
                <w:rFonts w:ascii="Arial Unicode MS" w:eastAsia="Arial Unicode MS" w:hAnsi="Arial Unicode MS" w:cs="Arial Unicode MS"/>
                <w:b/>
                <w:bCs/>
                <w:lang w:val="en-GB"/>
              </w:rPr>
              <w:t>What action(s) led to the brightspot in terms of the L</w:t>
            </w:r>
            <w:r w:rsidR="614A66B4" w:rsidRPr="0D7D6FB7">
              <w:rPr>
                <w:rFonts w:ascii="Arial Unicode MS" w:eastAsia="Arial Unicode MS" w:hAnsi="Arial Unicode MS" w:cs="Arial Unicode MS"/>
                <w:b/>
                <w:bCs/>
                <w:lang w:val="en-GB"/>
              </w:rPr>
              <w:t xml:space="preserve">and </w:t>
            </w:r>
            <w:r w:rsidRPr="0D7D6FB7">
              <w:rPr>
                <w:rFonts w:ascii="Arial Unicode MS" w:eastAsia="Arial Unicode MS" w:hAnsi="Arial Unicode MS" w:cs="Arial Unicode MS"/>
                <w:b/>
                <w:bCs/>
                <w:lang w:val="en-GB"/>
              </w:rPr>
              <w:t>D</w:t>
            </w:r>
            <w:r w:rsidR="3C1D697A" w:rsidRPr="0D7D6FB7">
              <w:rPr>
                <w:rFonts w:ascii="Arial Unicode MS" w:eastAsia="Arial Unicode MS" w:hAnsi="Arial Unicode MS" w:cs="Arial Unicode MS"/>
                <w:b/>
                <w:bCs/>
                <w:lang w:val="en-GB"/>
              </w:rPr>
              <w:t xml:space="preserve">egradation </w:t>
            </w:r>
            <w:r w:rsidRPr="0D7D6FB7">
              <w:rPr>
                <w:rFonts w:ascii="Arial Unicode MS" w:eastAsia="Arial Unicode MS" w:hAnsi="Arial Unicode MS" w:cs="Arial Unicode MS"/>
                <w:b/>
                <w:bCs/>
                <w:lang w:val="en-GB"/>
              </w:rPr>
              <w:t>N</w:t>
            </w:r>
            <w:r w:rsidR="4BB38342" w:rsidRPr="0D7D6FB7">
              <w:rPr>
                <w:rFonts w:ascii="Arial Unicode MS" w:eastAsia="Arial Unicode MS" w:hAnsi="Arial Unicode MS" w:cs="Arial Unicode MS"/>
                <w:b/>
                <w:bCs/>
                <w:lang w:val="en-GB"/>
              </w:rPr>
              <w:t>eutrality</w:t>
            </w:r>
            <w:r w:rsidRPr="0D7D6FB7">
              <w:rPr>
                <w:rFonts w:ascii="Arial Unicode MS" w:eastAsia="Arial Unicode MS" w:hAnsi="Arial Unicode MS" w:cs="Arial Unicode MS"/>
                <w:b/>
                <w:bCs/>
                <w:lang w:val="en-GB"/>
              </w:rPr>
              <w:t xml:space="preserve"> hierarchy? ⓘ Indicate whether the action(s) that led to the brightspot were aimed at avoiding, reducing and/or reversing land degradation.</w:t>
            </w:r>
          </w:p>
        </w:tc>
        <w:tc>
          <w:tcPr>
            <w:tcW w:w="1595" w:type="dxa"/>
            <w:shd w:val="clear" w:color="auto" w:fill="auto"/>
            <w:tcMar>
              <w:top w:w="100" w:type="dxa"/>
              <w:left w:w="100" w:type="dxa"/>
              <w:bottom w:w="100" w:type="dxa"/>
              <w:right w:w="100" w:type="dxa"/>
            </w:tcMar>
          </w:tcPr>
          <w:p w14:paraId="0000054D" w14:textId="4976126A" w:rsidR="00BC3CA2" w:rsidRDefault="000D5EB1" w:rsidP="0D7D6FB7">
            <w:pPr>
              <w:jc w:val="center"/>
              <w:rPr>
                <w:b/>
                <w:bCs/>
                <w:lang w:val="en-GB"/>
              </w:rPr>
            </w:pPr>
            <w:r w:rsidRPr="0D7D6FB7">
              <w:rPr>
                <w:rFonts w:ascii="Arial Unicode MS" w:eastAsia="Arial Unicode MS" w:hAnsi="Arial Unicode MS" w:cs="Arial Unicode MS"/>
                <w:b/>
                <w:bCs/>
                <w:lang w:val="en-GB"/>
              </w:rPr>
              <w:t>What are the enabling and instrumental responses at the national level driving the occurrence of brightspots? ⓘ Enabling and Instrumental Responses taken fr</w:t>
            </w:r>
            <w:r w:rsidR="5FDA6A24" w:rsidRPr="0D7D6FB7">
              <w:rPr>
                <w:rFonts w:ascii="Arial Unicode MS" w:eastAsia="Arial Unicode MS" w:hAnsi="Arial Unicode MS" w:cs="Arial Unicode MS"/>
                <w:b/>
                <w:bCs/>
                <w:lang w:val="en-GB"/>
              </w:rPr>
              <w:t>o</w:t>
            </w:r>
            <w:r w:rsidRPr="0D7D6FB7">
              <w:rPr>
                <w:rFonts w:ascii="Arial Unicode MS" w:eastAsia="Arial Unicode MS" w:hAnsi="Arial Unicode MS" w:cs="Arial Unicode MS"/>
                <w:b/>
                <w:bCs/>
                <w:lang w:val="en-GB"/>
              </w:rPr>
              <w:t>m the</w:t>
            </w:r>
            <w:r w:rsidR="60F41881"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Assessment Report on Land Degradation and Restoration (2018)</w:t>
            </w:r>
            <w:r w:rsidR="5F858878" w:rsidRPr="0D7D6FB7">
              <w:rPr>
                <w:rFonts w:ascii="Arial Unicode MS" w:eastAsia="Arial Unicode MS" w:hAnsi="Arial Unicode MS" w:cs="Arial Unicode MS"/>
                <w:b/>
                <w:bCs/>
                <w:lang w:val="en-GB"/>
              </w:rPr>
              <w:t xml:space="preserve"> by the Intergovernmental Science-Policy Platform on Biodiversity and </w:t>
            </w:r>
            <w:r w:rsidR="5F858878" w:rsidRPr="0D7D6FB7">
              <w:rPr>
                <w:rFonts w:ascii="Arial Unicode MS" w:eastAsia="Arial Unicode MS" w:hAnsi="Arial Unicode MS" w:cs="Arial Unicode MS"/>
                <w:b/>
                <w:bCs/>
                <w:lang w:val="en-GB"/>
              </w:rPr>
              <w:lastRenderedPageBreak/>
              <w:t>Ecosystem Services</w:t>
            </w:r>
            <w:r w:rsidRPr="0D7D6FB7">
              <w:rPr>
                <w:rFonts w:ascii="Arial Unicode MS" w:eastAsia="Arial Unicode MS" w:hAnsi="Arial Unicode MS" w:cs="Arial Unicode MS"/>
                <w:b/>
                <w:bCs/>
                <w:lang w:val="en-GB"/>
              </w:rPr>
              <w:t>. Select any enabling and instrumental responses which have created positive outcomes at the national level</w:t>
            </w:r>
            <w:r w:rsidR="1FEF4BE6"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resulting in brightspots</w:t>
            </w:r>
            <w:r w:rsidR="0E6F00C1"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and rank them in terms of importance. </w:t>
            </w:r>
            <w:r w:rsidR="30F2191E" w:rsidRPr="0D7D6FB7">
              <w:rPr>
                <w:rFonts w:ascii="Arial Unicode MS" w:eastAsia="Arial Unicode MS" w:hAnsi="Arial Unicode MS" w:cs="Arial Unicode MS"/>
                <w:b/>
                <w:bCs/>
                <w:lang w:val="en-GB"/>
              </w:rPr>
              <w:t>Please n</w:t>
            </w:r>
            <w:r w:rsidRPr="0D7D6FB7">
              <w:rPr>
                <w:rFonts w:ascii="Arial Unicode MS" w:eastAsia="Arial Unicode MS" w:hAnsi="Arial Unicode MS" w:cs="Arial Unicode MS"/>
                <w:b/>
                <w:bCs/>
                <w:lang w:val="en-GB"/>
              </w:rPr>
              <w:t>ote</w:t>
            </w:r>
            <w:r w:rsidR="6141CDEC" w:rsidRPr="0D7D6FB7">
              <w:rPr>
                <w:rFonts w:ascii="Arial Unicode MS" w:eastAsia="Arial Unicode MS" w:hAnsi="Arial Unicode MS" w:cs="Arial Unicode MS"/>
                <w:b/>
                <w:bCs/>
                <w:lang w:val="en-GB"/>
              </w:rPr>
              <w:t xml:space="preserve"> that</w:t>
            </w:r>
            <w:r w:rsidRPr="0D7D6FB7">
              <w:rPr>
                <w:rFonts w:ascii="Arial Unicode MS" w:eastAsia="Arial Unicode MS" w:hAnsi="Arial Unicode MS" w:cs="Arial Unicode MS"/>
                <w:b/>
                <w:bCs/>
                <w:lang w:val="en-GB"/>
              </w:rPr>
              <w:t xml:space="preserve"> this reporting item is only relevant at the national level when all brightspots have been accumulated.</w:t>
            </w:r>
          </w:p>
        </w:tc>
        <w:tc>
          <w:tcPr>
            <w:tcW w:w="1670" w:type="dxa"/>
            <w:shd w:val="clear" w:color="auto" w:fill="auto"/>
            <w:tcMar>
              <w:top w:w="100" w:type="dxa"/>
              <w:left w:w="100" w:type="dxa"/>
              <w:bottom w:w="100" w:type="dxa"/>
              <w:right w:w="100" w:type="dxa"/>
            </w:tcMar>
          </w:tcPr>
          <w:p w14:paraId="0000054E" w14:textId="3C7F8A86" w:rsidR="00BC3CA2" w:rsidRDefault="000D5EB1" w:rsidP="054F458B">
            <w:pPr>
              <w:jc w:val="center"/>
              <w:rPr>
                <w:b/>
                <w:bCs/>
                <w:lang w:val="en-GB"/>
              </w:rPr>
            </w:pPr>
            <w:r w:rsidRPr="0D7D6FB7">
              <w:rPr>
                <w:rFonts w:ascii="Arial Unicode MS" w:eastAsia="Arial Unicode MS" w:hAnsi="Arial Unicode MS" w:cs="Arial Unicode MS"/>
                <w:b/>
                <w:bCs/>
                <w:lang w:val="en-GB"/>
              </w:rPr>
              <w:lastRenderedPageBreak/>
              <w:t>Implementing action(s)</w:t>
            </w:r>
            <w:r w:rsidR="29D7A0E8"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both forward</w:t>
            </w:r>
            <w:r w:rsidR="06CA0163"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looking and current</w:t>
            </w:r>
            <w:r w:rsidR="1D0C6F98"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 Describe </w:t>
            </w:r>
            <w:r w:rsidR="7D90D923" w:rsidRPr="0D7D6FB7">
              <w:rPr>
                <w:rFonts w:ascii="Arial Unicode MS" w:eastAsia="Arial Unicode MS" w:hAnsi="Arial Unicode MS" w:cs="Arial Unicode MS"/>
                <w:b/>
                <w:bCs/>
                <w:lang w:val="en-GB"/>
              </w:rPr>
              <w:t xml:space="preserve">the </w:t>
            </w:r>
            <w:r w:rsidRPr="0D7D6FB7">
              <w:rPr>
                <w:rFonts w:ascii="Arial Unicode MS" w:eastAsia="Arial Unicode MS" w:hAnsi="Arial Unicode MS" w:cs="Arial Unicode MS"/>
                <w:b/>
                <w:bCs/>
                <w:lang w:val="en-GB"/>
              </w:rPr>
              <w:t>actions which led to the brightspot. First</w:t>
            </w:r>
            <w:r w:rsidR="3F383ADF"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select one or more relevant group</w:t>
            </w:r>
            <w:r w:rsidR="00DE6C64" w:rsidRPr="0D7D6FB7">
              <w:rPr>
                <w:rFonts w:ascii="Arial Unicode MS" w:eastAsia="Arial Unicode MS" w:hAnsi="Arial Unicode MS" w:cs="Arial Unicode MS"/>
                <w:b/>
                <w:bCs/>
                <w:lang w:val="en-GB"/>
              </w:rPr>
              <w:t>s</w:t>
            </w:r>
            <w:r w:rsidRPr="0D7D6FB7">
              <w:rPr>
                <w:rFonts w:ascii="Arial Unicode MS" w:eastAsia="Arial Unicode MS" w:hAnsi="Arial Unicode MS" w:cs="Arial Unicode MS"/>
                <w:b/>
                <w:bCs/>
                <w:lang w:val="en-GB"/>
              </w:rPr>
              <w:t xml:space="preserve"> of measures</w:t>
            </w:r>
            <w:r w:rsidR="7CDC3E38"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then select all specific restoration measures that apply.</w:t>
            </w:r>
          </w:p>
        </w:tc>
        <w:tc>
          <w:tcPr>
            <w:tcW w:w="230" w:type="dxa"/>
            <w:shd w:val="clear" w:color="auto" w:fill="auto"/>
            <w:tcMar>
              <w:top w:w="100" w:type="dxa"/>
              <w:left w:w="100" w:type="dxa"/>
              <w:bottom w:w="100" w:type="dxa"/>
              <w:right w:w="100" w:type="dxa"/>
            </w:tcMar>
          </w:tcPr>
          <w:p w14:paraId="0000054F" w14:textId="77777777" w:rsidR="00BC3CA2" w:rsidRDefault="00BC3CA2" w:rsidP="054F458B">
            <w:pPr>
              <w:jc w:val="center"/>
              <w:rPr>
                <w:lang w:val="en-GB"/>
              </w:rPr>
            </w:pPr>
          </w:p>
        </w:tc>
      </w:tr>
      <w:tr w:rsidR="00BC3CA2" w14:paraId="3227E742" w14:textId="77777777" w:rsidTr="0D7D6FB7">
        <w:trPr>
          <w:trHeight w:val="230"/>
        </w:trPr>
        <w:tc>
          <w:tcPr>
            <w:tcW w:w="10750" w:type="dxa"/>
            <w:gridSpan w:val="8"/>
            <w:shd w:val="clear" w:color="auto" w:fill="auto"/>
            <w:tcMar>
              <w:top w:w="100" w:type="dxa"/>
              <w:left w:w="100" w:type="dxa"/>
              <w:bottom w:w="100" w:type="dxa"/>
              <w:right w:w="100" w:type="dxa"/>
            </w:tcMar>
          </w:tcPr>
          <w:p w14:paraId="00000550" w14:textId="77777777" w:rsidR="00BC3CA2" w:rsidRDefault="00BC3CA2" w:rsidP="054F458B">
            <w:pPr>
              <w:rPr>
                <w:lang w:val="en-GB"/>
              </w:rPr>
            </w:pPr>
          </w:p>
        </w:tc>
      </w:tr>
    </w:tbl>
    <w:p w14:paraId="00000558"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711"/>
        <w:gridCol w:w="230"/>
        <w:gridCol w:w="3421"/>
        <w:gridCol w:w="3391"/>
        <w:gridCol w:w="2201"/>
      </w:tblGrid>
      <w:tr w:rsidR="00BC3CA2" w14:paraId="3FDFAAD7" w14:textId="77777777" w:rsidTr="054F458B">
        <w:trPr>
          <w:trHeight w:val="230"/>
        </w:trPr>
        <w:tc>
          <w:tcPr>
            <w:tcW w:w="13954" w:type="dxa"/>
            <w:gridSpan w:val="5"/>
            <w:shd w:val="clear" w:color="auto" w:fill="auto"/>
            <w:tcMar>
              <w:top w:w="100" w:type="dxa"/>
              <w:left w:w="100" w:type="dxa"/>
              <w:bottom w:w="100" w:type="dxa"/>
              <w:right w:w="100" w:type="dxa"/>
            </w:tcMar>
          </w:tcPr>
          <w:p w14:paraId="00000559" w14:textId="77777777" w:rsidR="00BC3CA2" w:rsidRDefault="00BC3CA2" w:rsidP="054F458B">
            <w:pPr>
              <w:widowControl w:val="0"/>
              <w:pBdr>
                <w:top w:val="nil"/>
                <w:left w:val="nil"/>
                <w:bottom w:val="nil"/>
                <w:right w:val="nil"/>
                <w:between w:val="nil"/>
              </w:pBdr>
              <w:rPr>
                <w:lang w:val="en-GB"/>
              </w:rPr>
            </w:pPr>
          </w:p>
        </w:tc>
      </w:tr>
      <w:tr w:rsidR="00BC3CA2" w14:paraId="02A9C81C" w14:textId="77777777" w:rsidTr="054F458B">
        <w:trPr>
          <w:trHeight w:val="500"/>
        </w:trPr>
        <w:tc>
          <w:tcPr>
            <w:tcW w:w="4711" w:type="dxa"/>
            <w:shd w:val="clear" w:color="auto" w:fill="auto"/>
            <w:tcMar>
              <w:top w:w="100" w:type="dxa"/>
              <w:left w:w="100" w:type="dxa"/>
              <w:bottom w:w="100" w:type="dxa"/>
              <w:right w:w="100" w:type="dxa"/>
            </w:tcMar>
          </w:tcPr>
          <w:p w14:paraId="00000561" w14:textId="3C6E90CA" w:rsidR="00BC3CA2" w:rsidRDefault="000D5EB1" w:rsidP="054F458B">
            <w:pPr>
              <w:jc w:val="center"/>
              <w:rPr>
                <w:b/>
                <w:bCs/>
                <w:lang w:val="en-GB"/>
              </w:rPr>
            </w:pPr>
            <w:r w:rsidRPr="054F458B">
              <w:rPr>
                <w:b/>
                <w:bCs/>
                <w:lang w:val="en-GB"/>
              </w:rPr>
              <w:t>Total no. of bright</w:t>
            </w:r>
            <w:r w:rsidR="00E436A3">
              <w:rPr>
                <w:b/>
                <w:bCs/>
                <w:lang w:val="en-GB"/>
              </w:rPr>
              <w:t>s</w:t>
            </w:r>
            <w:r w:rsidRPr="054F458B">
              <w:rPr>
                <w:b/>
                <w:bCs/>
                <w:lang w:val="en-GB"/>
              </w:rPr>
              <w:t>pots</w:t>
            </w:r>
          </w:p>
        </w:tc>
        <w:tc>
          <w:tcPr>
            <w:tcW w:w="230" w:type="dxa"/>
            <w:shd w:val="clear" w:color="auto" w:fill="auto"/>
            <w:tcMar>
              <w:top w:w="100" w:type="dxa"/>
              <w:left w:w="100" w:type="dxa"/>
              <w:bottom w:w="100" w:type="dxa"/>
              <w:right w:w="100" w:type="dxa"/>
            </w:tcMar>
          </w:tcPr>
          <w:p w14:paraId="00000563" w14:textId="77777777" w:rsidR="00BC3CA2" w:rsidRDefault="00BC3CA2" w:rsidP="054F458B">
            <w:pPr>
              <w:widowControl w:val="0"/>
              <w:pBdr>
                <w:top w:val="nil"/>
                <w:left w:val="nil"/>
                <w:bottom w:val="nil"/>
                <w:right w:val="nil"/>
                <w:between w:val="nil"/>
              </w:pBdr>
              <w:rPr>
                <w:lang w:val="en-GB"/>
              </w:rPr>
            </w:pPr>
          </w:p>
        </w:tc>
        <w:tc>
          <w:tcPr>
            <w:tcW w:w="9013" w:type="dxa"/>
            <w:gridSpan w:val="3"/>
            <w:shd w:val="clear" w:color="auto" w:fill="auto"/>
            <w:tcMar>
              <w:top w:w="100" w:type="dxa"/>
              <w:left w:w="100" w:type="dxa"/>
              <w:bottom w:w="100" w:type="dxa"/>
              <w:right w:w="100" w:type="dxa"/>
            </w:tcMar>
          </w:tcPr>
          <w:p w14:paraId="00000564" w14:textId="77777777" w:rsidR="00BC3CA2" w:rsidRDefault="00BC3CA2" w:rsidP="054F458B">
            <w:pPr>
              <w:widowControl w:val="0"/>
              <w:pBdr>
                <w:top w:val="nil"/>
                <w:left w:val="nil"/>
                <w:bottom w:val="nil"/>
                <w:right w:val="nil"/>
                <w:between w:val="nil"/>
              </w:pBdr>
              <w:rPr>
                <w:lang w:val="en-GB"/>
              </w:rPr>
            </w:pPr>
          </w:p>
        </w:tc>
      </w:tr>
      <w:tr w:rsidR="00BC3CA2" w14:paraId="466E9105" w14:textId="77777777" w:rsidTr="054F458B">
        <w:trPr>
          <w:trHeight w:val="3170"/>
        </w:trPr>
        <w:tc>
          <w:tcPr>
            <w:tcW w:w="4711" w:type="dxa"/>
            <w:shd w:val="clear" w:color="auto" w:fill="auto"/>
            <w:tcMar>
              <w:top w:w="100" w:type="dxa"/>
              <w:left w:w="100" w:type="dxa"/>
              <w:bottom w:w="100" w:type="dxa"/>
              <w:right w:w="100" w:type="dxa"/>
            </w:tcMar>
          </w:tcPr>
          <w:p w14:paraId="00000569" w14:textId="77777777" w:rsidR="00BC3CA2" w:rsidRDefault="000D5EB1" w:rsidP="054F458B">
            <w:pPr>
              <w:jc w:val="center"/>
              <w:rPr>
                <w:b/>
                <w:bCs/>
                <w:lang w:val="en-GB"/>
              </w:rPr>
            </w:pPr>
            <w:r w:rsidRPr="054F458B">
              <w:rPr>
                <w:b/>
                <w:bCs/>
                <w:lang w:val="en-GB"/>
              </w:rPr>
              <w:t>Total brightspot area</w:t>
            </w:r>
          </w:p>
        </w:tc>
        <w:tc>
          <w:tcPr>
            <w:tcW w:w="3651" w:type="dxa"/>
            <w:gridSpan w:val="2"/>
            <w:shd w:val="clear" w:color="auto" w:fill="auto"/>
            <w:tcMar>
              <w:top w:w="100" w:type="dxa"/>
              <w:left w:w="100" w:type="dxa"/>
              <w:bottom w:w="100" w:type="dxa"/>
              <w:right w:w="100" w:type="dxa"/>
            </w:tcMar>
          </w:tcPr>
          <w:p w14:paraId="0000056B" w14:textId="77777777" w:rsidR="00BC3CA2" w:rsidRDefault="00BC3CA2" w:rsidP="054F458B">
            <w:pPr>
              <w:widowControl w:val="0"/>
              <w:pBdr>
                <w:top w:val="nil"/>
                <w:left w:val="nil"/>
                <w:bottom w:val="nil"/>
                <w:right w:val="nil"/>
                <w:between w:val="nil"/>
              </w:pBdr>
              <w:rPr>
                <w:lang w:val="en-GB"/>
              </w:rPr>
            </w:pPr>
          </w:p>
        </w:tc>
        <w:tc>
          <w:tcPr>
            <w:tcW w:w="3391" w:type="dxa"/>
            <w:shd w:val="clear" w:color="auto" w:fill="auto"/>
            <w:tcMar>
              <w:top w:w="100" w:type="dxa"/>
              <w:left w:w="100" w:type="dxa"/>
              <w:bottom w:w="100" w:type="dxa"/>
              <w:right w:w="100" w:type="dxa"/>
            </w:tcMar>
          </w:tcPr>
          <w:p w14:paraId="0000056E" w14:textId="77777777" w:rsidR="00BC3CA2" w:rsidRDefault="000D5EB1">
            <w:pPr>
              <w:numPr>
                <w:ilvl w:val="0"/>
                <w:numId w:val="51"/>
              </w:numPr>
              <w:spacing w:before="240" w:after="240"/>
            </w:pPr>
            <w:r>
              <w:br/>
            </w:r>
            <w:r>
              <w:br/>
            </w:r>
            <w:r>
              <w:br/>
            </w:r>
            <w:r>
              <w:br/>
            </w:r>
          </w:p>
        </w:tc>
        <w:tc>
          <w:tcPr>
            <w:tcW w:w="2201" w:type="dxa"/>
            <w:shd w:val="clear" w:color="auto" w:fill="auto"/>
            <w:tcMar>
              <w:top w:w="100" w:type="dxa"/>
              <w:left w:w="100" w:type="dxa"/>
              <w:bottom w:w="100" w:type="dxa"/>
              <w:right w:w="100" w:type="dxa"/>
            </w:tcMar>
          </w:tcPr>
          <w:p w14:paraId="00000570" w14:textId="77777777" w:rsidR="00BC3CA2" w:rsidRDefault="00BC3CA2" w:rsidP="054F458B">
            <w:pPr>
              <w:widowControl w:val="0"/>
              <w:pBdr>
                <w:top w:val="nil"/>
                <w:left w:val="nil"/>
                <w:bottom w:val="nil"/>
                <w:right w:val="nil"/>
                <w:between w:val="nil"/>
              </w:pBdr>
              <w:rPr>
                <w:lang w:val="en-GB"/>
              </w:rPr>
            </w:pPr>
          </w:p>
        </w:tc>
      </w:tr>
    </w:tbl>
    <w:p w14:paraId="00000572" w14:textId="77777777" w:rsidR="00BC3CA2" w:rsidRDefault="000D5EB1" w:rsidP="054F458B">
      <w:pPr>
        <w:pStyle w:val="Heading2"/>
        <w:keepNext w:val="0"/>
        <w:keepLines w:val="0"/>
        <w:spacing w:after="80"/>
        <w:rPr>
          <w:b/>
          <w:bCs/>
          <w:sz w:val="34"/>
          <w:szCs w:val="34"/>
          <w:lang w:val="en-GB"/>
        </w:rPr>
      </w:pPr>
      <w:bookmarkStart w:id="51" w:name="_eo2xdkquhrdo" w:colFirst="0" w:colLast="0"/>
      <w:bookmarkEnd w:id="51"/>
      <w:r w:rsidRPr="054F458B">
        <w:rPr>
          <w:b/>
          <w:bCs/>
          <w:sz w:val="34"/>
          <w:szCs w:val="34"/>
          <w:lang w:val="en-GB"/>
        </w:rPr>
        <w:t>General Comments</w:t>
      </w:r>
    </w:p>
    <w:p w14:paraId="00000573" w14:textId="43F4C1A0" w:rsidR="00BC3CA2" w:rsidRDefault="000D5EB1" w:rsidP="054F458B">
      <w:pPr>
        <w:spacing w:before="240" w:after="240"/>
        <w:rPr>
          <w:lang w:val="en-GB"/>
        </w:rPr>
      </w:pPr>
      <w:r w:rsidRPr="054F458B">
        <w:rPr>
          <w:lang w:val="en-GB"/>
        </w:rPr>
        <w:t>Provide any additional comments you deem relevant.</w:t>
      </w:r>
    </w:p>
    <w:p w14:paraId="1FB4DF82" w14:textId="78EF4388" w:rsidR="00033361" w:rsidRDefault="00033361" w:rsidP="054F458B">
      <w:pPr>
        <w:spacing w:before="240" w:after="240"/>
        <w:rPr>
          <w:lang w:val="en-GB"/>
        </w:rPr>
      </w:pPr>
    </w:p>
    <w:p w14:paraId="0DFEB949" w14:textId="0016E92F" w:rsidR="00033361" w:rsidRDefault="00033361" w:rsidP="054F458B">
      <w:pPr>
        <w:spacing w:before="240" w:after="240"/>
        <w:rPr>
          <w:lang w:val="en-GB"/>
        </w:rPr>
      </w:pPr>
    </w:p>
    <w:p w14:paraId="09FC6461" w14:textId="32A38879" w:rsidR="00033361" w:rsidRDefault="00033361" w:rsidP="054F458B">
      <w:pPr>
        <w:spacing w:before="240" w:after="240"/>
        <w:rPr>
          <w:lang w:val="en-GB"/>
        </w:rPr>
      </w:pPr>
    </w:p>
    <w:p w14:paraId="46B76A09" w14:textId="77777777" w:rsidR="00033361" w:rsidRDefault="00033361" w:rsidP="054F458B">
      <w:pPr>
        <w:spacing w:before="240" w:after="240"/>
        <w:rPr>
          <w:lang w:val="en-GB"/>
        </w:rPr>
      </w:pPr>
    </w:p>
    <w:p w14:paraId="00000574" w14:textId="77777777" w:rsidR="00BC3CA2" w:rsidRDefault="000D5EB1">
      <w:pPr>
        <w:numPr>
          <w:ilvl w:val="0"/>
          <w:numId w:val="16"/>
        </w:numPr>
        <w:spacing w:before="240"/>
      </w:pPr>
      <w:r w:rsidRPr="054F458B">
        <w:rPr>
          <w:lang w:val="en-GB"/>
        </w:rPr>
        <w:lastRenderedPageBreak/>
        <w:t>===</w:t>
      </w:r>
    </w:p>
    <w:p w14:paraId="00000575" w14:textId="03F20BE1" w:rsidR="00BC3CA2" w:rsidRDefault="000D5EB1">
      <w:pPr>
        <w:numPr>
          <w:ilvl w:val="1"/>
          <w:numId w:val="16"/>
        </w:numPr>
      </w:pPr>
      <w:r w:rsidRPr="6CE35083">
        <w:rPr>
          <w:lang w:val="en-GB"/>
        </w:rPr>
        <w:t xml:space="preserve">Site-based </w:t>
      </w:r>
      <w:r w:rsidR="62B3A4C7" w:rsidRPr="6CE35083">
        <w:rPr>
          <w:lang w:val="en-GB"/>
        </w:rPr>
        <w:t>d</w:t>
      </w:r>
      <w:r w:rsidRPr="6CE35083">
        <w:rPr>
          <w:lang w:val="en-GB"/>
        </w:rPr>
        <w:t>ata</w:t>
      </w:r>
    </w:p>
    <w:p w14:paraId="00000576" w14:textId="77BE6378" w:rsidR="00BC3CA2" w:rsidRDefault="000D5EB1">
      <w:pPr>
        <w:numPr>
          <w:ilvl w:val="1"/>
          <w:numId w:val="16"/>
        </w:numPr>
      </w:pPr>
      <w:r w:rsidRPr="6CE35083">
        <w:rPr>
          <w:lang w:val="en-GB"/>
        </w:rPr>
        <w:t xml:space="preserve">Qualitative </w:t>
      </w:r>
      <w:r w:rsidR="50E4C37B" w:rsidRPr="6CE35083">
        <w:rPr>
          <w:lang w:val="en-GB"/>
        </w:rPr>
        <w:t>i</w:t>
      </w:r>
      <w:r w:rsidRPr="6CE35083">
        <w:rPr>
          <w:lang w:val="en-GB"/>
        </w:rPr>
        <w:t>nformation</w:t>
      </w:r>
    </w:p>
    <w:p w14:paraId="00000577" w14:textId="5DFADD4A" w:rsidR="00BC3CA2" w:rsidRDefault="000D5EB1" w:rsidP="054F458B">
      <w:pPr>
        <w:numPr>
          <w:ilvl w:val="1"/>
          <w:numId w:val="16"/>
        </w:numPr>
        <w:rPr>
          <w:lang w:val="en-GB"/>
        </w:rPr>
      </w:pPr>
      <w:r w:rsidRPr="6CE35083">
        <w:rPr>
          <w:lang w:val="en-GB"/>
        </w:rPr>
        <w:t>Stakeholder perspectives from surveys, workshops</w:t>
      </w:r>
      <w:r w:rsidR="26CDB5AE" w:rsidRPr="6CE35083">
        <w:rPr>
          <w:lang w:val="en-GB"/>
        </w:rPr>
        <w:t xml:space="preserve"> and</w:t>
      </w:r>
      <w:r w:rsidRPr="6CE35083">
        <w:rPr>
          <w:lang w:val="en-GB"/>
        </w:rPr>
        <w:t xml:space="preserve"> interviews</w:t>
      </w:r>
    </w:p>
    <w:p w14:paraId="00000578" w14:textId="77777777" w:rsidR="00BC3CA2" w:rsidRDefault="000D5EB1" w:rsidP="054F458B">
      <w:pPr>
        <w:numPr>
          <w:ilvl w:val="1"/>
          <w:numId w:val="16"/>
        </w:numPr>
        <w:rPr>
          <w:lang w:val="en-GB"/>
        </w:rPr>
      </w:pPr>
      <w:r w:rsidRPr="054F458B">
        <w:rPr>
          <w:lang w:val="en-GB"/>
        </w:rPr>
        <w:t>Establishment of expert panels</w:t>
      </w:r>
    </w:p>
    <w:p w14:paraId="00000579" w14:textId="77777777" w:rsidR="00BC3CA2" w:rsidRDefault="000D5EB1">
      <w:pPr>
        <w:numPr>
          <w:ilvl w:val="0"/>
          <w:numId w:val="16"/>
        </w:numPr>
      </w:pPr>
      <w:r w:rsidRPr="054F458B">
        <w:rPr>
          <w:lang w:val="en-GB"/>
        </w:rPr>
        <w:t>===</w:t>
      </w:r>
    </w:p>
    <w:p w14:paraId="0000057A" w14:textId="77777777" w:rsidR="00BC3CA2" w:rsidRDefault="00BC3CA2">
      <w:pPr>
        <w:numPr>
          <w:ilvl w:val="1"/>
          <w:numId w:val="16"/>
        </w:numPr>
      </w:pPr>
    </w:p>
    <w:p w14:paraId="0000057B" w14:textId="77777777" w:rsidR="00BC3CA2" w:rsidRDefault="000D5EB1" w:rsidP="054F458B">
      <w:pPr>
        <w:numPr>
          <w:ilvl w:val="1"/>
          <w:numId w:val="16"/>
        </w:numPr>
        <w:rPr>
          <w:lang w:val="en-GB"/>
        </w:rPr>
      </w:pPr>
      <w:r w:rsidRPr="054F458B">
        <w:rPr>
          <w:lang w:val="en-GB"/>
        </w:rPr>
        <w:t>Deforestation and clearance of other native vegetation</w:t>
      </w:r>
    </w:p>
    <w:p w14:paraId="0000057C" w14:textId="77777777" w:rsidR="00BC3CA2" w:rsidRDefault="000D5EB1">
      <w:pPr>
        <w:numPr>
          <w:ilvl w:val="1"/>
          <w:numId w:val="16"/>
        </w:numPr>
      </w:pPr>
      <w:r w:rsidRPr="054F458B">
        <w:rPr>
          <w:lang w:val="en-GB"/>
        </w:rPr>
        <w:t>Grazing land management</w:t>
      </w:r>
    </w:p>
    <w:p w14:paraId="0000057D" w14:textId="77777777" w:rsidR="00BC3CA2" w:rsidRDefault="000D5EB1">
      <w:pPr>
        <w:numPr>
          <w:ilvl w:val="1"/>
          <w:numId w:val="16"/>
        </w:numPr>
      </w:pPr>
      <w:r w:rsidRPr="054F458B">
        <w:rPr>
          <w:lang w:val="en-GB"/>
        </w:rPr>
        <w:t>Cropland and agroforestry management</w:t>
      </w:r>
    </w:p>
    <w:p w14:paraId="0000057E" w14:textId="77777777" w:rsidR="00BC3CA2" w:rsidRDefault="000D5EB1">
      <w:pPr>
        <w:numPr>
          <w:ilvl w:val="1"/>
          <w:numId w:val="16"/>
        </w:numPr>
      </w:pPr>
      <w:r w:rsidRPr="054F458B">
        <w:rPr>
          <w:lang w:val="en-GB"/>
        </w:rPr>
        <w:t>Native and planted forest management</w:t>
      </w:r>
    </w:p>
    <w:p w14:paraId="0000057F" w14:textId="77777777" w:rsidR="00BC3CA2" w:rsidRDefault="000D5EB1" w:rsidP="054F458B">
      <w:pPr>
        <w:numPr>
          <w:ilvl w:val="1"/>
          <w:numId w:val="16"/>
        </w:numPr>
        <w:rPr>
          <w:lang w:val="en-GB"/>
        </w:rPr>
      </w:pPr>
      <w:r w:rsidRPr="054F458B">
        <w:rPr>
          <w:lang w:val="en-GB"/>
        </w:rPr>
        <w:t>Non-timber natural resource extraction</w:t>
      </w:r>
    </w:p>
    <w:p w14:paraId="00000580" w14:textId="77777777" w:rsidR="00BC3CA2" w:rsidRDefault="000D5EB1" w:rsidP="054F458B">
      <w:pPr>
        <w:numPr>
          <w:ilvl w:val="1"/>
          <w:numId w:val="16"/>
        </w:numPr>
        <w:rPr>
          <w:lang w:val="en-GB"/>
        </w:rPr>
      </w:pPr>
      <w:r w:rsidRPr="054F458B">
        <w:rPr>
          <w:lang w:val="en-GB"/>
        </w:rPr>
        <w:t>Fire regime change</w:t>
      </w:r>
    </w:p>
    <w:p w14:paraId="00000581" w14:textId="77777777" w:rsidR="00BC3CA2" w:rsidRDefault="000D5EB1" w:rsidP="054F458B">
      <w:pPr>
        <w:numPr>
          <w:ilvl w:val="1"/>
          <w:numId w:val="16"/>
        </w:numPr>
        <w:rPr>
          <w:lang w:val="en-GB"/>
        </w:rPr>
      </w:pPr>
      <w:r w:rsidRPr="054F458B">
        <w:rPr>
          <w:lang w:val="en-GB"/>
        </w:rPr>
        <w:t>Invasive Alien Species</w:t>
      </w:r>
    </w:p>
    <w:p w14:paraId="00000582" w14:textId="77777777" w:rsidR="00BC3CA2" w:rsidRDefault="000D5EB1" w:rsidP="054F458B">
      <w:pPr>
        <w:numPr>
          <w:ilvl w:val="1"/>
          <w:numId w:val="16"/>
        </w:numPr>
        <w:rPr>
          <w:lang w:val="en-GB"/>
        </w:rPr>
      </w:pPr>
      <w:r w:rsidRPr="054F458B">
        <w:rPr>
          <w:lang w:val="en-GB"/>
        </w:rPr>
        <w:t>Land abandonment</w:t>
      </w:r>
    </w:p>
    <w:p w14:paraId="00000583" w14:textId="77777777" w:rsidR="00BC3CA2" w:rsidRDefault="000D5EB1" w:rsidP="054F458B">
      <w:pPr>
        <w:numPr>
          <w:ilvl w:val="1"/>
          <w:numId w:val="16"/>
        </w:numPr>
        <w:rPr>
          <w:lang w:val="en-GB"/>
        </w:rPr>
      </w:pPr>
      <w:r w:rsidRPr="054F458B">
        <w:rPr>
          <w:lang w:val="en-GB"/>
        </w:rPr>
        <w:t>Mineral resource extraction</w:t>
      </w:r>
    </w:p>
    <w:p w14:paraId="00000584" w14:textId="7C0852E5" w:rsidR="00BC3CA2" w:rsidRDefault="000D5EB1" w:rsidP="054F458B">
      <w:pPr>
        <w:numPr>
          <w:ilvl w:val="1"/>
          <w:numId w:val="16"/>
        </w:numPr>
        <w:rPr>
          <w:lang w:val="en-GB"/>
        </w:rPr>
      </w:pPr>
      <w:r w:rsidRPr="6CE35083">
        <w:rPr>
          <w:lang w:val="en-GB"/>
        </w:rPr>
        <w:t>Infrastructure, industry</w:t>
      </w:r>
      <w:r w:rsidR="7DED9696" w:rsidRPr="6CE35083">
        <w:rPr>
          <w:lang w:val="en-GB"/>
        </w:rPr>
        <w:t xml:space="preserve"> and</w:t>
      </w:r>
      <w:r w:rsidRPr="6CE35083">
        <w:rPr>
          <w:lang w:val="en-GB"/>
        </w:rPr>
        <w:t xml:space="preserve"> urbanization</w:t>
      </w:r>
    </w:p>
    <w:p w14:paraId="00000585" w14:textId="77777777" w:rsidR="00BC3CA2" w:rsidRDefault="000D5EB1" w:rsidP="054F458B">
      <w:pPr>
        <w:numPr>
          <w:ilvl w:val="1"/>
          <w:numId w:val="16"/>
        </w:numPr>
        <w:rPr>
          <w:lang w:val="en-GB"/>
        </w:rPr>
      </w:pPr>
      <w:r w:rsidRPr="054F458B">
        <w:rPr>
          <w:lang w:val="en-GB"/>
        </w:rPr>
        <w:t>Climate change</w:t>
      </w:r>
    </w:p>
    <w:p w14:paraId="00000586" w14:textId="77777777" w:rsidR="00BC3CA2" w:rsidRDefault="000D5EB1">
      <w:pPr>
        <w:numPr>
          <w:ilvl w:val="0"/>
          <w:numId w:val="16"/>
        </w:numPr>
      </w:pPr>
      <w:r w:rsidRPr="054F458B">
        <w:rPr>
          <w:lang w:val="en-GB"/>
        </w:rPr>
        <w:t>===</w:t>
      </w:r>
    </w:p>
    <w:p w14:paraId="00000587" w14:textId="6661146C" w:rsidR="00BC3CA2" w:rsidRDefault="000D5EB1">
      <w:pPr>
        <w:numPr>
          <w:ilvl w:val="1"/>
          <w:numId w:val="16"/>
        </w:numPr>
      </w:pPr>
      <w:r w:rsidRPr="6CE35083">
        <w:rPr>
          <w:lang w:val="en-GB"/>
        </w:rPr>
        <w:t xml:space="preserve">Site-based </w:t>
      </w:r>
      <w:r w:rsidR="7E71C8B8" w:rsidRPr="6CE35083">
        <w:rPr>
          <w:lang w:val="en-GB"/>
        </w:rPr>
        <w:t>d</w:t>
      </w:r>
      <w:r w:rsidRPr="6CE35083">
        <w:rPr>
          <w:lang w:val="en-GB"/>
        </w:rPr>
        <w:t>ata</w:t>
      </w:r>
    </w:p>
    <w:p w14:paraId="00000588" w14:textId="35596F8B" w:rsidR="00BC3CA2" w:rsidRDefault="000D5EB1">
      <w:pPr>
        <w:numPr>
          <w:ilvl w:val="1"/>
          <w:numId w:val="16"/>
        </w:numPr>
      </w:pPr>
      <w:r w:rsidRPr="6CE35083">
        <w:rPr>
          <w:lang w:val="en-GB"/>
        </w:rPr>
        <w:t xml:space="preserve">Qualitative </w:t>
      </w:r>
      <w:r w:rsidR="30B53181" w:rsidRPr="6CE35083">
        <w:rPr>
          <w:lang w:val="en-GB"/>
        </w:rPr>
        <w:t>i</w:t>
      </w:r>
      <w:r w:rsidRPr="6CE35083">
        <w:rPr>
          <w:lang w:val="en-GB"/>
        </w:rPr>
        <w:t>nformation</w:t>
      </w:r>
    </w:p>
    <w:p w14:paraId="00000589" w14:textId="4318E816" w:rsidR="00BC3CA2" w:rsidRDefault="000D5EB1" w:rsidP="054F458B">
      <w:pPr>
        <w:numPr>
          <w:ilvl w:val="1"/>
          <w:numId w:val="16"/>
        </w:numPr>
        <w:rPr>
          <w:lang w:val="en-GB"/>
        </w:rPr>
      </w:pPr>
      <w:r w:rsidRPr="6CE35083">
        <w:rPr>
          <w:lang w:val="en-GB"/>
        </w:rPr>
        <w:t>Stakeholder perspectives from surveys, workshops</w:t>
      </w:r>
      <w:r w:rsidR="74D0CA95" w:rsidRPr="6CE35083">
        <w:rPr>
          <w:lang w:val="en-GB"/>
        </w:rPr>
        <w:t xml:space="preserve"> and</w:t>
      </w:r>
      <w:r w:rsidRPr="6CE35083">
        <w:rPr>
          <w:lang w:val="en-GB"/>
        </w:rPr>
        <w:t xml:space="preserve"> interviews</w:t>
      </w:r>
    </w:p>
    <w:p w14:paraId="0000058A" w14:textId="77777777" w:rsidR="00BC3CA2" w:rsidRDefault="000D5EB1" w:rsidP="054F458B">
      <w:pPr>
        <w:numPr>
          <w:ilvl w:val="1"/>
          <w:numId w:val="16"/>
        </w:numPr>
        <w:rPr>
          <w:lang w:val="en-GB"/>
        </w:rPr>
      </w:pPr>
      <w:r w:rsidRPr="054F458B">
        <w:rPr>
          <w:lang w:val="en-GB"/>
        </w:rPr>
        <w:t>Establishment of expert panels</w:t>
      </w:r>
    </w:p>
    <w:p w14:paraId="0000058B" w14:textId="77777777" w:rsidR="00BC3CA2" w:rsidRDefault="000D5EB1">
      <w:pPr>
        <w:numPr>
          <w:ilvl w:val="0"/>
          <w:numId w:val="16"/>
        </w:numPr>
      </w:pPr>
      <w:r w:rsidRPr="054F458B">
        <w:rPr>
          <w:lang w:val="en-GB"/>
        </w:rPr>
        <w:t>===</w:t>
      </w:r>
    </w:p>
    <w:p w14:paraId="0000058C" w14:textId="77777777" w:rsidR="00BC3CA2" w:rsidRDefault="00BC3CA2">
      <w:pPr>
        <w:numPr>
          <w:ilvl w:val="1"/>
          <w:numId w:val="16"/>
        </w:numPr>
      </w:pPr>
    </w:p>
    <w:p w14:paraId="0000058D" w14:textId="77777777" w:rsidR="00BC3CA2" w:rsidRDefault="000D5EB1" w:rsidP="054F458B">
      <w:pPr>
        <w:numPr>
          <w:ilvl w:val="1"/>
          <w:numId w:val="16"/>
        </w:numPr>
        <w:rPr>
          <w:lang w:val="en-GB"/>
        </w:rPr>
      </w:pPr>
      <w:r w:rsidRPr="054F458B">
        <w:rPr>
          <w:lang w:val="en-GB"/>
        </w:rPr>
        <w:t>Deforestation and clearance of other native vegetation</w:t>
      </w:r>
    </w:p>
    <w:p w14:paraId="0000058E" w14:textId="77777777" w:rsidR="00BC3CA2" w:rsidRDefault="000D5EB1">
      <w:pPr>
        <w:numPr>
          <w:ilvl w:val="1"/>
          <w:numId w:val="16"/>
        </w:numPr>
      </w:pPr>
      <w:r w:rsidRPr="054F458B">
        <w:rPr>
          <w:lang w:val="en-GB"/>
        </w:rPr>
        <w:t>Grazing land management</w:t>
      </w:r>
    </w:p>
    <w:p w14:paraId="0000058F" w14:textId="77777777" w:rsidR="00BC3CA2" w:rsidRDefault="000D5EB1">
      <w:pPr>
        <w:numPr>
          <w:ilvl w:val="1"/>
          <w:numId w:val="16"/>
        </w:numPr>
      </w:pPr>
      <w:r w:rsidRPr="054F458B">
        <w:rPr>
          <w:lang w:val="en-GB"/>
        </w:rPr>
        <w:t>Cropland and agroforestry management</w:t>
      </w:r>
    </w:p>
    <w:p w14:paraId="00000590" w14:textId="77777777" w:rsidR="00BC3CA2" w:rsidRDefault="000D5EB1">
      <w:pPr>
        <w:numPr>
          <w:ilvl w:val="1"/>
          <w:numId w:val="16"/>
        </w:numPr>
      </w:pPr>
      <w:r w:rsidRPr="054F458B">
        <w:rPr>
          <w:lang w:val="en-GB"/>
        </w:rPr>
        <w:t>Native and planted forest management</w:t>
      </w:r>
    </w:p>
    <w:p w14:paraId="00000591" w14:textId="77777777" w:rsidR="00BC3CA2" w:rsidRDefault="000D5EB1" w:rsidP="054F458B">
      <w:pPr>
        <w:numPr>
          <w:ilvl w:val="1"/>
          <w:numId w:val="16"/>
        </w:numPr>
        <w:rPr>
          <w:lang w:val="en-GB"/>
        </w:rPr>
      </w:pPr>
      <w:r w:rsidRPr="054F458B">
        <w:rPr>
          <w:lang w:val="en-GB"/>
        </w:rPr>
        <w:t>Non-timber natural resource extraction</w:t>
      </w:r>
    </w:p>
    <w:p w14:paraId="00000592" w14:textId="77777777" w:rsidR="00BC3CA2" w:rsidRDefault="000D5EB1" w:rsidP="054F458B">
      <w:pPr>
        <w:numPr>
          <w:ilvl w:val="1"/>
          <w:numId w:val="16"/>
        </w:numPr>
        <w:rPr>
          <w:lang w:val="en-GB"/>
        </w:rPr>
      </w:pPr>
      <w:r w:rsidRPr="054F458B">
        <w:rPr>
          <w:lang w:val="en-GB"/>
        </w:rPr>
        <w:t>Fire regime change</w:t>
      </w:r>
    </w:p>
    <w:p w14:paraId="00000593" w14:textId="77777777" w:rsidR="00BC3CA2" w:rsidRDefault="000D5EB1" w:rsidP="054F458B">
      <w:pPr>
        <w:numPr>
          <w:ilvl w:val="1"/>
          <w:numId w:val="16"/>
        </w:numPr>
        <w:rPr>
          <w:lang w:val="en-GB"/>
        </w:rPr>
      </w:pPr>
      <w:r w:rsidRPr="054F458B">
        <w:rPr>
          <w:lang w:val="en-GB"/>
        </w:rPr>
        <w:lastRenderedPageBreak/>
        <w:t>Invasive Alien Species</w:t>
      </w:r>
    </w:p>
    <w:p w14:paraId="00000594" w14:textId="77777777" w:rsidR="00BC3CA2" w:rsidRDefault="000D5EB1" w:rsidP="054F458B">
      <w:pPr>
        <w:numPr>
          <w:ilvl w:val="1"/>
          <w:numId w:val="16"/>
        </w:numPr>
        <w:rPr>
          <w:lang w:val="en-GB"/>
        </w:rPr>
      </w:pPr>
      <w:r w:rsidRPr="054F458B">
        <w:rPr>
          <w:lang w:val="en-GB"/>
        </w:rPr>
        <w:t>Land abandonment</w:t>
      </w:r>
    </w:p>
    <w:p w14:paraId="00000595" w14:textId="77777777" w:rsidR="00BC3CA2" w:rsidRDefault="000D5EB1" w:rsidP="054F458B">
      <w:pPr>
        <w:numPr>
          <w:ilvl w:val="1"/>
          <w:numId w:val="16"/>
        </w:numPr>
        <w:rPr>
          <w:lang w:val="en-GB"/>
        </w:rPr>
      </w:pPr>
      <w:r w:rsidRPr="054F458B">
        <w:rPr>
          <w:lang w:val="en-GB"/>
        </w:rPr>
        <w:t>Mineral resource extraction</w:t>
      </w:r>
    </w:p>
    <w:p w14:paraId="00000596" w14:textId="2D8C5D80" w:rsidR="00BC3CA2" w:rsidRDefault="000D5EB1" w:rsidP="054F458B">
      <w:pPr>
        <w:numPr>
          <w:ilvl w:val="1"/>
          <w:numId w:val="16"/>
        </w:numPr>
        <w:rPr>
          <w:lang w:val="en-GB"/>
        </w:rPr>
      </w:pPr>
      <w:r w:rsidRPr="6CE35083">
        <w:rPr>
          <w:lang w:val="en-GB"/>
        </w:rPr>
        <w:t>Infrastructure, industry</w:t>
      </w:r>
      <w:r w:rsidR="2484B89E" w:rsidRPr="6CE35083">
        <w:rPr>
          <w:lang w:val="en-GB"/>
        </w:rPr>
        <w:t xml:space="preserve"> and</w:t>
      </w:r>
      <w:r w:rsidRPr="6CE35083">
        <w:rPr>
          <w:lang w:val="en-GB"/>
        </w:rPr>
        <w:t xml:space="preserve"> urbanization</w:t>
      </w:r>
    </w:p>
    <w:p w14:paraId="00000597" w14:textId="77777777" w:rsidR="00BC3CA2" w:rsidRDefault="000D5EB1" w:rsidP="054F458B">
      <w:pPr>
        <w:numPr>
          <w:ilvl w:val="1"/>
          <w:numId w:val="16"/>
        </w:numPr>
        <w:rPr>
          <w:lang w:val="en-GB"/>
        </w:rPr>
      </w:pPr>
      <w:r w:rsidRPr="054F458B">
        <w:rPr>
          <w:lang w:val="en-GB"/>
        </w:rPr>
        <w:t>Climate change</w:t>
      </w:r>
    </w:p>
    <w:p w14:paraId="00000598" w14:textId="77777777" w:rsidR="00BC3CA2" w:rsidRDefault="000D5EB1">
      <w:pPr>
        <w:numPr>
          <w:ilvl w:val="0"/>
          <w:numId w:val="16"/>
        </w:numPr>
      </w:pPr>
      <w:r w:rsidRPr="054F458B">
        <w:rPr>
          <w:lang w:val="en-GB"/>
        </w:rPr>
        <w:t>===</w:t>
      </w:r>
    </w:p>
    <w:p w14:paraId="00000599" w14:textId="77777777" w:rsidR="00BC3CA2" w:rsidRDefault="000D5EB1" w:rsidP="054F458B">
      <w:pPr>
        <w:numPr>
          <w:ilvl w:val="1"/>
          <w:numId w:val="16"/>
        </w:numPr>
        <w:rPr>
          <w:lang w:val="en-GB"/>
        </w:rPr>
      </w:pPr>
      <w:r w:rsidRPr="054F458B">
        <w:rPr>
          <w:lang w:val="en-GB"/>
        </w:rPr>
        <w:t>Avoid</w:t>
      </w:r>
    </w:p>
    <w:p w14:paraId="0000059A" w14:textId="77777777" w:rsidR="00BC3CA2" w:rsidRDefault="000D5EB1">
      <w:pPr>
        <w:numPr>
          <w:ilvl w:val="1"/>
          <w:numId w:val="16"/>
        </w:numPr>
      </w:pPr>
      <w:r w:rsidRPr="054F458B">
        <w:rPr>
          <w:lang w:val="en-GB"/>
        </w:rPr>
        <w:t>Reduce</w:t>
      </w:r>
    </w:p>
    <w:p w14:paraId="0000059B" w14:textId="77777777" w:rsidR="00BC3CA2" w:rsidRDefault="000D5EB1">
      <w:pPr>
        <w:numPr>
          <w:ilvl w:val="1"/>
          <w:numId w:val="16"/>
        </w:numPr>
      </w:pPr>
      <w:r w:rsidRPr="054F458B">
        <w:rPr>
          <w:lang w:val="en-GB"/>
        </w:rPr>
        <w:t>Reverse</w:t>
      </w:r>
    </w:p>
    <w:p w14:paraId="0000059C" w14:textId="77777777" w:rsidR="00BC3CA2" w:rsidRDefault="000D5EB1">
      <w:pPr>
        <w:numPr>
          <w:ilvl w:val="0"/>
          <w:numId w:val="16"/>
        </w:numPr>
      </w:pPr>
      <w:r w:rsidRPr="054F458B">
        <w:rPr>
          <w:lang w:val="en-GB"/>
        </w:rPr>
        <w:t>===</w:t>
      </w:r>
    </w:p>
    <w:p w14:paraId="0000059D" w14:textId="77777777" w:rsidR="00BC3CA2" w:rsidRDefault="00BC3CA2">
      <w:pPr>
        <w:numPr>
          <w:ilvl w:val="1"/>
          <w:numId w:val="16"/>
        </w:numPr>
      </w:pPr>
    </w:p>
    <w:p w14:paraId="0000059E" w14:textId="77777777" w:rsidR="00BC3CA2" w:rsidRDefault="000D5EB1" w:rsidP="054F458B">
      <w:pPr>
        <w:numPr>
          <w:ilvl w:val="1"/>
          <w:numId w:val="16"/>
        </w:numPr>
        <w:rPr>
          <w:lang w:val="en-GB"/>
        </w:rPr>
      </w:pPr>
      <w:r w:rsidRPr="054F458B">
        <w:rPr>
          <w:lang w:val="en-GB"/>
        </w:rPr>
        <w:t>Restore/improve tree-covered areas</w:t>
      </w:r>
    </w:p>
    <w:p w14:paraId="0000059F" w14:textId="77777777" w:rsidR="00BC3CA2" w:rsidRDefault="000D5EB1" w:rsidP="054F458B">
      <w:pPr>
        <w:numPr>
          <w:ilvl w:val="1"/>
          <w:numId w:val="16"/>
        </w:numPr>
        <w:rPr>
          <w:lang w:val="en-GB"/>
        </w:rPr>
      </w:pPr>
      <w:r w:rsidRPr="054F458B">
        <w:rPr>
          <w:lang w:val="en-GB"/>
        </w:rPr>
        <w:t>Increase tree-covered area extent</w:t>
      </w:r>
    </w:p>
    <w:p w14:paraId="000005A0" w14:textId="1A7C193C" w:rsidR="00BC3CA2" w:rsidRDefault="000D5EB1" w:rsidP="054F458B">
      <w:pPr>
        <w:numPr>
          <w:ilvl w:val="1"/>
          <w:numId w:val="16"/>
        </w:numPr>
        <w:rPr>
          <w:lang w:val="en-GB"/>
        </w:rPr>
      </w:pPr>
      <w:r w:rsidRPr="6CE35083">
        <w:rPr>
          <w:lang w:val="en-GB"/>
        </w:rPr>
        <w:t>Restore/improve cropland</w:t>
      </w:r>
      <w:r w:rsidR="046D988A" w:rsidRPr="6CE35083">
        <w:rPr>
          <w:lang w:val="en-GB"/>
        </w:rPr>
        <w:t>s</w:t>
      </w:r>
    </w:p>
    <w:p w14:paraId="000005A1" w14:textId="4262C39F" w:rsidR="00BC3CA2" w:rsidRDefault="000D5EB1" w:rsidP="054F458B">
      <w:pPr>
        <w:numPr>
          <w:ilvl w:val="1"/>
          <w:numId w:val="16"/>
        </w:numPr>
        <w:rPr>
          <w:lang w:val="en-GB"/>
        </w:rPr>
      </w:pPr>
      <w:r w:rsidRPr="6CE35083">
        <w:rPr>
          <w:lang w:val="en-GB"/>
        </w:rPr>
        <w:t>Restore/improve grassland</w:t>
      </w:r>
      <w:r w:rsidR="0B5B12AD" w:rsidRPr="6CE35083">
        <w:rPr>
          <w:lang w:val="en-GB"/>
        </w:rPr>
        <w:t>s</w:t>
      </w:r>
    </w:p>
    <w:p w14:paraId="000005A2" w14:textId="7A250CBA" w:rsidR="00BC3CA2" w:rsidRDefault="000D5EB1" w:rsidP="054F458B">
      <w:pPr>
        <w:numPr>
          <w:ilvl w:val="1"/>
          <w:numId w:val="16"/>
        </w:numPr>
        <w:rPr>
          <w:lang w:val="en-GB"/>
        </w:rPr>
      </w:pPr>
      <w:r w:rsidRPr="6CE35083">
        <w:rPr>
          <w:lang w:val="en-GB"/>
        </w:rPr>
        <w:t>Restore/improve wetland</w:t>
      </w:r>
      <w:r w:rsidR="55FFC88A" w:rsidRPr="6CE35083">
        <w:rPr>
          <w:lang w:val="en-GB"/>
        </w:rPr>
        <w:t>s</w:t>
      </w:r>
    </w:p>
    <w:p w14:paraId="000005A3" w14:textId="77777777" w:rsidR="00BC3CA2" w:rsidRDefault="000D5EB1" w:rsidP="054F458B">
      <w:pPr>
        <w:numPr>
          <w:ilvl w:val="1"/>
          <w:numId w:val="16"/>
        </w:numPr>
        <w:rPr>
          <w:lang w:val="en-GB"/>
        </w:rPr>
      </w:pPr>
      <w:r w:rsidRPr="054F458B">
        <w:rPr>
          <w:lang w:val="en-GB"/>
        </w:rPr>
        <w:t>Increase soil fertility and carbon stock</w:t>
      </w:r>
    </w:p>
    <w:p w14:paraId="000005A4" w14:textId="77777777" w:rsidR="00BC3CA2" w:rsidRDefault="000D5EB1" w:rsidP="054F458B">
      <w:pPr>
        <w:numPr>
          <w:ilvl w:val="1"/>
          <w:numId w:val="16"/>
        </w:numPr>
        <w:rPr>
          <w:lang w:val="en-GB"/>
        </w:rPr>
      </w:pPr>
      <w:r w:rsidRPr="054F458B">
        <w:rPr>
          <w:lang w:val="en-GB"/>
        </w:rPr>
        <w:t>Manage artificial surfaces</w:t>
      </w:r>
    </w:p>
    <w:p w14:paraId="000005A5" w14:textId="77777777" w:rsidR="00BC3CA2" w:rsidRDefault="000D5EB1" w:rsidP="054F458B">
      <w:pPr>
        <w:numPr>
          <w:ilvl w:val="1"/>
          <w:numId w:val="16"/>
        </w:numPr>
        <w:rPr>
          <w:lang w:val="en-GB"/>
        </w:rPr>
      </w:pPr>
      <w:r w:rsidRPr="054F458B">
        <w:rPr>
          <w:lang w:val="en-GB"/>
        </w:rPr>
        <w:t>Restore/improve protected areas</w:t>
      </w:r>
    </w:p>
    <w:p w14:paraId="000005A6" w14:textId="5D6F9175" w:rsidR="00BC3CA2" w:rsidRDefault="000D5EB1" w:rsidP="054F458B">
      <w:pPr>
        <w:numPr>
          <w:ilvl w:val="1"/>
          <w:numId w:val="16"/>
        </w:numPr>
        <w:rPr>
          <w:lang w:val="en-GB"/>
        </w:rPr>
      </w:pPr>
      <w:r w:rsidRPr="6CE35083">
        <w:rPr>
          <w:lang w:val="en-GB"/>
        </w:rPr>
        <w:t>Increase protected area</w:t>
      </w:r>
      <w:r w:rsidR="6FF74FF5" w:rsidRPr="6CE35083">
        <w:rPr>
          <w:lang w:val="en-GB"/>
        </w:rPr>
        <w:t>s</w:t>
      </w:r>
    </w:p>
    <w:p w14:paraId="000005A7" w14:textId="77777777" w:rsidR="00BC3CA2" w:rsidRDefault="000D5EB1">
      <w:pPr>
        <w:numPr>
          <w:ilvl w:val="1"/>
          <w:numId w:val="16"/>
        </w:numPr>
      </w:pPr>
      <w:r w:rsidRPr="054F458B">
        <w:rPr>
          <w:lang w:val="en-GB"/>
        </w:rPr>
        <w:t>Improve coastal management</w:t>
      </w:r>
    </w:p>
    <w:p w14:paraId="000005A8" w14:textId="7921DDF2" w:rsidR="00BC3CA2" w:rsidRDefault="000D5EB1" w:rsidP="054F458B">
      <w:pPr>
        <w:numPr>
          <w:ilvl w:val="1"/>
          <w:numId w:val="16"/>
        </w:numPr>
        <w:rPr>
          <w:lang w:val="en-GB"/>
        </w:rPr>
      </w:pPr>
      <w:r w:rsidRPr="6CE35083">
        <w:rPr>
          <w:lang w:val="en-GB"/>
        </w:rPr>
        <w:t>Other/</w:t>
      </w:r>
      <w:r w:rsidR="710F0F95" w:rsidRPr="6CE35083">
        <w:rPr>
          <w:lang w:val="en-GB"/>
        </w:rPr>
        <w:t>g</w:t>
      </w:r>
      <w:r w:rsidRPr="6CE35083">
        <w:rPr>
          <w:lang w:val="en-GB"/>
        </w:rPr>
        <w:t>eneral/</w:t>
      </w:r>
      <w:r w:rsidR="348ADCCC" w:rsidRPr="6CE35083">
        <w:rPr>
          <w:lang w:val="en-GB"/>
        </w:rPr>
        <w:t>u</w:t>
      </w:r>
      <w:r w:rsidRPr="6CE35083">
        <w:rPr>
          <w:lang w:val="en-GB"/>
        </w:rPr>
        <w:t>nspecified</w:t>
      </w:r>
    </w:p>
    <w:p w14:paraId="000005A9" w14:textId="77777777" w:rsidR="00BC3CA2" w:rsidRDefault="000D5EB1">
      <w:pPr>
        <w:numPr>
          <w:ilvl w:val="1"/>
          <w:numId w:val="16"/>
        </w:numPr>
      </w:pPr>
      <w:r w:rsidRPr="0D7D6FB7">
        <w:rPr>
          <w:lang w:val="en-GB"/>
        </w:rPr>
        <w:t>General instrument (</w:t>
      </w:r>
      <w:proofErr w:type="gramStart"/>
      <w:r w:rsidRPr="0D7D6FB7">
        <w:rPr>
          <w:lang w:val="en-GB"/>
        </w:rPr>
        <w:t>e.g.</w:t>
      </w:r>
      <w:proofErr w:type="gramEnd"/>
      <w:r w:rsidRPr="0D7D6FB7">
        <w:rPr>
          <w:lang w:val="en-GB"/>
        </w:rPr>
        <w:t xml:space="preserve"> policies, economic incentives)</w:t>
      </w:r>
    </w:p>
    <w:p w14:paraId="000005AA" w14:textId="1E70CA99" w:rsidR="00BC3CA2" w:rsidRDefault="000D5EB1" w:rsidP="054F458B">
      <w:pPr>
        <w:numPr>
          <w:ilvl w:val="1"/>
          <w:numId w:val="16"/>
        </w:numPr>
        <w:rPr>
          <w:lang w:val="en-GB"/>
        </w:rPr>
      </w:pPr>
      <w:r w:rsidRPr="6CE35083">
        <w:rPr>
          <w:lang w:val="en-GB"/>
        </w:rPr>
        <w:t>Restore/improve multiple land use</w:t>
      </w:r>
      <w:r w:rsidR="31B45B6A" w:rsidRPr="6CE35083">
        <w:rPr>
          <w:lang w:val="en-GB"/>
        </w:rPr>
        <w:t>s</w:t>
      </w:r>
    </w:p>
    <w:p w14:paraId="000005AB" w14:textId="77777777" w:rsidR="00BC3CA2" w:rsidRDefault="000D5EB1" w:rsidP="054F458B">
      <w:pPr>
        <w:numPr>
          <w:ilvl w:val="1"/>
          <w:numId w:val="16"/>
        </w:numPr>
        <w:rPr>
          <w:lang w:val="en-GB"/>
        </w:rPr>
      </w:pPr>
      <w:r w:rsidRPr="054F458B">
        <w:rPr>
          <w:lang w:val="en-GB"/>
        </w:rPr>
        <w:t>Reduce/halt conversion of multiple land uses</w:t>
      </w:r>
    </w:p>
    <w:p w14:paraId="000005AC" w14:textId="77777777" w:rsidR="00BC3CA2" w:rsidRDefault="000D5EB1" w:rsidP="054F458B">
      <w:pPr>
        <w:numPr>
          <w:ilvl w:val="1"/>
          <w:numId w:val="16"/>
        </w:numPr>
        <w:rPr>
          <w:lang w:val="en-GB"/>
        </w:rPr>
      </w:pPr>
      <w:r w:rsidRPr="054F458B">
        <w:rPr>
          <w:lang w:val="en-GB"/>
        </w:rPr>
        <w:t>Restore/improve multiple functions</w:t>
      </w:r>
    </w:p>
    <w:p w14:paraId="000005AD" w14:textId="77777777" w:rsidR="00BC3CA2" w:rsidRDefault="000D5EB1" w:rsidP="054F458B">
      <w:pPr>
        <w:numPr>
          <w:ilvl w:val="1"/>
          <w:numId w:val="16"/>
        </w:numPr>
        <w:rPr>
          <w:lang w:val="en-GB"/>
        </w:rPr>
      </w:pPr>
      <w:r w:rsidRPr="054F458B">
        <w:rPr>
          <w:lang w:val="en-GB"/>
        </w:rPr>
        <w:t>Restore productivity and SOC stock in croplands and grasslands</w:t>
      </w:r>
    </w:p>
    <w:p w14:paraId="000005AE" w14:textId="77777777" w:rsidR="00BC3CA2" w:rsidRDefault="000D5EB1">
      <w:pPr>
        <w:numPr>
          <w:ilvl w:val="0"/>
          <w:numId w:val="16"/>
        </w:numPr>
      </w:pPr>
      <w:r w:rsidRPr="054F458B">
        <w:rPr>
          <w:lang w:val="en-GB"/>
        </w:rPr>
        <w:t>===</w:t>
      </w:r>
    </w:p>
    <w:p w14:paraId="000005AF" w14:textId="2C005F5B" w:rsidR="00BC3CA2" w:rsidRDefault="000D5EB1">
      <w:pPr>
        <w:numPr>
          <w:ilvl w:val="1"/>
          <w:numId w:val="16"/>
        </w:numPr>
      </w:pPr>
      <w:r w:rsidRPr="0D7D6FB7">
        <w:rPr>
          <w:lang w:val="en-GB"/>
        </w:rPr>
        <w:t>Reduce/halt deforestation and conversion of tree cover to other land cover types (</w:t>
      </w:r>
      <w:proofErr w:type="gramStart"/>
      <w:r w:rsidR="2419F20B" w:rsidRPr="0D7D6FB7">
        <w:rPr>
          <w:lang w:val="en-GB"/>
        </w:rPr>
        <w:t>e.g.</w:t>
      </w:r>
      <w:proofErr w:type="gramEnd"/>
      <w:r w:rsidRPr="0D7D6FB7">
        <w:rPr>
          <w:lang w:val="en-GB"/>
        </w:rPr>
        <w:t xml:space="preserve"> conserving forest land)</w:t>
      </w:r>
    </w:p>
    <w:p w14:paraId="000005B0" w14:textId="2556EA78" w:rsidR="00BC3CA2" w:rsidRDefault="000D5EB1" w:rsidP="054F458B">
      <w:pPr>
        <w:numPr>
          <w:ilvl w:val="1"/>
          <w:numId w:val="16"/>
        </w:numPr>
        <w:rPr>
          <w:lang w:val="en-GB"/>
        </w:rPr>
      </w:pPr>
      <w:r w:rsidRPr="6CE35083">
        <w:rPr>
          <w:lang w:val="en-GB"/>
        </w:rPr>
        <w:t>Restore tree</w:t>
      </w:r>
      <w:r w:rsidR="3A39C832" w:rsidRPr="6CE35083">
        <w:rPr>
          <w:lang w:val="en-GB"/>
        </w:rPr>
        <w:t>-</w:t>
      </w:r>
      <w:r w:rsidRPr="6CE35083">
        <w:rPr>
          <w:lang w:val="en-GB"/>
        </w:rPr>
        <w:t>covered areas</w:t>
      </w:r>
    </w:p>
    <w:p w14:paraId="000005B1" w14:textId="77777777" w:rsidR="00BC3CA2" w:rsidRDefault="000D5EB1" w:rsidP="054F458B">
      <w:pPr>
        <w:numPr>
          <w:ilvl w:val="1"/>
          <w:numId w:val="16"/>
        </w:numPr>
        <w:rPr>
          <w:lang w:val="en-GB"/>
        </w:rPr>
      </w:pPr>
      <w:r w:rsidRPr="054F458B">
        <w:rPr>
          <w:lang w:val="en-GB"/>
        </w:rPr>
        <w:t>Increase land productivity in tree covered areas</w:t>
      </w:r>
    </w:p>
    <w:p w14:paraId="000005B2" w14:textId="2518EEDA" w:rsidR="00BC3CA2" w:rsidRDefault="000D5EB1" w:rsidP="054F458B">
      <w:pPr>
        <w:numPr>
          <w:ilvl w:val="1"/>
          <w:numId w:val="16"/>
        </w:numPr>
        <w:rPr>
          <w:lang w:val="en-GB"/>
        </w:rPr>
      </w:pPr>
      <w:r w:rsidRPr="6CE35083">
        <w:rPr>
          <w:lang w:val="en-GB"/>
        </w:rPr>
        <w:lastRenderedPageBreak/>
        <w:t>Restore/improve grassland</w:t>
      </w:r>
      <w:r w:rsidR="490D4130" w:rsidRPr="6CE35083">
        <w:rPr>
          <w:lang w:val="en-GB"/>
        </w:rPr>
        <w:t>s</w:t>
      </w:r>
    </w:p>
    <w:p w14:paraId="000005B3" w14:textId="77777777" w:rsidR="00BC3CA2" w:rsidRDefault="000D5EB1">
      <w:pPr>
        <w:numPr>
          <w:ilvl w:val="1"/>
          <w:numId w:val="16"/>
        </w:numPr>
      </w:pPr>
      <w:r w:rsidRPr="0D7D6FB7">
        <w:rPr>
          <w:lang w:val="en-GB"/>
        </w:rPr>
        <w:t xml:space="preserve">Improve tree cover management </w:t>
      </w:r>
      <w:proofErr w:type="gramStart"/>
      <w:r w:rsidRPr="0D7D6FB7">
        <w:rPr>
          <w:lang w:val="en-GB"/>
        </w:rPr>
        <w:t>e.g.</w:t>
      </w:r>
      <w:proofErr w:type="gramEnd"/>
      <w:r w:rsidRPr="0D7D6FB7">
        <w:rPr>
          <w:lang w:val="en-GB"/>
        </w:rPr>
        <w:t xml:space="preserve"> fire management</w:t>
      </w:r>
    </w:p>
    <w:p w14:paraId="000005B4" w14:textId="77777777" w:rsidR="00BC3CA2" w:rsidRDefault="000D5EB1">
      <w:pPr>
        <w:numPr>
          <w:ilvl w:val="0"/>
          <w:numId w:val="16"/>
        </w:numPr>
      </w:pPr>
      <w:r w:rsidRPr="054F458B">
        <w:rPr>
          <w:lang w:val="en-GB"/>
        </w:rPr>
        <w:t>===</w:t>
      </w:r>
    </w:p>
    <w:p w14:paraId="000005B5" w14:textId="77777777" w:rsidR="00BC3CA2" w:rsidRDefault="000D5EB1" w:rsidP="054F458B">
      <w:pPr>
        <w:numPr>
          <w:ilvl w:val="1"/>
          <w:numId w:val="16"/>
        </w:numPr>
        <w:rPr>
          <w:lang w:val="en-GB"/>
        </w:rPr>
      </w:pPr>
      <w:r w:rsidRPr="0D7D6FB7">
        <w:rPr>
          <w:lang w:val="en-GB"/>
        </w:rPr>
        <w:t xml:space="preserve">Increase tree covered land (net gain) </w:t>
      </w:r>
      <w:proofErr w:type="gramStart"/>
      <w:r w:rsidRPr="0D7D6FB7">
        <w:rPr>
          <w:lang w:val="en-GB"/>
        </w:rPr>
        <w:t>e.g.</w:t>
      </w:r>
      <w:proofErr w:type="gramEnd"/>
      <w:r w:rsidRPr="0D7D6FB7">
        <w:rPr>
          <w:lang w:val="en-GB"/>
        </w:rPr>
        <w:t xml:space="preserve"> plantations</w:t>
      </w:r>
    </w:p>
    <w:p w14:paraId="000005B6" w14:textId="77777777" w:rsidR="00BC3CA2" w:rsidRDefault="000D5EB1">
      <w:pPr>
        <w:numPr>
          <w:ilvl w:val="0"/>
          <w:numId w:val="16"/>
        </w:numPr>
      </w:pPr>
      <w:r w:rsidRPr="054F458B">
        <w:rPr>
          <w:lang w:val="en-GB"/>
        </w:rPr>
        <w:t>===</w:t>
      </w:r>
    </w:p>
    <w:p w14:paraId="000005B7" w14:textId="77777777" w:rsidR="00BC3CA2" w:rsidRDefault="000D5EB1" w:rsidP="054F458B">
      <w:pPr>
        <w:numPr>
          <w:ilvl w:val="1"/>
          <w:numId w:val="16"/>
        </w:numPr>
        <w:rPr>
          <w:lang w:val="en-GB"/>
        </w:rPr>
      </w:pPr>
      <w:r w:rsidRPr="054F458B">
        <w:rPr>
          <w:lang w:val="en-GB"/>
        </w:rPr>
        <w:t>Increase land productivity in agricultural areas</w:t>
      </w:r>
    </w:p>
    <w:p w14:paraId="000005B8" w14:textId="77777777" w:rsidR="00BC3CA2" w:rsidRDefault="000D5EB1" w:rsidP="054F458B">
      <w:pPr>
        <w:numPr>
          <w:ilvl w:val="1"/>
          <w:numId w:val="16"/>
        </w:numPr>
        <w:rPr>
          <w:lang w:val="en-GB"/>
        </w:rPr>
      </w:pPr>
      <w:r w:rsidRPr="054F458B">
        <w:rPr>
          <w:lang w:val="en-GB"/>
        </w:rPr>
        <w:t>Improve water use for irrigation</w:t>
      </w:r>
    </w:p>
    <w:p w14:paraId="000005B9" w14:textId="77777777" w:rsidR="00BC3CA2" w:rsidRDefault="000D5EB1" w:rsidP="054F458B">
      <w:pPr>
        <w:numPr>
          <w:ilvl w:val="1"/>
          <w:numId w:val="16"/>
        </w:numPr>
        <w:rPr>
          <w:lang w:val="en-GB"/>
        </w:rPr>
      </w:pPr>
      <w:r w:rsidRPr="054F458B">
        <w:rPr>
          <w:lang w:val="en-GB"/>
        </w:rPr>
        <w:t>Rehabilitate bare or degraded land for crop production</w:t>
      </w:r>
    </w:p>
    <w:p w14:paraId="000005BA" w14:textId="0C1C511B" w:rsidR="00BC3CA2" w:rsidRDefault="325F03C7" w:rsidP="0D7D6FB7">
      <w:pPr>
        <w:numPr>
          <w:ilvl w:val="1"/>
          <w:numId w:val="16"/>
        </w:numPr>
        <w:rPr>
          <w:lang w:val="en-GB"/>
        </w:rPr>
      </w:pPr>
      <w:r w:rsidRPr="0D7D6FB7">
        <w:rPr>
          <w:lang w:val="en-GB"/>
        </w:rPr>
        <w:t>Practise s</w:t>
      </w:r>
      <w:r w:rsidR="000D5EB1" w:rsidRPr="0D7D6FB7">
        <w:rPr>
          <w:lang w:val="en-GB"/>
        </w:rPr>
        <w:t xml:space="preserve">ustainable </w:t>
      </w:r>
      <w:r w:rsidR="6309E2DA" w:rsidRPr="0D7D6FB7">
        <w:rPr>
          <w:lang w:val="en-GB"/>
        </w:rPr>
        <w:t>l</w:t>
      </w:r>
      <w:r w:rsidR="000D5EB1" w:rsidRPr="0D7D6FB7">
        <w:rPr>
          <w:lang w:val="en-GB"/>
        </w:rPr>
        <w:t xml:space="preserve">and </w:t>
      </w:r>
      <w:r w:rsidR="5317B7CB" w:rsidRPr="0D7D6FB7">
        <w:rPr>
          <w:lang w:val="en-GB"/>
        </w:rPr>
        <w:t>m</w:t>
      </w:r>
      <w:r w:rsidR="000D5EB1" w:rsidRPr="0D7D6FB7">
        <w:rPr>
          <w:lang w:val="en-GB"/>
        </w:rPr>
        <w:t>anagement</w:t>
      </w:r>
    </w:p>
    <w:p w14:paraId="000005BB" w14:textId="77777777" w:rsidR="00BC3CA2" w:rsidRDefault="000D5EB1" w:rsidP="054F458B">
      <w:pPr>
        <w:numPr>
          <w:ilvl w:val="1"/>
          <w:numId w:val="16"/>
        </w:numPr>
        <w:rPr>
          <w:lang w:val="en-GB"/>
        </w:rPr>
      </w:pPr>
      <w:r w:rsidRPr="054F458B">
        <w:rPr>
          <w:lang w:val="en-GB"/>
        </w:rPr>
        <w:t>Halt/reduce conversion of cropland to other land cover types</w:t>
      </w:r>
    </w:p>
    <w:p w14:paraId="000005BC" w14:textId="77777777" w:rsidR="00BC3CA2" w:rsidRDefault="000D5EB1">
      <w:pPr>
        <w:numPr>
          <w:ilvl w:val="0"/>
          <w:numId w:val="16"/>
        </w:numPr>
      </w:pPr>
      <w:r w:rsidRPr="054F458B">
        <w:rPr>
          <w:lang w:val="en-GB"/>
        </w:rPr>
        <w:t>===</w:t>
      </w:r>
    </w:p>
    <w:p w14:paraId="000005BD" w14:textId="77777777" w:rsidR="00BC3CA2" w:rsidRDefault="000D5EB1" w:rsidP="054F458B">
      <w:pPr>
        <w:numPr>
          <w:ilvl w:val="1"/>
          <w:numId w:val="16"/>
        </w:numPr>
        <w:rPr>
          <w:lang w:val="en-GB"/>
        </w:rPr>
      </w:pPr>
      <w:r w:rsidRPr="054F458B">
        <w:rPr>
          <w:lang w:val="en-GB"/>
        </w:rPr>
        <w:t>Restore and improve pastures</w:t>
      </w:r>
    </w:p>
    <w:p w14:paraId="000005BE" w14:textId="77777777" w:rsidR="00BC3CA2" w:rsidRDefault="000D5EB1">
      <w:pPr>
        <w:numPr>
          <w:ilvl w:val="1"/>
          <w:numId w:val="16"/>
        </w:numPr>
      </w:pPr>
      <w:r w:rsidRPr="0D7D6FB7">
        <w:rPr>
          <w:lang w:val="en-GB"/>
        </w:rPr>
        <w:t>Restore rangeland (</w:t>
      </w:r>
      <w:proofErr w:type="gramStart"/>
      <w:r w:rsidRPr="0D7D6FB7">
        <w:rPr>
          <w:lang w:val="en-GB"/>
        </w:rPr>
        <w:t>e.g.</w:t>
      </w:r>
      <w:proofErr w:type="gramEnd"/>
      <w:r w:rsidRPr="0D7D6FB7">
        <w:rPr>
          <w:lang w:val="en-GB"/>
        </w:rPr>
        <w:t xml:space="preserve"> by controlling livestock and wildfires)</w:t>
      </w:r>
    </w:p>
    <w:p w14:paraId="000005BF" w14:textId="029F04A5" w:rsidR="00BC3CA2" w:rsidRDefault="000D5EB1" w:rsidP="054F458B">
      <w:pPr>
        <w:numPr>
          <w:ilvl w:val="1"/>
          <w:numId w:val="16"/>
        </w:numPr>
        <w:rPr>
          <w:lang w:val="en-GB"/>
        </w:rPr>
      </w:pPr>
      <w:r w:rsidRPr="6CE35083">
        <w:rPr>
          <w:lang w:val="en-GB"/>
        </w:rPr>
        <w:t>Improve land productivity in grassland</w:t>
      </w:r>
      <w:r w:rsidR="165197D4" w:rsidRPr="6CE35083">
        <w:rPr>
          <w:lang w:val="en-GB"/>
        </w:rPr>
        <w:t>s</w:t>
      </w:r>
    </w:p>
    <w:p w14:paraId="000005C0" w14:textId="77777777" w:rsidR="00BC3CA2" w:rsidRDefault="000D5EB1" w:rsidP="054F458B">
      <w:pPr>
        <w:numPr>
          <w:ilvl w:val="1"/>
          <w:numId w:val="16"/>
        </w:numPr>
        <w:rPr>
          <w:lang w:val="en-GB"/>
        </w:rPr>
      </w:pPr>
      <w:r w:rsidRPr="054F458B">
        <w:rPr>
          <w:lang w:val="en-GB"/>
        </w:rPr>
        <w:t>Halt/reduce conversion of grassland to other land cover types</w:t>
      </w:r>
    </w:p>
    <w:p w14:paraId="000005C1" w14:textId="77777777" w:rsidR="00BC3CA2" w:rsidRDefault="000D5EB1">
      <w:pPr>
        <w:numPr>
          <w:ilvl w:val="0"/>
          <w:numId w:val="16"/>
        </w:numPr>
      </w:pPr>
      <w:r w:rsidRPr="054F458B">
        <w:rPr>
          <w:lang w:val="en-GB"/>
        </w:rPr>
        <w:t>===</w:t>
      </w:r>
    </w:p>
    <w:p w14:paraId="000005C2" w14:textId="77777777" w:rsidR="00BC3CA2" w:rsidRDefault="000D5EB1">
      <w:pPr>
        <w:numPr>
          <w:ilvl w:val="1"/>
          <w:numId w:val="16"/>
        </w:numPr>
      </w:pPr>
      <w:r w:rsidRPr="054F458B">
        <w:rPr>
          <w:lang w:val="en-GB"/>
        </w:rPr>
        <w:t>Halt/reduce wetland conversion to other land uses (includes conserving wetlands)</w:t>
      </w:r>
    </w:p>
    <w:p w14:paraId="000005C3" w14:textId="77777777" w:rsidR="00BC3CA2" w:rsidRDefault="000D5EB1" w:rsidP="054F458B">
      <w:pPr>
        <w:numPr>
          <w:ilvl w:val="1"/>
          <w:numId w:val="16"/>
        </w:numPr>
        <w:rPr>
          <w:lang w:val="en-GB"/>
        </w:rPr>
      </w:pPr>
      <w:r w:rsidRPr="054F458B">
        <w:rPr>
          <w:lang w:val="en-GB"/>
        </w:rPr>
        <w:t>Restore/preserve wetlands and reduce degradation of wetlands</w:t>
      </w:r>
    </w:p>
    <w:p w14:paraId="000005C4" w14:textId="77777777" w:rsidR="00BC3CA2" w:rsidRDefault="000D5EB1">
      <w:pPr>
        <w:numPr>
          <w:ilvl w:val="0"/>
          <w:numId w:val="16"/>
        </w:numPr>
      </w:pPr>
      <w:r w:rsidRPr="054F458B">
        <w:rPr>
          <w:lang w:val="en-GB"/>
        </w:rPr>
        <w:t>===</w:t>
      </w:r>
    </w:p>
    <w:p w14:paraId="000005C5" w14:textId="77777777" w:rsidR="00BC3CA2" w:rsidRDefault="000D5EB1">
      <w:pPr>
        <w:numPr>
          <w:ilvl w:val="1"/>
          <w:numId w:val="16"/>
        </w:numPr>
      </w:pPr>
      <w:r w:rsidRPr="054F458B">
        <w:rPr>
          <w:lang w:val="en-GB"/>
        </w:rPr>
        <w:t>Rehabilitate bare land and/or restore degraded land</w:t>
      </w:r>
    </w:p>
    <w:p w14:paraId="000005C6" w14:textId="77777777" w:rsidR="00BC3CA2" w:rsidRDefault="000D5EB1" w:rsidP="054F458B">
      <w:pPr>
        <w:numPr>
          <w:ilvl w:val="1"/>
          <w:numId w:val="16"/>
        </w:numPr>
        <w:rPr>
          <w:lang w:val="en-GB"/>
        </w:rPr>
      </w:pPr>
      <w:r w:rsidRPr="054F458B">
        <w:rPr>
          <w:lang w:val="en-GB"/>
        </w:rPr>
        <w:t>Reduce soil erosion</w:t>
      </w:r>
    </w:p>
    <w:p w14:paraId="000005C7" w14:textId="77777777" w:rsidR="00BC3CA2" w:rsidRDefault="000D5EB1" w:rsidP="054F458B">
      <w:pPr>
        <w:numPr>
          <w:ilvl w:val="1"/>
          <w:numId w:val="16"/>
        </w:numPr>
        <w:rPr>
          <w:lang w:val="en-GB"/>
        </w:rPr>
      </w:pPr>
      <w:r w:rsidRPr="054F458B">
        <w:rPr>
          <w:lang w:val="en-GB"/>
        </w:rPr>
        <w:t>Increase carbon stock and reduce soil/land degradation</w:t>
      </w:r>
    </w:p>
    <w:p w14:paraId="000005C8" w14:textId="77777777" w:rsidR="00BC3CA2" w:rsidRDefault="000D5EB1" w:rsidP="054F458B">
      <w:pPr>
        <w:numPr>
          <w:ilvl w:val="1"/>
          <w:numId w:val="16"/>
        </w:numPr>
        <w:rPr>
          <w:lang w:val="en-GB"/>
        </w:rPr>
      </w:pPr>
      <w:r w:rsidRPr="054F458B">
        <w:rPr>
          <w:lang w:val="en-GB"/>
        </w:rPr>
        <w:t>Reduce sand encroachment</w:t>
      </w:r>
    </w:p>
    <w:p w14:paraId="000005C9" w14:textId="448834B7" w:rsidR="00BC3CA2" w:rsidRDefault="000D5EB1">
      <w:pPr>
        <w:numPr>
          <w:ilvl w:val="1"/>
          <w:numId w:val="16"/>
        </w:numPr>
      </w:pPr>
      <w:r w:rsidRPr="6CE35083">
        <w:rPr>
          <w:lang w:val="en-GB"/>
        </w:rPr>
        <w:t xml:space="preserve">Maintain </w:t>
      </w:r>
      <w:r w:rsidR="1B5D9B20" w:rsidRPr="6CE35083">
        <w:rPr>
          <w:lang w:val="en-GB"/>
        </w:rPr>
        <w:t xml:space="preserve">the </w:t>
      </w:r>
      <w:r w:rsidRPr="6CE35083">
        <w:rPr>
          <w:lang w:val="en-GB"/>
        </w:rPr>
        <w:t>current level of SOC</w:t>
      </w:r>
    </w:p>
    <w:p w14:paraId="000005CA" w14:textId="77777777" w:rsidR="00BC3CA2" w:rsidRDefault="000D5EB1">
      <w:pPr>
        <w:numPr>
          <w:ilvl w:val="1"/>
          <w:numId w:val="16"/>
        </w:numPr>
      </w:pPr>
      <w:r w:rsidRPr="054F458B">
        <w:rPr>
          <w:lang w:val="en-GB"/>
        </w:rPr>
        <w:t>Improve watershed/landscape management</w:t>
      </w:r>
    </w:p>
    <w:p w14:paraId="000005CB" w14:textId="77777777" w:rsidR="00BC3CA2" w:rsidRDefault="000D5EB1">
      <w:pPr>
        <w:numPr>
          <w:ilvl w:val="0"/>
          <w:numId w:val="16"/>
        </w:numPr>
      </w:pPr>
      <w:r w:rsidRPr="054F458B">
        <w:rPr>
          <w:lang w:val="en-GB"/>
        </w:rPr>
        <w:t>===</w:t>
      </w:r>
    </w:p>
    <w:p w14:paraId="000005CC" w14:textId="77777777" w:rsidR="00BC3CA2" w:rsidRDefault="000D5EB1" w:rsidP="054F458B">
      <w:pPr>
        <w:numPr>
          <w:ilvl w:val="1"/>
          <w:numId w:val="16"/>
        </w:numPr>
        <w:rPr>
          <w:lang w:val="en-GB"/>
        </w:rPr>
      </w:pPr>
      <w:r w:rsidRPr="054F458B">
        <w:rPr>
          <w:lang w:val="en-GB"/>
        </w:rPr>
        <w:t>Restore degraded mining areas</w:t>
      </w:r>
    </w:p>
    <w:p w14:paraId="000005CD" w14:textId="7F9734B2" w:rsidR="00BC3CA2" w:rsidRDefault="000D5EB1" w:rsidP="054F458B">
      <w:pPr>
        <w:numPr>
          <w:ilvl w:val="1"/>
          <w:numId w:val="16"/>
        </w:numPr>
        <w:rPr>
          <w:lang w:val="en-GB"/>
        </w:rPr>
      </w:pPr>
      <w:r w:rsidRPr="6CE35083">
        <w:rPr>
          <w:lang w:val="en-GB"/>
        </w:rPr>
        <w:t>Halt illegal mining and/or reduce mining area</w:t>
      </w:r>
      <w:r w:rsidR="135A7735" w:rsidRPr="6CE35083">
        <w:rPr>
          <w:lang w:val="en-GB"/>
        </w:rPr>
        <w:t>s</w:t>
      </w:r>
    </w:p>
    <w:p w14:paraId="000005CE" w14:textId="77777777" w:rsidR="00BC3CA2" w:rsidRDefault="000D5EB1" w:rsidP="054F458B">
      <w:pPr>
        <w:numPr>
          <w:ilvl w:val="1"/>
          <w:numId w:val="16"/>
        </w:numPr>
        <w:rPr>
          <w:lang w:val="en-GB"/>
        </w:rPr>
      </w:pPr>
      <w:r w:rsidRPr="054F458B">
        <w:rPr>
          <w:lang w:val="en-GB"/>
        </w:rPr>
        <w:t>Improve land productivity on artificial surfaces</w:t>
      </w:r>
    </w:p>
    <w:p w14:paraId="000005CF" w14:textId="77777777" w:rsidR="00BC3CA2" w:rsidRDefault="000D5EB1" w:rsidP="054F458B">
      <w:pPr>
        <w:numPr>
          <w:ilvl w:val="1"/>
          <w:numId w:val="16"/>
        </w:numPr>
        <w:rPr>
          <w:lang w:val="en-GB"/>
        </w:rPr>
      </w:pPr>
      <w:r w:rsidRPr="054F458B">
        <w:rPr>
          <w:lang w:val="en-GB"/>
        </w:rPr>
        <w:t>Halt/reduce/regulate expansion of urban/artificial surfaces</w:t>
      </w:r>
    </w:p>
    <w:p w14:paraId="000005D0" w14:textId="77777777" w:rsidR="00BC3CA2" w:rsidRDefault="000D5EB1">
      <w:pPr>
        <w:numPr>
          <w:ilvl w:val="0"/>
          <w:numId w:val="16"/>
        </w:numPr>
      </w:pPr>
      <w:r w:rsidRPr="054F458B">
        <w:rPr>
          <w:lang w:val="en-GB"/>
        </w:rPr>
        <w:t>===</w:t>
      </w:r>
    </w:p>
    <w:p w14:paraId="000005D1" w14:textId="77777777" w:rsidR="00BC3CA2" w:rsidRDefault="000D5EB1" w:rsidP="054F458B">
      <w:pPr>
        <w:numPr>
          <w:ilvl w:val="1"/>
          <w:numId w:val="16"/>
        </w:numPr>
        <w:rPr>
          <w:lang w:val="en-GB"/>
        </w:rPr>
      </w:pPr>
      <w:r w:rsidRPr="054F458B">
        <w:rPr>
          <w:lang w:val="en-GB"/>
        </w:rPr>
        <w:lastRenderedPageBreak/>
        <w:t>Increase protected area extent</w:t>
      </w:r>
    </w:p>
    <w:p w14:paraId="000005D2" w14:textId="77777777" w:rsidR="00BC3CA2" w:rsidRDefault="000D5EB1">
      <w:pPr>
        <w:numPr>
          <w:ilvl w:val="0"/>
          <w:numId w:val="16"/>
        </w:numPr>
      </w:pPr>
      <w:r w:rsidRPr="054F458B">
        <w:rPr>
          <w:lang w:val="en-GB"/>
        </w:rPr>
        <w:t>===</w:t>
      </w:r>
    </w:p>
    <w:p w14:paraId="000005D3" w14:textId="77777777" w:rsidR="00BC3CA2" w:rsidRDefault="000D5EB1" w:rsidP="054F458B">
      <w:pPr>
        <w:numPr>
          <w:ilvl w:val="1"/>
          <w:numId w:val="16"/>
        </w:numPr>
        <w:rPr>
          <w:lang w:val="en-GB"/>
        </w:rPr>
      </w:pPr>
      <w:r w:rsidRPr="054F458B">
        <w:rPr>
          <w:lang w:val="en-GB"/>
        </w:rPr>
        <w:t>Reduce coastal erosion</w:t>
      </w:r>
    </w:p>
    <w:p w14:paraId="000005D4" w14:textId="19CA282F" w:rsidR="00BC3CA2" w:rsidRDefault="000D5EB1">
      <w:pPr>
        <w:numPr>
          <w:ilvl w:val="1"/>
          <w:numId w:val="16"/>
        </w:numPr>
      </w:pPr>
      <w:r w:rsidRPr="6CE35083">
        <w:rPr>
          <w:lang w:val="en-GB"/>
        </w:rPr>
        <w:t>Reduce saline water intrusion in coastal zone</w:t>
      </w:r>
      <w:r w:rsidR="6AD81871" w:rsidRPr="6CE35083">
        <w:rPr>
          <w:lang w:val="en-GB"/>
        </w:rPr>
        <w:t>s</w:t>
      </w:r>
    </w:p>
    <w:p w14:paraId="000005D5" w14:textId="77777777" w:rsidR="00BC3CA2" w:rsidRDefault="000D5EB1">
      <w:pPr>
        <w:numPr>
          <w:ilvl w:val="0"/>
          <w:numId w:val="16"/>
        </w:numPr>
      </w:pPr>
      <w:r w:rsidRPr="054F458B">
        <w:rPr>
          <w:lang w:val="en-GB"/>
        </w:rPr>
        <w:t>===</w:t>
      </w:r>
    </w:p>
    <w:p w14:paraId="000005D6" w14:textId="44E905B1" w:rsidR="00BC3CA2" w:rsidRDefault="000D5EB1">
      <w:pPr>
        <w:numPr>
          <w:ilvl w:val="1"/>
          <w:numId w:val="16"/>
        </w:numPr>
      </w:pPr>
      <w:r w:rsidRPr="6CE35083">
        <w:rPr>
          <w:lang w:val="en-GB"/>
        </w:rPr>
        <w:t>Avoid/</w:t>
      </w:r>
      <w:r w:rsidR="033A6E7E" w:rsidRPr="6CE35083">
        <w:rPr>
          <w:lang w:val="en-GB"/>
        </w:rPr>
        <w:t>p</w:t>
      </w:r>
      <w:r w:rsidRPr="6CE35083">
        <w:rPr>
          <w:lang w:val="en-GB"/>
        </w:rPr>
        <w:t>revent/</w:t>
      </w:r>
      <w:r w:rsidR="34BA2F3D" w:rsidRPr="6CE35083">
        <w:rPr>
          <w:lang w:val="en-GB"/>
        </w:rPr>
        <w:t>h</w:t>
      </w:r>
      <w:r w:rsidRPr="6CE35083">
        <w:rPr>
          <w:lang w:val="en-GB"/>
        </w:rPr>
        <w:t>alt degradation (of degraded lands)</w:t>
      </w:r>
    </w:p>
    <w:p w14:paraId="000005D7" w14:textId="77777777" w:rsidR="00BC3CA2" w:rsidRDefault="000D5EB1">
      <w:pPr>
        <w:numPr>
          <w:ilvl w:val="1"/>
          <w:numId w:val="16"/>
        </w:numPr>
      </w:pPr>
      <w:r w:rsidRPr="054F458B">
        <w:rPr>
          <w:lang w:val="en-GB"/>
        </w:rPr>
        <w:t>Restore vegetation cover (unspecified land use)</w:t>
      </w:r>
    </w:p>
    <w:p w14:paraId="000005D8" w14:textId="77777777" w:rsidR="00BC3CA2" w:rsidRDefault="000D5EB1">
      <w:pPr>
        <w:numPr>
          <w:ilvl w:val="1"/>
          <w:numId w:val="16"/>
        </w:numPr>
      </w:pPr>
      <w:r w:rsidRPr="054F458B">
        <w:rPr>
          <w:lang w:val="en-GB"/>
        </w:rPr>
        <w:t>Achieve LDN</w:t>
      </w:r>
    </w:p>
    <w:p w14:paraId="000005D9" w14:textId="77777777" w:rsidR="00BC3CA2" w:rsidRDefault="000D5EB1">
      <w:pPr>
        <w:numPr>
          <w:ilvl w:val="1"/>
          <w:numId w:val="16"/>
        </w:numPr>
      </w:pPr>
      <w:r w:rsidRPr="054F458B">
        <w:rPr>
          <w:lang w:val="en-GB"/>
        </w:rPr>
        <w:t>Improve land productivity (unspecified land use)</w:t>
      </w:r>
    </w:p>
    <w:p w14:paraId="000005DA" w14:textId="3087F544" w:rsidR="00BC3CA2" w:rsidRDefault="000D5EB1" w:rsidP="054F458B">
      <w:pPr>
        <w:numPr>
          <w:ilvl w:val="1"/>
          <w:numId w:val="16"/>
        </w:numPr>
        <w:rPr>
          <w:lang w:val="en-GB"/>
        </w:rPr>
      </w:pPr>
      <w:r w:rsidRPr="6CE35083">
        <w:rPr>
          <w:lang w:val="en-GB"/>
        </w:rPr>
        <w:t>Other/</w:t>
      </w:r>
      <w:r w:rsidR="10C9C993" w:rsidRPr="6CE35083">
        <w:rPr>
          <w:lang w:val="en-GB"/>
        </w:rPr>
        <w:t>g</w:t>
      </w:r>
      <w:r w:rsidRPr="6CE35083">
        <w:rPr>
          <w:lang w:val="en-GB"/>
        </w:rPr>
        <w:t>eneral/</w:t>
      </w:r>
      <w:r w:rsidR="30E9BAF9" w:rsidRPr="6CE35083">
        <w:rPr>
          <w:lang w:val="en-GB"/>
        </w:rPr>
        <w:t>u</w:t>
      </w:r>
      <w:r w:rsidRPr="6CE35083">
        <w:rPr>
          <w:lang w:val="en-GB"/>
        </w:rPr>
        <w:t>nspecified</w:t>
      </w:r>
    </w:p>
    <w:p w14:paraId="000005DB" w14:textId="77777777" w:rsidR="00BC3CA2" w:rsidRDefault="000D5EB1">
      <w:pPr>
        <w:numPr>
          <w:ilvl w:val="0"/>
          <w:numId w:val="16"/>
        </w:numPr>
      </w:pPr>
      <w:r w:rsidRPr="054F458B">
        <w:rPr>
          <w:lang w:val="en-GB"/>
        </w:rPr>
        <w:t>===</w:t>
      </w:r>
    </w:p>
    <w:p w14:paraId="000005DC" w14:textId="77777777" w:rsidR="00BC3CA2" w:rsidRDefault="00BC3CA2">
      <w:pPr>
        <w:numPr>
          <w:ilvl w:val="1"/>
          <w:numId w:val="16"/>
        </w:numPr>
      </w:pPr>
    </w:p>
    <w:p w14:paraId="000005DD" w14:textId="77777777" w:rsidR="00BC3CA2" w:rsidRDefault="000D5EB1" w:rsidP="054F458B">
      <w:pPr>
        <w:numPr>
          <w:ilvl w:val="1"/>
          <w:numId w:val="16"/>
        </w:numPr>
        <w:rPr>
          <w:lang w:val="en-GB"/>
        </w:rPr>
      </w:pPr>
      <w:r w:rsidRPr="054F458B">
        <w:rPr>
          <w:lang w:val="en-GB"/>
        </w:rPr>
        <w:t>Demographic</w:t>
      </w:r>
    </w:p>
    <w:p w14:paraId="000005DE" w14:textId="77777777" w:rsidR="00BC3CA2" w:rsidRDefault="000D5EB1">
      <w:pPr>
        <w:numPr>
          <w:ilvl w:val="1"/>
          <w:numId w:val="16"/>
        </w:numPr>
      </w:pPr>
      <w:r w:rsidRPr="054F458B">
        <w:rPr>
          <w:lang w:val="en-GB"/>
        </w:rPr>
        <w:t>Economic</w:t>
      </w:r>
    </w:p>
    <w:p w14:paraId="000005DF" w14:textId="77777777" w:rsidR="00BC3CA2" w:rsidRDefault="000D5EB1" w:rsidP="054F458B">
      <w:pPr>
        <w:numPr>
          <w:ilvl w:val="1"/>
          <w:numId w:val="16"/>
        </w:numPr>
        <w:rPr>
          <w:lang w:val="en-GB"/>
        </w:rPr>
      </w:pPr>
      <w:r w:rsidRPr="054F458B">
        <w:rPr>
          <w:lang w:val="en-GB"/>
        </w:rPr>
        <w:t>Science, knowledge and technology</w:t>
      </w:r>
    </w:p>
    <w:p w14:paraId="000005E0" w14:textId="77777777" w:rsidR="00BC3CA2" w:rsidRDefault="000D5EB1" w:rsidP="054F458B">
      <w:pPr>
        <w:numPr>
          <w:ilvl w:val="1"/>
          <w:numId w:val="16"/>
        </w:numPr>
        <w:rPr>
          <w:lang w:val="en-GB"/>
        </w:rPr>
      </w:pPr>
      <w:r w:rsidRPr="054F458B">
        <w:rPr>
          <w:lang w:val="en-GB"/>
        </w:rPr>
        <w:t>Institutions and governance</w:t>
      </w:r>
    </w:p>
    <w:p w14:paraId="000005E1" w14:textId="77777777" w:rsidR="00BC3CA2" w:rsidRDefault="000D5EB1">
      <w:pPr>
        <w:numPr>
          <w:ilvl w:val="1"/>
          <w:numId w:val="16"/>
        </w:numPr>
        <w:spacing w:after="240"/>
      </w:pPr>
      <w:r w:rsidRPr="054F458B">
        <w:rPr>
          <w:lang w:val="en-GB"/>
        </w:rPr>
        <w:t xml:space="preserve">Cultural </w:t>
      </w:r>
    </w:p>
    <w:p w14:paraId="000005E2" w14:textId="77777777" w:rsidR="00BC3CA2" w:rsidRDefault="000D5EB1" w:rsidP="054F458B">
      <w:pPr>
        <w:pStyle w:val="Heading1"/>
        <w:keepNext w:val="0"/>
        <w:keepLines w:val="0"/>
        <w:spacing w:before="480"/>
        <w:rPr>
          <w:b/>
          <w:bCs/>
          <w:sz w:val="46"/>
          <w:szCs w:val="46"/>
          <w:lang w:val="en-GB"/>
        </w:rPr>
      </w:pPr>
      <w:bookmarkStart w:id="52" w:name="_fgwz1rkxod9c" w:colFirst="0" w:colLast="0"/>
      <w:bookmarkEnd w:id="52"/>
      <w:r w:rsidRPr="054F458B">
        <w:rPr>
          <w:b/>
          <w:bCs/>
          <w:sz w:val="46"/>
          <w:szCs w:val="46"/>
          <w:lang w:val="en-GB"/>
        </w:rPr>
        <w:t>Voluntary Targets SO1</w:t>
      </w:r>
    </w:p>
    <w:p w14:paraId="000005E3" w14:textId="235D6804" w:rsidR="00BC3CA2" w:rsidRDefault="000D5EB1" w:rsidP="054F458B">
      <w:pPr>
        <w:spacing w:before="240" w:after="240"/>
        <w:rPr>
          <w:lang w:val="en-GB"/>
        </w:rPr>
      </w:pPr>
      <w:r w:rsidRPr="0D7D6FB7">
        <w:rPr>
          <w:lang w:val="en-GB"/>
        </w:rPr>
        <w:t xml:space="preserve">Report on data-based, quantifiable and time-bound national voluntary targets to achieve </w:t>
      </w:r>
      <w:r w:rsidR="0A0FCD8C" w:rsidRPr="0D7D6FB7">
        <w:rPr>
          <w:lang w:val="en-GB"/>
        </w:rPr>
        <w:t>LDN</w:t>
      </w:r>
      <w:r w:rsidRPr="0D7D6FB7">
        <w:rPr>
          <w:lang w:val="en-GB"/>
        </w:rPr>
        <w:t xml:space="preserve"> in accordance with specific national circumstances and development priorities and/or other targets relevant to strategic objective 1.</w:t>
      </w:r>
    </w:p>
    <w:p w14:paraId="000005E4" w14:textId="77777777" w:rsidR="00BC3CA2" w:rsidRDefault="000D5EB1" w:rsidP="054F458B">
      <w:pPr>
        <w:pStyle w:val="Heading3"/>
        <w:keepNext w:val="0"/>
        <w:keepLines w:val="0"/>
        <w:spacing w:before="280"/>
        <w:rPr>
          <w:b/>
          <w:bCs/>
          <w:color w:val="000000"/>
          <w:sz w:val="26"/>
          <w:szCs w:val="26"/>
          <w:lang w:val="en-GB"/>
        </w:rPr>
      </w:pPr>
      <w:bookmarkStart w:id="53" w:name="_rju8e5dfguoq" w:colFirst="0" w:colLast="0"/>
      <w:bookmarkEnd w:id="53"/>
      <w:r w:rsidRPr="0D7D6FB7">
        <w:rPr>
          <w:b/>
          <w:bCs/>
          <w:color w:val="000000" w:themeColor="text1"/>
          <w:sz w:val="26"/>
          <w:szCs w:val="26"/>
          <w:lang w:val="en-GB"/>
        </w:rPr>
        <w:t>SO1-</w:t>
      </w:r>
      <w:proofErr w:type="gramStart"/>
      <w:r w:rsidRPr="0D7D6FB7">
        <w:rPr>
          <w:b/>
          <w:bCs/>
          <w:color w:val="000000" w:themeColor="text1"/>
          <w:sz w:val="26"/>
          <w:szCs w:val="26"/>
          <w:lang w:val="en-GB"/>
        </w:rPr>
        <w:t>VT.T</w:t>
      </w:r>
      <w:proofErr w:type="gramEnd"/>
      <w:r w:rsidRPr="0D7D6FB7">
        <w:rPr>
          <w:b/>
          <w:bCs/>
          <w:color w:val="000000" w:themeColor="text1"/>
          <w:sz w:val="26"/>
          <w:szCs w:val="26"/>
          <w:lang w:val="en-GB"/>
        </w:rPr>
        <w:t>1. Voluntary Land Degradation Neutrality targets and other targets relevant to strategic objective 1</w:t>
      </w:r>
    </w:p>
    <w:p w14:paraId="000005E5" w14:textId="5C39260F" w:rsidR="00BC3CA2" w:rsidRDefault="000D5EB1" w:rsidP="054F458B">
      <w:pPr>
        <w:spacing w:before="240" w:after="240"/>
        <w:rPr>
          <w:lang w:val="en-GB"/>
        </w:rPr>
      </w:pPr>
      <w:r w:rsidRPr="6CE35083">
        <w:rPr>
          <w:lang w:val="en-GB"/>
        </w:rPr>
        <w:t>Declare voluntary L</w:t>
      </w:r>
      <w:r w:rsidR="10F87738" w:rsidRPr="6CE35083">
        <w:rPr>
          <w:lang w:val="en-GB"/>
        </w:rPr>
        <w:t>DN</w:t>
      </w:r>
      <w:r w:rsidRPr="6CE35083">
        <w:rPr>
          <w:lang w:val="en-GB"/>
        </w:rPr>
        <w:t xml:space="preserve"> targets and other targets relevant to strategic objective 1. If possible, provide spatial data </w:t>
      </w:r>
      <w:r w:rsidR="00424446">
        <w:rPr>
          <w:lang w:val="en-GB"/>
        </w:rPr>
        <w:t>in</w:t>
      </w:r>
      <w:r w:rsidRPr="6CE35083">
        <w:rPr>
          <w:lang w:val="en-GB"/>
        </w:rPr>
        <w:t xml:space="preserve"> PRAIS to delineate the target areas. It is still possible to document the targets without the addition of spatial data. However, geographically bound targets for achieving a neutral (no net loss) or improved (net gain) state allow countries to focus on areas that have been identified as degradation hotspots or of high value in terms of achieving LDN.</w:t>
      </w:r>
    </w:p>
    <w:tbl>
      <w:tblPr>
        <w:tblW w:w="1395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63"/>
        <w:gridCol w:w="1435"/>
        <w:gridCol w:w="1320"/>
        <w:gridCol w:w="1205"/>
        <w:gridCol w:w="1720"/>
        <w:gridCol w:w="1291"/>
        <w:gridCol w:w="1634"/>
        <w:gridCol w:w="1949"/>
        <w:gridCol w:w="1720"/>
        <w:gridCol w:w="220"/>
      </w:tblGrid>
      <w:tr w:rsidR="00BC3CA2" w14:paraId="1ABE4529" w14:textId="77777777" w:rsidTr="0D7D6FB7">
        <w:trPr>
          <w:trHeight w:val="7340"/>
        </w:trPr>
        <w:tc>
          <w:tcPr>
            <w:tcW w:w="1462" w:type="dxa"/>
            <w:tcMar>
              <w:top w:w="100" w:type="dxa"/>
              <w:left w:w="100" w:type="dxa"/>
              <w:bottom w:w="100" w:type="dxa"/>
              <w:right w:w="100" w:type="dxa"/>
            </w:tcMar>
          </w:tcPr>
          <w:p w14:paraId="000005E6"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lastRenderedPageBreak/>
              <w:t>Target ⓘ Articulate, in quantifiable and time-bound terms, voluntary targets set by your country that contribute to avoiding, reducing and reversing land degradation.</w:t>
            </w:r>
          </w:p>
        </w:tc>
        <w:tc>
          <w:tcPr>
            <w:tcW w:w="1434" w:type="dxa"/>
            <w:tcMar>
              <w:top w:w="100" w:type="dxa"/>
              <w:left w:w="100" w:type="dxa"/>
              <w:bottom w:w="100" w:type="dxa"/>
              <w:right w:w="100" w:type="dxa"/>
            </w:tcMar>
          </w:tcPr>
          <w:p w14:paraId="000005E7"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Year ⓘ Expected year of target achievement or actual year (if already achieved), from 2018 onwards.</w:t>
            </w:r>
          </w:p>
        </w:tc>
        <w:tc>
          <w:tcPr>
            <w:tcW w:w="1320" w:type="dxa"/>
            <w:tcMar>
              <w:top w:w="100" w:type="dxa"/>
              <w:left w:w="100" w:type="dxa"/>
              <w:bottom w:w="100" w:type="dxa"/>
              <w:right w:w="100" w:type="dxa"/>
            </w:tcMar>
          </w:tcPr>
          <w:p w14:paraId="000005E8" w14:textId="1775F8C0"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Location(s) ⓘ State the location of </w:t>
            </w:r>
            <w:r w:rsidR="4B75A8EE" w:rsidRPr="0D7D6FB7">
              <w:rPr>
                <w:rFonts w:ascii="Arial Unicode MS" w:eastAsia="Arial Unicode MS" w:hAnsi="Arial Unicode MS" w:cs="Arial Unicode MS"/>
                <w:b/>
                <w:bCs/>
                <w:lang w:val="en-GB"/>
              </w:rPr>
              <w:t xml:space="preserve">the </w:t>
            </w:r>
            <w:r w:rsidRPr="0D7D6FB7">
              <w:rPr>
                <w:rFonts w:ascii="Arial Unicode MS" w:eastAsia="Arial Unicode MS" w:hAnsi="Arial Unicode MS" w:cs="Arial Unicode MS"/>
                <w:b/>
                <w:bCs/>
                <w:lang w:val="en-GB"/>
              </w:rPr>
              <w:t xml:space="preserve">target area, </w:t>
            </w:r>
            <w:proofErr w:type="gramStart"/>
            <w:r w:rsidRPr="0D7D6FB7">
              <w:rPr>
                <w:rFonts w:ascii="Arial Unicode MS" w:eastAsia="Arial Unicode MS" w:hAnsi="Arial Unicode MS" w:cs="Arial Unicode MS"/>
                <w:b/>
                <w:bCs/>
                <w:lang w:val="en-GB"/>
              </w:rPr>
              <w:t>e.g.</w:t>
            </w:r>
            <w:proofErr w:type="gramEnd"/>
            <w:r w:rsidRPr="0D7D6FB7">
              <w:rPr>
                <w:rFonts w:ascii="Arial Unicode MS" w:eastAsia="Arial Unicode MS" w:hAnsi="Arial Unicode MS" w:cs="Arial Unicode MS"/>
                <w:b/>
                <w:bCs/>
                <w:lang w:val="en-GB"/>
              </w:rPr>
              <w:t xml:space="preserve"> by place</w:t>
            </w:r>
            <w:r w:rsidR="69D2145C"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 xml:space="preserve">name. Multiple entries allowed, </w:t>
            </w:r>
            <w:proofErr w:type="gramStart"/>
            <w:r w:rsidRPr="0D7D6FB7">
              <w:rPr>
                <w:rFonts w:ascii="Arial Unicode MS" w:eastAsia="Arial Unicode MS" w:hAnsi="Arial Unicode MS" w:cs="Arial Unicode MS"/>
                <w:b/>
                <w:bCs/>
                <w:lang w:val="en-GB"/>
              </w:rPr>
              <w:t>e.g.</w:t>
            </w:r>
            <w:proofErr w:type="gramEnd"/>
            <w:r w:rsidRPr="0D7D6FB7">
              <w:rPr>
                <w:rFonts w:ascii="Arial Unicode MS" w:eastAsia="Arial Unicode MS" w:hAnsi="Arial Unicode MS" w:cs="Arial Unicode MS"/>
                <w:b/>
                <w:bCs/>
                <w:lang w:val="en-GB"/>
              </w:rPr>
              <w:t xml:space="preserve"> if the target concerns more than one location.</w:t>
            </w:r>
          </w:p>
        </w:tc>
        <w:tc>
          <w:tcPr>
            <w:tcW w:w="1205" w:type="dxa"/>
            <w:tcMar>
              <w:top w:w="100" w:type="dxa"/>
              <w:left w:w="100" w:type="dxa"/>
              <w:bottom w:w="100" w:type="dxa"/>
              <w:right w:w="100" w:type="dxa"/>
            </w:tcMar>
          </w:tcPr>
          <w:p w14:paraId="000005E9" w14:textId="3E48ED17" w:rsidR="00BC3CA2" w:rsidRDefault="000D5EB1" w:rsidP="054F458B">
            <w:pPr>
              <w:jc w:val="center"/>
              <w:rPr>
                <w:b/>
                <w:bCs/>
                <w:lang w:val="en-GB"/>
              </w:rPr>
            </w:pPr>
            <w:r w:rsidRPr="6CE35083">
              <w:rPr>
                <w:rFonts w:ascii="Arial Unicode MS" w:eastAsia="Arial Unicode MS" w:hAnsi="Arial Unicode MS" w:cs="Arial Unicode MS"/>
                <w:b/>
                <w:bCs/>
                <w:lang w:val="en-GB"/>
              </w:rPr>
              <w:t>Total Target Area (km²) ⓘ The spatial extent of the target area. This will be auto populated if spatial data</w:t>
            </w:r>
            <w:r w:rsidR="7E858782" w:rsidRPr="6CE35083">
              <w:rPr>
                <w:rFonts w:ascii="Arial Unicode MS" w:eastAsia="Arial Unicode MS" w:hAnsi="Arial Unicode MS" w:cs="Arial Unicode MS"/>
                <w:b/>
                <w:bCs/>
                <w:lang w:val="en-GB"/>
              </w:rPr>
              <w:t xml:space="preserve"> is</w:t>
            </w:r>
            <w:r w:rsidRPr="6CE35083">
              <w:rPr>
                <w:rFonts w:ascii="Arial Unicode MS" w:eastAsia="Arial Unicode MS" w:hAnsi="Arial Unicode MS" w:cs="Arial Unicode MS"/>
                <w:b/>
                <w:bCs/>
                <w:lang w:val="en-GB"/>
              </w:rPr>
              <w:t xml:space="preserve"> provided </w:t>
            </w:r>
            <w:r w:rsidR="009674CB">
              <w:rPr>
                <w:rFonts w:ascii="Arial Unicode MS" w:eastAsia="Arial Unicode MS" w:hAnsi="Arial Unicode MS" w:cs="Arial Unicode MS"/>
                <w:b/>
                <w:bCs/>
                <w:lang w:val="en-GB"/>
              </w:rPr>
              <w:t>in</w:t>
            </w:r>
            <w:r w:rsidR="009674CB" w:rsidRPr="6CE35083">
              <w:rPr>
                <w:rFonts w:ascii="Arial Unicode MS" w:eastAsia="Arial Unicode MS" w:hAnsi="Arial Unicode MS" w:cs="Arial Unicode MS"/>
                <w:b/>
                <w:bCs/>
                <w:lang w:val="en-GB"/>
              </w:rPr>
              <w:t xml:space="preserve"> PRAIS</w:t>
            </w:r>
            <w:r w:rsidRPr="6CE35083">
              <w:rPr>
                <w:rFonts w:ascii="Arial Unicode MS" w:eastAsia="Arial Unicode MS" w:hAnsi="Arial Unicode MS" w:cs="Arial Unicode MS"/>
                <w:b/>
                <w:bCs/>
                <w:lang w:val="en-GB"/>
              </w:rPr>
              <w:t>.</w:t>
            </w:r>
          </w:p>
        </w:tc>
        <w:tc>
          <w:tcPr>
            <w:tcW w:w="1720" w:type="dxa"/>
            <w:tcMar>
              <w:top w:w="100" w:type="dxa"/>
              <w:left w:w="100" w:type="dxa"/>
              <w:bottom w:w="100" w:type="dxa"/>
              <w:right w:w="100" w:type="dxa"/>
            </w:tcMar>
          </w:tcPr>
          <w:p w14:paraId="000005EA" w14:textId="0EBC51B8"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Overarching type of </w:t>
            </w:r>
            <w:r w:rsidR="6F375EEF" w:rsidRPr="0D7D6FB7">
              <w:rPr>
                <w:rFonts w:ascii="Arial Unicode MS" w:eastAsia="Arial Unicode MS" w:hAnsi="Arial Unicode MS" w:cs="Arial Unicode MS"/>
                <w:b/>
                <w:bCs/>
                <w:lang w:val="en-GB"/>
              </w:rPr>
              <w:t>Land Degradation Neutrality (</w:t>
            </w:r>
            <w:r w:rsidRPr="0D7D6FB7">
              <w:rPr>
                <w:rFonts w:ascii="Arial Unicode MS" w:eastAsia="Arial Unicode MS" w:hAnsi="Arial Unicode MS" w:cs="Arial Unicode MS"/>
                <w:b/>
                <w:bCs/>
                <w:lang w:val="en-GB"/>
              </w:rPr>
              <w:t>LDN</w:t>
            </w:r>
            <w:r w:rsidR="050D6E5F" w:rsidRPr="0D7D6FB7">
              <w:rPr>
                <w:rFonts w:ascii="Arial Unicode MS" w:eastAsia="Arial Unicode MS" w:hAnsi="Arial Unicode MS" w:cs="Arial Unicode MS"/>
                <w:b/>
                <w:bCs/>
                <w:lang w:val="en-GB"/>
              </w:rPr>
              <w:t>)</w:t>
            </w:r>
            <w:r w:rsidRPr="0D7D6FB7">
              <w:rPr>
                <w:rFonts w:ascii="Arial Unicode MS" w:eastAsia="Arial Unicode MS" w:hAnsi="Arial Unicode MS" w:cs="Arial Unicode MS"/>
                <w:b/>
                <w:bCs/>
                <w:lang w:val="en-GB"/>
              </w:rPr>
              <w:t xml:space="preserve"> intervention ⓘ Relevance of the target to the LDN response hierarchy. Select more than 1 option if the target is aimed at </w:t>
            </w:r>
            <w:r w:rsidR="532FCBB6" w:rsidRPr="0D7D6FB7">
              <w:rPr>
                <w:rFonts w:ascii="Arial Unicode MS" w:eastAsia="Arial Unicode MS" w:hAnsi="Arial Unicode MS" w:cs="Arial Unicode MS"/>
                <w:b/>
                <w:bCs/>
                <w:lang w:val="en-GB"/>
              </w:rPr>
              <w:t>two</w:t>
            </w:r>
            <w:r w:rsidRPr="0D7D6FB7">
              <w:rPr>
                <w:rFonts w:ascii="Arial Unicode MS" w:eastAsia="Arial Unicode MS" w:hAnsi="Arial Unicode MS" w:cs="Arial Unicode MS"/>
                <w:b/>
                <w:bCs/>
                <w:lang w:val="en-GB"/>
              </w:rPr>
              <w:t xml:space="preserve"> levels of the hierarchy simultaneously.</w:t>
            </w:r>
          </w:p>
        </w:tc>
        <w:tc>
          <w:tcPr>
            <w:tcW w:w="1291" w:type="dxa"/>
            <w:tcMar>
              <w:top w:w="100" w:type="dxa"/>
              <w:left w:w="100" w:type="dxa"/>
              <w:bottom w:w="100" w:type="dxa"/>
              <w:right w:w="100" w:type="dxa"/>
            </w:tcMar>
          </w:tcPr>
          <w:p w14:paraId="000005EB" w14:textId="6997B976" w:rsidR="00BC3CA2" w:rsidRDefault="000D5EB1" w:rsidP="054F458B">
            <w:pPr>
              <w:jc w:val="center"/>
              <w:rPr>
                <w:b/>
                <w:bCs/>
                <w:lang w:val="en-GB"/>
              </w:rPr>
            </w:pPr>
            <w:r w:rsidRPr="6CE35083">
              <w:rPr>
                <w:rFonts w:ascii="Arial Unicode MS" w:eastAsia="Arial Unicode MS" w:hAnsi="Arial Unicode MS" w:cs="Arial Unicode MS"/>
                <w:b/>
                <w:bCs/>
                <w:lang w:val="en-GB"/>
              </w:rPr>
              <w:t>Targeted actions ⓘ Describe</w:t>
            </w:r>
            <w:r w:rsidR="66F8FEA1" w:rsidRPr="6CE35083">
              <w:rPr>
                <w:rFonts w:ascii="Arial Unicode MS" w:eastAsia="Arial Unicode MS" w:hAnsi="Arial Unicode MS" w:cs="Arial Unicode MS"/>
                <w:b/>
                <w:bCs/>
                <w:lang w:val="en-GB"/>
              </w:rPr>
              <w:t xml:space="preserve"> the</w:t>
            </w:r>
            <w:r w:rsidRPr="6CE35083">
              <w:rPr>
                <w:rFonts w:ascii="Arial Unicode MS" w:eastAsia="Arial Unicode MS" w:hAnsi="Arial Unicode MS" w:cs="Arial Unicode MS"/>
                <w:b/>
                <w:bCs/>
                <w:lang w:val="en-GB"/>
              </w:rPr>
              <w:t xml:space="preserve"> actions outlined in the target. First</w:t>
            </w:r>
            <w:r w:rsidR="45F67CF9" w:rsidRPr="6CE35083">
              <w:rPr>
                <w:rFonts w:ascii="Arial Unicode MS" w:eastAsia="Arial Unicode MS" w:hAnsi="Arial Unicode MS" w:cs="Arial Unicode MS"/>
                <w:b/>
                <w:bCs/>
                <w:lang w:val="en-GB"/>
              </w:rPr>
              <w:t>,</w:t>
            </w:r>
            <w:r w:rsidRPr="6CE35083">
              <w:rPr>
                <w:rFonts w:ascii="Arial Unicode MS" w:eastAsia="Arial Unicode MS" w:hAnsi="Arial Unicode MS" w:cs="Arial Unicode MS"/>
                <w:b/>
                <w:bCs/>
                <w:lang w:val="en-GB"/>
              </w:rPr>
              <w:t xml:space="preserve"> select one or more relevant group</w:t>
            </w:r>
            <w:r w:rsidR="4D057AD6" w:rsidRPr="6CE35083">
              <w:rPr>
                <w:rFonts w:ascii="Arial Unicode MS" w:eastAsia="Arial Unicode MS" w:hAnsi="Arial Unicode MS" w:cs="Arial Unicode MS"/>
                <w:b/>
                <w:bCs/>
                <w:lang w:val="en-GB"/>
              </w:rPr>
              <w:t>s</w:t>
            </w:r>
            <w:r w:rsidRPr="6CE35083">
              <w:rPr>
                <w:rFonts w:ascii="Arial Unicode MS" w:eastAsia="Arial Unicode MS" w:hAnsi="Arial Unicode MS" w:cs="Arial Unicode MS"/>
                <w:b/>
                <w:bCs/>
                <w:lang w:val="en-GB"/>
              </w:rPr>
              <w:t xml:space="preserve"> of measures</w:t>
            </w:r>
            <w:r w:rsidR="635E0213" w:rsidRPr="6CE35083">
              <w:rPr>
                <w:rFonts w:ascii="Arial Unicode MS" w:eastAsia="Arial Unicode MS" w:hAnsi="Arial Unicode MS" w:cs="Arial Unicode MS"/>
                <w:b/>
                <w:bCs/>
                <w:lang w:val="en-GB"/>
              </w:rPr>
              <w:t>,</w:t>
            </w:r>
            <w:r w:rsidRPr="6CE35083">
              <w:rPr>
                <w:rFonts w:ascii="Arial Unicode MS" w:eastAsia="Arial Unicode MS" w:hAnsi="Arial Unicode MS" w:cs="Arial Unicode MS"/>
                <w:b/>
                <w:bCs/>
                <w:lang w:val="en-GB"/>
              </w:rPr>
              <w:t xml:space="preserve"> then select all specific restoration measures that apply.</w:t>
            </w:r>
          </w:p>
        </w:tc>
        <w:tc>
          <w:tcPr>
            <w:tcW w:w="1634" w:type="dxa"/>
            <w:tcMar>
              <w:top w:w="100" w:type="dxa"/>
              <w:left w:w="100" w:type="dxa"/>
              <w:bottom w:w="100" w:type="dxa"/>
              <w:right w:w="100" w:type="dxa"/>
            </w:tcMar>
          </w:tcPr>
          <w:p w14:paraId="000005EC" w14:textId="1D437CE8" w:rsidR="00BC3CA2" w:rsidRDefault="000D5EB1" w:rsidP="6CE35083">
            <w:pPr>
              <w:jc w:val="center"/>
              <w:rPr>
                <w:b/>
                <w:bCs/>
                <w:lang w:val="en-GB"/>
              </w:rPr>
            </w:pPr>
            <w:r w:rsidRPr="0D7D6FB7">
              <w:rPr>
                <w:rFonts w:ascii="Arial Unicode MS" w:eastAsia="Arial Unicode MS" w:hAnsi="Arial Unicode MS" w:cs="Arial Unicode MS"/>
                <w:b/>
                <w:bCs/>
                <w:lang w:val="en-GB"/>
              </w:rPr>
              <w:t>Status of target achievement ⓘ Indicate if the target has been achieved,</w:t>
            </w:r>
            <w:r w:rsidR="36941469" w:rsidRPr="0D7D6FB7">
              <w:rPr>
                <w:rFonts w:ascii="Arial Unicode MS" w:eastAsia="Arial Unicode MS" w:hAnsi="Arial Unicode MS" w:cs="Arial Unicode MS"/>
                <w:b/>
                <w:bCs/>
                <w:lang w:val="en-GB"/>
              </w:rPr>
              <w:t xml:space="preserve"> is</w:t>
            </w:r>
            <w:r w:rsidRPr="0D7D6FB7">
              <w:rPr>
                <w:rFonts w:ascii="Arial Unicode MS" w:eastAsia="Arial Unicode MS" w:hAnsi="Arial Unicode MS" w:cs="Arial Unicode MS"/>
                <w:b/>
                <w:bCs/>
                <w:lang w:val="en-GB"/>
              </w:rPr>
              <w:t xml:space="preserve"> ongoing, extended, not achieved or partially achieved. If partially achieved, provide the</w:t>
            </w:r>
            <w:r w:rsidR="73AE45C9" w:rsidRPr="0D7D6FB7">
              <w:rPr>
                <w:rFonts w:ascii="Arial Unicode MS" w:eastAsia="Arial Unicode MS" w:hAnsi="Arial Unicode MS" w:cs="Arial Unicode MS"/>
                <w:b/>
                <w:bCs/>
                <w:lang w:val="en-GB"/>
              </w:rPr>
              <w:t xml:space="preserve"> </w:t>
            </w:r>
            <w:r w:rsidRPr="0D7D6FB7">
              <w:rPr>
                <w:rFonts w:ascii="Arial Unicode MS" w:eastAsia="Arial Unicode MS" w:hAnsi="Arial Unicode MS" w:cs="Arial Unicode MS"/>
                <w:b/>
                <w:bCs/>
                <w:lang w:val="en-GB"/>
              </w:rPr>
              <w:t>completion</w:t>
            </w:r>
            <w:r w:rsidR="495FD898" w:rsidRPr="0D7D6FB7">
              <w:rPr>
                <w:rFonts w:ascii="Arial Unicode MS" w:eastAsia="Arial Unicode MS" w:hAnsi="Arial Unicode MS" w:cs="Arial Unicode MS"/>
                <w:b/>
                <w:bCs/>
                <w:lang w:val="en-GB"/>
              </w:rPr>
              <w:t xml:space="preserve"> percentage</w:t>
            </w:r>
            <w:r w:rsidRPr="0D7D6FB7">
              <w:rPr>
                <w:rFonts w:ascii="Arial Unicode MS" w:eastAsia="Arial Unicode MS" w:hAnsi="Arial Unicode MS" w:cs="Arial Unicode MS"/>
                <w:b/>
                <w:bCs/>
                <w:lang w:val="en-GB"/>
              </w:rPr>
              <w:t xml:space="preserve"> of the LDN targets, as this would be a valuable and practical approach to measure progress quantitatively.</w:t>
            </w:r>
          </w:p>
        </w:tc>
        <w:tc>
          <w:tcPr>
            <w:tcW w:w="1949" w:type="dxa"/>
            <w:tcMar>
              <w:top w:w="100" w:type="dxa"/>
              <w:left w:w="100" w:type="dxa"/>
              <w:bottom w:w="100" w:type="dxa"/>
              <w:right w:w="100" w:type="dxa"/>
            </w:tcMar>
          </w:tcPr>
          <w:p w14:paraId="000005ED" w14:textId="1D287204" w:rsidR="00BC3CA2" w:rsidRDefault="000D5EB1" w:rsidP="054F458B">
            <w:pPr>
              <w:jc w:val="center"/>
              <w:rPr>
                <w:b/>
                <w:bCs/>
                <w:lang w:val="en-GB"/>
              </w:rPr>
            </w:pPr>
            <w:r w:rsidRPr="0D7D6FB7">
              <w:rPr>
                <w:rFonts w:ascii="Arial Unicode MS" w:eastAsia="Arial Unicode MS" w:hAnsi="Arial Unicode MS" w:cs="Arial Unicode MS"/>
                <w:b/>
                <w:bCs/>
                <w:lang w:val="en-GB"/>
              </w:rPr>
              <w:t xml:space="preserve">Is this an LDN </w:t>
            </w:r>
            <w:r w:rsidR="3DCE6F30" w:rsidRPr="0D7D6FB7">
              <w:rPr>
                <w:rFonts w:ascii="Arial Unicode MS" w:eastAsia="Arial Unicode MS" w:hAnsi="Arial Unicode MS" w:cs="Arial Unicode MS"/>
                <w:b/>
                <w:bCs/>
                <w:lang w:val="en-GB"/>
              </w:rPr>
              <w:t>t</w:t>
            </w:r>
            <w:r w:rsidRPr="0D7D6FB7">
              <w:rPr>
                <w:rFonts w:ascii="Arial Unicode MS" w:eastAsia="Arial Unicode MS" w:hAnsi="Arial Unicode MS" w:cs="Arial Unicode MS"/>
                <w:b/>
                <w:bCs/>
                <w:lang w:val="en-GB"/>
              </w:rPr>
              <w:t xml:space="preserve">arget? If </w:t>
            </w:r>
            <w:r w:rsidR="228A4DDE" w:rsidRPr="0D7D6FB7">
              <w:rPr>
                <w:rFonts w:ascii="Arial Unicode MS" w:eastAsia="Arial Unicode MS" w:hAnsi="Arial Unicode MS" w:cs="Arial Unicode MS"/>
                <w:b/>
                <w:bCs/>
                <w:lang w:val="en-GB"/>
              </w:rPr>
              <w:t>so</w:t>
            </w:r>
            <w:r w:rsidRPr="0D7D6FB7">
              <w:rPr>
                <w:rFonts w:ascii="Arial Unicode MS" w:eastAsia="Arial Unicode MS" w:hAnsi="Arial Unicode MS" w:cs="Arial Unicode MS"/>
                <w:b/>
                <w:bCs/>
                <w:lang w:val="en-GB"/>
              </w:rPr>
              <w:t xml:space="preserve">, under which process was it defined/adopted? ⓘ </w:t>
            </w:r>
            <w:r w:rsidR="23F616D9" w:rsidRPr="0D7D6FB7">
              <w:rPr>
                <w:rFonts w:ascii="Arial Unicode MS" w:eastAsia="Arial Unicode MS" w:hAnsi="Arial Unicode MS" w:cs="Arial Unicode MS"/>
                <w:b/>
                <w:bCs/>
                <w:lang w:val="en-GB"/>
              </w:rPr>
              <w:t>S</w:t>
            </w:r>
            <w:r w:rsidRPr="0D7D6FB7">
              <w:rPr>
                <w:rFonts w:ascii="Arial Unicode MS" w:eastAsia="Arial Unicode MS" w:hAnsi="Arial Unicode MS" w:cs="Arial Unicode MS"/>
                <w:b/>
                <w:bCs/>
                <w:lang w:val="en-GB"/>
              </w:rPr>
              <w:t>tate if this target has been set in the context of the LDN initiative. If this is an LDN target, define under which process it was defined/adopted. This will enable the UNCCD to get a full overview of LDN targets after the reporting process is completed.</w:t>
            </w:r>
          </w:p>
        </w:tc>
        <w:tc>
          <w:tcPr>
            <w:tcW w:w="1720" w:type="dxa"/>
            <w:tcMar>
              <w:top w:w="100" w:type="dxa"/>
              <w:left w:w="100" w:type="dxa"/>
              <w:bottom w:w="100" w:type="dxa"/>
              <w:right w:w="100" w:type="dxa"/>
            </w:tcMar>
          </w:tcPr>
          <w:p w14:paraId="000005EE" w14:textId="77777777" w:rsidR="00BC3CA2" w:rsidRDefault="000D5EB1" w:rsidP="054F458B">
            <w:pPr>
              <w:jc w:val="center"/>
              <w:rPr>
                <w:b/>
                <w:bCs/>
                <w:lang w:val="en-GB"/>
              </w:rPr>
            </w:pPr>
            <w:r w:rsidRPr="054F458B">
              <w:rPr>
                <w:rFonts w:ascii="Arial Unicode MS" w:eastAsia="Arial Unicode MS" w:hAnsi="Arial Unicode MS" w:cs="Arial Unicode MS"/>
                <w:b/>
                <w:bCs/>
                <w:lang w:val="en-GB"/>
              </w:rPr>
              <w:t>Which other important goals are also being addressed by this target? ⓘ Targets set under the UNCCD can also address commitments made in other Rio Conventions and associated initiatives. Please select other goals of relevance for this target.</w:t>
            </w:r>
          </w:p>
        </w:tc>
        <w:tc>
          <w:tcPr>
            <w:tcW w:w="219" w:type="dxa"/>
            <w:tcMar>
              <w:top w:w="100" w:type="dxa"/>
              <w:left w:w="100" w:type="dxa"/>
              <w:bottom w:w="100" w:type="dxa"/>
              <w:right w:w="100" w:type="dxa"/>
            </w:tcMar>
          </w:tcPr>
          <w:p w14:paraId="000005EF" w14:textId="77777777" w:rsidR="00BC3CA2" w:rsidRDefault="00BC3CA2" w:rsidP="054F458B">
            <w:pPr>
              <w:jc w:val="center"/>
              <w:rPr>
                <w:lang w:val="en-GB"/>
              </w:rPr>
            </w:pPr>
          </w:p>
        </w:tc>
      </w:tr>
      <w:tr w:rsidR="00BC3CA2" w14:paraId="1070064C" w14:textId="77777777" w:rsidTr="0D7D6FB7">
        <w:trPr>
          <w:trHeight w:val="1820"/>
        </w:trPr>
        <w:tc>
          <w:tcPr>
            <w:tcW w:w="1462" w:type="dxa"/>
            <w:tcMar>
              <w:top w:w="100" w:type="dxa"/>
              <w:left w:w="100" w:type="dxa"/>
              <w:bottom w:w="100" w:type="dxa"/>
              <w:right w:w="100" w:type="dxa"/>
            </w:tcMar>
          </w:tcPr>
          <w:p w14:paraId="000005F0" w14:textId="77777777" w:rsidR="00BC3CA2" w:rsidRDefault="00BC3CA2" w:rsidP="054F458B">
            <w:pPr>
              <w:rPr>
                <w:lang w:val="en-GB"/>
              </w:rPr>
            </w:pPr>
          </w:p>
        </w:tc>
        <w:tc>
          <w:tcPr>
            <w:tcW w:w="1434" w:type="dxa"/>
            <w:tcMar>
              <w:top w:w="100" w:type="dxa"/>
              <w:left w:w="100" w:type="dxa"/>
              <w:bottom w:w="100" w:type="dxa"/>
              <w:right w:w="100" w:type="dxa"/>
            </w:tcMar>
          </w:tcPr>
          <w:p w14:paraId="000005F1"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5F2"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5F3"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5F4" w14:textId="77777777" w:rsidR="00BC3CA2" w:rsidRDefault="000D5EB1" w:rsidP="054F458B">
            <w:pPr>
              <w:widowControl w:val="0"/>
              <w:pBdr>
                <w:top w:val="nil"/>
                <w:left w:val="nil"/>
                <w:bottom w:val="nil"/>
                <w:right w:val="nil"/>
                <w:between w:val="nil"/>
              </w:pBdr>
              <w:rPr>
                <w:lang w:val="en-GB"/>
              </w:rPr>
            </w:pPr>
            <w:r w:rsidRPr="054F458B">
              <w:rPr>
                <w:lang w:val="en-GB"/>
              </w:rPr>
              <w:t>Avoid</w:t>
            </w:r>
          </w:p>
          <w:p w14:paraId="000005F5" w14:textId="77777777" w:rsidR="00BC3CA2" w:rsidRDefault="000D5EB1" w:rsidP="054F458B">
            <w:pPr>
              <w:widowControl w:val="0"/>
              <w:pBdr>
                <w:top w:val="nil"/>
                <w:left w:val="nil"/>
                <w:bottom w:val="nil"/>
                <w:right w:val="nil"/>
                <w:between w:val="nil"/>
              </w:pBdr>
              <w:rPr>
                <w:lang w:val="en-GB"/>
              </w:rPr>
            </w:pPr>
            <w:r w:rsidRPr="054F458B">
              <w:rPr>
                <w:lang w:val="en-GB"/>
              </w:rPr>
              <w:t>Reduce</w:t>
            </w:r>
          </w:p>
          <w:p w14:paraId="000005F6" w14:textId="77777777" w:rsidR="00BC3CA2" w:rsidRDefault="000D5EB1" w:rsidP="054F458B">
            <w:pPr>
              <w:widowControl w:val="0"/>
              <w:pBdr>
                <w:top w:val="nil"/>
                <w:left w:val="nil"/>
                <w:bottom w:val="nil"/>
                <w:right w:val="nil"/>
                <w:between w:val="nil"/>
              </w:pBdr>
              <w:rPr>
                <w:lang w:val="en-GB"/>
              </w:rPr>
            </w:pPr>
            <w:r w:rsidRPr="054F458B">
              <w:rPr>
                <w:lang w:val="en-GB"/>
              </w:rPr>
              <w:t>Reverse</w:t>
            </w:r>
          </w:p>
        </w:tc>
        <w:tc>
          <w:tcPr>
            <w:tcW w:w="1291" w:type="dxa"/>
            <w:tcMar>
              <w:top w:w="100" w:type="dxa"/>
              <w:left w:w="100" w:type="dxa"/>
              <w:bottom w:w="100" w:type="dxa"/>
              <w:right w:w="100" w:type="dxa"/>
            </w:tcMar>
          </w:tcPr>
          <w:p w14:paraId="000005F7"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5F8" w14:textId="77777777" w:rsidR="00BC3CA2" w:rsidRDefault="000D5EB1" w:rsidP="054F458B">
            <w:pPr>
              <w:widowControl w:val="0"/>
              <w:pBdr>
                <w:top w:val="nil"/>
                <w:left w:val="nil"/>
                <w:bottom w:val="nil"/>
                <w:right w:val="nil"/>
                <w:between w:val="nil"/>
              </w:pBdr>
              <w:rPr>
                <w:lang w:val="en-GB"/>
              </w:rPr>
            </w:pPr>
            <w:r w:rsidRPr="054F458B">
              <w:rPr>
                <w:lang w:val="en-GB"/>
              </w:rPr>
              <w:t>Achieved</w:t>
            </w:r>
          </w:p>
        </w:tc>
        <w:tc>
          <w:tcPr>
            <w:tcW w:w="1949" w:type="dxa"/>
            <w:tcMar>
              <w:top w:w="100" w:type="dxa"/>
              <w:left w:w="100" w:type="dxa"/>
              <w:bottom w:w="100" w:type="dxa"/>
              <w:right w:w="100" w:type="dxa"/>
            </w:tcMar>
          </w:tcPr>
          <w:p w14:paraId="000005F9" w14:textId="77777777" w:rsidR="00BC3CA2" w:rsidRDefault="000D5EB1" w:rsidP="054F458B">
            <w:pPr>
              <w:widowControl w:val="0"/>
              <w:pBdr>
                <w:top w:val="nil"/>
                <w:left w:val="nil"/>
                <w:bottom w:val="nil"/>
                <w:right w:val="nil"/>
                <w:between w:val="nil"/>
              </w:pBdr>
              <w:rPr>
                <w:lang w:val="en-GB"/>
              </w:rPr>
            </w:pPr>
            <w:r w:rsidRPr="054F458B">
              <w:rPr>
                <w:lang w:val="en-GB"/>
              </w:rPr>
              <w:t>Yes</w:t>
            </w:r>
          </w:p>
          <w:p w14:paraId="000005FA" w14:textId="77777777" w:rsidR="00BC3CA2" w:rsidRDefault="000D5EB1" w:rsidP="054F458B">
            <w:pPr>
              <w:widowControl w:val="0"/>
              <w:pBdr>
                <w:top w:val="nil"/>
                <w:left w:val="nil"/>
                <w:bottom w:val="nil"/>
                <w:right w:val="nil"/>
                <w:between w:val="nil"/>
              </w:pBdr>
              <w:rPr>
                <w:lang w:val="en-GB"/>
              </w:rPr>
            </w:pPr>
            <w:r w:rsidRPr="054F458B">
              <w:rPr>
                <w:lang w:val="en-GB"/>
              </w:rPr>
              <w:t>No</w:t>
            </w:r>
          </w:p>
          <w:p w14:paraId="000005FB" w14:textId="77777777" w:rsidR="00BC3CA2" w:rsidRDefault="000D5EB1" w:rsidP="054F458B">
            <w:pPr>
              <w:numPr>
                <w:ilvl w:val="0"/>
                <w:numId w:val="46"/>
              </w:numPr>
              <w:spacing w:before="240" w:after="240"/>
              <w:rPr>
                <w:lang w:val="en-GB"/>
              </w:rPr>
            </w:pPr>
            <w:r w:rsidRPr="054F458B">
              <w:rPr>
                <w:lang w:val="en-GB"/>
              </w:rPr>
              <w:t>LDN pilot project</w:t>
            </w:r>
          </w:p>
        </w:tc>
        <w:tc>
          <w:tcPr>
            <w:tcW w:w="1720" w:type="dxa"/>
            <w:tcMar>
              <w:top w:w="100" w:type="dxa"/>
              <w:left w:w="100" w:type="dxa"/>
              <w:bottom w:w="100" w:type="dxa"/>
              <w:right w:w="100" w:type="dxa"/>
            </w:tcMar>
          </w:tcPr>
          <w:p w14:paraId="000005FC" w14:textId="039215C3" w:rsidR="00BC3CA2" w:rsidRDefault="000D5EB1" w:rsidP="054F458B">
            <w:pPr>
              <w:numPr>
                <w:ilvl w:val="0"/>
                <w:numId w:val="18"/>
              </w:numPr>
              <w:spacing w:before="240" w:after="240"/>
              <w:rPr>
                <w:lang w:val="en-GB"/>
              </w:rPr>
            </w:pPr>
            <w:r w:rsidRPr="0D7D6FB7">
              <w:rPr>
                <w:lang w:val="en-GB"/>
              </w:rPr>
              <w:t>C</w:t>
            </w:r>
            <w:r w:rsidR="72CCEEA3" w:rsidRPr="0D7D6FB7">
              <w:rPr>
                <w:lang w:val="en-GB"/>
              </w:rPr>
              <w:t xml:space="preserve">onvention on </w:t>
            </w:r>
            <w:r w:rsidRPr="0D7D6FB7">
              <w:rPr>
                <w:lang w:val="en-GB"/>
              </w:rPr>
              <w:t>B</w:t>
            </w:r>
            <w:r w:rsidR="30E385F5" w:rsidRPr="0D7D6FB7">
              <w:rPr>
                <w:lang w:val="en-GB"/>
              </w:rPr>
              <w:t xml:space="preserve">iological </w:t>
            </w:r>
            <w:r w:rsidRPr="0D7D6FB7">
              <w:rPr>
                <w:lang w:val="en-GB"/>
              </w:rPr>
              <w:t>D</w:t>
            </w:r>
            <w:r w:rsidR="7FD2CC12" w:rsidRPr="0D7D6FB7">
              <w:rPr>
                <w:lang w:val="en-GB"/>
              </w:rPr>
              <w:t>iversity</w:t>
            </w:r>
            <w:r w:rsidR="55BDFD7F" w:rsidRPr="0D7D6FB7">
              <w:rPr>
                <w:lang w:val="en-GB"/>
              </w:rPr>
              <w:t xml:space="preserve"> – </w:t>
            </w:r>
            <w:r w:rsidRPr="0D7D6FB7">
              <w:rPr>
                <w:lang w:val="en-GB"/>
              </w:rPr>
              <w:t>N</w:t>
            </w:r>
            <w:r w:rsidR="5145F8B9" w:rsidRPr="0D7D6FB7">
              <w:rPr>
                <w:lang w:val="en-GB"/>
              </w:rPr>
              <w:t xml:space="preserve">ational </w:t>
            </w:r>
            <w:r w:rsidR="55BDFD7F" w:rsidRPr="0D7D6FB7">
              <w:rPr>
                <w:lang w:val="en-GB"/>
              </w:rPr>
              <w:t>Biodiversity Strategies and Action Plans</w:t>
            </w:r>
            <w:r w:rsidRPr="0D7D6FB7">
              <w:rPr>
                <w:lang w:val="en-GB"/>
              </w:rPr>
              <w:t xml:space="preserve"> &amp; National Targets</w:t>
            </w:r>
          </w:p>
        </w:tc>
        <w:tc>
          <w:tcPr>
            <w:tcW w:w="219" w:type="dxa"/>
            <w:tcMar>
              <w:top w:w="100" w:type="dxa"/>
              <w:left w:w="100" w:type="dxa"/>
              <w:bottom w:w="100" w:type="dxa"/>
              <w:right w:w="100" w:type="dxa"/>
            </w:tcMar>
          </w:tcPr>
          <w:p w14:paraId="000005FD" w14:textId="77777777" w:rsidR="00BC3CA2" w:rsidRDefault="00BC3CA2" w:rsidP="054F458B">
            <w:pPr>
              <w:rPr>
                <w:lang w:val="en-GB"/>
              </w:rPr>
            </w:pPr>
          </w:p>
        </w:tc>
      </w:tr>
      <w:tr w:rsidR="00BC3CA2" w14:paraId="34AE4144" w14:textId="77777777" w:rsidTr="0D7D6FB7">
        <w:trPr>
          <w:trHeight w:val="2600"/>
        </w:trPr>
        <w:tc>
          <w:tcPr>
            <w:tcW w:w="1462" w:type="dxa"/>
            <w:tcMar>
              <w:top w:w="100" w:type="dxa"/>
              <w:left w:w="100" w:type="dxa"/>
              <w:bottom w:w="100" w:type="dxa"/>
              <w:right w:w="100" w:type="dxa"/>
            </w:tcMar>
          </w:tcPr>
          <w:p w14:paraId="000005FE"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5FF"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00"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01"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04" w14:textId="0C0413BA"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05"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06" w14:textId="77777777" w:rsidR="00BC3CA2" w:rsidRDefault="000D5EB1" w:rsidP="054F458B">
            <w:pPr>
              <w:widowControl w:val="0"/>
              <w:pBdr>
                <w:top w:val="nil"/>
                <w:left w:val="nil"/>
                <w:bottom w:val="nil"/>
                <w:right w:val="nil"/>
                <w:between w:val="nil"/>
              </w:pBdr>
              <w:rPr>
                <w:lang w:val="en-GB"/>
              </w:rPr>
            </w:pPr>
            <w:r w:rsidRPr="054F458B">
              <w:rPr>
                <w:lang w:val="en-GB"/>
              </w:rPr>
              <w:t>Ongoing</w:t>
            </w:r>
          </w:p>
        </w:tc>
        <w:tc>
          <w:tcPr>
            <w:tcW w:w="1949" w:type="dxa"/>
            <w:tcMar>
              <w:top w:w="100" w:type="dxa"/>
              <w:left w:w="100" w:type="dxa"/>
              <w:bottom w:w="100" w:type="dxa"/>
              <w:right w:w="100" w:type="dxa"/>
            </w:tcMar>
          </w:tcPr>
          <w:p w14:paraId="00000609" w14:textId="77777777" w:rsidR="00BC3CA2" w:rsidRDefault="000D5EB1" w:rsidP="054F458B">
            <w:pPr>
              <w:numPr>
                <w:ilvl w:val="0"/>
                <w:numId w:val="6"/>
              </w:numPr>
              <w:spacing w:before="240" w:after="240"/>
              <w:rPr>
                <w:lang w:val="en-GB"/>
              </w:rPr>
            </w:pPr>
            <w:r w:rsidRPr="054F458B">
              <w:rPr>
                <w:lang w:val="en-GB"/>
              </w:rPr>
              <w:t>Participation in the LDN Target Setting Programme</w:t>
            </w:r>
          </w:p>
        </w:tc>
        <w:tc>
          <w:tcPr>
            <w:tcW w:w="1720" w:type="dxa"/>
            <w:tcMar>
              <w:top w:w="100" w:type="dxa"/>
              <w:left w:w="100" w:type="dxa"/>
              <w:bottom w:w="100" w:type="dxa"/>
              <w:right w:w="100" w:type="dxa"/>
            </w:tcMar>
          </w:tcPr>
          <w:p w14:paraId="0000060A" w14:textId="79AB2B82" w:rsidR="00BC3CA2" w:rsidRDefault="3F39F6A7" w:rsidP="054F458B">
            <w:pPr>
              <w:numPr>
                <w:ilvl w:val="0"/>
                <w:numId w:val="36"/>
              </w:numPr>
              <w:spacing w:before="240" w:after="240"/>
              <w:rPr>
                <w:lang w:val="en-GB"/>
              </w:rPr>
            </w:pPr>
            <w:r w:rsidRPr="0D7D6FB7">
              <w:rPr>
                <w:lang w:val="en-GB"/>
              </w:rPr>
              <w:t>United Nations Framework Convention on Climate Change</w:t>
            </w:r>
            <w:r w:rsidR="1C1747F6" w:rsidRPr="0D7D6FB7">
              <w:rPr>
                <w:lang w:val="en-GB"/>
              </w:rPr>
              <w:t xml:space="preserve"> –</w:t>
            </w:r>
            <w:r w:rsidR="1BB13D72" w:rsidRPr="0D7D6FB7">
              <w:rPr>
                <w:lang w:val="en-GB"/>
              </w:rPr>
              <w:t xml:space="preserve"> </w:t>
            </w:r>
            <w:r w:rsidR="40A0DDCB" w:rsidRPr="0D7D6FB7">
              <w:rPr>
                <w:lang w:val="en-GB"/>
              </w:rPr>
              <w:t>Nationa</w:t>
            </w:r>
            <w:r w:rsidR="40A0DDCB" w:rsidRPr="0D7D6FB7">
              <w:rPr>
                <w:lang w:val="en-GB"/>
              </w:rPr>
              <w:lastRenderedPageBreak/>
              <w:t>lly Determined Contribution</w:t>
            </w:r>
            <w:r w:rsidR="000D5EB1" w:rsidRPr="0D7D6FB7">
              <w:rPr>
                <w:lang w:val="en-GB"/>
              </w:rPr>
              <w:t>s</w:t>
            </w:r>
          </w:p>
        </w:tc>
        <w:tc>
          <w:tcPr>
            <w:tcW w:w="219" w:type="dxa"/>
            <w:tcMar>
              <w:top w:w="100" w:type="dxa"/>
              <w:left w:w="100" w:type="dxa"/>
              <w:bottom w:w="100" w:type="dxa"/>
              <w:right w:w="100" w:type="dxa"/>
            </w:tcMar>
          </w:tcPr>
          <w:p w14:paraId="0000060B" w14:textId="77777777" w:rsidR="00BC3CA2" w:rsidRDefault="00BC3CA2" w:rsidP="054F458B">
            <w:pPr>
              <w:rPr>
                <w:lang w:val="en-GB"/>
              </w:rPr>
            </w:pPr>
          </w:p>
        </w:tc>
      </w:tr>
      <w:tr w:rsidR="00BC3CA2" w14:paraId="1C0A9543" w14:textId="77777777" w:rsidTr="0D7D6FB7">
        <w:trPr>
          <w:trHeight w:val="2060"/>
        </w:trPr>
        <w:tc>
          <w:tcPr>
            <w:tcW w:w="1462" w:type="dxa"/>
            <w:tcMar>
              <w:top w:w="100" w:type="dxa"/>
              <w:left w:w="100" w:type="dxa"/>
              <w:bottom w:w="100" w:type="dxa"/>
              <w:right w:w="100" w:type="dxa"/>
            </w:tcMar>
          </w:tcPr>
          <w:p w14:paraId="0000060C"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60D"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0E"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0F"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12" w14:textId="34970710"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13"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14" w14:textId="77777777" w:rsidR="00BC3CA2" w:rsidRDefault="000D5EB1" w:rsidP="054F458B">
            <w:pPr>
              <w:widowControl w:val="0"/>
              <w:pBdr>
                <w:top w:val="nil"/>
                <w:left w:val="nil"/>
                <w:bottom w:val="nil"/>
                <w:right w:val="nil"/>
                <w:between w:val="nil"/>
              </w:pBdr>
              <w:rPr>
                <w:lang w:val="en-GB"/>
              </w:rPr>
            </w:pPr>
            <w:r w:rsidRPr="054F458B">
              <w:rPr>
                <w:lang w:val="en-GB"/>
              </w:rPr>
              <w:t>Extended or postponed</w:t>
            </w:r>
          </w:p>
        </w:tc>
        <w:tc>
          <w:tcPr>
            <w:tcW w:w="1949" w:type="dxa"/>
            <w:tcMar>
              <w:top w:w="100" w:type="dxa"/>
              <w:left w:w="100" w:type="dxa"/>
              <w:bottom w:w="100" w:type="dxa"/>
              <w:right w:w="100" w:type="dxa"/>
            </w:tcMar>
          </w:tcPr>
          <w:p w14:paraId="00000617" w14:textId="77777777" w:rsidR="00BC3CA2" w:rsidRDefault="000D5EB1" w:rsidP="054F458B">
            <w:pPr>
              <w:numPr>
                <w:ilvl w:val="0"/>
                <w:numId w:val="47"/>
              </w:numPr>
              <w:spacing w:before="240"/>
              <w:rPr>
                <w:lang w:val="en-GB"/>
              </w:rPr>
            </w:pPr>
            <w:r w:rsidRPr="054F458B">
              <w:rPr>
                <w:lang w:val="en-GB"/>
              </w:rPr>
              <w:t>Other process</w:t>
            </w:r>
          </w:p>
          <w:p w14:paraId="00000618" w14:textId="77777777" w:rsidR="00BC3CA2" w:rsidRDefault="00BC3CA2">
            <w:pPr>
              <w:numPr>
                <w:ilvl w:val="0"/>
                <w:numId w:val="47"/>
              </w:numPr>
              <w:spacing w:after="240"/>
            </w:pPr>
          </w:p>
        </w:tc>
        <w:tc>
          <w:tcPr>
            <w:tcW w:w="1720" w:type="dxa"/>
            <w:tcMar>
              <w:top w:w="100" w:type="dxa"/>
              <w:left w:w="100" w:type="dxa"/>
              <w:bottom w:w="100" w:type="dxa"/>
              <w:right w:w="100" w:type="dxa"/>
            </w:tcMar>
          </w:tcPr>
          <w:p w14:paraId="00000619" w14:textId="77777777" w:rsidR="00BC3CA2" w:rsidRDefault="000D5EB1" w:rsidP="054F458B">
            <w:pPr>
              <w:numPr>
                <w:ilvl w:val="0"/>
                <w:numId w:val="45"/>
              </w:numPr>
              <w:spacing w:before="240" w:after="240"/>
              <w:rPr>
                <w:lang w:val="en-GB"/>
              </w:rPr>
            </w:pPr>
            <w:r w:rsidRPr="054F458B">
              <w:rPr>
                <w:lang w:val="en-GB"/>
              </w:rPr>
              <w:t>Bonn Challenge</w:t>
            </w:r>
          </w:p>
        </w:tc>
        <w:tc>
          <w:tcPr>
            <w:tcW w:w="219" w:type="dxa"/>
            <w:tcMar>
              <w:top w:w="100" w:type="dxa"/>
              <w:left w:w="100" w:type="dxa"/>
              <w:bottom w:w="100" w:type="dxa"/>
              <w:right w:w="100" w:type="dxa"/>
            </w:tcMar>
          </w:tcPr>
          <w:p w14:paraId="0000061A" w14:textId="77777777" w:rsidR="00BC3CA2" w:rsidRDefault="00BC3CA2" w:rsidP="054F458B">
            <w:pPr>
              <w:rPr>
                <w:lang w:val="en-GB"/>
              </w:rPr>
            </w:pPr>
          </w:p>
        </w:tc>
      </w:tr>
      <w:tr w:rsidR="00BC3CA2" w14:paraId="5D0CF0B9" w14:textId="77777777" w:rsidTr="0D7D6FB7">
        <w:trPr>
          <w:trHeight w:val="1040"/>
        </w:trPr>
        <w:tc>
          <w:tcPr>
            <w:tcW w:w="1462" w:type="dxa"/>
            <w:tcMar>
              <w:top w:w="100" w:type="dxa"/>
              <w:left w:w="100" w:type="dxa"/>
              <w:bottom w:w="100" w:type="dxa"/>
              <w:right w:w="100" w:type="dxa"/>
            </w:tcMar>
          </w:tcPr>
          <w:p w14:paraId="0000061B"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61C"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1D"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1E"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21" w14:textId="46B931DD"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22"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23" w14:textId="77777777" w:rsidR="00BC3CA2" w:rsidRDefault="000D5EB1" w:rsidP="054F458B">
            <w:pPr>
              <w:widowControl w:val="0"/>
              <w:pBdr>
                <w:top w:val="nil"/>
                <w:left w:val="nil"/>
                <w:bottom w:val="nil"/>
                <w:right w:val="nil"/>
                <w:between w:val="nil"/>
              </w:pBdr>
              <w:rPr>
                <w:lang w:val="en-GB"/>
              </w:rPr>
            </w:pPr>
            <w:r w:rsidRPr="054F458B">
              <w:rPr>
                <w:lang w:val="en-GB"/>
              </w:rPr>
              <w:t>Not achieved</w:t>
            </w:r>
          </w:p>
        </w:tc>
        <w:tc>
          <w:tcPr>
            <w:tcW w:w="1949" w:type="dxa"/>
            <w:tcMar>
              <w:top w:w="100" w:type="dxa"/>
              <w:left w:w="100" w:type="dxa"/>
              <w:bottom w:w="100" w:type="dxa"/>
              <w:right w:w="100" w:type="dxa"/>
            </w:tcMar>
          </w:tcPr>
          <w:p w14:paraId="00000625" w14:textId="22D54335"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26" w14:textId="77777777" w:rsidR="00BC3CA2" w:rsidRDefault="000D5EB1">
            <w:pPr>
              <w:numPr>
                <w:ilvl w:val="0"/>
                <w:numId w:val="25"/>
              </w:numPr>
              <w:spacing w:before="240" w:after="240"/>
            </w:pPr>
            <w:r w:rsidRPr="054F458B">
              <w:rPr>
                <w:lang w:val="en-GB"/>
              </w:rPr>
              <w:t>AFR100</w:t>
            </w:r>
          </w:p>
        </w:tc>
        <w:tc>
          <w:tcPr>
            <w:tcW w:w="219" w:type="dxa"/>
            <w:tcMar>
              <w:top w:w="100" w:type="dxa"/>
              <w:left w:w="100" w:type="dxa"/>
              <w:bottom w:w="100" w:type="dxa"/>
              <w:right w:w="100" w:type="dxa"/>
            </w:tcMar>
          </w:tcPr>
          <w:p w14:paraId="00000627" w14:textId="77777777" w:rsidR="00BC3CA2" w:rsidRDefault="00BC3CA2" w:rsidP="054F458B">
            <w:pPr>
              <w:rPr>
                <w:lang w:val="en-GB"/>
              </w:rPr>
            </w:pPr>
          </w:p>
        </w:tc>
      </w:tr>
      <w:tr w:rsidR="00BC3CA2" w14:paraId="547BCAB0" w14:textId="77777777" w:rsidTr="0D7D6FB7">
        <w:trPr>
          <w:trHeight w:val="1040"/>
        </w:trPr>
        <w:tc>
          <w:tcPr>
            <w:tcW w:w="1462" w:type="dxa"/>
            <w:tcMar>
              <w:top w:w="100" w:type="dxa"/>
              <w:left w:w="100" w:type="dxa"/>
              <w:bottom w:w="100" w:type="dxa"/>
              <w:right w:w="100" w:type="dxa"/>
            </w:tcMar>
          </w:tcPr>
          <w:p w14:paraId="00000628"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629"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2A"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2B"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2E" w14:textId="1B5C9FB2"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2F"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30" w14:textId="77777777" w:rsidR="00BC3CA2" w:rsidRDefault="000D5EB1" w:rsidP="054F458B">
            <w:pPr>
              <w:widowControl w:val="0"/>
              <w:pBdr>
                <w:top w:val="nil"/>
                <w:left w:val="nil"/>
                <w:bottom w:val="nil"/>
                <w:right w:val="nil"/>
                <w:between w:val="nil"/>
              </w:pBdr>
              <w:rPr>
                <w:lang w:val="en-GB"/>
              </w:rPr>
            </w:pPr>
            <w:r w:rsidRPr="054F458B">
              <w:rPr>
                <w:lang w:val="en-GB"/>
              </w:rPr>
              <w:t>Partially achieved</w:t>
            </w:r>
          </w:p>
        </w:tc>
        <w:tc>
          <w:tcPr>
            <w:tcW w:w="1949" w:type="dxa"/>
            <w:tcMar>
              <w:top w:w="100" w:type="dxa"/>
              <w:left w:w="100" w:type="dxa"/>
              <w:bottom w:w="100" w:type="dxa"/>
              <w:right w:w="100" w:type="dxa"/>
            </w:tcMar>
          </w:tcPr>
          <w:p w14:paraId="00000632" w14:textId="210E3A9F"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33" w14:textId="77777777" w:rsidR="00BC3CA2" w:rsidRDefault="000D5EB1">
            <w:pPr>
              <w:numPr>
                <w:ilvl w:val="0"/>
                <w:numId w:val="39"/>
              </w:numPr>
              <w:spacing w:before="240" w:after="240"/>
            </w:pPr>
            <w:r w:rsidRPr="054F458B">
              <w:rPr>
                <w:lang w:val="en-GB"/>
              </w:rPr>
              <w:t>Initiative 20x20</w:t>
            </w:r>
          </w:p>
        </w:tc>
        <w:tc>
          <w:tcPr>
            <w:tcW w:w="219" w:type="dxa"/>
            <w:tcMar>
              <w:top w:w="100" w:type="dxa"/>
              <w:left w:w="100" w:type="dxa"/>
              <w:bottom w:w="100" w:type="dxa"/>
              <w:right w:w="100" w:type="dxa"/>
            </w:tcMar>
          </w:tcPr>
          <w:p w14:paraId="00000634" w14:textId="77777777" w:rsidR="00BC3CA2" w:rsidRDefault="00BC3CA2" w:rsidP="054F458B">
            <w:pPr>
              <w:rPr>
                <w:lang w:val="en-GB"/>
              </w:rPr>
            </w:pPr>
          </w:p>
        </w:tc>
      </w:tr>
      <w:tr w:rsidR="00BC3CA2" w14:paraId="2C1BA7D7" w14:textId="77777777" w:rsidTr="0D7D6FB7">
        <w:trPr>
          <w:trHeight w:val="1040"/>
        </w:trPr>
        <w:tc>
          <w:tcPr>
            <w:tcW w:w="1462" w:type="dxa"/>
            <w:tcMar>
              <w:top w:w="100" w:type="dxa"/>
              <w:left w:w="100" w:type="dxa"/>
              <w:bottom w:w="100" w:type="dxa"/>
              <w:right w:w="100" w:type="dxa"/>
            </w:tcMar>
          </w:tcPr>
          <w:p w14:paraId="00000635"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636"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37"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38"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3B" w14:textId="4587D5CF"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3C"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3D" w14:textId="77777777" w:rsidR="00BC3CA2" w:rsidRDefault="00BC3CA2" w:rsidP="054F458B">
            <w:pPr>
              <w:widowControl w:val="0"/>
              <w:pBdr>
                <w:top w:val="nil"/>
                <w:left w:val="nil"/>
                <w:bottom w:val="nil"/>
                <w:right w:val="nil"/>
                <w:between w:val="nil"/>
              </w:pBdr>
              <w:rPr>
                <w:lang w:val="en-GB"/>
              </w:rPr>
            </w:pPr>
          </w:p>
        </w:tc>
        <w:tc>
          <w:tcPr>
            <w:tcW w:w="1949" w:type="dxa"/>
            <w:tcMar>
              <w:top w:w="100" w:type="dxa"/>
              <w:left w:w="100" w:type="dxa"/>
              <w:bottom w:w="100" w:type="dxa"/>
              <w:right w:w="100" w:type="dxa"/>
            </w:tcMar>
          </w:tcPr>
          <w:p w14:paraId="0000063F" w14:textId="74324E43"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40" w14:textId="77777777" w:rsidR="00BC3CA2" w:rsidRDefault="000D5EB1">
            <w:pPr>
              <w:numPr>
                <w:ilvl w:val="0"/>
                <w:numId w:val="2"/>
              </w:numPr>
              <w:spacing w:before="240" w:after="240"/>
            </w:pPr>
            <w:r w:rsidRPr="054F458B">
              <w:rPr>
                <w:lang w:val="en-GB"/>
              </w:rPr>
              <w:t>ECCA30</w:t>
            </w:r>
          </w:p>
        </w:tc>
        <w:tc>
          <w:tcPr>
            <w:tcW w:w="219" w:type="dxa"/>
            <w:tcMar>
              <w:top w:w="100" w:type="dxa"/>
              <w:left w:w="100" w:type="dxa"/>
              <w:bottom w:w="100" w:type="dxa"/>
              <w:right w:w="100" w:type="dxa"/>
            </w:tcMar>
          </w:tcPr>
          <w:p w14:paraId="00000641" w14:textId="77777777" w:rsidR="00BC3CA2" w:rsidRDefault="00BC3CA2" w:rsidP="054F458B">
            <w:pPr>
              <w:rPr>
                <w:lang w:val="en-GB"/>
              </w:rPr>
            </w:pPr>
          </w:p>
        </w:tc>
      </w:tr>
      <w:tr w:rsidR="00BC3CA2" w14:paraId="3C02BE25" w14:textId="77777777" w:rsidTr="0D7D6FB7">
        <w:trPr>
          <w:trHeight w:val="1040"/>
        </w:trPr>
        <w:tc>
          <w:tcPr>
            <w:tcW w:w="1462" w:type="dxa"/>
            <w:tcMar>
              <w:top w:w="100" w:type="dxa"/>
              <w:left w:w="100" w:type="dxa"/>
              <w:bottom w:w="100" w:type="dxa"/>
              <w:right w:w="100" w:type="dxa"/>
            </w:tcMar>
          </w:tcPr>
          <w:p w14:paraId="00000642" w14:textId="77777777" w:rsidR="00BC3CA2" w:rsidRDefault="00BC3CA2" w:rsidP="054F458B">
            <w:pPr>
              <w:widowControl w:val="0"/>
              <w:pBdr>
                <w:top w:val="nil"/>
                <w:left w:val="nil"/>
                <w:bottom w:val="nil"/>
                <w:right w:val="nil"/>
                <w:between w:val="nil"/>
              </w:pBdr>
              <w:rPr>
                <w:lang w:val="en-GB"/>
              </w:rPr>
            </w:pPr>
          </w:p>
        </w:tc>
        <w:tc>
          <w:tcPr>
            <w:tcW w:w="1434" w:type="dxa"/>
            <w:tcMar>
              <w:top w:w="100" w:type="dxa"/>
              <w:left w:w="100" w:type="dxa"/>
              <w:bottom w:w="100" w:type="dxa"/>
              <w:right w:w="100" w:type="dxa"/>
            </w:tcMar>
          </w:tcPr>
          <w:p w14:paraId="00000643" w14:textId="77777777" w:rsidR="00BC3CA2" w:rsidRDefault="00BC3CA2" w:rsidP="054F458B">
            <w:pPr>
              <w:widowControl w:val="0"/>
              <w:pBdr>
                <w:top w:val="nil"/>
                <w:left w:val="nil"/>
                <w:bottom w:val="nil"/>
                <w:right w:val="nil"/>
                <w:between w:val="nil"/>
              </w:pBdr>
              <w:rPr>
                <w:lang w:val="en-GB"/>
              </w:rPr>
            </w:pPr>
          </w:p>
        </w:tc>
        <w:tc>
          <w:tcPr>
            <w:tcW w:w="1320" w:type="dxa"/>
            <w:tcMar>
              <w:top w:w="100" w:type="dxa"/>
              <w:left w:w="100" w:type="dxa"/>
              <w:bottom w:w="100" w:type="dxa"/>
              <w:right w:w="100" w:type="dxa"/>
            </w:tcMar>
          </w:tcPr>
          <w:p w14:paraId="00000644" w14:textId="77777777" w:rsidR="00BC3CA2" w:rsidRDefault="00BC3CA2" w:rsidP="054F458B">
            <w:pPr>
              <w:widowControl w:val="0"/>
              <w:pBdr>
                <w:top w:val="nil"/>
                <w:left w:val="nil"/>
                <w:bottom w:val="nil"/>
                <w:right w:val="nil"/>
                <w:between w:val="nil"/>
              </w:pBdr>
              <w:rPr>
                <w:lang w:val="en-GB"/>
              </w:rPr>
            </w:pPr>
          </w:p>
        </w:tc>
        <w:tc>
          <w:tcPr>
            <w:tcW w:w="1205" w:type="dxa"/>
            <w:tcMar>
              <w:top w:w="100" w:type="dxa"/>
              <w:left w:w="100" w:type="dxa"/>
              <w:bottom w:w="100" w:type="dxa"/>
              <w:right w:w="100" w:type="dxa"/>
            </w:tcMar>
          </w:tcPr>
          <w:p w14:paraId="00000645" w14:textId="77777777"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48" w14:textId="7617D5F1" w:rsidR="00BC3CA2" w:rsidRDefault="00BC3CA2" w:rsidP="054F458B">
            <w:pPr>
              <w:widowControl w:val="0"/>
              <w:pBdr>
                <w:top w:val="nil"/>
                <w:left w:val="nil"/>
                <w:bottom w:val="nil"/>
                <w:right w:val="nil"/>
                <w:between w:val="nil"/>
              </w:pBdr>
              <w:rPr>
                <w:lang w:val="en-GB"/>
              </w:rPr>
            </w:pPr>
          </w:p>
        </w:tc>
        <w:tc>
          <w:tcPr>
            <w:tcW w:w="1291" w:type="dxa"/>
            <w:tcMar>
              <w:top w:w="100" w:type="dxa"/>
              <w:left w:w="100" w:type="dxa"/>
              <w:bottom w:w="100" w:type="dxa"/>
              <w:right w:w="100" w:type="dxa"/>
            </w:tcMar>
          </w:tcPr>
          <w:p w14:paraId="00000649" w14:textId="77777777" w:rsidR="00BC3CA2" w:rsidRDefault="00BC3CA2" w:rsidP="054F458B">
            <w:pPr>
              <w:widowControl w:val="0"/>
              <w:pBdr>
                <w:top w:val="nil"/>
                <w:left w:val="nil"/>
                <w:bottom w:val="nil"/>
                <w:right w:val="nil"/>
                <w:between w:val="nil"/>
              </w:pBdr>
              <w:rPr>
                <w:lang w:val="en-GB"/>
              </w:rPr>
            </w:pPr>
          </w:p>
        </w:tc>
        <w:tc>
          <w:tcPr>
            <w:tcW w:w="1634" w:type="dxa"/>
            <w:tcMar>
              <w:top w:w="100" w:type="dxa"/>
              <w:left w:w="100" w:type="dxa"/>
              <w:bottom w:w="100" w:type="dxa"/>
              <w:right w:w="100" w:type="dxa"/>
            </w:tcMar>
          </w:tcPr>
          <w:p w14:paraId="0000064A" w14:textId="77777777" w:rsidR="00BC3CA2" w:rsidRDefault="00BC3CA2" w:rsidP="054F458B">
            <w:pPr>
              <w:widowControl w:val="0"/>
              <w:pBdr>
                <w:top w:val="nil"/>
                <w:left w:val="nil"/>
                <w:bottom w:val="nil"/>
                <w:right w:val="nil"/>
                <w:between w:val="nil"/>
              </w:pBdr>
              <w:rPr>
                <w:lang w:val="en-GB"/>
              </w:rPr>
            </w:pPr>
          </w:p>
        </w:tc>
        <w:tc>
          <w:tcPr>
            <w:tcW w:w="1949" w:type="dxa"/>
            <w:tcMar>
              <w:top w:w="100" w:type="dxa"/>
              <w:left w:w="100" w:type="dxa"/>
              <w:bottom w:w="100" w:type="dxa"/>
              <w:right w:w="100" w:type="dxa"/>
            </w:tcMar>
          </w:tcPr>
          <w:p w14:paraId="0000064C" w14:textId="0CED6940" w:rsidR="00BC3CA2" w:rsidRDefault="00BC3CA2" w:rsidP="054F458B">
            <w:pPr>
              <w:widowControl w:val="0"/>
              <w:pBdr>
                <w:top w:val="nil"/>
                <w:left w:val="nil"/>
                <w:bottom w:val="nil"/>
                <w:right w:val="nil"/>
                <w:between w:val="nil"/>
              </w:pBdr>
              <w:rPr>
                <w:lang w:val="en-GB"/>
              </w:rPr>
            </w:pPr>
          </w:p>
        </w:tc>
        <w:tc>
          <w:tcPr>
            <w:tcW w:w="1720" w:type="dxa"/>
            <w:tcMar>
              <w:top w:w="100" w:type="dxa"/>
              <w:left w:w="100" w:type="dxa"/>
              <w:bottom w:w="100" w:type="dxa"/>
              <w:right w:w="100" w:type="dxa"/>
            </w:tcMar>
          </w:tcPr>
          <w:p w14:paraId="0000064D" w14:textId="77777777" w:rsidR="00BC3CA2" w:rsidRDefault="000D5EB1" w:rsidP="054F458B">
            <w:pPr>
              <w:numPr>
                <w:ilvl w:val="0"/>
                <w:numId w:val="24"/>
              </w:numPr>
              <w:spacing w:before="240"/>
              <w:rPr>
                <w:lang w:val="en-GB"/>
              </w:rPr>
            </w:pPr>
            <w:r w:rsidRPr="054F458B">
              <w:rPr>
                <w:lang w:val="en-GB"/>
              </w:rPr>
              <w:t>Other</w:t>
            </w:r>
          </w:p>
          <w:p w14:paraId="0000064E" w14:textId="77777777" w:rsidR="00BC3CA2" w:rsidRDefault="00BC3CA2">
            <w:pPr>
              <w:numPr>
                <w:ilvl w:val="0"/>
                <w:numId w:val="24"/>
              </w:numPr>
              <w:spacing w:after="240"/>
            </w:pPr>
          </w:p>
        </w:tc>
        <w:tc>
          <w:tcPr>
            <w:tcW w:w="219" w:type="dxa"/>
            <w:tcMar>
              <w:top w:w="100" w:type="dxa"/>
              <w:left w:w="100" w:type="dxa"/>
              <w:bottom w:w="100" w:type="dxa"/>
              <w:right w:w="100" w:type="dxa"/>
            </w:tcMar>
          </w:tcPr>
          <w:p w14:paraId="0000064F" w14:textId="77777777" w:rsidR="00BC3CA2" w:rsidRDefault="00BC3CA2" w:rsidP="054F458B">
            <w:pPr>
              <w:rPr>
                <w:lang w:val="en-GB"/>
              </w:rPr>
            </w:pPr>
          </w:p>
        </w:tc>
      </w:tr>
      <w:tr w:rsidR="00BC3CA2" w14:paraId="50455F84" w14:textId="77777777" w:rsidTr="0D7D6FB7">
        <w:trPr>
          <w:trHeight w:val="230"/>
        </w:trPr>
        <w:tc>
          <w:tcPr>
            <w:tcW w:w="13954" w:type="dxa"/>
            <w:gridSpan w:val="10"/>
            <w:tcMar>
              <w:top w:w="100" w:type="dxa"/>
              <w:left w:w="100" w:type="dxa"/>
              <w:bottom w:w="100" w:type="dxa"/>
              <w:right w:w="100" w:type="dxa"/>
            </w:tcMar>
          </w:tcPr>
          <w:p w14:paraId="00000650" w14:textId="77777777" w:rsidR="00BC3CA2" w:rsidRDefault="00BC3CA2" w:rsidP="054F458B">
            <w:pPr>
              <w:widowControl w:val="0"/>
              <w:pBdr>
                <w:top w:val="nil"/>
                <w:left w:val="nil"/>
                <w:bottom w:val="nil"/>
                <w:right w:val="nil"/>
                <w:between w:val="nil"/>
              </w:pBdr>
              <w:rPr>
                <w:lang w:val="en-GB"/>
              </w:rPr>
            </w:pPr>
          </w:p>
        </w:tc>
      </w:tr>
    </w:tbl>
    <w:p w14:paraId="0000065A"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26"/>
        <w:gridCol w:w="1608"/>
        <w:gridCol w:w="10242"/>
        <w:gridCol w:w="1378"/>
      </w:tblGrid>
      <w:tr w:rsidR="00BC3CA2" w14:paraId="106E2F23" w14:textId="77777777" w:rsidTr="0D7D6FB7">
        <w:trPr>
          <w:trHeight w:val="230"/>
        </w:trPr>
        <w:tc>
          <w:tcPr>
            <w:tcW w:w="13951" w:type="dxa"/>
            <w:gridSpan w:val="4"/>
            <w:shd w:val="clear" w:color="auto" w:fill="auto"/>
            <w:tcMar>
              <w:top w:w="100" w:type="dxa"/>
              <w:left w:w="100" w:type="dxa"/>
              <w:bottom w:w="100" w:type="dxa"/>
              <w:right w:w="100" w:type="dxa"/>
            </w:tcMar>
          </w:tcPr>
          <w:p w14:paraId="0000065B" w14:textId="77777777" w:rsidR="00BC3CA2" w:rsidRDefault="00BC3CA2" w:rsidP="054F458B">
            <w:pPr>
              <w:widowControl w:val="0"/>
              <w:pBdr>
                <w:top w:val="nil"/>
                <w:left w:val="nil"/>
                <w:bottom w:val="nil"/>
                <w:right w:val="nil"/>
                <w:between w:val="nil"/>
              </w:pBdr>
              <w:rPr>
                <w:lang w:val="en-GB"/>
              </w:rPr>
            </w:pPr>
          </w:p>
        </w:tc>
      </w:tr>
      <w:tr w:rsidR="00BC3CA2" w14:paraId="6E12FF92" w14:textId="77777777" w:rsidTr="0D7D6FB7">
        <w:trPr>
          <w:trHeight w:val="500"/>
        </w:trPr>
        <w:tc>
          <w:tcPr>
            <w:tcW w:w="725" w:type="dxa"/>
            <w:shd w:val="clear" w:color="auto" w:fill="auto"/>
            <w:tcMar>
              <w:top w:w="100" w:type="dxa"/>
              <w:left w:w="100" w:type="dxa"/>
              <w:bottom w:w="100" w:type="dxa"/>
              <w:right w:w="100" w:type="dxa"/>
            </w:tcMar>
          </w:tcPr>
          <w:p w14:paraId="00000665" w14:textId="77777777" w:rsidR="00BC3CA2" w:rsidRDefault="000D5EB1" w:rsidP="054F458B">
            <w:pPr>
              <w:widowControl w:val="0"/>
              <w:pBdr>
                <w:top w:val="nil"/>
                <w:left w:val="nil"/>
                <w:bottom w:val="nil"/>
                <w:right w:val="nil"/>
                <w:between w:val="nil"/>
              </w:pBdr>
              <w:rPr>
                <w:lang w:val="en-GB"/>
              </w:rPr>
            </w:pPr>
            <w:r w:rsidRPr="054F458B">
              <w:rPr>
                <w:lang w:val="en-GB"/>
              </w:rPr>
              <w:t>Total</w:t>
            </w:r>
          </w:p>
        </w:tc>
        <w:tc>
          <w:tcPr>
            <w:tcW w:w="1608" w:type="dxa"/>
            <w:shd w:val="clear" w:color="auto" w:fill="auto"/>
            <w:tcMar>
              <w:top w:w="100" w:type="dxa"/>
              <w:left w:w="100" w:type="dxa"/>
              <w:bottom w:w="100" w:type="dxa"/>
              <w:right w:w="100" w:type="dxa"/>
            </w:tcMar>
          </w:tcPr>
          <w:p w14:paraId="00000666" w14:textId="77777777" w:rsidR="00BC3CA2" w:rsidRDefault="00BC3CA2" w:rsidP="054F458B">
            <w:pPr>
              <w:widowControl w:val="0"/>
              <w:pBdr>
                <w:top w:val="nil"/>
                <w:left w:val="nil"/>
                <w:bottom w:val="nil"/>
                <w:right w:val="nil"/>
                <w:between w:val="nil"/>
              </w:pBdr>
              <w:rPr>
                <w:lang w:val="en-GB"/>
              </w:rPr>
            </w:pPr>
          </w:p>
        </w:tc>
        <w:tc>
          <w:tcPr>
            <w:tcW w:w="10240" w:type="dxa"/>
            <w:shd w:val="clear" w:color="auto" w:fill="auto"/>
            <w:tcMar>
              <w:top w:w="100" w:type="dxa"/>
              <w:left w:w="100" w:type="dxa"/>
              <w:bottom w:w="100" w:type="dxa"/>
              <w:right w:w="100" w:type="dxa"/>
            </w:tcMar>
          </w:tcPr>
          <w:p w14:paraId="00000668" w14:textId="36B110C4" w:rsidR="00BC3CA2" w:rsidRDefault="000D5EB1" w:rsidP="054F458B">
            <w:pPr>
              <w:spacing w:before="240" w:after="240"/>
              <w:rPr>
                <w:lang w:val="en-GB"/>
              </w:rPr>
            </w:pPr>
            <w:r w:rsidRPr="0D7D6FB7">
              <w:rPr>
                <w:lang w:val="en-GB"/>
              </w:rPr>
              <w:t>Sum of all targeted areas</w:t>
            </w:r>
          </w:p>
        </w:tc>
        <w:tc>
          <w:tcPr>
            <w:tcW w:w="1378" w:type="dxa"/>
            <w:shd w:val="clear" w:color="auto" w:fill="auto"/>
            <w:tcMar>
              <w:top w:w="100" w:type="dxa"/>
              <w:left w:w="100" w:type="dxa"/>
              <w:bottom w:w="100" w:type="dxa"/>
              <w:right w:w="100" w:type="dxa"/>
            </w:tcMar>
          </w:tcPr>
          <w:p w14:paraId="0000066E" w14:textId="77777777" w:rsidR="00BC3CA2" w:rsidRDefault="00BC3CA2" w:rsidP="054F458B">
            <w:pPr>
              <w:widowControl w:val="0"/>
              <w:pBdr>
                <w:top w:val="nil"/>
                <w:left w:val="nil"/>
                <w:bottom w:val="nil"/>
                <w:right w:val="nil"/>
                <w:between w:val="nil"/>
              </w:pBdr>
              <w:rPr>
                <w:lang w:val="en-GB"/>
              </w:rPr>
            </w:pPr>
          </w:p>
        </w:tc>
      </w:tr>
    </w:tbl>
    <w:p w14:paraId="0000066F" w14:textId="41DCF077" w:rsidR="00BC3CA2" w:rsidRDefault="000D5EB1" w:rsidP="054F458B">
      <w:pPr>
        <w:pStyle w:val="Heading3"/>
        <w:keepNext w:val="0"/>
        <w:keepLines w:val="0"/>
        <w:spacing w:before="280"/>
        <w:rPr>
          <w:b/>
          <w:bCs/>
          <w:color w:val="000000"/>
          <w:sz w:val="26"/>
          <w:szCs w:val="26"/>
          <w:lang w:val="en-GB"/>
        </w:rPr>
      </w:pPr>
      <w:bookmarkStart w:id="54" w:name="_ys4k95u30l69" w:colFirst="0" w:colLast="0"/>
      <w:bookmarkEnd w:id="54"/>
      <w:proofErr w:type="gramStart"/>
      <w:r w:rsidRPr="0D7D6FB7">
        <w:rPr>
          <w:b/>
          <w:bCs/>
          <w:color w:val="000000" w:themeColor="text1"/>
          <w:sz w:val="26"/>
          <w:szCs w:val="26"/>
          <w:lang w:val="en-GB"/>
        </w:rPr>
        <w:t>SO1.IA.T</w:t>
      </w:r>
      <w:proofErr w:type="gramEnd"/>
      <w:r w:rsidRPr="0D7D6FB7">
        <w:rPr>
          <w:b/>
          <w:bCs/>
          <w:color w:val="000000" w:themeColor="text1"/>
          <w:sz w:val="26"/>
          <w:szCs w:val="26"/>
          <w:lang w:val="en-GB"/>
        </w:rPr>
        <w:t>1: Areas of implemented action related to the targets (projects and initiatives on the ground).</w:t>
      </w:r>
    </w:p>
    <w:p w14:paraId="00000670" w14:textId="680B195F" w:rsidR="00BC3CA2" w:rsidRDefault="000D5EB1" w:rsidP="054F458B">
      <w:pPr>
        <w:spacing w:before="240" w:after="240"/>
        <w:rPr>
          <w:lang w:val="en-GB"/>
        </w:rPr>
      </w:pPr>
      <w:r w:rsidRPr="0D7D6FB7">
        <w:rPr>
          <w:lang w:val="en-GB"/>
        </w:rPr>
        <w:t xml:space="preserve">Provide information in the table below to enable </w:t>
      </w:r>
      <w:r w:rsidR="02F71E1F" w:rsidRPr="0D7D6FB7">
        <w:rPr>
          <w:lang w:val="en-GB"/>
        </w:rPr>
        <w:t>an</w:t>
      </w:r>
      <w:r w:rsidRPr="0D7D6FB7">
        <w:rPr>
          <w:lang w:val="en-GB"/>
        </w:rPr>
        <w:t xml:space="preserve"> assessment of the status of LDN implementation at national level</w:t>
      </w:r>
      <w:r w:rsidR="6ED96BF2" w:rsidRPr="0D7D6FB7">
        <w:rPr>
          <w:lang w:val="en-GB"/>
        </w:rPr>
        <w:t>,</w:t>
      </w:r>
      <w:r w:rsidRPr="0D7D6FB7">
        <w:rPr>
          <w:lang w:val="en-GB"/>
        </w:rPr>
        <w:t xml:space="preserve"> based on an analysis of gaps between implemented actions and established targets (stated in table SO1-</w:t>
      </w:r>
      <w:proofErr w:type="gramStart"/>
      <w:r w:rsidRPr="0D7D6FB7">
        <w:rPr>
          <w:lang w:val="en-GB"/>
        </w:rPr>
        <w:t>VT.T</w:t>
      </w:r>
      <w:proofErr w:type="gramEnd"/>
      <w:r w:rsidRPr="0D7D6FB7">
        <w:rPr>
          <w:lang w:val="en-GB"/>
        </w:rPr>
        <w:t>1). Please ensure</w:t>
      </w:r>
      <w:r w:rsidR="46E73CD6" w:rsidRPr="0D7D6FB7">
        <w:rPr>
          <w:lang w:val="en-GB"/>
        </w:rPr>
        <w:t xml:space="preserve"> that the</w:t>
      </w:r>
      <w:r w:rsidRPr="0D7D6FB7">
        <w:rPr>
          <w:lang w:val="en-GB"/>
        </w:rPr>
        <w:t xml:space="preserve"> information entered here is consistent with the reporting on the implementation framework.</w:t>
      </w:r>
    </w:p>
    <w:tbl>
      <w:tblPr>
        <w:tblW w:w="1007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80"/>
        <w:gridCol w:w="1835"/>
        <w:gridCol w:w="1565"/>
        <w:gridCol w:w="1085"/>
        <w:gridCol w:w="1790"/>
        <w:gridCol w:w="1685"/>
        <w:gridCol w:w="230"/>
      </w:tblGrid>
      <w:tr w:rsidR="00BC3CA2" w14:paraId="69E3642B" w14:textId="77777777" w:rsidTr="33CE8809">
        <w:trPr>
          <w:trHeight w:val="6260"/>
        </w:trPr>
        <w:tc>
          <w:tcPr>
            <w:tcW w:w="1880" w:type="dxa"/>
            <w:shd w:val="clear" w:color="auto" w:fill="auto"/>
            <w:tcMar>
              <w:top w:w="100" w:type="dxa"/>
              <w:left w:w="100" w:type="dxa"/>
              <w:bottom w:w="100" w:type="dxa"/>
              <w:right w:w="100" w:type="dxa"/>
            </w:tcMar>
          </w:tcPr>
          <w:p w14:paraId="00000671" w14:textId="5715AEE0" w:rsidR="00BC3CA2" w:rsidRDefault="000D5EB1" w:rsidP="054F458B">
            <w:pPr>
              <w:jc w:val="center"/>
              <w:rPr>
                <w:b/>
                <w:bCs/>
                <w:lang w:val="en-GB"/>
              </w:rPr>
            </w:pPr>
            <w:r w:rsidRPr="0D7D6FB7">
              <w:rPr>
                <w:rFonts w:ascii="Arial Unicode MS" w:eastAsia="Arial Unicode MS" w:hAnsi="Arial Unicode MS" w:cs="Arial Unicode MS"/>
                <w:b/>
                <w:bCs/>
                <w:lang w:val="en-GB"/>
              </w:rPr>
              <w:lastRenderedPageBreak/>
              <w:t>Relevant target ⓘ Select one of the targets entered in</w:t>
            </w:r>
            <w:r w:rsidR="6B9F0433" w:rsidRPr="0D7D6FB7">
              <w:rPr>
                <w:rFonts w:ascii="Arial Unicode MS" w:eastAsia="Arial Unicode MS" w:hAnsi="Arial Unicode MS" w:cs="Arial Unicode MS"/>
                <w:b/>
                <w:bCs/>
                <w:lang w:val="en-GB"/>
              </w:rPr>
              <w:t xml:space="preserve"> the</w:t>
            </w:r>
            <w:r w:rsidRPr="0D7D6FB7">
              <w:rPr>
                <w:rFonts w:ascii="Arial Unicode MS" w:eastAsia="Arial Unicode MS" w:hAnsi="Arial Unicode MS" w:cs="Arial Unicode MS"/>
                <w:b/>
                <w:bCs/>
                <w:lang w:val="en-GB"/>
              </w:rPr>
              <w:t xml:space="preserve"> table above for which you are reporting on specific actions. If possible, provide spatial data using PRAIS to delineate the areas of implemented action. It is still possible to document the actions without </w:t>
            </w:r>
            <w:r w:rsidR="26ED1123" w:rsidRPr="0D7D6FB7">
              <w:rPr>
                <w:rFonts w:ascii="Arial Unicode MS" w:eastAsia="Arial Unicode MS" w:hAnsi="Arial Unicode MS" w:cs="Arial Unicode MS"/>
                <w:b/>
                <w:bCs/>
                <w:lang w:val="en-GB"/>
              </w:rPr>
              <w:t xml:space="preserve">adding </w:t>
            </w:r>
            <w:r w:rsidRPr="0D7D6FB7">
              <w:rPr>
                <w:rFonts w:ascii="Arial Unicode MS" w:eastAsia="Arial Unicode MS" w:hAnsi="Arial Unicode MS" w:cs="Arial Unicode MS"/>
                <w:b/>
                <w:bCs/>
                <w:lang w:val="en-GB"/>
              </w:rPr>
              <w:t>spatial data.</w:t>
            </w:r>
          </w:p>
        </w:tc>
        <w:tc>
          <w:tcPr>
            <w:tcW w:w="1835" w:type="dxa"/>
            <w:shd w:val="clear" w:color="auto" w:fill="auto"/>
            <w:tcMar>
              <w:top w:w="100" w:type="dxa"/>
              <w:left w:w="100" w:type="dxa"/>
              <w:bottom w:w="100" w:type="dxa"/>
              <w:right w:w="100" w:type="dxa"/>
            </w:tcMar>
          </w:tcPr>
          <w:p w14:paraId="00000672" w14:textId="1346C189" w:rsidR="00BC3CA2" w:rsidRDefault="000D5EB1" w:rsidP="054F458B">
            <w:pPr>
              <w:jc w:val="center"/>
              <w:rPr>
                <w:b/>
                <w:bCs/>
                <w:lang w:val="en-GB"/>
              </w:rPr>
            </w:pPr>
            <w:r w:rsidRPr="6CE35083">
              <w:rPr>
                <w:rFonts w:ascii="Arial Unicode MS" w:eastAsia="Arial Unicode MS" w:hAnsi="Arial Unicode MS" w:cs="Arial Unicode MS"/>
                <w:b/>
                <w:bCs/>
                <w:lang w:val="en-GB"/>
              </w:rPr>
              <w:t xml:space="preserve">Implemented Action ⓘ Describe the implemented action – is it the same as the targeted action? </w:t>
            </w:r>
            <w:r w:rsidR="3A8C6E51" w:rsidRPr="6CE35083">
              <w:rPr>
                <w:rFonts w:ascii="Arial Unicode MS" w:eastAsia="Arial Unicode MS" w:hAnsi="Arial Unicode MS" w:cs="Arial Unicode MS"/>
                <w:b/>
                <w:bCs/>
                <w:lang w:val="en-GB"/>
              </w:rPr>
              <w:t>If not,</w:t>
            </w:r>
            <w:r w:rsidRPr="6CE35083">
              <w:rPr>
                <w:rFonts w:ascii="Arial Unicode MS" w:eastAsia="Arial Unicode MS" w:hAnsi="Arial Unicode MS" w:cs="Arial Unicode MS"/>
                <w:b/>
                <w:bCs/>
                <w:lang w:val="en-GB"/>
              </w:rPr>
              <w:t xml:space="preserve"> select ‘’Other” and provide information in the textbox.</w:t>
            </w:r>
          </w:p>
        </w:tc>
        <w:tc>
          <w:tcPr>
            <w:tcW w:w="1565" w:type="dxa"/>
            <w:shd w:val="clear" w:color="auto" w:fill="auto"/>
            <w:tcMar>
              <w:top w:w="100" w:type="dxa"/>
              <w:left w:w="100" w:type="dxa"/>
              <w:bottom w:w="100" w:type="dxa"/>
              <w:right w:w="100" w:type="dxa"/>
            </w:tcMar>
          </w:tcPr>
          <w:p w14:paraId="00000673" w14:textId="1C7B4EA8" w:rsidR="00BC3CA2" w:rsidRDefault="000D5EB1" w:rsidP="054F458B">
            <w:pPr>
              <w:jc w:val="center"/>
              <w:rPr>
                <w:b/>
                <w:bCs/>
                <w:lang w:val="en-GB"/>
              </w:rPr>
            </w:pPr>
            <w:r w:rsidRPr="6CE35083">
              <w:rPr>
                <w:rFonts w:ascii="Arial Unicode MS" w:eastAsia="Arial Unicode MS" w:hAnsi="Arial Unicode MS" w:cs="Arial Unicode MS"/>
                <w:b/>
                <w:bCs/>
                <w:lang w:val="en-GB"/>
              </w:rPr>
              <w:t>Location (place</w:t>
            </w:r>
            <w:r w:rsidR="72ED959C"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 xml:space="preserve">name) ⓘ State the location of action areas, </w:t>
            </w:r>
            <w:proofErr w:type="gramStart"/>
            <w:r w:rsidRPr="6CE35083">
              <w:rPr>
                <w:rFonts w:ascii="Arial Unicode MS" w:eastAsia="Arial Unicode MS" w:hAnsi="Arial Unicode MS" w:cs="Arial Unicode MS"/>
                <w:b/>
                <w:bCs/>
                <w:lang w:val="en-GB"/>
              </w:rPr>
              <w:t>e.g.</w:t>
            </w:r>
            <w:proofErr w:type="gramEnd"/>
            <w:r w:rsidRPr="6CE35083">
              <w:rPr>
                <w:rFonts w:ascii="Arial Unicode MS" w:eastAsia="Arial Unicode MS" w:hAnsi="Arial Unicode MS" w:cs="Arial Unicode MS"/>
                <w:b/>
                <w:bCs/>
                <w:lang w:val="en-GB"/>
              </w:rPr>
              <w:t xml:space="preserve"> by giving a place</w:t>
            </w:r>
            <w:r w:rsidR="19B83844"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name.</w:t>
            </w:r>
          </w:p>
        </w:tc>
        <w:tc>
          <w:tcPr>
            <w:tcW w:w="1085" w:type="dxa"/>
            <w:shd w:val="clear" w:color="auto" w:fill="auto"/>
            <w:tcMar>
              <w:top w:w="100" w:type="dxa"/>
              <w:left w:w="100" w:type="dxa"/>
              <w:bottom w:w="100" w:type="dxa"/>
              <w:right w:w="100" w:type="dxa"/>
            </w:tcMar>
          </w:tcPr>
          <w:p w14:paraId="00000674" w14:textId="4B4C12E0" w:rsidR="00BC3CA2" w:rsidRDefault="03C230D6" w:rsidP="054F458B">
            <w:pPr>
              <w:jc w:val="center"/>
              <w:rPr>
                <w:b/>
                <w:bCs/>
                <w:lang w:val="en-GB"/>
              </w:rPr>
            </w:pPr>
            <w:r w:rsidRPr="33CE8809">
              <w:rPr>
                <w:rFonts w:ascii="Arial Unicode MS" w:eastAsia="Arial Unicode MS" w:hAnsi="Arial Unicode MS" w:cs="Arial Unicode MS"/>
                <w:b/>
                <w:bCs/>
                <w:lang w:val="en-GB"/>
              </w:rPr>
              <w:t>Action start date</w:t>
            </w:r>
            <w:r w:rsidR="000D5EB1" w:rsidRPr="33CE8809">
              <w:rPr>
                <w:rFonts w:ascii="Arial Unicode MS" w:eastAsia="Arial Unicode MS" w:hAnsi="Arial Unicode MS" w:cs="Arial Unicode MS"/>
                <w:b/>
                <w:bCs/>
                <w:lang w:val="en-GB"/>
              </w:rPr>
              <w:t xml:space="preserve"> ⓘ Please provide a</w:t>
            </w:r>
            <w:r w:rsidR="058D591B" w:rsidRPr="33CE8809">
              <w:rPr>
                <w:rFonts w:ascii="Arial Unicode MS" w:eastAsia="Arial Unicode MS" w:hAnsi="Arial Unicode MS" w:cs="Arial Unicode MS"/>
                <w:b/>
                <w:bCs/>
                <w:lang w:val="en-GB"/>
              </w:rPr>
              <w:t>n</w:t>
            </w:r>
            <w:r w:rsidR="000D5EB1" w:rsidRPr="33CE8809">
              <w:rPr>
                <w:rFonts w:ascii="Arial Unicode MS" w:eastAsia="Arial Unicode MS" w:hAnsi="Arial Unicode MS" w:cs="Arial Unicode MS"/>
                <w:b/>
                <w:bCs/>
                <w:lang w:val="en-GB"/>
              </w:rPr>
              <w:t xml:space="preserve"> </w:t>
            </w:r>
            <w:r w:rsidR="10294194" w:rsidRPr="33CE8809">
              <w:rPr>
                <w:rFonts w:ascii="Arial Unicode MS" w:eastAsia="Arial Unicode MS" w:hAnsi="Arial Unicode MS" w:cs="Arial Unicode MS"/>
                <w:b/>
                <w:bCs/>
                <w:lang w:val="en-GB"/>
              </w:rPr>
              <w:t>action start date.</w:t>
            </w:r>
          </w:p>
        </w:tc>
        <w:tc>
          <w:tcPr>
            <w:tcW w:w="1790" w:type="dxa"/>
            <w:shd w:val="clear" w:color="auto" w:fill="auto"/>
            <w:tcMar>
              <w:top w:w="100" w:type="dxa"/>
              <w:left w:w="100" w:type="dxa"/>
              <w:bottom w:w="100" w:type="dxa"/>
              <w:right w:w="100" w:type="dxa"/>
            </w:tcMar>
          </w:tcPr>
          <w:p w14:paraId="00000675" w14:textId="0A8685ED" w:rsidR="00BC3CA2" w:rsidRDefault="000D5EB1" w:rsidP="054F458B">
            <w:pPr>
              <w:jc w:val="center"/>
              <w:rPr>
                <w:b/>
                <w:bCs/>
                <w:lang w:val="en-GB"/>
              </w:rPr>
            </w:pPr>
            <w:r w:rsidRPr="6CE35083">
              <w:rPr>
                <w:rFonts w:ascii="Arial Unicode MS" w:eastAsia="Arial Unicode MS" w:hAnsi="Arial Unicode MS" w:cs="Arial Unicode MS"/>
                <w:b/>
                <w:bCs/>
                <w:lang w:val="en-GB"/>
              </w:rPr>
              <w:t xml:space="preserve">Extent of </w:t>
            </w:r>
            <w:r w:rsidR="0D95E644" w:rsidRPr="6CE35083">
              <w:rPr>
                <w:rFonts w:ascii="Arial Unicode MS" w:eastAsia="Arial Unicode MS" w:hAnsi="Arial Unicode MS" w:cs="Arial Unicode MS"/>
                <w:b/>
                <w:bCs/>
                <w:lang w:val="en-GB"/>
              </w:rPr>
              <w:t>a</w:t>
            </w:r>
            <w:r w:rsidRPr="6CE35083">
              <w:rPr>
                <w:rFonts w:ascii="Arial Unicode MS" w:eastAsia="Arial Unicode MS" w:hAnsi="Arial Unicode MS" w:cs="Arial Unicode MS"/>
                <w:b/>
                <w:bCs/>
                <w:lang w:val="en-GB"/>
              </w:rPr>
              <w:t xml:space="preserve">ction ⓘ The spatial extent of the implemented action. This will be </w:t>
            </w:r>
            <w:proofErr w:type="gramStart"/>
            <w:r w:rsidRPr="6CE35083">
              <w:rPr>
                <w:rFonts w:ascii="Arial Unicode MS" w:eastAsia="Arial Unicode MS" w:hAnsi="Arial Unicode MS" w:cs="Arial Unicode MS"/>
                <w:b/>
                <w:bCs/>
                <w:lang w:val="en-GB"/>
              </w:rPr>
              <w:t>auto</w:t>
            </w:r>
            <w:r w:rsidR="5FDADEDD" w:rsidRPr="6CE35083">
              <w:rPr>
                <w:rFonts w:ascii="Arial Unicode MS" w:eastAsia="Arial Unicode MS" w:hAnsi="Arial Unicode MS" w:cs="Arial Unicode MS"/>
                <w:b/>
                <w:bCs/>
                <w:lang w:val="en-GB"/>
              </w:rPr>
              <w:t>-</w:t>
            </w:r>
            <w:r w:rsidRPr="6CE35083">
              <w:rPr>
                <w:rFonts w:ascii="Arial Unicode MS" w:eastAsia="Arial Unicode MS" w:hAnsi="Arial Unicode MS" w:cs="Arial Unicode MS"/>
                <w:b/>
                <w:bCs/>
                <w:lang w:val="en-GB"/>
              </w:rPr>
              <w:t>populated</w:t>
            </w:r>
            <w:proofErr w:type="gramEnd"/>
            <w:r w:rsidRPr="6CE35083">
              <w:rPr>
                <w:rFonts w:ascii="Arial Unicode MS" w:eastAsia="Arial Unicode MS" w:hAnsi="Arial Unicode MS" w:cs="Arial Unicode MS"/>
                <w:b/>
                <w:bCs/>
                <w:lang w:val="en-GB"/>
              </w:rPr>
              <w:t xml:space="preserve"> if spatial data is provided </w:t>
            </w:r>
            <w:r w:rsidR="006F0D30">
              <w:rPr>
                <w:rFonts w:ascii="Arial Unicode MS" w:eastAsia="Arial Unicode MS" w:hAnsi="Arial Unicode MS" w:cs="Arial Unicode MS"/>
                <w:b/>
                <w:bCs/>
                <w:lang w:val="en-GB"/>
              </w:rPr>
              <w:t>in</w:t>
            </w:r>
            <w:r w:rsidR="006F0D30" w:rsidRPr="6CE35083">
              <w:rPr>
                <w:rFonts w:ascii="Arial Unicode MS" w:eastAsia="Arial Unicode MS" w:hAnsi="Arial Unicode MS" w:cs="Arial Unicode MS"/>
                <w:b/>
                <w:bCs/>
                <w:lang w:val="en-GB"/>
              </w:rPr>
              <w:t xml:space="preserve"> </w:t>
            </w:r>
            <w:r w:rsidRPr="6CE35083">
              <w:rPr>
                <w:rFonts w:ascii="Arial Unicode MS" w:eastAsia="Arial Unicode MS" w:hAnsi="Arial Unicode MS" w:cs="Arial Unicode MS"/>
                <w:b/>
                <w:bCs/>
                <w:lang w:val="en-GB"/>
              </w:rPr>
              <w:t>PRAIS. Otherwise, estimate the extent and enter the area (in km2).</w:t>
            </w:r>
          </w:p>
        </w:tc>
        <w:tc>
          <w:tcPr>
            <w:tcW w:w="1685" w:type="dxa"/>
            <w:shd w:val="clear" w:color="auto" w:fill="auto"/>
            <w:tcMar>
              <w:top w:w="100" w:type="dxa"/>
              <w:left w:w="100" w:type="dxa"/>
              <w:bottom w:w="100" w:type="dxa"/>
              <w:right w:w="100" w:type="dxa"/>
            </w:tcMar>
          </w:tcPr>
          <w:p w14:paraId="00000676" w14:textId="7F12A4AA" w:rsidR="00BC3CA2" w:rsidRDefault="000D5EB1" w:rsidP="054F458B">
            <w:pPr>
              <w:jc w:val="center"/>
              <w:rPr>
                <w:b/>
                <w:bCs/>
                <w:lang w:val="en-GB"/>
              </w:rPr>
            </w:pPr>
            <w:r w:rsidRPr="6CE35083">
              <w:rPr>
                <w:rFonts w:ascii="Arial Unicode MS" w:eastAsia="Arial Unicode MS" w:hAnsi="Arial Unicode MS" w:cs="Arial Unicode MS"/>
                <w:b/>
                <w:bCs/>
                <w:lang w:val="en-GB"/>
              </w:rPr>
              <w:t xml:space="preserve">Total </w:t>
            </w:r>
            <w:r w:rsidR="181475BB" w:rsidRPr="6CE35083">
              <w:rPr>
                <w:rFonts w:ascii="Arial Unicode MS" w:eastAsia="Arial Unicode MS" w:hAnsi="Arial Unicode MS" w:cs="Arial Unicode MS"/>
                <w:b/>
                <w:bCs/>
                <w:lang w:val="en-GB"/>
              </w:rPr>
              <w:t>a</w:t>
            </w:r>
            <w:r w:rsidRPr="6CE35083">
              <w:rPr>
                <w:rFonts w:ascii="Arial Unicode MS" w:eastAsia="Arial Unicode MS" w:hAnsi="Arial Unicode MS" w:cs="Arial Unicode MS"/>
                <w:b/>
                <w:bCs/>
                <w:lang w:val="en-GB"/>
              </w:rPr>
              <w:t xml:space="preserve">rea </w:t>
            </w:r>
            <w:r w:rsidR="1A432929" w:rsidRPr="6CE35083">
              <w:rPr>
                <w:rFonts w:ascii="Arial Unicode MS" w:eastAsia="Arial Unicode MS" w:hAnsi="Arial Unicode MS" w:cs="Arial Unicode MS"/>
                <w:b/>
                <w:bCs/>
                <w:lang w:val="en-GB"/>
              </w:rPr>
              <w:t>i</w:t>
            </w:r>
            <w:r w:rsidRPr="6CE35083">
              <w:rPr>
                <w:rFonts w:ascii="Arial Unicode MS" w:eastAsia="Arial Unicode MS" w:hAnsi="Arial Unicode MS" w:cs="Arial Unicode MS"/>
                <w:b/>
                <w:bCs/>
                <w:lang w:val="en-GB"/>
              </w:rPr>
              <w:t xml:space="preserve">mplemented </w:t>
            </w:r>
            <w:r w:rsidR="52844D15" w:rsidRPr="6CE35083">
              <w:rPr>
                <w:rFonts w:ascii="Arial Unicode MS" w:eastAsia="Arial Unicode MS" w:hAnsi="Arial Unicode MS" w:cs="Arial Unicode MS"/>
                <w:b/>
                <w:bCs/>
                <w:lang w:val="en-GB"/>
              </w:rPr>
              <w:t>s</w:t>
            </w:r>
            <w:r w:rsidRPr="6CE35083">
              <w:rPr>
                <w:rFonts w:ascii="Arial Unicode MS" w:eastAsia="Arial Unicode MS" w:hAnsi="Arial Unicode MS" w:cs="Arial Unicode MS"/>
                <w:b/>
                <w:bCs/>
                <w:lang w:val="en-GB"/>
              </w:rPr>
              <w:t xml:space="preserve">o </w:t>
            </w:r>
            <w:r w:rsidR="672E8C39" w:rsidRPr="6CE35083">
              <w:rPr>
                <w:rFonts w:ascii="Arial Unicode MS" w:eastAsia="Arial Unicode MS" w:hAnsi="Arial Unicode MS" w:cs="Arial Unicode MS"/>
                <w:b/>
                <w:bCs/>
                <w:lang w:val="en-GB"/>
              </w:rPr>
              <w:t>f</w:t>
            </w:r>
            <w:r w:rsidRPr="6CE35083">
              <w:rPr>
                <w:rFonts w:ascii="Arial Unicode MS" w:eastAsia="Arial Unicode MS" w:hAnsi="Arial Unicode MS" w:cs="Arial Unicode MS"/>
                <w:b/>
                <w:bCs/>
                <w:lang w:val="en-GB"/>
              </w:rPr>
              <w:t>ar (km²) ⓘ Sum of all areas relevant to actions under a specific target.</w:t>
            </w:r>
          </w:p>
        </w:tc>
        <w:tc>
          <w:tcPr>
            <w:tcW w:w="230" w:type="dxa"/>
            <w:shd w:val="clear" w:color="auto" w:fill="auto"/>
            <w:tcMar>
              <w:top w:w="100" w:type="dxa"/>
              <w:left w:w="100" w:type="dxa"/>
              <w:bottom w:w="100" w:type="dxa"/>
              <w:right w:w="100" w:type="dxa"/>
            </w:tcMar>
          </w:tcPr>
          <w:p w14:paraId="00000677" w14:textId="77777777" w:rsidR="00BC3CA2" w:rsidRDefault="00BC3CA2" w:rsidP="054F458B">
            <w:pPr>
              <w:jc w:val="center"/>
              <w:rPr>
                <w:lang w:val="en-GB"/>
              </w:rPr>
            </w:pPr>
          </w:p>
        </w:tc>
      </w:tr>
      <w:tr w:rsidR="00BC3CA2" w14:paraId="5386C79F" w14:textId="77777777" w:rsidTr="33CE8809">
        <w:trPr>
          <w:trHeight w:val="1280"/>
        </w:trPr>
        <w:tc>
          <w:tcPr>
            <w:tcW w:w="1880" w:type="dxa"/>
            <w:shd w:val="clear" w:color="auto" w:fill="auto"/>
            <w:tcMar>
              <w:top w:w="100" w:type="dxa"/>
              <w:left w:w="100" w:type="dxa"/>
              <w:bottom w:w="100" w:type="dxa"/>
              <w:right w:w="100" w:type="dxa"/>
            </w:tcMar>
          </w:tcPr>
          <w:p w14:paraId="00000678" w14:textId="77777777" w:rsidR="00BC3CA2" w:rsidRDefault="00BC3CA2" w:rsidP="054F458B">
            <w:pPr>
              <w:rPr>
                <w:lang w:val="en-GB"/>
              </w:rPr>
            </w:pPr>
          </w:p>
        </w:tc>
        <w:tc>
          <w:tcPr>
            <w:tcW w:w="1835" w:type="dxa"/>
            <w:shd w:val="clear" w:color="auto" w:fill="auto"/>
            <w:tcMar>
              <w:top w:w="100" w:type="dxa"/>
              <w:left w:w="100" w:type="dxa"/>
              <w:bottom w:w="100" w:type="dxa"/>
              <w:right w:w="100" w:type="dxa"/>
            </w:tcMar>
          </w:tcPr>
          <w:p w14:paraId="00000679" w14:textId="77777777" w:rsidR="00BC3CA2" w:rsidRDefault="000D5EB1" w:rsidP="054F458B">
            <w:pPr>
              <w:numPr>
                <w:ilvl w:val="0"/>
                <w:numId w:val="29"/>
              </w:numPr>
              <w:spacing w:before="240" w:after="240"/>
              <w:rPr>
                <w:lang w:val="en-GB"/>
              </w:rPr>
            </w:pPr>
            <w:r w:rsidRPr="054F458B">
              <w:rPr>
                <w:lang w:val="en-GB"/>
              </w:rPr>
              <w:t>Same As Targeted Actions</w:t>
            </w:r>
          </w:p>
        </w:tc>
        <w:tc>
          <w:tcPr>
            <w:tcW w:w="1565" w:type="dxa"/>
            <w:shd w:val="clear" w:color="auto" w:fill="auto"/>
            <w:tcMar>
              <w:top w:w="100" w:type="dxa"/>
              <w:left w:w="100" w:type="dxa"/>
              <w:bottom w:w="100" w:type="dxa"/>
              <w:right w:w="100" w:type="dxa"/>
            </w:tcMar>
          </w:tcPr>
          <w:p w14:paraId="0000067A" w14:textId="77777777" w:rsidR="00BC3CA2" w:rsidRDefault="00BC3CA2" w:rsidP="054F458B">
            <w:pPr>
              <w:rPr>
                <w:lang w:val="en-GB"/>
              </w:rPr>
            </w:pPr>
          </w:p>
        </w:tc>
        <w:tc>
          <w:tcPr>
            <w:tcW w:w="1085" w:type="dxa"/>
            <w:shd w:val="clear" w:color="auto" w:fill="auto"/>
            <w:tcMar>
              <w:top w:w="100" w:type="dxa"/>
              <w:left w:w="100" w:type="dxa"/>
              <w:bottom w:w="100" w:type="dxa"/>
              <w:right w:w="100" w:type="dxa"/>
            </w:tcMar>
          </w:tcPr>
          <w:p w14:paraId="0000067B" w14:textId="77777777" w:rsidR="00BC3CA2" w:rsidRDefault="00BC3CA2" w:rsidP="054F458B">
            <w:pPr>
              <w:widowControl w:val="0"/>
              <w:pBdr>
                <w:top w:val="nil"/>
                <w:left w:val="nil"/>
                <w:bottom w:val="nil"/>
                <w:right w:val="nil"/>
                <w:between w:val="nil"/>
              </w:pBdr>
              <w:rPr>
                <w:lang w:val="en-GB"/>
              </w:rPr>
            </w:pPr>
          </w:p>
        </w:tc>
        <w:tc>
          <w:tcPr>
            <w:tcW w:w="1790" w:type="dxa"/>
            <w:shd w:val="clear" w:color="auto" w:fill="auto"/>
            <w:tcMar>
              <w:top w:w="100" w:type="dxa"/>
              <w:left w:w="100" w:type="dxa"/>
              <w:bottom w:w="100" w:type="dxa"/>
              <w:right w:w="100" w:type="dxa"/>
            </w:tcMar>
          </w:tcPr>
          <w:p w14:paraId="0000067C" w14:textId="77777777" w:rsidR="00BC3CA2" w:rsidRDefault="00BC3CA2" w:rsidP="054F458B">
            <w:pPr>
              <w:widowControl w:val="0"/>
              <w:pBdr>
                <w:top w:val="nil"/>
                <w:left w:val="nil"/>
                <w:bottom w:val="nil"/>
                <w:right w:val="nil"/>
                <w:between w:val="nil"/>
              </w:pBdr>
              <w:rPr>
                <w:lang w:val="en-GB"/>
              </w:rPr>
            </w:pPr>
          </w:p>
        </w:tc>
        <w:tc>
          <w:tcPr>
            <w:tcW w:w="1685" w:type="dxa"/>
            <w:shd w:val="clear" w:color="auto" w:fill="auto"/>
            <w:tcMar>
              <w:top w:w="100" w:type="dxa"/>
              <w:left w:w="100" w:type="dxa"/>
              <w:bottom w:w="100" w:type="dxa"/>
              <w:right w:w="100" w:type="dxa"/>
            </w:tcMar>
          </w:tcPr>
          <w:p w14:paraId="0000067D"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67E" w14:textId="77777777" w:rsidR="00BC3CA2" w:rsidRDefault="00BC3CA2" w:rsidP="054F458B">
            <w:pPr>
              <w:widowControl w:val="0"/>
              <w:pBdr>
                <w:top w:val="nil"/>
                <w:left w:val="nil"/>
                <w:bottom w:val="nil"/>
                <w:right w:val="nil"/>
                <w:between w:val="nil"/>
              </w:pBdr>
              <w:rPr>
                <w:lang w:val="en-GB"/>
              </w:rPr>
            </w:pPr>
          </w:p>
        </w:tc>
      </w:tr>
      <w:tr w:rsidR="00BC3CA2" w14:paraId="74A4FE38" w14:textId="77777777" w:rsidTr="33CE8809">
        <w:trPr>
          <w:trHeight w:val="1010"/>
        </w:trPr>
        <w:tc>
          <w:tcPr>
            <w:tcW w:w="1880" w:type="dxa"/>
            <w:shd w:val="clear" w:color="auto" w:fill="auto"/>
            <w:tcMar>
              <w:top w:w="100" w:type="dxa"/>
              <w:left w:w="100" w:type="dxa"/>
              <w:bottom w:w="100" w:type="dxa"/>
              <w:right w:w="100" w:type="dxa"/>
            </w:tcMar>
          </w:tcPr>
          <w:p w14:paraId="0000067F" w14:textId="77777777" w:rsidR="00BC3CA2" w:rsidRDefault="00BC3CA2" w:rsidP="054F458B">
            <w:pPr>
              <w:widowControl w:val="0"/>
              <w:pBdr>
                <w:top w:val="nil"/>
                <w:left w:val="nil"/>
                <w:bottom w:val="nil"/>
                <w:right w:val="nil"/>
                <w:between w:val="nil"/>
              </w:pBdr>
              <w:rPr>
                <w:lang w:val="en-GB"/>
              </w:rPr>
            </w:pPr>
          </w:p>
        </w:tc>
        <w:tc>
          <w:tcPr>
            <w:tcW w:w="1835" w:type="dxa"/>
            <w:shd w:val="clear" w:color="auto" w:fill="auto"/>
            <w:tcMar>
              <w:top w:w="100" w:type="dxa"/>
              <w:left w:w="100" w:type="dxa"/>
              <w:bottom w:w="100" w:type="dxa"/>
              <w:right w:w="100" w:type="dxa"/>
            </w:tcMar>
          </w:tcPr>
          <w:p w14:paraId="00000680" w14:textId="77777777" w:rsidR="00BC3CA2" w:rsidRDefault="000D5EB1" w:rsidP="054F458B">
            <w:pPr>
              <w:numPr>
                <w:ilvl w:val="0"/>
                <w:numId w:val="38"/>
              </w:numPr>
              <w:spacing w:before="240"/>
              <w:rPr>
                <w:lang w:val="en-GB"/>
              </w:rPr>
            </w:pPr>
            <w:r w:rsidRPr="054F458B">
              <w:rPr>
                <w:lang w:val="en-GB"/>
              </w:rPr>
              <w:t>Other</w:t>
            </w:r>
          </w:p>
          <w:p w14:paraId="00000681" w14:textId="77777777" w:rsidR="00BC3CA2" w:rsidRDefault="00BC3CA2" w:rsidP="054F458B">
            <w:pPr>
              <w:spacing w:after="240"/>
              <w:ind w:left="720"/>
              <w:rPr>
                <w:lang w:val="en-GB"/>
              </w:rPr>
            </w:pPr>
          </w:p>
        </w:tc>
        <w:tc>
          <w:tcPr>
            <w:tcW w:w="1565" w:type="dxa"/>
            <w:shd w:val="clear" w:color="auto" w:fill="auto"/>
            <w:tcMar>
              <w:top w:w="100" w:type="dxa"/>
              <w:left w:w="100" w:type="dxa"/>
              <w:bottom w:w="100" w:type="dxa"/>
              <w:right w:w="100" w:type="dxa"/>
            </w:tcMar>
          </w:tcPr>
          <w:p w14:paraId="00000682" w14:textId="77777777" w:rsidR="00BC3CA2" w:rsidRDefault="00BC3CA2" w:rsidP="054F458B">
            <w:pPr>
              <w:rPr>
                <w:lang w:val="en-GB"/>
              </w:rPr>
            </w:pPr>
          </w:p>
        </w:tc>
        <w:tc>
          <w:tcPr>
            <w:tcW w:w="1085" w:type="dxa"/>
            <w:shd w:val="clear" w:color="auto" w:fill="auto"/>
            <w:tcMar>
              <w:top w:w="100" w:type="dxa"/>
              <w:left w:w="100" w:type="dxa"/>
              <w:bottom w:w="100" w:type="dxa"/>
              <w:right w:w="100" w:type="dxa"/>
            </w:tcMar>
          </w:tcPr>
          <w:p w14:paraId="00000683" w14:textId="77777777" w:rsidR="00BC3CA2" w:rsidRDefault="00BC3CA2" w:rsidP="054F458B">
            <w:pPr>
              <w:widowControl w:val="0"/>
              <w:pBdr>
                <w:top w:val="nil"/>
                <w:left w:val="nil"/>
                <w:bottom w:val="nil"/>
                <w:right w:val="nil"/>
                <w:between w:val="nil"/>
              </w:pBdr>
              <w:rPr>
                <w:lang w:val="en-GB"/>
              </w:rPr>
            </w:pPr>
          </w:p>
        </w:tc>
        <w:tc>
          <w:tcPr>
            <w:tcW w:w="1790" w:type="dxa"/>
            <w:shd w:val="clear" w:color="auto" w:fill="auto"/>
            <w:tcMar>
              <w:top w:w="100" w:type="dxa"/>
              <w:left w:w="100" w:type="dxa"/>
              <w:bottom w:w="100" w:type="dxa"/>
              <w:right w:w="100" w:type="dxa"/>
            </w:tcMar>
          </w:tcPr>
          <w:p w14:paraId="00000684" w14:textId="77777777" w:rsidR="00BC3CA2" w:rsidRDefault="00BC3CA2" w:rsidP="054F458B">
            <w:pPr>
              <w:widowControl w:val="0"/>
              <w:pBdr>
                <w:top w:val="nil"/>
                <w:left w:val="nil"/>
                <w:bottom w:val="nil"/>
                <w:right w:val="nil"/>
                <w:between w:val="nil"/>
              </w:pBdr>
              <w:rPr>
                <w:lang w:val="en-GB"/>
              </w:rPr>
            </w:pPr>
          </w:p>
        </w:tc>
        <w:tc>
          <w:tcPr>
            <w:tcW w:w="1685" w:type="dxa"/>
            <w:shd w:val="clear" w:color="auto" w:fill="auto"/>
            <w:tcMar>
              <w:top w:w="100" w:type="dxa"/>
              <w:left w:w="100" w:type="dxa"/>
              <w:bottom w:w="100" w:type="dxa"/>
              <w:right w:w="100" w:type="dxa"/>
            </w:tcMar>
          </w:tcPr>
          <w:p w14:paraId="00000685" w14:textId="77777777" w:rsidR="00BC3CA2" w:rsidRDefault="00BC3CA2" w:rsidP="054F458B">
            <w:pPr>
              <w:widowControl w:val="0"/>
              <w:pBdr>
                <w:top w:val="nil"/>
                <w:left w:val="nil"/>
                <w:bottom w:val="nil"/>
                <w:right w:val="nil"/>
                <w:between w:val="nil"/>
              </w:pBdr>
              <w:rPr>
                <w:lang w:val="en-GB"/>
              </w:rPr>
            </w:pPr>
          </w:p>
        </w:tc>
        <w:tc>
          <w:tcPr>
            <w:tcW w:w="230" w:type="dxa"/>
            <w:shd w:val="clear" w:color="auto" w:fill="auto"/>
            <w:tcMar>
              <w:top w:w="100" w:type="dxa"/>
              <w:left w:w="100" w:type="dxa"/>
              <w:bottom w:w="100" w:type="dxa"/>
              <w:right w:w="100" w:type="dxa"/>
            </w:tcMar>
          </w:tcPr>
          <w:p w14:paraId="00000686" w14:textId="77777777" w:rsidR="00BC3CA2" w:rsidRDefault="00BC3CA2" w:rsidP="054F458B">
            <w:pPr>
              <w:widowControl w:val="0"/>
              <w:pBdr>
                <w:top w:val="nil"/>
                <w:left w:val="nil"/>
                <w:bottom w:val="nil"/>
                <w:right w:val="nil"/>
                <w:between w:val="nil"/>
              </w:pBdr>
              <w:rPr>
                <w:lang w:val="en-GB"/>
              </w:rPr>
            </w:pPr>
          </w:p>
        </w:tc>
      </w:tr>
      <w:tr w:rsidR="00BC3CA2" w14:paraId="78B993EA" w14:textId="77777777" w:rsidTr="33CE8809">
        <w:trPr>
          <w:trHeight w:val="230"/>
        </w:trPr>
        <w:tc>
          <w:tcPr>
            <w:tcW w:w="10070" w:type="dxa"/>
            <w:gridSpan w:val="7"/>
            <w:shd w:val="clear" w:color="auto" w:fill="auto"/>
            <w:tcMar>
              <w:top w:w="100" w:type="dxa"/>
              <w:left w:w="100" w:type="dxa"/>
              <w:bottom w:w="100" w:type="dxa"/>
              <w:right w:w="100" w:type="dxa"/>
            </w:tcMar>
          </w:tcPr>
          <w:p w14:paraId="00000687" w14:textId="77777777" w:rsidR="00BC3CA2" w:rsidRDefault="00BC3CA2" w:rsidP="054F458B">
            <w:pPr>
              <w:widowControl w:val="0"/>
              <w:pBdr>
                <w:top w:val="nil"/>
                <w:left w:val="nil"/>
                <w:bottom w:val="nil"/>
                <w:right w:val="nil"/>
                <w:between w:val="nil"/>
              </w:pBdr>
              <w:rPr>
                <w:lang w:val="en-GB"/>
              </w:rPr>
            </w:pPr>
          </w:p>
        </w:tc>
      </w:tr>
    </w:tbl>
    <w:p w14:paraId="0000068E" w14:textId="77777777" w:rsidR="00BC3CA2" w:rsidRDefault="00BC3CA2" w:rsidP="054F458B">
      <w:pPr>
        <w:rPr>
          <w:lang w:val="en-GB"/>
        </w:rPr>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632"/>
        <w:gridCol w:w="5722"/>
        <w:gridCol w:w="1600"/>
      </w:tblGrid>
      <w:tr w:rsidR="00BC3CA2" w14:paraId="026C75AB" w14:textId="77777777" w:rsidTr="054F458B">
        <w:trPr>
          <w:trHeight w:val="230"/>
        </w:trPr>
        <w:tc>
          <w:tcPr>
            <w:tcW w:w="13950" w:type="dxa"/>
            <w:gridSpan w:val="3"/>
            <w:shd w:val="clear" w:color="auto" w:fill="auto"/>
            <w:tcMar>
              <w:top w:w="100" w:type="dxa"/>
              <w:left w:w="100" w:type="dxa"/>
              <w:bottom w:w="100" w:type="dxa"/>
              <w:right w:w="100" w:type="dxa"/>
            </w:tcMar>
          </w:tcPr>
          <w:p w14:paraId="0000068F" w14:textId="77777777" w:rsidR="00BC3CA2" w:rsidRDefault="00BC3CA2" w:rsidP="054F458B">
            <w:pPr>
              <w:widowControl w:val="0"/>
              <w:pBdr>
                <w:top w:val="nil"/>
                <w:left w:val="nil"/>
                <w:bottom w:val="nil"/>
                <w:right w:val="nil"/>
                <w:between w:val="nil"/>
              </w:pBdr>
              <w:rPr>
                <w:lang w:val="en-GB"/>
              </w:rPr>
            </w:pPr>
          </w:p>
        </w:tc>
      </w:tr>
      <w:tr w:rsidR="00BC3CA2" w14:paraId="15EAC5C4" w14:textId="77777777" w:rsidTr="054F458B">
        <w:trPr>
          <w:trHeight w:val="500"/>
        </w:trPr>
        <w:tc>
          <w:tcPr>
            <w:tcW w:w="6630" w:type="dxa"/>
            <w:shd w:val="clear" w:color="auto" w:fill="auto"/>
            <w:tcMar>
              <w:top w:w="100" w:type="dxa"/>
              <w:left w:w="100" w:type="dxa"/>
              <w:bottom w:w="100" w:type="dxa"/>
              <w:right w:w="100" w:type="dxa"/>
            </w:tcMar>
          </w:tcPr>
          <w:p w14:paraId="00000696" w14:textId="77777777" w:rsidR="00BC3CA2" w:rsidRDefault="00BC3CA2" w:rsidP="054F458B">
            <w:pPr>
              <w:widowControl w:val="0"/>
              <w:pBdr>
                <w:top w:val="nil"/>
                <w:left w:val="nil"/>
                <w:bottom w:val="nil"/>
                <w:right w:val="nil"/>
                <w:between w:val="nil"/>
              </w:pBdr>
              <w:rPr>
                <w:lang w:val="en-GB"/>
              </w:rPr>
            </w:pPr>
          </w:p>
        </w:tc>
        <w:tc>
          <w:tcPr>
            <w:tcW w:w="5720" w:type="dxa"/>
            <w:shd w:val="clear" w:color="auto" w:fill="auto"/>
            <w:tcMar>
              <w:top w:w="100" w:type="dxa"/>
              <w:left w:w="100" w:type="dxa"/>
              <w:bottom w:w="100" w:type="dxa"/>
              <w:right w:w="100" w:type="dxa"/>
            </w:tcMar>
          </w:tcPr>
          <w:p w14:paraId="0000069B" w14:textId="77777777" w:rsidR="00BC3CA2" w:rsidRDefault="000D5EB1" w:rsidP="054F458B">
            <w:pPr>
              <w:spacing w:before="240" w:after="240"/>
              <w:rPr>
                <w:lang w:val="en-GB"/>
              </w:rPr>
            </w:pPr>
            <w:r w:rsidRPr="054F458B">
              <w:rPr>
                <w:lang w:val="en-GB"/>
              </w:rPr>
              <w:t>Sum of all areas relevant to actions under the same target</w:t>
            </w:r>
          </w:p>
        </w:tc>
        <w:tc>
          <w:tcPr>
            <w:tcW w:w="1600" w:type="dxa"/>
            <w:shd w:val="clear" w:color="auto" w:fill="auto"/>
            <w:tcMar>
              <w:top w:w="100" w:type="dxa"/>
              <w:left w:w="100" w:type="dxa"/>
              <w:bottom w:w="100" w:type="dxa"/>
              <w:right w:w="100" w:type="dxa"/>
            </w:tcMar>
          </w:tcPr>
          <w:p w14:paraId="0000069C" w14:textId="77777777" w:rsidR="00BC3CA2" w:rsidRDefault="00BC3CA2" w:rsidP="054F458B">
            <w:pPr>
              <w:rPr>
                <w:lang w:val="en-GB"/>
              </w:rPr>
            </w:pPr>
          </w:p>
        </w:tc>
      </w:tr>
    </w:tbl>
    <w:p w14:paraId="0000069D" w14:textId="77777777" w:rsidR="00BC3CA2" w:rsidRDefault="000D5EB1" w:rsidP="054F458B">
      <w:pPr>
        <w:pStyle w:val="Heading2"/>
        <w:keepNext w:val="0"/>
        <w:keepLines w:val="0"/>
        <w:spacing w:after="80"/>
        <w:rPr>
          <w:b/>
          <w:bCs/>
          <w:sz w:val="34"/>
          <w:szCs w:val="34"/>
          <w:lang w:val="en-GB"/>
        </w:rPr>
      </w:pPr>
      <w:bookmarkStart w:id="55" w:name="_kga9mzodmoqt" w:colFirst="0" w:colLast="0"/>
      <w:bookmarkEnd w:id="55"/>
      <w:r w:rsidRPr="054F458B">
        <w:rPr>
          <w:b/>
          <w:bCs/>
          <w:sz w:val="34"/>
          <w:szCs w:val="34"/>
          <w:lang w:val="en-GB"/>
        </w:rPr>
        <w:t>General Comments</w:t>
      </w:r>
    </w:p>
    <w:p w14:paraId="0000069E" w14:textId="77777777" w:rsidR="00BC3CA2" w:rsidRDefault="000D5EB1" w:rsidP="054F458B">
      <w:pPr>
        <w:spacing w:before="240" w:after="240"/>
        <w:rPr>
          <w:lang w:val="en-GB"/>
        </w:rPr>
      </w:pPr>
      <w:r w:rsidRPr="054F458B">
        <w:rPr>
          <w:lang w:val="en-GB"/>
        </w:rPr>
        <w:t xml:space="preserve">Provide any additional comments you deem relevant. </w:t>
      </w:r>
    </w:p>
    <w:p w14:paraId="0000069F" w14:textId="77777777" w:rsidR="00BC3CA2" w:rsidRDefault="00BC3CA2" w:rsidP="054F458B">
      <w:pPr>
        <w:rPr>
          <w:lang w:val="en-GB"/>
        </w:rPr>
      </w:pPr>
    </w:p>
    <w:sectPr w:rsidR="00BC3CA2">
      <w:headerReference w:type="default" r:id="rId10"/>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B1F1" w14:textId="77777777" w:rsidR="002D351F" w:rsidRDefault="002D351F">
      <w:pPr>
        <w:spacing w:line="240" w:lineRule="auto"/>
      </w:pPr>
      <w:r>
        <w:separator/>
      </w:r>
    </w:p>
  </w:endnote>
  <w:endnote w:type="continuationSeparator" w:id="0">
    <w:p w14:paraId="12267691" w14:textId="77777777" w:rsidR="002D351F" w:rsidRDefault="002D351F">
      <w:pPr>
        <w:spacing w:line="240" w:lineRule="auto"/>
      </w:pPr>
      <w:r>
        <w:continuationSeparator/>
      </w:r>
    </w:p>
  </w:endnote>
  <w:endnote w:type="continuationNotice" w:id="1">
    <w:p w14:paraId="429DE150" w14:textId="77777777" w:rsidR="002D351F" w:rsidRDefault="002D35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4562" w14:textId="77777777" w:rsidR="002D351F" w:rsidRDefault="002D351F">
      <w:pPr>
        <w:spacing w:line="240" w:lineRule="auto"/>
      </w:pPr>
      <w:r>
        <w:separator/>
      </w:r>
    </w:p>
  </w:footnote>
  <w:footnote w:type="continuationSeparator" w:id="0">
    <w:p w14:paraId="1303587D" w14:textId="77777777" w:rsidR="002D351F" w:rsidRDefault="002D351F">
      <w:pPr>
        <w:spacing w:line="240" w:lineRule="auto"/>
      </w:pPr>
      <w:r>
        <w:continuationSeparator/>
      </w:r>
    </w:p>
  </w:footnote>
  <w:footnote w:type="continuationNotice" w:id="1">
    <w:p w14:paraId="2F910C9A" w14:textId="77777777" w:rsidR="002D351F" w:rsidRDefault="002D35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A0" w14:textId="454F4019" w:rsidR="00BC3CA2" w:rsidRDefault="000D5EB1">
    <w:pPr>
      <w:jc w:val="right"/>
    </w:pPr>
    <w:r>
      <w:fldChar w:fldCharType="begin"/>
    </w:r>
    <w:r>
      <w:instrText>PAGE</w:instrText>
    </w:r>
    <w:r>
      <w:fldChar w:fldCharType="separate"/>
    </w:r>
    <w:r w:rsidR="001D6DCE">
      <w:rPr>
        <w:noProof/>
      </w:rPr>
      <w:t>1</w:t>
    </w:r>
    <w:r>
      <w:fldChar w:fldCharType="end"/>
    </w:r>
  </w:p>
</w:hdr>
</file>

<file path=word/intelligence.xml><?xml version="1.0" encoding="utf-8"?>
<int:Intelligence xmlns:int="http://schemas.microsoft.com/office/intelligence/2019/intelligence">
  <int:IntelligenceSettings/>
  <int:Manifest>
    <int:WordHash hashCode="/KmVDMiY3mmxqR" id="gSPlQESC"/>
    <int:WordHash hashCode="J1oW7mJ9/P2R30" id="5cOAlkVi"/>
    <int:WordHash hashCode="TEzHw1SUOTKi8x" id="HIo/kqd8"/>
    <int:WordHash hashCode="WPHgnsyoWV161q" id="b2Wkjz7v"/>
    <int:WordHash hashCode="G2MHGPQEX5gMQl" id="HFqRURa9"/>
    <int:WordHash hashCode="PQO0rH1Oqq45Id" id="irlPiya/"/>
    <int:WordHash hashCode="kzrGnW2WK1b6lu" id="PJMc6dSV"/>
    <int:WordHash hashCode="axqUa85mxKUoX4" id="kPNXX3g0"/>
    <int:WordHash hashCode="BC3EUS+j05HFFw" id="v9CFXzuh"/>
    <int:WordHash hashCode="/jwD4BurKygOk/" id="KZTldrgg"/>
    <int:WordHash hashCode="TTzhsHabFYPyjV" id="kGTFCXZt"/>
    <int:WordHash hashCode="Jz9KxUSiqQHDOZ" id="RBL0ArUG"/>
    <int:WordHash hashCode="RVrO/AA3pfKE9A" id="KvdbHmKr"/>
    <int:WordHash hashCode="9cQAtGc9y7bauK" id="6XjPXBxZ"/>
    <int:WordHash hashCode="n7IDPagCN1KeUG" id="BlXuVSMR"/>
    <int:WordHash hashCode="5h4tOwk/Bk2N9+" id="8XdX1718"/>
    <int:WordHash hashCode="v0sSP6pSCZlJVY" id="+4W0Ifst"/>
  </int:Manifest>
  <int:Observations>
    <int:Content id="gSPlQESC">
      <int:Rejection type="LegacyProofing"/>
    </int:Content>
    <int:Content id="5cOAlkVi">
      <int:Rejection type="LegacyProofing"/>
    </int:Content>
    <int:Content id="HIo/kqd8">
      <int:Rejection type="LegacyProofing"/>
    </int:Content>
    <int:Content id="b2Wkjz7v">
      <int:Rejection type="LegacyProofing"/>
    </int:Content>
    <int:Content id="HFqRURa9">
      <int:Rejection type="LegacyProofing"/>
    </int:Content>
    <int:Content id="irlPiya/">
      <int:Rejection type="LegacyProofing"/>
    </int:Content>
    <int:Content id="PJMc6dSV">
      <int:Rejection type="LegacyProofing"/>
    </int:Content>
    <int:Content id="kPNXX3g0">
      <int:Rejection type="LegacyProofing"/>
    </int:Content>
    <int:Content id="v9CFXzuh">
      <int:Rejection type="LegacyProofing"/>
    </int:Content>
    <int:Content id="KZTldrgg">
      <int:Rejection type="LegacyProofing"/>
    </int:Content>
    <int:Content id="kGTFCXZt">
      <int:Rejection type="LegacyProofing"/>
    </int:Content>
    <int:Content id="RBL0ArUG">
      <int:Rejection type="LegacyProofing"/>
    </int:Content>
    <int:Content id="KvdbHmKr">
      <int:Rejection type="LegacyProofing"/>
    </int:Content>
    <int:Content id="6XjPXBxZ">
      <int:Rejection type="LegacyProofing"/>
    </int:Content>
    <int:Content id="BlXuVSMR">
      <int:Rejection type="LegacyProofing"/>
    </int:Content>
    <int:Content id="8XdX1718">
      <int:Rejection type="LegacyProofing"/>
    </int:Content>
    <int:Content id="+4W0Ifs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B4B"/>
    <w:multiLevelType w:val="multilevel"/>
    <w:tmpl w:val="E6C81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864EA"/>
    <w:multiLevelType w:val="multilevel"/>
    <w:tmpl w:val="6AF84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9516C"/>
    <w:multiLevelType w:val="multilevel"/>
    <w:tmpl w:val="CA42F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C03E59"/>
    <w:multiLevelType w:val="multilevel"/>
    <w:tmpl w:val="14BA8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280B2A"/>
    <w:multiLevelType w:val="multilevel"/>
    <w:tmpl w:val="0494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BB0867"/>
    <w:multiLevelType w:val="multilevel"/>
    <w:tmpl w:val="F27AC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9225F"/>
    <w:multiLevelType w:val="multilevel"/>
    <w:tmpl w:val="77E28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9723A1"/>
    <w:multiLevelType w:val="multilevel"/>
    <w:tmpl w:val="0C84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C8108F"/>
    <w:multiLevelType w:val="multilevel"/>
    <w:tmpl w:val="0390F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0433F8"/>
    <w:multiLevelType w:val="multilevel"/>
    <w:tmpl w:val="D63EA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C46FB8"/>
    <w:multiLevelType w:val="multilevel"/>
    <w:tmpl w:val="4AAE6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843B9F"/>
    <w:multiLevelType w:val="multilevel"/>
    <w:tmpl w:val="01905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A16F3B"/>
    <w:multiLevelType w:val="multilevel"/>
    <w:tmpl w:val="D3B08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30617D"/>
    <w:multiLevelType w:val="multilevel"/>
    <w:tmpl w:val="7A082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54585B"/>
    <w:multiLevelType w:val="multilevel"/>
    <w:tmpl w:val="CBFE5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5A0831"/>
    <w:multiLevelType w:val="multilevel"/>
    <w:tmpl w:val="C8F6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220C1D"/>
    <w:multiLevelType w:val="multilevel"/>
    <w:tmpl w:val="E47E6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B916C8"/>
    <w:multiLevelType w:val="multilevel"/>
    <w:tmpl w:val="57FCB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A66E9E"/>
    <w:multiLevelType w:val="multilevel"/>
    <w:tmpl w:val="EFF89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5D7404"/>
    <w:multiLevelType w:val="multilevel"/>
    <w:tmpl w:val="1FEAA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F06A5B"/>
    <w:multiLevelType w:val="multilevel"/>
    <w:tmpl w:val="C2749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AD28DB"/>
    <w:multiLevelType w:val="multilevel"/>
    <w:tmpl w:val="2C868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6C67EC6"/>
    <w:multiLevelType w:val="multilevel"/>
    <w:tmpl w:val="6D9E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152A04"/>
    <w:multiLevelType w:val="multilevel"/>
    <w:tmpl w:val="073CE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D981FBB"/>
    <w:multiLevelType w:val="multilevel"/>
    <w:tmpl w:val="EFCC0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5B7661"/>
    <w:multiLevelType w:val="multilevel"/>
    <w:tmpl w:val="5CB4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887BD7"/>
    <w:multiLevelType w:val="multilevel"/>
    <w:tmpl w:val="7916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3B5478B"/>
    <w:multiLevelType w:val="multilevel"/>
    <w:tmpl w:val="BA96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CD4E86"/>
    <w:multiLevelType w:val="multilevel"/>
    <w:tmpl w:val="731C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F71DC5"/>
    <w:multiLevelType w:val="multilevel"/>
    <w:tmpl w:val="A76E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B51A3D"/>
    <w:multiLevelType w:val="multilevel"/>
    <w:tmpl w:val="A9FA6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465553"/>
    <w:multiLevelType w:val="multilevel"/>
    <w:tmpl w:val="1C122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D6615E"/>
    <w:multiLevelType w:val="multilevel"/>
    <w:tmpl w:val="60528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EA1E99"/>
    <w:multiLevelType w:val="multilevel"/>
    <w:tmpl w:val="208C0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A941DE"/>
    <w:multiLevelType w:val="multilevel"/>
    <w:tmpl w:val="6D02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112217"/>
    <w:multiLevelType w:val="multilevel"/>
    <w:tmpl w:val="205E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6EB3C57"/>
    <w:multiLevelType w:val="multilevel"/>
    <w:tmpl w:val="1F381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3D525B"/>
    <w:multiLevelType w:val="multilevel"/>
    <w:tmpl w:val="7CF6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14F4DAA"/>
    <w:multiLevelType w:val="multilevel"/>
    <w:tmpl w:val="71DC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4966EF"/>
    <w:multiLevelType w:val="multilevel"/>
    <w:tmpl w:val="6A2EF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D64773"/>
    <w:multiLevelType w:val="multilevel"/>
    <w:tmpl w:val="7CA4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46241F0"/>
    <w:multiLevelType w:val="multilevel"/>
    <w:tmpl w:val="90AE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9D2259"/>
    <w:multiLevelType w:val="multilevel"/>
    <w:tmpl w:val="C1DA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A427AA"/>
    <w:multiLevelType w:val="multilevel"/>
    <w:tmpl w:val="99F60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2E2B75"/>
    <w:multiLevelType w:val="multilevel"/>
    <w:tmpl w:val="B7748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310D01"/>
    <w:multiLevelType w:val="multilevel"/>
    <w:tmpl w:val="30D02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70960B7"/>
    <w:multiLevelType w:val="multilevel"/>
    <w:tmpl w:val="0FA6C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2E1DD7"/>
    <w:multiLevelType w:val="multilevel"/>
    <w:tmpl w:val="D6C4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344A96"/>
    <w:multiLevelType w:val="multilevel"/>
    <w:tmpl w:val="4700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DB2754"/>
    <w:multiLevelType w:val="multilevel"/>
    <w:tmpl w:val="E9E83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E320CF3"/>
    <w:multiLevelType w:val="multilevel"/>
    <w:tmpl w:val="0E82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6C2113"/>
    <w:multiLevelType w:val="multilevel"/>
    <w:tmpl w:val="26C2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1"/>
  </w:num>
  <w:num w:numId="3">
    <w:abstractNumId w:val="31"/>
  </w:num>
  <w:num w:numId="4">
    <w:abstractNumId w:val="33"/>
  </w:num>
  <w:num w:numId="5">
    <w:abstractNumId w:val="26"/>
  </w:num>
  <w:num w:numId="6">
    <w:abstractNumId w:val="0"/>
  </w:num>
  <w:num w:numId="7">
    <w:abstractNumId w:val="47"/>
  </w:num>
  <w:num w:numId="8">
    <w:abstractNumId w:val="42"/>
  </w:num>
  <w:num w:numId="9">
    <w:abstractNumId w:val="51"/>
  </w:num>
  <w:num w:numId="10">
    <w:abstractNumId w:val="38"/>
  </w:num>
  <w:num w:numId="11">
    <w:abstractNumId w:val="29"/>
  </w:num>
  <w:num w:numId="12">
    <w:abstractNumId w:val="34"/>
  </w:num>
  <w:num w:numId="13">
    <w:abstractNumId w:val="6"/>
  </w:num>
  <w:num w:numId="14">
    <w:abstractNumId w:val="39"/>
  </w:num>
  <w:num w:numId="15">
    <w:abstractNumId w:val="28"/>
  </w:num>
  <w:num w:numId="16">
    <w:abstractNumId w:val="17"/>
  </w:num>
  <w:num w:numId="17">
    <w:abstractNumId w:val="13"/>
  </w:num>
  <w:num w:numId="18">
    <w:abstractNumId w:val="16"/>
  </w:num>
  <w:num w:numId="19">
    <w:abstractNumId w:val="40"/>
  </w:num>
  <w:num w:numId="20">
    <w:abstractNumId w:val="20"/>
  </w:num>
  <w:num w:numId="21">
    <w:abstractNumId w:val="1"/>
  </w:num>
  <w:num w:numId="22">
    <w:abstractNumId w:val="8"/>
  </w:num>
  <w:num w:numId="23">
    <w:abstractNumId w:val="36"/>
  </w:num>
  <w:num w:numId="24">
    <w:abstractNumId w:val="35"/>
  </w:num>
  <w:num w:numId="25">
    <w:abstractNumId w:val="2"/>
  </w:num>
  <w:num w:numId="26">
    <w:abstractNumId w:val="41"/>
  </w:num>
  <w:num w:numId="27">
    <w:abstractNumId w:val="50"/>
  </w:num>
  <w:num w:numId="28">
    <w:abstractNumId w:val="18"/>
  </w:num>
  <w:num w:numId="29">
    <w:abstractNumId w:val="22"/>
  </w:num>
  <w:num w:numId="30">
    <w:abstractNumId w:val="3"/>
  </w:num>
  <w:num w:numId="31">
    <w:abstractNumId w:val="43"/>
  </w:num>
  <w:num w:numId="32">
    <w:abstractNumId w:val="27"/>
  </w:num>
  <w:num w:numId="33">
    <w:abstractNumId w:val="9"/>
  </w:num>
  <w:num w:numId="34">
    <w:abstractNumId w:val="19"/>
  </w:num>
  <w:num w:numId="35">
    <w:abstractNumId w:val="21"/>
  </w:num>
  <w:num w:numId="36">
    <w:abstractNumId w:val="24"/>
  </w:num>
  <w:num w:numId="37">
    <w:abstractNumId w:val="4"/>
  </w:num>
  <w:num w:numId="38">
    <w:abstractNumId w:val="44"/>
  </w:num>
  <w:num w:numId="39">
    <w:abstractNumId w:val="48"/>
  </w:num>
  <w:num w:numId="40">
    <w:abstractNumId w:val="45"/>
  </w:num>
  <w:num w:numId="41">
    <w:abstractNumId w:val="12"/>
  </w:num>
  <w:num w:numId="42">
    <w:abstractNumId w:val="23"/>
  </w:num>
  <w:num w:numId="43">
    <w:abstractNumId w:val="37"/>
  </w:num>
  <w:num w:numId="44">
    <w:abstractNumId w:val="5"/>
  </w:num>
  <w:num w:numId="45">
    <w:abstractNumId w:val="30"/>
  </w:num>
  <w:num w:numId="46">
    <w:abstractNumId w:val="46"/>
  </w:num>
  <w:num w:numId="47">
    <w:abstractNumId w:val="14"/>
  </w:num>
  <w:num w:numId="48">
    <w:abstractNumId w:val="15"/>
  </w:num>
  <w:num w:numId="49">
    <w:abstractNumId w:val="7"/>
  </w:num>
  <w:num w:numId="50">
    <w:abstractNumId w:val="25"/>
  </w:num>
  <w:num w:numId="51">
    <w:abstractNumId w:val="49"/>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A2"/>
    <w:rsid w:val="00031BD9"/>
    <w:rsid w:val="00033361"/>
    <w:rsid w:val="000C1438"/>
    <w:rsid w:val="000D5EB1"/>
    <w:rsid w:val="000F20FB"/>
    <w:rsid w:val="001106D1"/>
    <w:rsid w:val="001A2328"/>
    <w:rsid w:val="001C329C"/>
    <w:rsid w:val="001D6DCE"/>
    <w:rsid w:val="001E1839"/>
    <w:rsid w:val="001E2182"/>
    <w:rsid w:val="00223F27"/>
    <w:rsid w:val="002D351F"/>
    <w:rsid w:val="00317978"/>
    <w:rsid w:val="003211FB"/>
    <w:rsid w:val="00334AD4"/>
    <w:rsid w:val="003E6906"/>
    <w:rsid w:val="00424446"/>
    <w:rsid w:val="00437768"/>
    <w:rsid w:val="00466890"/>
    <w:rsid w:val="004819F6"/>
    <w:rsid w:val="004D473C"/>
    <w:rsid w:val="004F57E3"/>
    <w:rsid w:val="0053348C"/>
    <w:rsid w:val="005742F8"/>
    <w:rsid w:val="005C1CF6"/>
    <w:rsid w:val="00624F67"/>
    <w:rsid w:val="006250EE"/>
    <w:rsid w:val="0066197B"/>
    <w:rsid w:val="006D9294"/>
    <w:rsid w:val="006F0D30"/>
    <w:rsid w:val="006F11C0"/>
    <w:rsid w:val="007A24CA"/>
    <w:rsid w:val="007A3442"/>
    <w:rsid w:val="007E7EC6"/>
    <w:rsid w:val="0080132F"/>
    <w:rsid w:val="00816AE6"/>
    <w:rsid w:val="008C730E"/>
    <w:rsid w:val="00934347"/>
    <w:rsid w:val="009674CB"/>
    <w:rsid w:val="0098096F"/>
    <w:rsid w:val="009B63D1"/>
    <w:rsid w:val="00A1B9CE"/>
    <w:rsid w:val="00A9468F"/>
    <w:rsid w:val="00A968F8"/>
    <w:rsid w:val="00AD3356"/>
    <w:rsid w:val="00B26DF9"/>
    <w:rsid w:val="00B34FDE"/>
    <w:rsid w:val="00BC3CA2"/>
    <w:rsid w:val="00BF26FC"/>
    <w:rsid w:val="00CE78FD"/>
    <w:rsid w:val="00D317C1"/>
    <w:rsid w:val="00D443E3"/>
    <w:rsid w:val="00DE6C64"/>
    <w:rsid w:val="00E436A3"/>
    <w:rsid w:val="00E80639"/>
    <w:rsid w:val="00EC1230"/>
    <w:rsid w:val="00F006DC"/>
    <w:rsid w:val="00F21D50"/>
    <w:rsid w:val="00F4145F"/>
    <w:rsid w:val="00FB064E"/>
    <w:rsid w:val="00FD2643"/>
    <w:rsid w:val="00FD3086"/>
    <w:rsid w:val="01014478"/>
    <w:rsid w:val="0106E9AA"/>
    <w:rsid w:val="012C7F09"/>
    <w:rsid w:val="01511229"/>
    <w:rsid w:val="017EE97A"/>
    <w:rsid w:val="01A6B28F"/>
    <w:rsid w:val="01B081D3"/>
    <w:rsid w:val="01C5A171"/>
    <w:rsid w:val="01CA22EA"/>
    <w:rsid w:val="0282A164"/>
    <w:rsid w:val="02F71E1F"/>
    <w:rsid w:val="033A6E7E"/>
    <w:rsid w:val="036EF9D2"/>
    <w:rsid w:val="03861153"/>
    <w:rsid w:val="03C230D6"/>
    <w:rsid w:val="03E07F44"/>
    <w:rsid w:val="03E8FB55"/>
    <w:rsid w:val="046D988A"/>
    <w:rsid w:val="050D6E5F"/>
    <w:rsid w:val="054F458B"/>
    <w:rsid w:val="058D591B"/>
    <w:rsid w:val="05B8F2F0"/>
    <w:rsid w:val="0624834C"/>
    <w:rsid w:val="062A5CEA"/>
    <w:rsid w:val="0641E875"/>
    <w:rsid w:val="06529BC0"/>
    <w:rsid w:val="0689F654"/>
    <w:rsid w:val="068CEF5D"/>
    <w:rsid w:val="06CA0163"/>
    <w:rsid w:val="073EE05A"/>
    <w:rsid w:val="07DAB520"/>
    <w:rsid w:val="07DD023E"/>
    <w:rsid w:val="08145112"/>
    <w:rsid w:val="086EE64F"/>
    <w:rsid w:val="08A0566B"/>
    <w:rsid w:val="08D1DCAA"/>
    <w:rsid w:val="094980E5"/>
    <w:rsid w:val="0997BC7D"/>
    <w:rsid w:val="09ADC654"/>
    <w:rsid w:val="0A0FCD8C"/>
    <w:rsid w:val="0A1A8E20"/>
    <w:rsid w:val="0A6DAD0B"/>
    <w:rsid w:val="0A7DEC9D"/>
    <w:rsid w:val="0A8DFA0E"/>
    <w:rsid w:val="0AA61004"/>
    <w:rsid w:val="0B5B12AD"/>
    <w:rsid w:val="0B8FB843"/>
    <w:rsid w:val="0C07C8EA"/>
    <w:rsid w:val="0C68CAAD"/>
    <w:rsid w:val="0C80D7BB"/>
    <w:rsid w:val="0CE06EE8"/>
    <w:rsid w:val="0D3CA942"/>
    <w:rsid w:val="0D744095"/>
    <w:rsid w:val="0D7D6FB7"/>
    <w:rsid w:val="0D95E644"/>
    <w:rsid w:val="0E369BB9"/>
    <w:rsid w:val="0E6F00C1"/>
    <w:rsid w:val="0EBA94E7"/>
    <w:rsid w:val="0F75D4D3"/>
    <w:rsid w:val="0F7CE5D7"/>
    <w:rsid w:val="100939DC"/>
    <w:rsid w:val="10294194"/>
    <w:rsid w:val="10566548"/>
    <w:rsid w:val="10600728"/>
    <w:rsid w:val="10C9C993"/>
    <w:rsid w:val="10F87738"/>
    <w:rsid w:val="11ABA08B"/>
    <w:rsid w:val="11EA42A1"/>
    <w:rsid w:val="1202D13A"/>
    <w:rsid w:val="1237B87D"/>
    <w:rsid w:val="12A2309D"/>
    <w:rsid w:val="12A954F5"/>
    <w:rsid w:val="12CA8705"/>
    <w:rsid w:val="133C8F09"/>
    <w:rsid w:val="135A7735"/>
    <w:rsid w:val="138939B1"/>
    <w:rsid w:val="1399A6C0"/>
    <w:rsid w:val="13CD407F"/>
    <w:rsid w:val="1462A97E"/>
    <w:rsid w:val="14703285"/>
    <w:rsid w:val="148D3003"/>
    <w:rsid w:val="15162698"/>
    <w:rsid w:val="151D5F3E"/>
    <w:rsid w:val="1523D786"/>
    <w:rsid w:val="1533784B"/>
    <w:rsid w:val="155F4A19"/>
    <w:rsid w:val="15B55835"/>
    <w:rsid w:val="15E1E49F"/>
    <w:rsid w:val="1615ABD8"/>
    <w:rsid w:val="165197D4"/>
    <w:rsid w:val="16889813"/>
    <w:rsid w:val="16B0570B"/>
    <w:rsid w:val="16B56856"/>
    <w:rsid w:val="171541AC"/>
    <w:rsid w:val="1715ED00"/>
    <w:rsid w:val="171D9A7C"/>
    <w:rsid w:val="17582546"/>
    <w:rsid w:val="17824910"/>
    <w:rsid w:val="17A7351A"/>
    <w:rsid w:val="17F31254"/>
    <w:rsid w:val="181475BB"/>
    <w:rsid w:val="184898DF"/>
    <w:rsid w:val="186B9C73"/>
    <w:rsid w:val="18F60203"/>
    <w:rsid w:val="19017D3F"/>
    <w:rsid w:val="1912A016"/>
    <w:rsid w:val="1931D3F3"/>
    <w:rsid w:val="1993FC5C"/>
    <w:rsid w:val="19B83844"/>
    <w:rsid w:val="1A432929"/>
    <w:rsid w:val="1A76FBB4"/>
    <w:rsid w:val="1A8BC7B3"/>
    <w:rsid w:val="1AE07CAE"/>
    <w:rsid w:val="1B147C4E"/>
    <w:rsid w:val="1B5D9B20"/>
    <w:rsid w:val="1B67A805"/>
    <w:rsid w:val="1BB13D72"/>
    <w:rsid w:val="1BE95568"/>
    <w:rsid w:val="1C1747F6"/>
    <w:rsid w:val="1C1FCEB5"/>
    <w:rsid w:val="1C97CC98"/>
    <w:rsid w:val="1CBB8728"/>
    <w:rsid w:val="1CC53FB1"/>
    <w:rsid w:val="1D037866"/>
    <w:rsid w:val="1D0C6F98"/>
    <w:rsid w:val="1D161F9A"/>
    <w:rsid w:val="1D303A40"/>
    <w:rsid w:val="1D3574A7"/>
    <w:rsid w:val="1D848330"/>
    <w:rsid w:val="1DA32A59"/>
    <w:rsid w:val="1DE271CE"/>
    <w:rsid w:val="1DE4B073"/>
    <w:rsid w:val="1E00FF22"/>
    <w:rsid w:val="1E7C161A"/>
    <w:rsid w:val="1F262706"/>
    <w:rsid w:val="1F8080D4"/>
    <w:rsid w:val="1FE091E3"/>
    <w:rsid w:val="1FEF4BE6"/>
    <w:rsid w:val="1FF42DB5"/>
    <w:rsid w:val="20392EAA"/>
    <w:rsid w:val="20F5ACA7"/>
    <w:rsid w:val="21A4D2BA"/>
    <w:rsid w:val="21EACB98"/>
    <w:rsid w:val="22258D7F"/>
    <w:rsid w:val="226408D1"/>
    <w:rsid w:val="228A4DDE"/>
    <w:rsid w:val="22A26FE9"/>
    <w:rsid w:val="23104B9A"/>
    <w:rsid w:val="2333BF70"/>
    <w:rsid w:val="23A830F1"/>
    <w:rsid w:val="23F616D9"/>
    <w:rsid w:val="2419F20B"/>
    <w:rsid w:val="24599729"/>
    <w:rsid w:val="2484B89E"/>
    <w:rsid w:val="2489320D"/>
    <w:rsid w:val="2497ECC7"/>
    <w:rsid w:val="24CA901A"/>
    <w:rsid w:val="24CCC46A"/>
    <w:rsid w:val="24DBC31C"/>
    <w:rsid w:val="252322F4"/>
    <w:rsid w:val="252F6D5D"/>
    <w:rsid w:val="253F5AC6"/>
    <w:rsid w:val="2564B1ED"/>
    <w:rsid w:val="25692358"/>
    <w:rsid w:val="25946593"/>
    <w:rsid w:val="25C6933E"/>
    <w:rsid w:val="25C6EF94"/>
    <w:rsid w:val="25D8B94E"/>
    <w:rsid w:val="25E57F52"/>
    <w:rsid w:val="261A94CB"/>
    <w:rsid w:val="26435CFC"/>
    <w:rsid w:val="2647EC5C"/>
    <w:rsid w:val="265271A3"/>
    <w:rsid w:val="2672D453"/>
    <w:rsid w:val="26A43EC5"/>
    <w:rsid w:val="26CDB5AE"/>
    <w:rsid w:val="26D045E2"/>
    <w:rsid w:val="26ED1123"/>
    <w:rsid w:val="274D4299"/>
    <w:rsid w:val="2757FE51"/>
    <w:rsid w:val="275ADB8A"/>
    <w:rsid w:val="27683B9F"/>
    <w:rsid w:val="278AA901"/>
    <w:rsid w:val="280C9438"/>
    <w:rsid w:val="28B53658"/>
    <w:rsid w:val="28F3CEB2"/>
    <w:rsid w:val="295555F8"/>
    <w:rsid w:val="29D00185"/>
    <w:rsid w:val="29D7A0E8"/>
    <w:rsid w:val="29F4DBE0"/>
    <w:rsid w:val="2A088284"/>
    <w:rsid w:val="2A2B2F53"/>
    <w:rsid w:val="2A582A8E"/>
    <w:rsid w:val="2A87AFCA"/>
    <w:rsid w:val="2ABC9604"/>
    <w:rsid w:val="2ACFA27A"/>
    <w:rsid w:val="2AD73A00"/>
    <w:rsid w:val="2B425980"/>
    <w:rsid w:val="2B488B9C"/>
    <w:rsid w:val="2B7E532C"/>
    <w:rsid w:val="2B9CDCAC"/>
    <w:rsid w:val="2BE164FD"/>
    <w:rsid w:val="2BF5D09E"/>
    <w:rsid w:val="2C89D64F"/>
    <w:rsid w:val="2D58D8FB"/>
    <w:rsid w:val="2D7D3DBB"/>
    <w:rsid w:val="2D7E7F99"/>
    <w:rsid w:val="2DA56AEC"/>
    <w:rsid w:val="2DC5F7C6"/>
    <w:rsid w:val="2DCED203"/>
    <w:rsid w:val="2DF436C6"/>
    <w:rsid w:val="2E3114EA"/>
    <w:rsid w:val="2E783B49"/>
    <w:rsid w:val="2EE1ED29"/>
    <w:rsid w:val="2F0D93A2"/>
    <w:rsid w:val="2F1CC1C7"/>
    <w:rsid w:val="2F52843F"/>
    <w:rsid w:val="2F900727"/>
    <w:rsid w:val="308D2A7D"/>
    <w:rsid w:val="30B53181"/>
    <w:rsid w:val="30E385F5"/>
    <w:rsid w:val="30E9BAF9"/>
    <w:rsid w:val="30F2191E"/>
    <w:rsid w:val="30FC5F59"/>
    <w:rsid w:val="3183EE49"/>
    <w:rsid w:val="3185D350"/>
    <w:rsid w:val="31B45B6A"/>
    <w:rsid w:val="31B8115B"/>
    <w:rsid w:val="31DC9BCA"/>
    <w:rsid w:val="325F03C7"/>
    <w:rsid w:val="3268A19F"/>
    <w:rsid w:val="337D3227"/>
    <w:rsid w:val="33CE8809"/>
    <w:rsid w:val="33DD28EE"/>
    <w:rsid w:val="342F8DF5"/>
    <w:rsid w:val="345F83E0"/>
    <w:rsid w:val="348ADCCC"/>
    <w:rsid w:val="3494E834"/>
    <w:rsid w:val="34A3E3AC"/>
    <w:rsid w:val="34BA2F3D"/>
    <w:rsid w:val="34D7E991"/>
    <w:rsid w:val="35303899"/>
    <w:rsid w:val="35373426"/>
    <w:rsid w:val="35388E71"/>
    <w:rsid w:val="3544B057"/>
    <w:rsid w:val="35567C2B"/>
    <w:rsid w:val="36424209"/>
    <w:rsid w:val="3668519F"/>
    <w:rsid w:val="36941469"/>
    <w:rsid w:val="375DB78F"/>
    <w:rsid w:val="3768ADEC"/>
    <w:rsid w:val="37813F56"/>
    <w:rsid w:val="37919D39"/>
    <w:rsid w:val="37D79E97"/>
    <w:rsid w:val="37F24E7C"/>
    <w:rsid w:val="3836F79C"/>
    <w:rsid w:val="3847D54A"/>
    <w:rsid w:val="386F5040"/>
    <w:rsid w:val="38BD7ECA"/>
    <w:rsid w:val="38CDE9E5"/>
    <w:rsid w:val="3936E96D"/>
    <w:rsid w:val="3952BF19"/>
    <w:rsid w:val="399F9F3D"/>
    <w:rsid w:val="39BD3847"/>
    <w:rsid w:val="39F1D65D"/>
    <w:rsid w:val="3A0039CF"/>
    <w:rsid w:val="3A39C832"/>
    <w:rsid w:val="3A88D490"/>
    <w:rsid w:val="3A8C6E51"/>
    <w:rsid w:val="3B519A12"/>
    <w:rsid w:val="3B5B1964"/>
    <w:rsid w:val="3B805D73"/>
    <w:rsid w:val="3BC5A063"/>
    <w:rsid w:val="3BDD5782"/>
    <w:rsid w:val="3C16C3BE"/>
    <w:rsid w:val="3C1D697A"/>
    <w:rsid w:val="3C2A8FFE"/>
    <w:rsid w:val="3C699201"/>
    <w:rsid w:val="3C6E8A2F"/>
    <w:rsid w:val="3C73A1CB"/>
    <w:rsid w:val="3C7EB320"/>
    <w:rsid w:val="3CB32BE5"/>
    <w:rsid w:val="3CC9233C"/>
    <w:rsid w:val="3CE93F4A"/>
    <w:rsid w:val="3D22BD9E"/>
    <w:rsid w:val="3D454541"/>
    <w:rsid w:val="3D4AA78A"/>
    <w:rsid w:val="3D62B268"/>
    <w:rsid w:val="3DC83B94"/>
    <w:rsid w:val="3DCE6F30"/>
    <w:rsid w:val="3E102743"/>
    <w:rsid w:val="3E31246D"/>
    <w:rsid w:val="3E7C1CCF"/>
    <w:rsid w:val="3EB7FE35"/>
    <w:rsid w:val="3EFE1D83"/>
    <w:rsid w:val="3F19A7F9"/>
    <w:rsid w:val="3F383ADF"/>
    <w:rsid w:val="3F39F6A7"/>
    <w:rsid w:val="3F42FA0A"/>
    <w:rsid w:val="3F8E1160"/>
    <w:rsid w:val="3FDF8861"/>
    <w:rsid w:val="4036ADD8"/>
    <w:rsid w:val="40A0DDCB"/>
    <w:rsid w:val="41378175"/>
    <w:rsid w:val="414AB226"/>
    <w:rsid w:val="41D6769A"/>
    <w:rsid w:val="42208DBE"/>
    <w:rsid w:val="4223C0EA"/>
    <w:rsid w:val="422AE317"/>
    <w:rsid w:val="423A0462"/>
    <w:rsid w:val="426956D3"/>
    <w:rsid w:val="42B6C90F"/>
    <w:rsid w:val="42B796E6"/>
    <w:rsid w:val="42DDCBB3"/>
    <w:rsid w:val="43172923"/>
    <w:rsid w:val="434FFD50"/>
    <w:rsid w:val="435CABF7"/>
    <w:rsid w:val="438FBCBD"/>
    <w:rsid w:val="43F570C2"/>
    <w:rsid w:val="43F69F95"/>
    <w:rsid w:val="44A54617"/>
    <w:rsid w:val="4525826D"/>
    <w:rsid w:val="454A2C76"/>
    <w:rsid w:val="455A2146"/>
    <w:rsid w:val="45F67CF9"/>
    <w:rsid w:val="46052823"/>
    <w:rsid w:val="46711A4F"/>
    <w:rsid w:val="4674FB97"/>
    <w:rsid w:val="468646B5"/>
    <w:rsid w:val="46930CB9"/>
    <w:rsid w:val="46E40AD8"/>
    <w:rsid w:val="46E73CD6"/>
    <w:rsid w:val="46FFBDF3"/>
    <w:rsid w:val="47031381"/>
    <w:rsid w:val="470E54D9"/>
    <w:rsid w:val="47434B8E"/>
    <w:rsid w:val="47AB4889"/>
    <w:rsid w:val="47E56DEE"/>
    <w:rsid w:val="47FCF25B"/>
    <w:rsid w:val="484FFCF3"/>
    <w:rsid w:val="490D4130"/>
    <w:rsid w:val="495FD898"/>
    <w:rsid w:val="4964E892"/>
    <w:rsid w:val="4A4008D2"/>
    <w:rsid w:val="4A4E4CFA"/>
    <w:rsid w:val="4AD68583"/>
    <w:rsid w:val="4AD8F9DB"/>
    <w:rsid w:val="4AF2D74B"/>
    <w:rsid w:val="4B75A8EE"/>
    <w:rsid w:val="4BB38342"/>
    <w:rsid w:val="4BBF4B5E"/>
    <w:rsid w:val="4C10FE57"/>
    <w:rsid w:val="4C452591"/>
    <w:rsid w:val="4C5E4DEE"/>
    <w:rsid w:val="4CA68314"/>
    <w:rsid w:val="4CD2E63F"/>
    <w:rsid w:val="4D057AD6"/>
    <w:rsid w:val="4D5210E1"/>
    <w:rsid w:val="4E87017B"/>
    <w:rsid w:val="4E904E4D"/>
    <w:rsid w:val="4EE9D381"/>
    <w:rsid w:val="4F7FF042"/>
    <w:rsid w:val="4F9148FC"/>
    <w:rsid w:val="4FACBA3C"/>
    <w:rsid w:val="4FC7D93F"/>
    <w:rsid w:val="4FCED4CC"/>
    <w:rsid w:val="4FF10FE6"/>
    <w:rsid w:val="50604DF8"/>
    <w:rsid w:val="50E4C37B"/>
    <w:rsid w:val="5115C995"/>
    <w:rsid w:val="51283779"/>
    <w:rsid w:val="51315725"/>
    <w:rsid w:val="5145F8B9"/>
    <w:rsid w:val="514EB841"/>
    <w:rsid w:val="51554EEF"/>
    <w:rsid w:val="51596DAF"/>
    <w:rsid w:val="521E6D99"/>
    <w:rsid w:val="52844D15"/>
    <w:rsid w:val="52AD32C5"/>
    <w:rsid w:val="530821A0"/>
    <w:rsid w:val="5317B7CB"/>
    <w:rsid w:val="532FCBB6"/>
    <w:rsid w:val="5397E10F"/>
    <w:rsid w:val="53B7CACD"/>
    <w:rsid w:val="53C86E2C"/>
    <w:rsid w:val="53FCFEEC"/>
    <w:rsid w:val="541ABE76"/>
    <w:rsid w:val="54292320"/>
    <w:rsid w:val="5441995D"/>
    <w:rsid w:val="54DEC5AC"/>
    <w:rsid w:val="54F6C7D4"/>
    <w:rsid w:val="555A55A7"/>
    <w:rsid w:val="55643E8D"/>
    <w:rsid w:val="55BDFD7F"/>
    <w:rsid w:val="55E93AB8"/>
    <w:rsid w:val="55FC9625"/>
    <w:rsid w:val="55FFC88A"/>
    <w:rsid w:val="562183DC"/>
    <w:rsid w:val="563B9093"/>
    <w:rsid w:val="566FA3AB"/>
    <w:rsid w:val="5697F785"/>
    <w:rsid w:val="56C21B39"/>
    <w:rsid w:val="56C3DBC1"/>
    <w:rsid w:val="57062AD5"/>
    <w:rsid w:val="5737ADA7"/>
    <w:rsid w:val="57705EBA"/>
    <w:rsid w:val="57B009E2"/>
    <w:rsid w:val="57D9DB90"/>
    <w:rsid w:val="580F2473"/>
    <w:rsid w:val="58106550"/>
    <w:rsid w:val="5834BBCC"/>
    <w:rsid w:val="5838392C"/>
    <w:rsid w:val="589D0308"/>
    <w:rsid w:val="58A1FB36"/>
    <w:rsid w:val="58BFDEB7"/>
    <w:rsid w:val="5907742F"/>
    <w:rsid w:val="5920A329"/>
    <w:rsid w:val="593AEB17"/>
    <w:rsid w:val="5959249E"/>
    <w:rsid w:val="597D95FE"/>
    <w:rsid w:val="5A007C7D"/>
    <w:rsid w:val="5A3DCB97"/>
    <w:rsid w:val="5A4C4EAF"/>
    <w:rsid w:val="5AEE7D6A"/>
    <w:rsid w:val="5B4269F8"/>
    <w:rsid w:val="5B47FCB9"/>
    <w:rsid w:val="5B78E2FA"/>
    <w:rsid w:val="5B8F209A"/>
    <w:rsid w:val="5BCDF11A"/>
    <w:rsid w:val="5BD4A3CA"/>
    <w:rsid w:val="5C0A57AD"/>
    <w:rsid w:val="5C38107A"/>
    <w:rsid w:val="5D0EBD0D"/>
    <w:rsid w:val="5D4C3F2F"/>
    <w:rsid w:val="5D643182"/>
    <w:rsid w:val="5D77A891"/>
    <w:rsid w:val="5DF44C9D"/>
    <w:rsid w:val="5E04165C"/>
    <w:rsid w:val="5E413417"/>
    <w:rsid w:val="5E688D3C"/>
    <w:rsid w:val="5E9007C8"/>
    <w:rsid w:val="5EB6B575"/>
    <w:rsid w:val="5F7A53EC"/>
    <w:rsid w:val="5F816FB9"/>
    <w:rsid w:val="5F858878"/>
    <w:rsid w:val="5FB4C386"/>
    <w:rsid w:val="5FD730E8"/>
    <w:rsid w:val="5FDA6A24"/>
    <w:rsid w:val="5FDADEDD"/>
    <w:rsid w:val="60073C6E"/>
    <w:rsid w:val="604BCD67"/>
    <w:rsid w:val="605479A8"/>
    <w:rsid w:val="6079FF77"/>
    <w:rsid w:val="60B4FAA1"/>
    <w:rsid w:val="60F38525"/>
    <w:rsid w:val="60F41881"/>
    <w:rsid w:val="6141CDEC"/>
    <w:rsid w:val="614648C9"/>
    <w:rsid w:val="614A66B4"/>
    <w:rsid w:val="6188B67D"/>
    <w:rsid w:val="61B24857"/>
    <w:rsid w:val="61E6E730"/>
    <w:rsid w:val="6235E2CE"/>
    <w:rsid w:val="624AAF1B"/>
    <w:rsid w:val="6274CE2D"/>
    <w:rsid w:val="629E512B"/>
    <w:rsid w:val="62B3A4C7"/>
    <w:rsid w:val="6309E2DA"/>
    <w:rsid w:val="635E0213"/>
    <w:rsid w:val="646366E3"/>
    <w:rsid w:val="648015DB"/>
    <w:rsid w:val="64B7A00A"/>
    <w:rsid w:val="65575114"/>
    <w:rsid w:val="655E8AB3"/>
    <w:rsid w:val="65B7113E"/>
    <w:rsid w:val="65C9DC74"/>
    <w:rsid w:val="668B8145"/>
    <w:rsid w:val="66ECA91F"/>
    <w:rsid w:val="66F8FEA1"/>
    <w:rsid w:val="671ADA04"/>
    <w:rsid w:val="672E8C39"/>
    <w:rsid w:val="674ED316"/>
    <w:rsid w:val="6789ED91"/>
    <w:rsid w:val="6797DBC8"/>
    <w:rsid w:val="679F0C26"/>
    <w:rsid w:val="67D1DFCA"/>
    <w:rsid w:val="67F2C903"/>
    <w:rsid w:val="67FCDE21"/>
    <w:rsid w:val="6852345C"/>
    <w:rsid w:val="687567F6"/>
    <w:rsid w:val="688984AF"/>
    <w:rsid w:val="688EF1D6"/>
    <w:rsid w:val="68F3FCE9"/>
    <w:rsid w:val="69033275"/>
    <w:rsid w:val="691E2178"/>
    <w:rsid w:val="695C6E67"/>
    <w:rsid w:val="6991530C"/>
    <w:rsid w:val="69B98F9D"/>
    <w:rsid w:val="69D2145C"/>
    <w:rsid w:val="6A0D32A9"/>
    <w:rsid w:val="6A6002C1"/>
    <w:rsid w:val="6A864A2E"/>
    <w:rsid w:val="6AC3BF54"/>
    <w:rsid w:val="6AD81871"/>
    <w:rsid w:val="6B575994"/>
    <w:rsid w:val="6B8F78B9"/>
    <w:rsid w:val="6B9F0433"/>
    <w:rsid w:val="6BE8C2E5"/>
    <w:rsid w:val="6BF2B51A"/>
    <w:rsid w:val="6C0171ED"/>
    <w:rsid w:val="6C0FF4D5"/>
    <w:rsid w:val="6C8E759C"/>
    <w:rsid w:val="6C910F95"/>
    <w:rsid w:val="6CE35083"/>
    <w:rsid w:val="6CE9E684"/>
    <w:rsid w:val="6D03DF40"/>
    <w:rsid w:val="6E078236"/>
    <w:rsid w:val="6E3E69E3"/>
    <w:rsid w:val="6E786D4B"/>
    <w:rsid w:val="6ECF586F"/>
    <w:rsid w:val="6ED96BF2"/>
    <w:rsid w:val="6F375EEF"/>
    <w:rsid w:val="6F380F1A"/>
    <w:rsid w:val="6FA773D5"/>
    <w:rsid w:val="6FBF5181"/>
    <w:rsid w:val="6FC98399"/>
    <w:rsid w:val="6FD43A1E"/>
    <w:rsid w:val="6FF74FF5"/>
    <w:rsid w:val="7030A397"/>
    <w:rsid w:val="70576EC9"/>
    <w:rsid w:val="70C0810B"/>
    <w:rsid w:val="710F0F95"/>
    <w:rsid w:val="715060ED"/>
    <w:rsid w:val="7174BA4E"/>
    <w:rsid w:val="7178C210"/>
    <w:rsid w:val="71D5F8FD"/>
    <w:rsid w:val="71E0DC7D"/>
    <w:rsid w:val="72A62ADE"/>
    <w:rsid w:val="72CCEEA3"/>
    <w:rsid w:val="72CED139"/>
    <w:rsid w:val="72DA2ACD"/>
    <w:rsid w:val="72DA753A"/>
    <w:rsid w:val="72E5D624"/>
    <w:rsid w:val="72ED959C"/>
    <w:rsid w:val="72F2BCA7"/>
    <w:rsid w:val="736E4C52"/>
    <w:rsid w:val="737C9B2C"/>
    <w:rsid w:val="737CCEC2"/>
    <w:rsid w:val="73AE45C9"/>
    <w:rsid w:val="73DEC022"/>
    <w:rsid w:val="73F0C544"/>
    <w:rsid w:val="7402BF2D"/>
    <w:rsid w:val="74D0CA95"/>
    <w:rsid w:val="75274100"/>
    <w:rsid w:val="753329BB"/>
    <w:rsid w:val="756F0F97"/>
    <w:rsid w:val="758D54B7"/>
    <w:rsid w:val="75A72B57"/>
    <w:rsid w:val="75ABE7DB"/>
    <w:rsid w:val="75C88D20"/>
    <w:rsid w:val="76DA9D98"/>
    <w:rsid w:val="7713FFE4"/>
    <w:rsid w:val="77292518"/>
    <w:rsid w:val="776768A8"/>
    <w:rsid w:val="7771119B"/>
    <w:rsid w:val="77B41A29"/>
    <w:rsid w:val="77FBD228"/>
    <w:rsid w:val="78466A6F"/>
    <w:rsid w:val="79460043"/>
    <w:rsid w:val="799D015D"/>
    <w:rsid w:val="79C3D75C"/>
    <w:rsid w:val="7A736CAE"/>
    <w:rsid w:val="7AA29056"/>
    <w:rsid w:val="7ADA7220"/>
    <w:rsid w:val="7B114211"/>
    <w:rsid w:val="7B4FFBFD"/>
    <w:rsid w:val="7B869D23"/>
    <w:rsid w:val="7BC366C7"/>
    <w:rsid w:val="7C213512"/>
    <w:rsid w:val="7C6740F4"/>
    <w:rsid w:val="7CDC3E38"/>
    <w:rsid w:val="7D0D945D"/>
    <w:rsid w:val="7D588FAA"/>
    <w:rsid w:val="7D674571"/>
    <w:rsid w:val="7D907916"/>
    <w:rsid w:val="7D90D923"/>
    <w:rsid w:val="7DED9696"/>
    <w:rsid w:val="7DF36A8D"/>
    <w:rsid w:val="7E267B1C"/>
    <w:rsid w:val="7E37FB89"/>
    <w:rsid w:val="7E71C8B8"/>
    <w:rsid w:val="7E858782"/>
    <w:rsid w:val="7EEC1E76"/>
    <w:rsid w:val="7EF39025"/>
    <w:rsid w:val="7F67440F"/>
    <w:rsid w:val="7FD2CC12"/>
    <w:rsid w:val="7FE8E71F"/>
    <w:rsid w:val="7FE9C13B"/>
    <w:rsid w:val="7FF7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1B5D"/>
  <w15:docId w15:val="{8CFBFC6E-255B-49B7-976E-058F4DDB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o"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1230"/>
    <w:rPr>
      <w:b/>
      <w:bCs/>
    </w:rPr>
  </w:style>
  <w:style w:type="character" w:customStyle="1" w:styleId="CommentSubjectChar">
    <w:name w:val="Comment Subject Char"/>
    <w:basedOn w:val="CommentTextChar"/>
    <w:link w:val="CommentSubject"/>
    <w:uiPriority w:val="99"/>
    <w:semiHidden/>
    <w:rsid w:val="00EC1230"/>
    <w:rPr>
      <w:b/>
      <w:bCs/>
      <w:sz w:val="20"/>
      <w:szCs w:val="20"/>
    </w:rPr>
  </w:style>
  <w:style w:type="paragraph" w:styleId="Header">
    <w:name w:val="header"/>
    <w:basedOn w:val="Normal"/>
    <w:link w:val="HeaderChar"/>
    <w:uiPriority w:val="99"/>
    <w:semiHidden/>
    <w:unhideWhenUsed/>
    <w:rsid w:val="00B26DF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C1CF6"/>
  </w:style>
  <w:style w:type="paragraph" w:styleId="Footer">
    <w:name w:val="footer"/>
    <w:basedOn w:val="Normal"/>
    <w:link w:val="FooterChar"/>
    <w:uiPriority w:val="99"/>
    <w:semiHidden/>
    <w:unhideWhenUsed/>
    <w:rsid w:val="00B26DF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C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4b16b030b1864453"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618c58c673f426596236402a34eef7f xmlns="2dd50944-080d-4793-b97d-1df377458600">
      <Terms xmlns="http://schemas.microsoft.com/office/infopath/2007/PartnerControls"/>
    </k618c58c673f426596236402a34eef7f>
    <h3ada45e17ac43e3af63823824aeb6d8 xmlns="2dd50944-080d-4793-b97d-1df377458600">
      <Terms xmlns="http://schemas.microsoft.com/office/infopath/2007/PartnerControls"/>
    </h3ada45e17ac43e3af63823824aeb6d8>
    <TaxCatchAll xmlns="2dd50944-080d-4793-b97d-1df377458600"/>
    <ob1ca2b09a274acdad1fba21b3e2c60c xmlns="2dd50944-080d-4793-b97d-1df377458600">
      <Terms xmlns="http://schemas.microsoft.com/office/infopath/2007/PartnerControls"/>
    </ob1ca2b09a274acdad1fba21b3e2c60c>
    <e11e0158efa24ab7979a4381bf9954c6 xmlns="2dd50944-080d-4793-b97d-1df377458600">
      <Terms xmlns="http://schemas.microsoft.com/office/infopath/2007/PartnerControls"/>
    </e11e0158efa24ab7979a4381bf9954c6>
    <h66ccdf1c9a04c93a450bf3cfe858736 xmlns="2dd50944-080d-4793-b97d-1df377458600">
      <Terms xmlns="http://schemas.microsoft.com/office/infopath/2007/PartnerControls"/>
    </h66ccdf1c9a04c93a450bf3cfe858736>
    <n1b09933bb1f42dea7f74e6a76bb7e7e xmlns="2dd50944-080d-4793-b97d-1df377458600">
      <Terms xmlns="http://schemas.microsoft.com/office/infopath/2007/PartnerControls"/>
    </n1b09933bb1f42dea7f74e6a76bb7e7e>
    <SharedWithUsers xmlns="2dd50944-080d-4793-b97d-1df377458600">
      <UserInfo>
        <DisplayName>Carmen-Alina Margina</DisplayName>
        <AccountId>163</AccountId>
        <AccountType/>
      </UserInfo>
      <UserInfo>
        <DisplayName>Joanne Bulley</DisplayName>
        <AccountId>1905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73018648839479AD995C790FC3B31" ma:contentTypeVersion="13" ma:contentTypeDescription="Create a new document." ma:contentTypeScope="" ma:versionID="da6ed7fd98693e84da0b6a056db5fef2">
  <xsd:schema xmlns:xsd="http://www.w3.org/2001/XMLSchema" xmlns:xs="http://www.w3.org/2001/XMLSchema" xmlns:p="http://schemas.microsoft.com/office/2006/metadata/properties" xmlns:ns2="2dd50944-080d-4793-b97d-1df377458600" xmlns:ns3="ebdd0526-a17d-4f56-9baf-701db27afd39" targetNamespace="http://schemas.microsoft.com/office/2006/metadata/properties" ma:root="true" ma:fieldsID="647751c3b7e56d53609961b886b9ccc2" ns2:_="" ns3:_="">
    <xsd:import namespace="2dd50944-080d-4793-b97d-1df377458600"/>
    <xsd:import namespace="ebdd0526-a17d-4f56-9baf-701db27afd39"/>
    <xsd:element name="properties">
      <xsd:complexType>
        <xsd:sequence>
          <xsd:element name="documentManagement">
            <xsd:complexType>
              <xsd:all>
                <xsd:element ref="ns2:n1b09933bb1f42dea7f74e6a76bb7e7e" minOccurs="0"/>
                <xsd:element ref="ns2:TaxCatchAll" minOccurs="0"/>
                <xsd:element ref="ns2:TaxCatchAllLabel" minOccurs="0"/>
                <xsd:element ref="ns2:h3ada45e17ac43e3af63823824aeb6d8" minOccurs="0"/>
                <xsd:element ref="ns2:k618c58c673f426596236402a34eef7f" minOccurs="0"/>
                <xsd:element ref="ns2:h66ccdf1c9a04c93a450bf3cfe858736" minOccurs="0"/>
                <xsd:element ref="ns2:ob1ca2b09a274acdad1fba21b3e2c60c" minOccurs="0"/>
                <xsd:element ref="ns2:e11e0158efa24ab7979a4381bf9954c6"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0944-080d-4793-b97d-1df377458600" elementFormDefault="qualified">
    <xsd:import namespace="http://schemas.microsoft.com/office/2006/documentManagement/types"/>
    <xsd:import namespace="http://schemas.microsoft.com/office/infopath/2007/PartnerControls"/>
    <xsd:element name="n1b09933bb1f42dea7f74e6a76bb7e7e" ma:index="8" nillable="true" ma:taxonomy="true" ma:internalName="n1b09933bb1f42dea7f74e6a76bb7e7e" ma:taxonomyFieldName="Country" ma:displayName="Country" ma:default="" ma:fieldId="{71b09933-bb1f-42de-a7f7-4e6a76bb7e7e}" ma:taxonomyMulti="true" ma:sspId="4a8b0c77-9987-4e0f-9b2b-9a52f83d233a" ma:termSetId="9838e0a7-74c2-479d-adca-1536c616b6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e015a91-6c9e-4564-821b-e87764d3e839}" ma:internalName="TaxCatchAll" ma:showField="CatchAllData"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e015a91-6c9e-4564-821b-e87764d3e839}" ma:internalName="TaxCatchAllLabel" ma:readOnly="true" ma:showField="CatchAllDataLabel" ma:web="2dd50944-080d-4793-b97d-1df377458600">
      <xsd:complexType>
        <xsd:complexContent>
          <xsd:extension base="dms:MultiChoiceLookup">
            <xsd:sequence>
              <xsd:element name="Value" type="dms:Lookup" maxOccurs="unbounded" minOccurs="0" nillable="true"/>
            </xsd:sequence>
          </xsd:extension>
        </xsd:complexContent>
      </xsd:complexType>
    </xsd:element>
    <xsd:element name="h3ada45e17ac43e3af63823824aeb6d8" ma:index="12" nillable="true" ma:taxonomy="true" ma:internalName="h3ada45e17ac43e3af63823824aeb6d8" ma:taxonomyFieldName="Topic" ma:displayName="Topic" ma:readOnly="false" ma:default="" ma:fieldId="{13ada45e-17ac-43e3-af63-823824aeb6d8}" ma:taxonomyMulti="true" ma:sspId="4a8b0c77-9987-4e0f-9b2b-9a52f83d233a" ma:termSetId="223561fa-ace7-4ac8-9f07-b1ef9a6d40c7" ma:anchorId="00000000-0000-0000-0000-000000000000" ma:open="false" ma:isKeyword="false">
      <xsd:complexType>
        <xsd:sequence>
          <xsd:element ref="pc:Terms" minOccurs="0" maxOccurs="1"/>
        </xsd:sequence>
      </xsd:complexType>
    </xsd:element>
    <xsd:element name="k618c58c673f426596236402a34eef7f" ma:index="14" nillable="true" ma:taxonomy="true" ma:internalName="k618c58c673f426596236402a34eef7f" ma:taxonomyFieldName="Programme_x0020__x0020_Area" ma:displayName="Programme  Area" ma:readOnly="false" ma:default="" ma:fieldId="{4618c58c-673f-4265-9623-6402a34eef7f}" ma:taxonomyMulti="true" ma:sspId="4a8b0c77-9987-4e0f-9b2b-9a52f83d233a" ma:termSetId="f509e125-99fb-449d-a899-6a570f0e6542" ma:anchorId="00000000-0000-0000-0000-000000000000" ma:open="false" ma:isKeyword="false">
      <xsd:complexType>
        <xsd:sequence>
          <xsd:element ref="pc:Terms" minOccurs="0" maxOccurs="1"/>
        </xsd:sequence>
      </xsd:complexType>
    </xsd:element>
    <xsd:element name="h66ccdf1c9a04c93a450bf3cfe858736" ma:index="16" nillable="true" ma:taxonomy="true" ma:internalName="h66ccdf1c9a04c93a450bf3cfe858736" ma:taxonomyFieldName="Document_x0020__x0020_Type" ma:displayName="Document  Type" ma:readOnly="false" ma:default="" ma:fieldId="{166ccdf1-c9a0-4c93-a450-bf3cfe858736}" ma:taxonomyMulti="true" ma:sspId="4a8b0c77-9987-4e0f-9b2b-9a52f83d233a" ma:termSetId="5de53f97-aacf-4d3a-b4b0-963038abbb2a" ma:anchorId="00000000-0000-0000-0000-000000000000" ma:open="false" ma:isKeyword="false">
      <xsd:complexType>
        <xsd:sequence>
          <xsd:element ref="pc:Terms" minOccurs="0" maxOccurs="1"/>
        </xsd:sequence>
      </xsd:complexType>
    </xsd:element>
    <xsd:element name="ob1ca2b09a274acdad1fba21b3e2c60c" ma:index="18" nillable="true" ma:taxonomy="true" ma:internalName="ob1ca2b09a274acdad1fba21b3e2c60c" ma:taxonomyFieldName="Confidential1" ma:displayName="Confidential" ma:default="" ma:fieldId="{8b1ca2b0-9a27-4acd-ad1f-ba21b3e2c60c}" ma:sspId="4a8b0c77-9987-4e0f-9b2b-9a52f83d233a" ma:termSetId="b7fd8d12-52d8-49e3-9d5c-deeeccf1e12f" ma:anchorId="00000000-0000-0000-0000-000000000000" ma:open="false" ma:isKeyword="false">
      <xsd:complexType>
        <xsd:sequence>
          <xsd:element ref="pc:Terms" minOccurs="0" maxOccurs="1"/>
        </xsd:sequence>
      </xsd:complexType>
    </xsd:element>
    <xsd:element name="e11e0158efa24ab7979a4381bf9954c6" ma:index="20" nillable="true" ma:taxonomy="true" ma:internalName="e11e0158efa24ab7979a4381bf9954c6" ma:taxonomyFieldName="Language1" ma:displayName="Language" ma:readOnly="false" ma:default="" ma:fieldId="{e11e0158-efa2-4ab7-979a-4381bf9954c6}" ma:taxonomyMulti="true" ma:sspId="4a8b0c77-9987-4e0f-9b2b-9a52f83d233a" ma:termSetId="324c9613-9a46-4d41-b8c4-f74d567d06b3"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d0526-a17d-4f56-9baf-701db27afd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313ED-DB29-493A-B674-B76E5BF96A87}">
  <ds:schemaRefs>
    <ds:schemaRef ds:uri="http://schemas.microsoft.com/sharepoint/v3/contenttype/forms"/>
  </ds:schemaRefs>
</ds:datastoreItem>
</file>

<file path=customXml/itemProps2.xml><?xml version="1.0" encoding="utf-8"?>
<ds:datastoreItem xmlns:ds="http://schemas.openxmlformats.org/officeDocument/2006/customXml" ds:itemID="{DF4902FD-B16A-40A6-98FA-2AC1DD29A89C}">
  <ds:schemaRefs>
    <ds:schemaRef ds:uri="http://schemas.microsoft.com/office/2006/metadata/properties"/>
    <ds:schemaRef ds:uri="http://schemas.microsoft.com/office/infopath/2007/PartnerControls"/>
    <ds:schemaRef ds:uri="2dd50944-080d-4793-b97d-1df377458600"/>
  </ds:schemaRefs>
</ds:datastoreItem>
</file>

<file path=customXml/itemProps3.xml><?xml version="1.0" encoding="utf-8"?>
<ds:datastoreItem xmlns:ds="http://schemas.openxmlformats.org/officeDocument/2006/customXml" ds:itemID="{0F92D2F8-EDE0-46B9-834C-BD6630B69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0944-080d-4793-b97d-1df377458600"/>
    <ds:schemaRef ds:uri="ebdd0526-a17d-4f56-9baf-701db27af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5050</Words>
  <Characters>28785</Characters>
  <Application>Microsoft Office Word</Application>
  <DocSecurity>0</DocSecurity>
  <Lines>239</Lines>
  <Paragraphs>67</Paragraphs>
  <ScaleCrop>false</ScaleCrop>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O'Connor</dc:creator>
  <cp:keywords/>
  <cp:lastModifiedBy>Yang Li</cp:lastModifiedBy>
  <cp:revision>2</cp:revision>
  <dcterms:created xsi:type="dcterms:W3CDTF">2021-09-23T12:02:00Z</dcterms:created>
  <dcterms:modified xsi:type="dcterms:W3CDTF">2021-09-23T12:02:00Z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0x01010002F73018648839479AD995C790FC3B31</vt:lpwstr>
  </property>
  <property fmtid="{D5CDD505-2E9C-101B-9397-08002B2CF9AE}" pid="3" name="Topic">
    <vt:lpwstr/>
  </property>
  <property fmtid="{D5CDD505-2E9C-101B-9397-08002B2CF9AE}" pid="4" name="Programme  Area">
    <vt:lpwstr/>
  </property>
  <property fmtid="{D5CDD505-2E9C-101B-9397-08002B2CF9AE}" pid="5" name="Document  Type">
    <vt:lpwstr/>
  </property>
  <property fmtid="{D5CDD505-2E9C-101B-9397-08002B2CF9AE}" pid="6" name="Country">
    <vt:lpwstr/>
  </property>
  <property fmtid="{D5CDD505-2E9C-101B-9397-08002B2CF9AE}" pid="7" name="Language1">
    <vt:lpwstr/>
  </property>
  <property fmtid="{D5CDD505-2E9C-101B-9397-08002B2CF9AE}" pid="8" name="Confidential1">
    <vt:lpwstr/>
  </property>
</Properties>
</file>