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2343" w14:textId="2E81633F" w:rsidR="0078416A" w:rsidRPr="0078416A" w:rsidRDefault="008B4017" w:rsidP="007D267F">
      <w:pPr>
        <w:pStyle w:val="HMGC"/>
        <w:rPr>
          <w:b/>
          <w:sz w:val="46"/>
          <w:szCs w:val="46"/>
        </w:rPr>
      </w:pPr>
      <w:r>
        <w:rPr>
          <w:b/>
          <w:bCs/>
          <w:lang w:val="zh-CN"/>
        </w:rPr>
        <w:t>SO2</w:t>
      </w:r>
      <w:r w:rsidR="0078416A" w:rsidRPr="0078416A">
        <w:rPr>
          <w:b/>
          <w:bCs/>
          <w:lang w:val="zh-CN"/>
        </w:rPr>
        <w:t>-</w:t>
      </w:r>
      <w:r>
        <w:rPr>
          <w:b/>
          <w:bCs/>
          <w:lang w:val="zh-CN"/>
        </w:rPr>
        <w:t>1</w:t>
      </w:r>
      <w:r w:rsidR="0078416A" w:rsidRPr="0078416A">
        <w:rPr>
          <w:b/>
          <w:bCs/>
          <w:lang w:val="zh-CN"/>
        </w:rPr>
        <w:t xml:space="preserve"> </w:t>
      </w:r>
      <w:r w:rsidR="0078416A" w:rsidRPr="0078416A">
        <w:rPr>
          <w:lang w:val="zh-CN"/>
        </w:rPr>
        <w:t>受影响地区生活在相对贫困线以下的人口趋势和</w:t>
      </w:r>
      <w:r w:rsidR="0078416A" w:rsidRPr="0078416A">
        <w:rPr>
          <w:lang w:val="zh-CN"/>
        </w:rPr>
        <w:t>/</w:t>
      </w:r>
      <w:r w:rsidR="0078416A" w:rsidRPr="0078416A">
        <w:rPr>
          <w:lang w:val="zh-CN"/>
        </w:rPr>
        <w:t>或收入不平等趋势</w:t>
      </w:r>
    </w:p>
    <w:p w14:paraId="5264B900" w14:textId="6D856BE3" w:rsidR="0078416A" w:rsidRPr="0078416A" w:rsidRDefault="0078416A" w:rsidP="008A0F57">
      <w:pPr>
        <w:pStyle w:val="SingleTxtGC"/>
        <w:ind w:left="0" w:right="0"/>
        <w:rPr>
          <w:snapToGrid/>
          <w:szCs w:val="10"/>
        </w:rPr>
      </w:pPr>
      <w:r w:rsidRPr="0078416A">
        <w:rPr>
          <w:snapToGrid/>
          <w:szCs w:val="10"/>
          <w:lang w:val="zh-CN"/>
        </w:rPr>
        <w:t>请注意，虽然指标</w:t>
      </w:r>
      <w:r w:rsidRPr="0078416A">
        <w:rPr>
          <w:snapToGrid/>
          <w:lang w:val="zh-CN"/>
        </w:rPr>
        <w:t>名称</w:t>
      </w:r>
      <w:r w:rsidRPr="0078416A">
        <w:rPr>
          <w:snapToGrid/>
          <w:szCs w:val="10"/>
          <w:lang w:val="zh-CN"/>
        </w:rPr>
        <w:t>中提到了</w:t>
      </w:r>
      <w:r w:rsidR="008B4017">
        <w:rPr>
          <w:rFonts w:hint="eastAsia"/>
          <w:snapToGrid/>
          <w:szCs w:val="10"/>
          <w:lang w:val="zh-CN"/>
        </w:rPr>
        <w:t>“</w:t>
      </w:r>
      <w:r w:rsidRPr="0078416A">
        <w:rPr>
          <w:snapToGrid/>
          <w:szCs w:val="10"/>
          <w:lang w:val="zh-CN"/>
        </w:rPr>
        <w:t>受影响地区</w:t>
      </w:r>
      <w:r w:rsidR="008B4017">
        <w:rPr>
          <w:rFonts w:hint="eastAsia"/>
          <w:snapToGrid/>
          <w:szCs w:val="10"/>
          <w:lang w:val="zh-CN"/>
        </w:rPr>
        <w:t>”</w:t>
      </w:r>
      <w:r w:rsidRPr="0078416A">
        <w:rPr>
          <w:snapToGrid/>
          <w:szCs w:val="10"/>
          <w:lang w:val="zh-CN"/>
        </w:rPr>
        <w:t>，但具体受影响地区的估计数字</w:t>
      </w:r>
      <w:r w:rsidR="008B4017">
        <w:rPr>
          <w:snapToGrid/>
          <w:szCs w:val="10"/>
          <w:lang w:val="zh-CN"/>
        </w:rPr>
        <w:t>，</w:t>
      </w:r>
      <w:r w:rsidRPr="0078416A">
        <w:rPr>
          <w:snapToGrid/>
          <w:szCs w:val="10"/>
          <w:lang w:val="zh-CN"/>
        </w:rPr>
        <w:t>应在为受影响地区提供的报告表中报告。</w:t>
      </w:r>
    </w:p>
    <w:p w14:paraId="7D1A11E8" w14:textId="77777777" w:rsidR="0078416A" w:rsidRPr="0078416A" w:rsidRDefault="0078416A" w:rsidP="007D267F">
      <w:pPr>
        <w:pStyle w:val="HChGC"/>
        <w:rPr>
          <w:sz w:val="34"/>
          <w:szCs w:val="34"/>
        </w:rPr>
      </w:pPr>
      <w:bookmarkStart w:id="0" w:name="_h48y2k90qq13"/>
      <w:bookmarkEnd w:id="0"/>
      <w:r w:rsidRPr="0078416A">
        <w:rPr>
          <w:lang w:val="zh-CN"/>
        </w:rPr>
        <w:t>相关指标</w:t>
      </w:r>
    </w:p>
    <w:p w14:paraId="6C2DFA79" w14:textId="77777777" w:rsidR="0078416A" w:rsidRPr="0078416A" w:rsidRDefault="0078416A" w:rsidP="008A0F57">
      <w:pPr>
        <w:pStyle w:val="SingleTxtGC"/>
        <w:ind w:left="0" w:right="0"/>
        <w:rPr>
          <w:snapToGrid/>
          <w:szCs w:val="10"/>
        </w:rPr>
      </w:pPr>
      <w:r w:rsidRPr="0078416A">
        <w:rPr>
          <w:snapToGrid/>
          <w:szCs w:val="10"/>
          <w:lang w:val="zh-CN"/>
        </w:rPr>
        <w:t>该指标用货币来</w:t>
      </w:r>
      <w:r w:rsidRPr="0078416A">
        <w:rPr>
          <w:snapToGrid/>
          <w:lang w:val="zh-CN"/>
        </w:rPr>
        <w:t>评估</w:t>
      </w:r>
      <w:r w:rsidRPr="0078416A">
        <w:rPr>
          <w:snapToGrid/>
          <w:szCs w:val="10"/>
          <w:lang w:val="zh-CN"/>
        </w:rPr>
        <w:t>人口的福祉。选择以下与</w:t>
      </w:r>
      <w:r w:rsidRPr="0078416A">
        <w:rPr>
          <w:rFonts w:hint="eastAsia"/>
          <w:snapToGrid/>
          <w:szCs w:val="10"/>
          <w:lang w:val="zh-CN"/>
        </w:rPr>
        <w:t>贵国</w:t>
      </w:r>
      <w:r w:rsidRPr="0078416A">
        <w:rPr>
          <w:snapToGrid/>
          <w:szCs w:val="10"/>
          <w:lang w:val="zh-CN"/>
        </w:rPr>
        <w:t>相关的指标之一进行报告：</w:t>
      </w:r>
      <w:bookmarkStart w:id="1" w:name="_ukp6j0uw3v6g" w:colFirst="0" w:colLast="0"/>
      <w:bookmarkEnd w:id="1"/>
    </w:p>
    <w:p w14:paraId="3AEEE446" w14:textId="77777777" w:rsidR="0078416A" w:rsidRPr="0078416A" w:rsidRDefault="0078416A" w:rsidP="008A0F57">
      <w:pPr>
        <w:pStyle w:val="SingleTxtGC"/>
        <w:ind w:left="0" w:right="0"/>
        <w:rPr>
          <w:snapToGrid/>
          <w:szCs w:val="10"/>
        </w:rPr>
      </w:pPr>
      <w:r w:rsidRPr="0078416A">
        <w:rPr>
          <w:snapToGrid/>
          <w:szCs w:val="10"/>
          <w:lang w:val="zh-CN"/>
        </w:rPr>
        <w:t>低于国际贫困线的人口比例</w:t>
      </w:r>
    </w:p>
    <w:p w14:paraId="79B8360E" w14:textId="77777777" w:rsidR="0078416A" w:rsidRPr="0078416A" w:rsidRDefault="0078416A" w:rsidP="008A0F57">
      <w:pPr>
        <w:pStyle w:val="SingleTxtGC"/>
        <w:ind w:left="0" w:right="0"/>
        <w:rPr>
          <w:snapToGrid/>
          <w:szCs w:val="10"/>
        </w:rPr>
      </w:pPr>
      <w:r w:rsidRPr="0078416A">
        <w:rPr>
          <w:snapToGrid/>
          <w:szCs w:val="10"/>
          <w:lang w:val="zh-CN"/>
        </w:rPr>
        <w:t>收入不平等</w:t>
      </w:r>
      <w:r w:rsidRPr="0078416A">
        <w:rPr>
          <w:snapToGrid/>
          <w:szCs w:val="10"/>
          <w:lang w:val="zh-CN"/>
        </w:rPr>
        <w:t>(</w:t>
      </w:r>
      <w:r w:rsidRPr="0078416A">
        <w:rPr>
          <w:snapToGrid/>
          <w:szCs w:val="10"/>
          <w:lang w:val="zh-CN"/>
        </w:rPr>
        <w:t>基</w:t>
      </w:r>
      <w:proofErr w:type="gramStart"/>
      <w:r w:rsidRPr="0078416A">
        <w:rPr>
          <w:snapToGrid/>
          <w:szCs w:val="10"/>
          <w:lang w:val="zh-CN"/>
        </w:rPr>
        <w:t>尼指数</w:t>
      </w:r>
      <w:proofErr w:type="gramEnd"/>
      <w:r w:rsidRPr="0078416A">
        <w:rPr>
          <w:snapToGrid/>
          <w:szCs w:val="10"/>
          <w:lang w:val="zh-CN"/>
        </w:rPr>
        <w:t>)</w:t>
      </w:r>
    </w:p>
    <w:p w14:paraId="2AFEB51E" w14:textId="77777777" w:rsidR="0078416A" w:rsidRPr="0078416A" w:rsidRDefault="0078416A" w:rsidP="000D1963">
      <w:pPr>
        <w:pStyle w:val="H23GC"/>
      </w:pPr>
      <w:r w:rsidRPr="0078416A">
        <w:rPr>
          <w:lang w:val="zh-CN"/>
        </w:rPr>
        <w:t>低于国际贫困线的人口比例</w:t>
      </w:r>
    </w:p>
    <w:p w14:paraId="08770775" w14:textId="64A8ACED" w:rsidR="0078416A" w:rsidRPr="0078416A" w:rsidRDefault="0078416A" w:rsidP="008A0F57">
      <w:pPr>
        <w:pStyle w:val="SingleTxtGC"/>
        <w:ind w:left="0" w:right="0"/>
        <w:rPr>
          <w:snapToGrid/>
        </w:rPr>
      </w:pPr>
      <w:r w:rsidRPr="0078416A">
        <w:rPr>
          <w:snapToGrid/>
          <w:lang w:val="zh-CN"/>
        </w:rPr>
        <w:t>该指标通常被视为</w:t>
      </w:r>
      <w:r w:rsidRPr="0078416A">
        <w:rPr>
          <w:rFonts w:hint="eastAsia"/>
          <w:snapToGrid/>
          <w:lang w:val="zh-CN"/>
        </w:rPr>
        <w:t>与</w:t>
      </w:r>
      <w:r w:rsidRPr="0078416A">
        <w:rPr>
          <w:snapToGrid/>
          <w:lang w:val="zh-CN"/>
        </w:rPr>
        <w:t>欠发达国家相关，在这些国家，极端贫困和</w:t>
      </w:r>
      <w:proofErr w:type="gramStart"/>
      <w:r w:rsidRPr="0078416A">
        <w:rPr>
          <w:snapToGrid/>
          <w:lang w:val="zh-CN"/>
        </w:rPr>
        <w:t>赤贫是</w:t>
      </w:r>
      <w:proofErr w:type="gramEnd"/>
      <w:r w:rsidRPr="0078416A">
        <w:rPr>
          <w:rFonts w:hint="eastAsia"/>
          <w:snapToGrid/>
          <w:lang w:val="zh-CN"/>
        </w:rPr>
        <w:t>最主要的</w:t>
      </w:r>
      <w:r w:rsidRPr="0078416A">
        <w:rPr>
          <w:snapToGrid/>
          <w:lang w:val="zh-CN"/>
        </w:rPr>
        <w:t>发展挑战。</w:t>
      </w:r>
      <w:r w:rsidRPr="0078416A">
        <w:rPr>
          <w:rFonts w:hint="eastAsia"/>
          <w:snapToGrid/>
          <w:lang w:val="zh-CN"/>
        </w:rPr>
        <w:t>该指标</w:t>
      </w:r>
      <w:r w:rsidRPr="0078416A">
        <w:rPr>
          <w:snapToGrid/>
          <w:lang w:val="zh-CN"/>
        </w:rPr>
        <w:t>目前的定义是，按</w:t>
      </w:r>
      <w:r w:rsidR="008B4017">
        <w:rPr>
          <w:snapToGrid/>
          <w:lang w:val="zh-CN"/>
        </w:rPr>
        <w:t>2</w:t>
      </w:r>
      <w:r w:rsidRPr="0078416A">
        <w:rPr>
          <w:snapToGrid/>
          <w:lang w:val="zh-CN"/>
        </w:rPr>
        <w:t>0</w:t>
      </w:r>
      <w:r w:rsidR="008B4017">
        <w:rPr>
          <w:snapToGrid/>
          <w:lang w:val="zh-CN"/>
        </w:rPr>
        <w:t>11</w:t>
      </w:r>
      <w:r w:rsidRPr="0078416A">
        <w:rPr>
          <w:snapToGrid/>
          <w:lang w:val="zh-CN"/>
        </w:rPr>
        <w:t>年国际价格计算，每天生活费低于</w:t>
      </w:r>
      <w:r w:rsidR="008B4017">
        <w:rPr>
          <w:snapToGrid/>
          <w:lang w:val="zh-CN"/>
        </w:rPr>
        <w:t>1</w:t>
      </w:r>
      <w:r w:rsidRPr="0078416A">
        <w:rPr>
          <w:snapToGrid/>
          <w:lang w:val="zh-CN"/>
        </w:rPr>
        <w:t>.</w:t>
      </w:r>
      <w:r w:rsidR="008B4017">
        <w:rPr>
          <w:snapToGrid/>
          <w:lang w:val="zh-CN"/>
        </w:rPr>
        <w:t>9</w:t>
      </w:r>
      <w:r w:rsidRPr="0078416A">
        <w:rPr>
          <w:snapToGrid/>
          <w:lang w:val="zh-CN"/>
        </w:rPr>
        <w:t>0</w:t>
      </w:r>
      <w:r w:rsidRPr="0078416A">
        <w:rPr>
          <w:snapToGrid/>
          <w:lang w:val="zh-CN"/>
        </w:rPr>
        <w:t>美元的人口所占比例。</w:t>
      </w:r>
    </w:p>
    <w:p w14:paraId="5965D8E3" w14:textId="2360B212" w:rsidR="0078416A" w:rsidRPr="0078416A" w:rsidRDefault="008B4017" w:rsidP="000D1963">
      <w:pPr>
        <w:pStyle w:val="H1GC"/>
        <w:rPr>
          <w:color w:val="000000"/>
          <w:sz w:val="26"/>
          <w:szCs w:val="26"/>
        </w:rPr>
      </w:pPr>
      <w:bookmarkStart w:id="2" w:name="_4nwfwpf7elvm" w:colFirst="0" w:colLast="0"/>
      <w:bookmarkEnd w:id="2"/>
      <w:r w:rsidRPr="007D267F">
        <w:rPr>
          <w:b/>
          <w:bCs/>
          <w:lang w:val="zh-CN"/>
        </w:rPr>
        <w:t>SO2</w:t>
      </w:r>
      <w:r w:rsidR="0078416A" w:rsidRPr="007D267F">
        <w:rPr>
          <w:b/>
          <w:bCs/>
          <w:lang w:val="zh-CN"/>
        </w:rPr>
        <w:t>-</w:t>
      </w:r>
      <w:r w:rsidRPr="007D267F">
        <w:rPr>
          <w:b/>
          <w:bCs/>
          <w:lang w:val="zh-CN"/>
        </w:rPr>
        <w:t>1</w:t>
      </w:r>
      <w:r w:rsidR="0078416A" w:rsidRPr="007D267F">
        <w:rPr>
          <w:b/>
          <w:bCs/>
          <w:lang w:val="zh-CN"/>
        </w:rPr>
        <w:t>.</w:t>
      </w:r>
      <w:r w:rsidRPr="007D267F">
        <w:rPr>
          <w:b/>
          <w:bCs/>
          <w:lang w:val="zh-CN"/>
        </w:rPr>
        <w:t>T1:</w:t>
      </w:r>
      <w:r w:rsidR="000D1963">
        <w:rPr>
          <w:b/>
          <w:bCs/>
        </w:rPr>
        <w:t xml:space="preserve"> </w:t>
      </w:r>
      <w:r w:rsidR="0078416A" w:rsidRPr="0078416A">
        <w:rPr>
          <w:rFonts w:hint="eastAsia"/>
          <w:lang w:val="zh-CN"/>
        </w:rPr>
        <w:t>国家</w:t>
      </w:r>
      <w:r w:rsidR="0078416A" w:rsidRPr="0078416A">
        <w:rPr>
          <w:lang w:val="zh-CN"/>
        </w:rPr>
        <w:t>对国际贫困线以下人口比例的</w:t>
      </w:r>
      <w:r w:rsidR="0078416A" w:rsidRPr="0078416A">
        <w:rPr>
          <w:rFonts w:hint="eastAsia"/>
          <w:lang w:val="zh-CN"/>
        </w:rPr>
        <w:t>估算值</w:t>
      </w:r>
    </w:p>
    <w:p w14:paraId="333E5DF3" w14:textId="160CF6E9" w:rsidR="000D1963" w:rsidRDefault="0078416A" w:rsidP="0078416A">
      <w:pPr>
        <w:tabs>
          <w:tab w:val="clear" w:pos="431"/>
        </w:tabs>
        <w:overflowPunct/>
        <w:adjustRightInd/>
        <w:snapToGrid/>
        <w:spacing w:before="240" w:after="240" w:line="280" w:lineRule="exact"/>
        <w:rPr>
          <w:snapToGrid/>
          <w:szCs w:val="10"/>
          <w:lang w:val="zh-CN"/>
        </w:rPr>
      </w:pPr>
      <w:r w:rsidRPr="0078416A">
        <w:rPr>
          <w:snapToGrid/>
          <w:szCs w:val="10"/>
          <w:lang w:val="zh-CN"/>
        </w:rPr>
        <w:t>报告国家</w:t>
      </w:r>
      <w:r w:rsidRPr="0078416A">
        <w:rPr>
          <w:rFonts w:hint="eastAsia"/>
          <w:snapToGrid/>
          <w:szCs w:val="10"/>
          <w:lang w:val="zh-CN"/>
        </w:rPr>
        <w:t>关于</w:t>
      </w:r>
      <w:r w:rsidRPr="0078416A">
        <w:rPr>
          <w:snapToGrid/>
          <w:szCs w:val="10"/>
          <w:lang w:val="zh-CN"/>
        </w:rPr>
        <w:t>生活在国际贫困线以下的人口比例的年度数值。由于按性别、年龄、就业状况和地理位置</w:t>
      </w:r>
      <w:r w:rsidRPr="0078416A">
        <w:rPr>
          <w:snapToGrid/>
          <w:szCs w:val="10"/>
          <w:lang w:val="zh-CN"/>
        </w:rPr>
        <w:t>(</w:t>
      </w:r>
      <w:r w:rsidRPr="0078416A">
        <w:rPr>
          <w:snapToGrid/>
          <w:szCs w:val="10"/>
          <w:lang w:val="zh-CN"/>
        </w:rPr>
        <w:t>城市</w:t>
      </w:r>
      <w:r w:rsidRPr="0078416A">
        <w:rPr>
          <w:snapToGrid/>
          <w:szCs w:val="10"/>
          <w:lang w:val="zh-CN"/>
        </w:rPr>
        <w:t>/</w:t>
      </w:r>
      <w:r w:rsidRPr="0078416A">
        <w:rPr>
          <w:snapToGrid/>
          <w:szCs w:val="10"/>
          <w:lang w:val="zh-CN"/>
        </w:rPr>
        <w:t>农村</w:t>
      </w:r>
      <w:r w:rsidRPr="0078416A">
        <w:rPr>
          <w:snapToGrid/>
          <w:szCs w:val="10"/>
          <w:lang w:val="zh-CN"/>
        </w:rPr>
        <w:t>)</w:t>
      </w:r>
      <w:r w:rsidRPr="0078416A">
        <w:rPr>
          <w:snapToGrid/>
          <w:szCs w:val="10"/>
          <w:lang w:val="zh-CN"/>
        </w:rPr>
        <w:t>分列的低于国际贫困线的人口比例也是可持续发展目标</w:t>
      </w:r>
      <w:r w:rsidR="008B4017">
        <w:rPr>
          <w:snapToGrid/>
          <w:szCs w:val="10"/>
          <w:lang w:val="zh-CN"/>
        </w:rPr>
        <w:t>(SDG)</w:t>
      </w:r>
      <w:r w:rsidRPr="0078416A">
        <w:rPr>
          <w:snapToGrid/>
          <w:szCs w:val="10"/>
          <w:lang w:val="zh-CN"/>
        </w:rPr>
        <w:t>的一个指标</w:t>
      </w:r>
      <w:r w:rsidRPr="0078416A">
        <w:rPr>
          <w:snapToGrid/>
          <w:szCs w:val="10"/>
          <w:lang w:val="zh-CN"/>
        </w:rPr>
        <w:t>(</w:t>
      </w:r>
      <w:r w:rsidR="008B4017">
        <w:rPr>
          <w:snapToGrid/>
          <w:szCs w:val="10"/>
          <w:lang w:val="zh-CN"/>
        </w:rPr>
        <w:t>SDG1</w:t>
      </w:r>
      <w:r w:rsidRPr="0078416A">
        <w:rPr>
          <w:snapToGrid/>
          <w:szCs w:val="10"/>
          <w:lang w:val="zh-CN"/>
        </w:rPr>
        <w:t>.</w:t>
      </w:r>
      <w:r w:rsidR="008B4017">
        <w:rPr>
          <w:snapToGrid/>
          <w:szCs w:val="10"/>
          <w:lang w:val="zh-CN"/>
        </w:rPr>
        <w:t>1</w:t>
      </w:r>
      <w:r w:rsidRPr="0078416A">
        <w:rPr>
          <w:snapToGrid/>
          <w:szCs w:val="10"/>
          <w:lang w:val="zh-CN"/>
        </w:rPr>
        <w:t>.</w:t>
      </w:r>
      <w:r w:rsidR="008B4017">
        <w:rPr>
          <w:snapToGrid/>
          <w:szCs w:val="10"/>
          <w:lang w:val="zh-CN"/>
        </w:rPr>
        <w:t>1</w:t>
      </w:r>
      <w:r w:rsidRPr="0078416A">
        <w:rPr>
          <w:snapToGrid/>
          <w:szCs w:val="10"/>
          <w:lang w:val="zh-CN"/>
        </w:rPr>
        <w:t>)</w:t>
      </w:r>
      <w:r w:rsidRPr="0078416A">
        <w:rPr>
          <w:snapToGrid/>
          <w:szCs w:val="10"/>
          <w:lang w:val="zh-CN"/>
        </w:rPr>
        <w:t>，</w:t>
      </w:r>
      <w:r w:rsidRPr="0078416A">
        <w:rPr>
          <w:rFonts w:hint="eastAsia"/>
          <w:snapToGrid/>
          <w:szCs w:val="10"/>
          <w:lang w:val="zh-CN"/>
        </w:rPr>
        <w:t>所以直接</w:t>
      </w:r>
      <w:r w:rsidRPr="0078416A">
        <w:rPr>
          <w:snapToGrid/>
          <w:szCs w:val="10"/>
          <w:lang w:val="zh-CN"/>
        </w:rPr>
        <w:t>预先填写</w:t>
      </w:r>
      <w:r w:rsidRPr="0078416A">
        <w:rPr>
          <w:rFonts w:hint="eastAsia"/>
          <w:snapToGrid/>
          <w:szCs w:val="10"/>
          <w:lang w:val="zh-CN"/>
        </w:rPr>
        <w:t>了</w:t>
      </w:r>
      <w:r w:rsidRPr="0078416A">
        <w:rPr>
          <w:snapToGrid/>
          <w:szCs w:val="10"/>
          <w:lang w:val="zh-CN"/>
        </w:rPr>
        <w:t>可持续发展目标数据库</w:t>
      </w:r>
      <w:r w:rsidRPr="0078416A">
        <w:rPr>
          <w:rFonts w:hint="eastAsia"/>
          <w:snapToGrid/>
          <w:szCs w:val="10"/>
          <w:lang w:val="zh-CN"/>
        </w:rPr>
        <w:t>中的</w:t>
      </w:r>
      <w:r w:rsidRPr="0078416A">
        <w:rPr>
          <w:snapToGrid/>
          <w:szCs w:val="10"/>
          <w:lang w:val="zh-CN"/>
        </w:rPr>
        <w:t>国家数据。</w:t>
      </w:r>
      <w:r w:rsidRPr="0078416A">
        <w:rPr>
          <w:rFonts w:hint="eastAsia"/>
          <w:snapToGrid/>
          <w:szCs w:val="10"/>
          <w:lang w:val="zh-CN"/>
        </w:rPr>
        <w:t>请</w:t>
      </w:r>
      <w:r w:rsidRPr="0078416A">
        <w:rPr>
          <w:snapToGrid/>
          <w:szCs w:val="10"/>
          <w:lang w:val="zh-CN"/>
        </w:rPr>
        <w:t>保留默认估值</w:t>
      </w:r>
      <w:r w:rsidRPr="0078416A">
        <w:rPr>
          <w:rFonts w:hint="eastAsia"/>
          <w:snapToGrid/>
          <w:szCs w:val="10"/>
          <w:lang w:val="zh-CN"/>
        </w:rPr>
        <w:t>，</w:t>
      </w:r>
      <w:r w:rsidRPr="0078416A">
        <w:rPr>
          <w:snapToGrid/>
          <w:szCs w:val="10"/>
          <w:lang w:val="zh-CN"/>
        </w:rPr>
        <w:t>或</w:t>
      </w:r>
      <w:r w:rsidRPr="0078416A">
        <w:rPr>
          <w:rFonts w:hint="eastAsia"/>
          <w:snapToGrid/>
          <w:szCs w:val="10"/>
          <w:lang w:val="zh-CN"/>
        </w:rPr>
        <w:t>使用</w:t>
      </w:r>
      <w:r w:rsidRPr="0078416A">
        <w:rPr>
          <w:snapToGrid/>
          <w:szCs w:val="10"/>
          <w:lang w:val="zh-CN"/>
        </w:rPr>
        <w:t>国</w:t>
      </w:r>
      <w:r w:rsidRPr="0078416A">
        <w:rPr>
          <w:rFonts w:hint="eastAsia"/>
          <w:snapToGrid/>
          <w:szCs w:val="10"/>
          <w:lang w:val="zh-CN"/>
        </w:rPr>
        <w:t>内</w:t>
      </w:r>
      <w:r w:rsidRPr="0078416A">
        <w:rPr>
          <w:snapToGrid/>
          <w:szCs w:val="10"/>
          <w:lang w:val="zh-CN"/>
        </w:rPr>
        <w:t>数据集替换。</w:t>
      </w:r>
    </w:p>
    <w:p w14:paraId="0A6908DD" w14:textId="77777777" w:rsidR="000D1963" w:rsidRDefault="000D1963">
      <w:pPr>
        <w:tabs>
          <w:tab w:val="clear" w:pos="431"/>
        </w:tabs>
        <w:overflowPunct/>
        <w:adjustRightInd/>
        <w:snapToGrid/>
        <w:spacing w:line="240" w:lineRule="auto"/>
        <w:jc w:val="left"/>
        <w:rPr>
          <w:snapToGrid/>
          <w:szCs w:val="10"/>
          <w:lang w:val="zh-CN"/>
        </w:rPr>
      </w:pPr>
      <w:r>
        <w:rPr>
          <w:snapToGrid/>
          <w:szCs w:val="10"/>
          <w:lang w:val="zh-CN"/>
        </w:rPr>
        <w:br w:type="page"/>
      </w:r>
    </w:p>
    <w:tbl>
      <w:tblPr>
        <w:tblW w:w="7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10"/>
        <w:gridCol w:w="6575"/>
        <w:gridCol w:w="230"/>
      </w:tblGrid>
      <w:tr w:rsidR="0078416A" w:rsidRPr="0078416A" w14:paraId="6FCAD5F5" w14:textId="77777777" w:rsidTr="00686C14">
        <w:trPr>
          <w:trHeight w:val="500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F2D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lastRenderedPageBreak/>
              <w:t>年份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16F6" w14:textId="316F12D1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低于国际贫困线的人口比例</w:t>
            </w:r>
            <w:r w:rsidR="008B4017" w:rsidRPr="00151259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%</w:t>
            </w:r>
            <w:r w:rsidR="008B4017" w:rsidRPr="00151259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CFE2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14C658EB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156F" w14:textId="04970A2C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000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1FD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2146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203B070F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E4B9" w14:textId="5E58DAC6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1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4D44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3585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709E5205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98D4" w14:textId="080E484C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2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B057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E3B5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C30F82C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7DA9" w14:textId="28474A1B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3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68F9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1B94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03115C1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901E" w14:textId="63B24543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4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AA76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495D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4C595641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63F4" w14:textId="4E748B6D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5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757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FAD3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5196E67F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E125" w14:textId="0EBC6672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6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00A3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4FE5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1D3DBED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7BF7" w14:textId="7118F0EA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7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86CD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38A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730C969B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EAD7" w14:textId="227B2E0E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8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087B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3060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0C792D24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C04E" w14:textId="0E62EDB2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9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3DE3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073B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1764BD76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753A" w14:textId="33D11106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FFEB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D003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536F1806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1E74" w14:textId="2FCFBB0B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lastRenderedPageBreak/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11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FFAA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E716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A83D337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80B5" w14:textId="60323B04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12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9A7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751E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00AEBF9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E495" w14:textId="674CDAB8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13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0EC7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E2A7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7F71EB3E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77FD" w14:textId="392DFFFA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14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F829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E8CD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8AE957F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A395" w14:textId="2136C2DB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15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60E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16C0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02CFDC21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097F" w14:textId="2585C802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16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173E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71A6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AE2FE98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83F9" w14:textId="62FB1031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17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EB2F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4111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454EBE31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E9C2" w14:textId="796609BD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18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7778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EEB7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C5BD39B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4439" w14:textId="7B7E26A1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19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4A86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CE6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A1BC4A5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E15D" w14:textId="7985B66F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7099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5FD3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1CA57CE5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C11D" w14:textId="4DD5CFB7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21</w:t>
            </w: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57D7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B8F0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</w:tbl>
    <w:p w14:paraId="09E94866" w14:textId="77777777" w:rsidR="00CA3047" w:rsidRDefault="00CA3047">
      <w:pPr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eastAsia="SimHei"/>
          <w:snapToGrid/>
          <w:sz w:val="22"/>
          <w:szCs w:val="22"/>
          <w:lang w:val="zh-CN"/>
        </w:rPr>
      </w:pPr>
      <w:r>
        <w:rPr>
          <w:lang w:val="zh-CN"/>
        </w:rPr>
        <w:br w:type="page"/>
      </w:r>
    </w:p>
    <w:p w14:paraId="13B52F64" w14:textId="6255A008" w:rsidR="0078416A" w:rsidRPr="0078416A" w:rsidRDefault="0078416A" w:rsidP="00CA3047">
      <w:pPr>
        <w:pStyle w:val="H23GC"/>
      </w:pPr>
      <w:r w:rsidRPr="0078416A">
        <w:rPr>
          <w:lang w:val="zh-CN"/>
        </w:rPr>
        <w:lastRenderedPageBreak/>
        <w:t>收入不平等</w:t>
      </w:r>
      <w:r w:rsidRPr="0078416A">
        <w:rPr>
          <w:lang w:val="zh-CN"/>
        </w:rPr>
        <w:t>(</w:t>
      </w:r>
      <w:r w:rsidRPr="0078416A">
        <w:rPr>
          <w:lang w:val="zh-CN"/>
        </w:rPr>
        <w:t>基</w:t>
      </w:r>
      <w:proofErr w:type="gramStart"/>
      <w:r w:rsidRPr="0078416A">
        <w:rPr>
          <w:lang w:val="zh-CN"/>
        </w:rPr>
        <w:t>尼指数</w:t>
      </w:r>
      <w:proofErr w:type="gramEnd"/>
      <w:r w:rsidRPr="0078416A">
        <w:rPr>
          <w:lang w:val="zh-CN"/>
        </w:rPr>
        <w:t>)</w:t>
      </w:r>
    </w:p>
    <w:p w14:paraId="28E7CCC5" w14:textId="498BB3EB" w:rsidR="0078416A" w:rsidRPr="0078416A" w:rsidRDefault="0078416A" w:rsidP="00CA3047">
      <w:pPr>
        <w:pStyle w:val="SingleTxtGC"/>
        <w:ind w:left="0" w:right="0"/>
        <w:rPr>
          <w:snapToGrid/>
        </w:rPr>
      </w:pPr>
      <w:r w:rsidRPr="0078416A">
        <w:rPr>
          <w:snapToGrid/>
          <w:lang w:val="zh-CN"/>
        </w:rPr>
        <w:t>基</w:t>
      </w:r>
      <w:proofErr w:type="gramStart"/>
      <w:r w:rsidRPr="0078416A">
        <w:rPr>
          <w:snapToGrid/>
          <w:lang w:val="zh-CN"/>
        </w:rPr>
        <w:t>尼指数</w:t>
      </w:r>
      <w:proofErr w:type="gramEnd"/>
      <w:r w:rsidRPr="0078416A">
        <w:rPr>
          <w:snapToGrid/>
          <w:lang w:val="zh-CN"/>
        </w:rPr>
        <w:t>用来估算</w:t>
      </w:r>
      <w:r w:rsidR="008B4017">
        <w:rPr>
          <w:rFonts w:hint="eastAsia"/>
          <w:snapToGrid/>
          <w:lang w:val="zh-CN"/>
        </w:rPr>
        <w:t>“</w:t>
      </w:r>
      <w:r w:rsidRPr="0078416A">
        <w:rPr>
          <w:snapToGrid/>
          <w:lang w:val="zh-CN"/>
        </w:rPr>
        <w:t>收入不平等</w:t>
      </w:r>
      <w:r w:rsidR="008B4017">
        <w:rPr>
          <w:rFonts w:hint="eastAsia"/>
          <w:snapToGrid/>
          <w:lang w:val="zh-CN"/>
        </w:rPr>
        <w:t>”</w:t>
      </w:r>
      <w:r w:rsidRPr="0078416A">
        <w:rPr>
          <w:rFonts w:hint="eastAsia"/>
          <w:snapToGrid/>
        </w:rPr>
        <w:t>状况</w:t>
      </w:r>
      <w:r w:rsidRPr="0078416A">
        <w:rPr>
          <w:snapToGrid/>
          <w:lang w:val="zh-CN"/>
        </w:rPr>
        <w:t>。它估算一个经济体</w:t>
      </w:r>
      <w:r w:rsidRPr="0078416A">
        <w:rPr>
          <w:rFonts w:hint="eastAsia"/>
          <w:snapToGrid/>
          <w:lang w:val="zh-CN"/>
        </w:rPr>
        <w:t>的</w:t>
      </w:r>
      <w:r w:rsidRPr="0078416A">
        <w:rPr>
          <w:snapToGrid/>
          <w:lang w:val="zh-CN"/>
        </w:rPr>
        <w:t>个人或家庭的收入分配</w:t>
      </w:r>
      <w:r w:rsidRPr="0078416A">
        <w:rPr>
          <w:snapToGrid/>
          <w:lang w:val="zh-CN"/>
        </w:rPr>
        <w:t>(</w:t>
      </w:r>
      <w:r w:rsidRPr="0078416A">
        <w:rPr>
          <w:snapToGrid/>
          <w:lang w:val="zh-CN"/>
        </w:rPr>
        <w:t>或在某些情况下，消费支出</w:t>
      </w:r>
      <w:r w:rsidRPr="0078416A">
        <w:rPr>
          <w:snapToGrid/>
          <w:lang w:val="zh-CN"/>
        </w:rPr>
        <w:t>)</w:t>
      </w:r>
      <w:r w:rsidRPr="0078416A">
        <w:rPr>
          <w:snapToGrid/>
          <w:lang w:val="zh-CN"/>
        </w:rPr>
        <w:t>偏离完全</w:t>
      </w:r>
      <w:r w:rsidRPr="0078416A">
        <w:rPr>
          <w:rFonts w:hint="eastAsia"/>
          <w:snapToGrid/>
          <w:lang w:val="zh-CN"/>
        </w:rPr>
        <w:t>平等</w:t>
      </w:r>
      <w:r w:rsidRPr="0078416A">
        <w:rPr>
          <w:snapToGrid/>
          <w:lang w:val="zh-CN"/>
        </w:rPr>
        <w:t>分配的程度。基</w:t>
      </w:r>
      <w:proofErr w:type="gramStart"/>
      <w:r w:rsidRPr="0078416A">
        <w:rPr>
          <w:snapToGrid/>
          <w:lang w:val="zh-CN"/>
        </w:rPr>
        <w:t>尼指数</w:t>
      </w:r>
      <w:proofErr w:type="gramEnd"/>
      <w:r w:rsidRPr="0078416A">
        <w:rPr>
          <w:snapToGrid/>
          <w:lang w:val="zh-CN"/>
        </w:rPr>
        <w:t>为零代表完全</w:t>
      </w:r>
      <w:r w:rsidRPr="0078416A">
        <w:rPr>
          <w:rFonts w:hint="eastAsia"/>
          <w:snapToGrid/>
          <w:lang w:val="zh-CN"/>
        </w:rPr>
        <w:t>平等</w:t>
      </w:r>
      <w:r w:rsidRPr="0078416A">
        <w:rPr>
          <w:snapToGrid/>
          <w:lang w:val="zh-CN"/>
        </w:rPr>
        <w:t>，</w:t>
      </w:r>
      <w:r w:rsidR="008B4017">
        <w:rPr>
          <w:snapToGrid/>
          <w:lang w:val="zh-CN"/>
        </w:rPr>
        <w:t>1</w:t>
      </w:r>
      <w:r w:rsidRPr="0078416A">
        <w:rPr>
          <w:snapToGrid/>
          <w:lang w:val="zh-CN"/>
        </w:rPr>
        <w:t>00</w:t>
      </w:r>
      <w:r w:rsidRPr="0078416A">
        <w:rPr>
          <w:snapToGrid/>
          <w:lang w:val="zh-CN"/>
        </w:rPr>
        <w:t>代表完全不</w:t>
      </w:r>
      <w:r w:rsidRPr="0078416A">
        <w:rPr>
          <w:rFonts w:hint="eastAsia"/>
          <w:snapToGrid/>
          <w:lang w:val="zh-CN"/>
        </w:rPr>
        <w:t>平等</w:t>
      </w:r>
      <w:r w:rsidRPr="0078416A">
        <w:rPr>
          <w:snapToGrid/>
          <w:lang w:val="zh-CN"/>
        </w:rPr>
        <w:t>。</w:t>
      </w:r>
    </w:p>
    <w:p w14:paraId="5FA7794E" w14:textId="0B4F164F" w:rsidR="0078416A" w:rsidRPr="0078416A" w:rsidRDefault="008B4017" w:rsidP="00CA3047">
      <w:pPr>
        <w:pStyle w:val="H1GC"/>
        <w:rPr>
          <w:color w:val="000000"/>
          <w:sz w:val="26"/>
          <w:szCs w:val="26"/>
        </w:rPr>
      </w:pPr>
      <w:bookmarkStart w:id="3" w:name="_lm9fnhpygmfk" w:colFirst="0" w:colLast="0"/>
      <w:bookmarkEnd w:id="3"/>
      <w:r w:rsidRPr="00CA3047">
        <w:rPr>
          <w:b/>
          <w:bCs/>
          <w:lang w:val="zh-CN"/>
        </w:rPr>
        <w:t>SO2</w:t>
      </w:r>
      <w:r w:rsidR="0078416A" w:rsidRPr="00CA3047">
        <w:rPr>
          <w:b/>
          <w:bCs/>
          <w:lang w:val="zh-CN"/>
        </w:rPr>
        <w:t>-</w:t>
      </w:r>
      <w:r w:rsidRPr="00CA3047">
        <w:rPr>
          <w:b/>
          <w:bCs/>
          <w:lang w:val="zh-CN"/>
        </w:rPr>
        <w:t>1</w:t>
      </w:r>
      <w:r w:rsidR="0078416A" w:rsidRPr="00CA3047">
        <w:rPr>
          <w:b/>
          <w:bCs/>
          <w:lang w:val="zh-CN"/>
        </w:rPr>
        <w:t>.</w:t>
      </w:r>
      <w:r w:rsidRPr="00CA3047">
        <w:rPr>
          <w:b/>
          <w:bCs/>
          <w:lang w:val="zh-CN"/>
        </w:rPr>
        <w:t>T2:</w:t>
      </w:r>
      <w:r w:rsidR="00CA3047">
        <w:t xml:space="preserve"> </w:t>
      </w:r>
      <w:r w:rsidR="0078416A" w:rsidRPr="0078416A">
        <w:rPr>
          <w:lang w:val="zh-CN"/>
        </w:rPr>
        <w:t>国家</w:t>
      </w:r>
      <w:r w:rsidR="0078416A" w:rsidRPr="0078416A">
        <w:rPr>
          <w:rFonts w:hint="eastAsia"/>
          <w:lang w:val="zh-CN"/>
        </w:rPr>
        <w:t>对</w:t>
      </w:r>
      <w:r w:rsidR="0078416A" w:rsidRPr="0078416A">
        <w:rPr>
          <w:lang w:val="zh-CN"/>
        </w:rPr>
        <w:t>收入不平等的估算</w:t>
      </w:r>
      <w:r w:rsidR="0078416A" w:rsidRPr="0078416A">
        <w:rPr>
          <w:rFonts w:hint="eastAsia"/>
          <w:lang w:val="zh-CN"/>
        </w:rPr>
        <w:t>值</w:t>
      </w:r>
      <w:r w:rsidR="0078416A" w:rsidRPr="0078416A">
        <w:rPr>
          <w:lang w:val="zh-CN"/>
        </w:rPr>
        <w:t>(</w:t>
      </w:r>
      <w:r w:rsidR="0078416A" w:rsidRPr="0078416A">
        <w:rPr>
          <w:lang w:val="zh-CN"/>
        </w:rPr>
        <w:t>基</w:t>
      </w:r>
      <w:proofErr w:type="gramStart"/>
      <w:r w:rsidR="0078416A" w:rsidRPr="0078416A">
        <w:rPr>
          <w:lang w:val="zh-CN"/>
        </w:rPr>
        <w:t>尼指数</w:t>
      </w:r>
      <w:proofErr w:type="gramEnd"/>
      <w:r w:rsidR="0078416A" w:rsidRPr="0078416A">
        <w:rPr>
          <w:lang w:val="zh-CN"/>
        </w:rPr>
        <w:t>)</w:t>
      </w:r>
    </w:p>
    <w:p w14:paraId="36E59A13" w14:textId="77777777" w:rsidR="0078416A" w:rsidRPr="0078416A" w:rsidRDefault="0078416A" w:rsidP="00E27E59">
      <w:pPr>
        <w:pStyle w:val="SingleTxtGC"/>
        <w:ind w:left="0" w:right="0"/>
        <w:rPr>
          <w:snapToGrid/>
          <w:szCs w:val="10"/>
          <w:lang w:val="zh-CN"/>
        </w:rPr>
      </w:pPr>
      <w:r w:rsidRPr="0078416A">
        <w:rPr>
          <w:snapToGrid/>
          <w:szCs w:val="10"/>
          <w:lang w:val="zh-CN"/>
        </w:rPr>
        <w:t>报告国家</w:t>
      </w:r>
      <w:r w:rsidRPr="0078416A">
        <w:rPr>
          <w:rFonts w:hint="eastAsia"/>
          <w:snapToGrid/>
          <w:szCs w:val="10"/>
          <w:lang w:val="zh-CN"/>
        </w:rPr>
        <w:t>关于</w:t>
      </w:r>
      <w:r w:rsidRPr="0078416A">
        <w:rPr>
          <w:snapToGrid/>
          <w:szCs w:val="10"/>
          <w:lang w:val="zh-CN"/>
        </w:rPr>
        <w:t>收入不平等的年度数值。该表</w:t>
      </w:r>
      <w:r w:rsidRPr="0078416A">
        <w:rPr>
          <w:rFonts w:hint="eastAsia"/>
          <w:snapToGrid/>
          <w:szCs w:val="10"/>
          <w:lang w:val="zh-CN"/>
        </w:rPr>
        <w:t>已</w:t>
      </w:r>
      <w:proofErr w:type="gramStart"/>
      <w:r w:rsidRPr="0078416A">
        <w:rPr>
          <w:snapToGrid/>
          <w:szCs w:val="10"/>
          <w:lang w:val="zh-CN"/>
        </w:rPr>
        <w:t>预填基尼</w:t>
      </w:r>
      <w:proofErr w:type="gramEnd"/>
      <w:r w:rsidRPr="0078416A">
        <w:rPr>
          <w:snapToGrid/>
          <w:szCs w:val="10"/>
          <w:lang w:val="zh-CN"/>
        </w:rPr>
        <w:t>指数。世界银行每年收集这一指标</w:t>
      </w:r>
      <w:r w:rsidRPr="0078416A">
        <w:rPr>
          <w:rFonts w:hint="eastAsia"/>
          <w:snapToGrid/>
          <w:szCs w:val="10"/>
          <w:lang w:val="zh-CN"/>
        </w:rPr>
        <w:t>数据</w:t>
      </w:r>
      <w:r w:rsidRPr="0078416A">
        <w:rPr>
          <w:snapToGrid/>
          <w:szCs w:val="10"/>
          <w:lang w:val="zh-CN"/>
        </w:rPr>
        <w:t>。</w:t>
      </w:r>
      <w:r w:rsidRPr="0078416A">
        <w:rPr>
          <w:rFonts w:hint="eastAsia"/>
          <w:snapToGrid/>
          <w:szCs w:val="10"/>
          <w:lang w:val="zh-CN"/>
        </w:rPr>
        <w:t>请</w:t>
      </w:r>
      <w:r w:rsidRPr="0078416A">
        <w:rPr>
          <w:snapToGrid/>
          <w:szCs w:val="10"/>
          <w:lang w:val="zh-CN"/>
        </w:rPr>
        <w:t>保留默认估值</w:t>
      </w:r>
      <w:r w:rsidRPr="0078416A">
        <w:rPr>
          <w:rFonts w:hint="eastAsia"/>
          <w:snapToGrid/>
          <w:szCs w:val="10"/>
          <w:lang w:val="zh-CN"/>
        </w:rPr>
        <w:t>，</w:t>
      </w:r>
      <w:r w:rsidRPr="0078416A">
        <w:rPr>
          <w:snapToGrid/>
          <w:szCs w:val="10"/>
          <w:lang w:val="zh-CN"/>
        </w:rPr>
        <w:t>或</w:t>
      </w:r>
      <w:r w:rsidRPr="0078416A">
        <w:rPr>
          <w:rFonts w:hint="eastAsia"/>
          <w:snapToGrid/>
          <w:szCs w:val="10"/>
          <w:lang w:val="zh-CN"/>
        </w:rPr>
        <w:t>使用</w:t>
      </w:r>
      <w:r w:rsidRPr="0078416A">
        <w:rPr>
          <w:snapToGrid/>
          <w:szCs w:val="10"/>
          <w:lang w:val="zh-CN"/>
        </w:rPr>
        <w:t>国</w:t>
      </w:r>
      <w:r w:rsidRPr="0078416A">
        <w:rPr>
          <w:rFonts w:hint="eastAsia"/>
          <w:snapToGrid/>
          <w:szCs w:val="10"/>
          <w:lang w:val="zh-CN"/>
        </w:rPr>
        <w:t>内</w:t>
      </w:r>
      <w:r w:rsidRPr="0078416A">
        <w:rPr>
          <w:snapToGrid/>
          <w:szCs w:val="10"/>
          <w:lang w:val="zh-CN"/>
        </w:rPr>
        <w:t>数据集</w:t>
      </w:r>
      <w:r w:rsidRPr="0078416A">
        <w:rPr>
          <w:rFonts w:hint="eastAsia"/>
          <w:snapToGrid/>
          <w:szCs w:val="10"/>
          <w:lang w:val="zh-CN"/>
        </w:rPr>
        <w:t>替换</w:t>
      </w:r>
      <w:r w:rsidRPr="0078416A">
        <w:rPr>
          <w:snapToGrid/>
          <w:szCs w:val="10"/>
          <w:lang w:val="zh-CN"/>
        </w:rPr>
        <w:t>。</w:t>
      </w:r>
    </w:p>
    <w:tbl>
      <w:tblPr>
        <w:tblW w:w="4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10"/>
        <w:gridCol w:w="3395"/>
        <w:gridCol w:w="230"/>
      </w:tblGrid>
      <w:tr w:rsidR="0078416A" w:rsidRPr="0078416A" w14:paraId="478A42E8" w14:textId="77777777" w:rsidTr="00686C14">
        <w:trPr>
          <w:trHeight w:val="500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A49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年份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1EF4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收入不平等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基</w:t>
            </w:r>
            <w:proofErr w:type="gramStart"/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尼指数</w:t>
            </w:r>
            <w:proofErr w:type="gramEnd"/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584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B98F925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9114" w14:textId="7555C10E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000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7B18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FE7E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434C2411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E452" w14:textId="1BBCAAFA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1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FC92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64A0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7F499129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8720" w14:textId="1DC3EE8B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2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C67F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B0E1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4F3B5B5F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C19D" w14:textId="7B26C334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3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7748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D76E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0AAD4588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1F22" w14:textId="0D0FAA34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4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2A19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FD9D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C15F32C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2F8C" w14:textId="7D9056CA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5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F018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8138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252F2A07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B0CF" w14:textId="531D3AEB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6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B62B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2F3F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2D4247AC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1EFB" w14:textId="749C4C22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7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3280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3A3F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48471DC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6195" w14:textId="75502B5C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lastRenderedPageBreak/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8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71A3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5242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7B5C835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F47D" w14:textId="6D66A37F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9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4B02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5F45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1C52841B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99E8" w14:textId="54B34044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2E66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E614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BB48CF2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B695" w14:textId="77130FFB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11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4381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6961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B148BE7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1089" w14:textId="50AFA549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12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0B8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C10A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3045204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ECA5" w14:textId="52B09547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13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339B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ADF4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6C0568E7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3E58" w14:textId="242906A9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14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761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D63A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5728385F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4D19" w14:textId="34895312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15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7033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569B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00EB42CA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79F7" w14:textId="3C2005E8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16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D052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C098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1CF8016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025E" w14:textId="44E7F67A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17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B8D4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5271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7DB1D8B8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86F7" w14:textId="4E8BF21D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18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6356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972A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349F40A3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04B8" w14:textId="7BC08DA1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19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C5B6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99CE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7170F1BA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8E05" w14:textId="44509760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lastRenderedPageBreak/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49BC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64B3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  <w:tr w:rsidR="0078416A" w:rsidRPr="0078416A" w14:paraId="54C56567" w14:textId="77777777" w:rsidTr="00686C14">
        <w:trPr>
          <w:trHeight w:val="545"/>
        </w:trPr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7072" w14:textId="0732ECA6" w:rsidR="0078416A" w:rsidRPr="0078416A" w:rsidRDefault="008B4017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21</w:t>
            </w:r>
          </w:p>
        </w:tc>
        <w:tc>
          <w:tcPr>
            <w:tcW w:w="3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9344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  <w:tc>
          <w:tcPr>
            <w:tcW w:w="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66FA" w14:textId="77777777" w:rsidR="0078416A" w:rsidRPr="0078416A" w:rsidRDefault="0078416A" w:rsidP="00784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snapToGrid/>
                <w:szCs w:val="10"/>
                <w:lang w:val="en-GB"/>
              </w:rPr>
            </w:pPr>
          </w:p>
        </w:tc>
      </w:tr>
    </w:tbl>
    <w:p w14:paraId="33CFFF6E" w14:textId="77777777" w:rsidR="0078416A" w:rsidRPr="0078416A" w:rsidRDefault="0078416A" w:rsidP="00CD444C">
      <w:pPr>
        <w:pStyle w:val="HChGC"/>
        <w:rPr>
          <w:sz w:val="34"/>
          <w:szCs w:val="34"/>
        </w:rPr>
      </w:pPr>
      <w:bookmarkStart w:id="4" w:name="_l3udxu1ra3rq" w:colFirst="0" w:colLast="0"/>
      <w:bookmarkEnd w:id="4"/>
      <w:r w:rsidRPr="0078416A">
        <w:rPr>
          <w:lang w:val="zh-CN"/>
        </w:rPr>
        <w:t>定性评估</w:t>
      </w:r>
    </w:p>
    <w:p w14:paraId="4D86DEB9" w14:textId="4F8FC7B5" w:rsidR="0078416A" w:rsidRPr="0078416A" w:rsidRDefault="008B4017" w:rsidP="00CD444C">
      <w:pPr>
        <w:pStyle w:val="H1GC"/>
        <w:rPr>
          <w:color w:val="000000"/>
          <w:sz w:val="26"/>
          <w:szCs w:val="26"/>
        </w:rPr>
      </w:pPr>
      <w:bookmarkStart w:id="5" w:name="_1vf9yrczn6jr" w:colFirst="0" w:colLast="0"/>
      <w:bookmarkEnd w:id="5"/>
      <w:r w:rsidRPr="00CD444C">
        <w:rPr>
          <w:b/>
          <w:bCs/>
          <w:lang w:val="zh-CN"/>
        </w:rPr>
        <w:t>SO2</w:t>
      </w:r>
      <w:r w:rsidR="0078416A" w:rsidRPr="00CD444C">
        <w:rPr>
          <w:b/>
          <w:bCs/>
          <w:lang w:val="zh-CN"/>
        </w:rPr>
        <w:t>-</w:t>
      </w:r>
      <w:r w:rsidRPr="00CD444C">
        <w:rPr>
          <w:b/>
          <w:bCs/>
          <w:lang w:val="zh-CN"/>
        </w:rPr>
        <w:t>1</w:t>
      </w:r>
      <w:r w:rsidR="0078416A" w:rsidRPr="00CD444C">
        <w:rPr>
          <w:b/>
          <w:bCs/>
          <w:lang w:val="zh-CN"/>
        </w:rPr>
        <w:t>.</w:t>
      </w:r>
      <w:r w:rsidRPr="00CD444C">
        <w:rPr>
          <w:b/>
          <w:bCs/>
          <w:lang w:val="zh-CN"/>
        </w:rPr>
        <w:t>T3:</w:t>
      </w:r>
      <w:r w:rsidR="00CD444C">
        <w:t xml:space="preserve"> </w:t>
      </w:r>
      <w:r w:rsidR="0078416A" w:rsidRPr="0078416A">
        <w:rPr>
          <w:rFonts w:ascii="Time New Roman" w:hAnsi="Time New Roman"/>
          <w:lang w:val="zh-CN"/>
        </w:rPr>
        <w:t>指标解读</w:t>
      </w:r>
    </w:p>
    <w:p w14:paraId="4A1B4F26" w14:textId="77777777" w:rsidR="0078416A" w:rsidRPr="0078416A" w:rsidRDefault="0078416A" w:rsidP="0012777F">
      <w:pPr>
        <w:pStyle w:val="SingleTxtGC"/>
        <w:spacing w:after="240"/>
        <w:ind w:left="0" w:right="0"/>
        <w:rPr>
          <w:snapToGrid/>
          <w:szCs w:val="10"/>
        </w:rPr>
      </w:pPr>
      <w:r w:rsidRPr="0078416A">
        <w:rPr>
          <w:snapToGrid/>
          <w:szCs w:val="10"/>
          <w:lang w:val="zh-CN"/>
        </w:rPr>
        <w:t>根据上表中报告的</w:t>
      </w:r>
      <w:r w:rsidRPr="0078416A">
        <w:rPr>
          <w:rFonts w:hint="eastAsia"/>
          <w:snapToGrid/>
          <w:szCs w:val="10"/>
          <w:lang w:val="zh-CN"/>
        </w:rPr>
        <w:t>量化</w:t>
      </w:r>
      <w:r w:rsidRPr="0078416A">
        <w:rPr>
          <w:snapToGrid/>
          <w:szCs w:val="10"/>
          <w:lang w:val="zh-CN"/>
        </w:rPr>
        <w:t>数据，选择指标中的主要变化，并使用下表中的备注框指出哪些直接和</w:t>
      </w:r>
      <w:r w:rsidRPr="0078416A">
        <w:rPr>
          <w:snapToGrid/>
          <w:szCs w:val="10"/>
          <w:lang w:val="zh-CN"/>
        </w:rPr>
        <w:t>/</w:t>
      </w:r>
      <w:r w:rsidRPr="0078416A">
        <w:rPr>
          <w:snapToGrid/>
          <w:szCs w:val="10"/>
          <w:lang w:val="zh-CN"/>
        </w:rPr>
        <w:t>或间接驱动因素可能是</w:t>
      </w:r>
      <w:r w:rsidRPr="0078416A">
        <w:rPr>
          <w:rFonts w:hint="eastAsia"/>
          <w:snapToGrid/>
          <w:szCs w:val="10"/>
          <w:lang w:val="zh-CN"/>
        </w:rPr>
        <w:t>发现</w:t>
      </w:r>
      <w:r w:rsidRPr="0078416A">
        <w:rPr>
          <w:snapToGrid/>
          <w:szCs w:val="10"/>
          <w:lang w:val="zh-CN"/>
        </w:rPr>
        <w:t>的变化背后的原因。</w:t>
      </w:r>
    </w:p>
    <w:tbl>
      <w:tblPr>
        <w:tblW w:w="12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25"/>
        <w:gridCol w:w="2415"/>
        <w:gridCol w:w="3305"/>
        <w:gridCol w:w="770"/>
      </w:tblGrid>
      <w:tr w:rsidR="0078416A" w:rsidRPr="0078416A" w14:paraId="7D4411D1" w14:textId="77777777" w:rsidTr="00C15069">
        <w:trPr>
          <w:trHeight w:val="136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390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指标</w:t>
            </w: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数据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24A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指标的变化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E36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备注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8E7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5F76E756" w14:textId="77777777" w:rsidTr="00686C14">
        <w:trPr>
          <w:trHeight w:val="2046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6DA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低于国际贫困线的人口比例</w:t>
            </w:r>
          </w:p>
          <w:p w14:paraId="55B824F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收入不平等</w:t>
            </w:r>
            <w:r w:rsidRPr="0078416A">
              <w:rPr>
                <w:snapToGrid/>
                <w:szCs w:val="10"/>
                <w:lang w:val="zh-CN"/>
              </w:rPr>
              <w:t>(</w:t>
            </w:r>
            <w:r w:rsidRPr="0078416A">
              <w:rPr>
                <w:snapToGrid/>
                <w:szCs w:val="10"/>
                <w:lang w:val="zh-CN"/>
              </w:rPr>
              <w:t>基</w:t>
            </w:r>
            <w:proofErr w:type="gramStart"/>
            <w:r w:rsidRPr="0078416A">
              <w:rPr>
                <w:snapToGrid/>
                <w:szCs w:val="10"/>
                <w:lang w:val="zh-CN"/>
              </w:rPr>
              <w:t>尼指数</w:t>
            </w:r>
            <w:proofErr w:type="gramEnd"/>
            <w:r w:rsidRPr="0078416A">
              <w:rPr>
                <w:snapToGrid/>
                <w:szCs w:val="10"/>
                <w:lang w:val="zh-CN"/>
              </w:rPr>
              <w:t>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1A0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增加</w:t>
            </w:r>
          </w:p>
          <w:p w14:paraId="5EE853C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减少</w:t>
            </w:r>
          </w:p>
          <w:p w14:paraId="11E2FB12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无变化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AC1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E44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ind w:left="30000" w:hanging="15000"/>
              <w:rPr>
                <w:rFonts w:ascii="Roboto" w:eastAsia="Roboto" w:hAnsi="Roboto" w:cs="Roboto"/>
                <w:snapToGrid/>
                <w:szCs w:val="10"/>
                <w:shd w:val="clear" w:color="auto" w:fill="CECECE"/>
              </w:rPr>
            </w:pPr>
            <w:r w:rsidRPr="0078416A">
              <w:rPr>
                <w:snapToGrid/>
                <w:szCs w:val="10"/>
                <w:lang w:val="zh-CN"/>
              </w:rPr>
              <w:t>清除</w:t>
            </w:r>
          </w:p>
        </w:tc>
      </w:tr>
    </w:tbl>
    <w:p w14:paraId="6F95C321" w14:textId="77777777" w:rsidR="0078416A" w:rsidRPr="0078416A" w:rsidRDefault="0078416A" w:rsidP="0012777F">
      <w:pPr>
        <w:pStyle w:val="H1GC"/>
        <w:rPr>
          <w:color w:val="000000"/>
          <w:sz w:val="26"/>
          <w:szCs w:val="26"/>
        </w:rPr>
      </w:pPr>
      <w:bookmarkStart w:id="6" w:name="_s46ofk40uybe"/>
      <w:bookmarkEnd w:id="6"/>
      <w:r w:rsidRPr="0078416A">
        <w:rPr>
          <w:lang w:val="zh-CN"/>
        </w:rPr>
        <w:t>一般</w:t>
      </w:r>
      <w:r w:rsidRPr="0078416A">
        <w:rPr>
          <w:rFonts w:hint="eastAsia"/>
          <w:lang w:val="zh-CN"/>
        </w:rPr>
        <w:t>性</w:t>
      </w:r>
      <w:r w:rsidRPr="0078416A">
        <w:rPr>
          <w:lang w:val="zh-CN"/>
        </w:rPr>
        <w:t>评论</w:t>
      </w:r>
    </w:p>
    <w:p w14:paraId="5F6BB09D" w14:textId="77777777" w:rsidR="0078416A" w:rsidRPr="0078416A" w:rsidRDefault="0078416A" w:rsidP="0012777F">
      <w:pPr>
        <w:pStyle w:val="SingleTxtGC"/>
        <w:spacing w:after="240"/>
        <w:ind w:left="0" w:right="0"/>
        <w:rPr>
          <w:snapToGrid/>
          <w:szCs w:val="10"/>
        </w:rPr>
      </w:pPr>
      <w:r w:rsidRPr="0078416A">
        <w:rPr>
          <w:rFonts w:hint="eastAsia"/>
          <w:snapToGrid/>
          <w:szCs w:val="10"/>
          <w:lang w:val="zh-CN"/>
        </w:rPr>
        <w:t>请</w:t>
      </w:r>
      <w:r w:rsidRPr="0078416A">
        <w:rPr>
          <w:snapToGrid/>
          <w:szCs w:val="10"/>
          <w:lang w:val="zh-CN"/>
        </w:rPr>
        <w:t>提供任何</w:t>
      </w:r>
      <w:r w:rsidRPr="0078416A">
        <w:rPr>
          <w:rFonts w:hint="eastAsia"/>
          <w:snapToGrid/>
          <w:szCs w:val="10"/>
          <w:lang w:val="zh-CN"/>
        </w:rPr>
        <w:t>相关的补充</w:t>
      </w:r>
      <w:r w:rsidRPr="0078416A">
        <w:rPr>
          <w:snapToGrid/>
          <w:szCs w:val="10"/>
          <w:lang w:val="zh-CN"/>
        </w:rPr>
        <w:t>评论。</w:t>
      </w:r>
    </w:p>
    <w:p w14:paraId="416358F7" w14:textId="6C6F5B99" w:rsidR="0012777F" w:rsidRDefault="0012777F" w:rsidP="0012777F">
      <w:pPr>
        <w:pStyle w:val="SingleTxtGC"/>
        <w:rPr>
          <w:snapToGrid/>
          <w:lang w:val="en-GB"/>
        </w:rPr>
      </w:pPr>
      <w:r>
        <w:rPr>
          <w:snapToGrid/>
          <w:lang w:val="en-GB"/>
        </w:rPr>
        <w:br w:type="page"/>
      </w:r>
    </w:p>
    <w:p w14:paraId="1B58E515" w14:textId="76ED59EC" w:rsidR="0078416A" w:rsidRPr="0078416A" w:rsidRDefault="008B4017" w:rsidP="009F0032">
      <w:pPr>
        <w:pStyle w:val="HMGC"/>
        <w:rPr>
          <w:rFonts w:ascii="Roboto" w:eastAsia="Roboto" w:hAnsi="Roboto" w:cs="Roboto"/>
          <w:sz w:val="46"/>
          <w:szCs w:val="46"/>
        </w:rPr>
      </w:pPr>
      <w:bookmarkStart w:id="7" w:name="_ydt6o3yrz8ol" w:colFirst="0" w:colLast="0"/>
      <w:bookmarkEnd w:id="7"/>
      <w:r w:rsidRPr="001C0A3A">
        <w:rPr>
          <w:b/>
          <w:bCs/>
          <w:lang w:val="zh-CN"/>
        </w:rPr>
        <w:lastRenderedPageBreak/>
        <w:t>SO2</w:t>
      </w:r>
      <w:r w:rsidR="0078416A" w:rsidRPr="001C0A3A">
        <w:rPr>
          <w:b/>
          <w:bCs/>
          <w:lang w:val="zh-CN"/>
        </w:rPr>
        <w:t>-</w:t>
      </w:r>
      <w:r w:rsidRPr="001C0A3A">
        <w:rPr>
          <w:b/>
          <w:bCs/>
          <w:lang w:val="zh-CN"/>
        </w:rPr>
        <w:t>2</w:t>
      </w:r>
      <w:r w:rsidR="0078416A" w:rsidRPr="0078416A">
        <w:rPr>
          <w:lang w:val="zh-CN"/>
        </w:rPr>
        <w:t xml:space="preserve"> </w:t>
      </w:r>
      <w:r w:rsidR="0078416A" w:rsidRPr="001C0A3A">
        <w:t>受影响地区获得安全饮用水的趋势</w:t>
      </w:r>
    </w:p>
    <w:p w14:paraId="3C5918F1" w14:textId="16F4D083" w:rsidR="0078416A" w:rsidRPr="0078416A" w:rsidRDefault="0078416A" w:rsidP="001C0A3A">
      <w:pPr>
        <w:pStyle w:val="SingleTxtGC"/>
        <w:spacing w:after="240"/>
        <w:ind w:left="0" w:right="0"/>
        <w:rPr>
          <w:rFonts w:ascii="Roboto" w:eastAsia="Roboto" w:hAnsi="Roboto" w:cs="Roboto"/>
          <w:snapToGrid/>
          <w:szCs w:val="10"/>
        </w:rPr>
      </w:pPr>
      <w:r w:rsidRPr="0078416A">
        <w:rPr>
          <w:snapToGrid/>
          <w:szCs w:val="10"/>
          <w:lang w:val="zh-CN"/>
        </w:rPr>
        <w:t>请注意，虽然指标名称中提到了</w:t>
      </w:r>
      <w:r w:rsidR="008B4017">
        <w:rPr>
          <w:rFonts w:hint="eastAsia"/>
          <w:snapToGrid/>
          <w:szCs w:val="10"/>
          <w:lang w:val="zh-CN"/>
        </w:rPr>
        <w:t>“</w:t>
      </w:r>
      <w:r w:rsidRPr="0078416A">
        <w:rPr>
          <w:snapToGrid/>
          <w:szCs w:val="10"/>
          <w:lang w:val="zh-CN"/>
        </w:rPr>
        <w:t>受影响地区</w:t>
      </w:r>
      <w:r w:rsidR="008B4017">
        <w:rPr>
          <w:rFonts w:hint="eastAsia"/>
          <w:snapToGrid/>
          <w:szCs w:val="10"/>
          <w:lang w:val="zh-CN"/>
        </w:rPr>
        <w:t>”</w:t>
      </w:r>
      <w:r w:rsidRPr="0078416A">
        <w:rPr>
          <w:snapToGrid/>
          <w:szCs w:val="10"/>
          <w:lang w:val="zh-CN"/>
        </w:rPr>
        <w:t>，但具体受影响地区的估计数字</w:t>
      </w:r>
      <w:r w:rsidR="008B4017">
        <w:rPr>
          <w:snapToGrid/>
          <w:szCs w:val="10"/>
          <w:lang w:val="zh-CN"/>
        </w:rPr>
        <w:t>，</w:t>
      </w:r>
      <w:r w:rsidRPr="0078416A">
        <w:rPr>
          <w:snapToGrid/>
          <w:szCs w:val="10"/>
          <w:lang w:val="zh-CN"/>
        </w:rPr>
        <w:t>应在为受影响地区提供的报告表中报告。</w:t>
      </w:r>
    </w:p>
    <w:p w14:paraId="4FCE516C" w14:textId="77777777" w:rsidR="0078416A" w:rsidRPr="0078416A" w:rsidRDefault="0078416A" w:rsidP="009F0032">
      <w:pPr>
        <w:pStyle w:val="HChGC"/>
        <w:rPr>
          <w:rFonts w:ascii="Roboto" w:eastAsia="Roboto" w:hAnsi="Roboto" w:cs="Roboto"/>
          <w:sz w:val="34"/>
          <w:szCs w:val="34"/>
        </w:rPr>
      </w:pPr>
      <w:bookmarkStart w:id="8" w:name="_4jhkljwjq4za" w:colFirst="0" w:colLast="0"/>
      <w:bookmarkEnd w:id="8"/>
      <w:r w:rsidRPr="0078416A">
        <w:rPr>
          <w:lang w:val="zh-CN"/>
        </w:rPr>
        <w:t>使用安全管理的饮用水服务的人口比例</w:t>
      </w:r>
    </w:p>
    <w:p w14:paraId="315CFECE" w14:textId="3878380E" w:rsidR="0078416A" w:rsidRPr="0078416A" w:rsidRDefault="008B4017" w:rsidP="001C0A3A">
      <w:pPr>
        <w:pStyle w:val="H1GC"/>
        <w:rPr>
          <w:rFonts w:ascii="Roboto" w:eastAsia="Roboto" w:hAnsi="Roboto" w:cs="Roboto"/>
          <w:color w:val="000000"/>
          <w:sz w:val="26"/>
          <w:szCs w:val="26"/>
        </w:rPr>
      </w:pPr>
      <w:bookmarkStart w:id="9" w:name="_slvp2mev7hl7" w:colFirst="0" w:colLast="0"/>
      <w:bookmarkEnd w:id="9"/>
      <w:r w:rsidRPr="001C0A3A">
        <w:rPr>
          <w:b/>
          <w:bCs/>
          <w:lang w:val="zh-CN"/>
        </w:rPr>
        <w:t>SO2</w:t>
      </w:r>
      <w:r w:rsidR="0078416A" w:rsidRPr="001C0A3A">
        <w:rPr>
          <w:b/>
          <w:bCs/>
          <w:lang w:val="zh-CN"/>
        </w:rPr>
        <w:t>-</w:t>
      </w:r>
      <w:r w:rsidRPr="001C0A3A">
        <w:rPr>
          <w:b/>
          <w:bCs/>
          <w:lang w:val="zh-CN"/>
        </w:rPr>
        <w:t>2</w:t>
      </w:r>
      <w:r w:rsidR="0078416A" w:rsidRPr="001C0A3A">
        <w:rPr>
          <w:b/>
          <w:bCs/>
          <w:lang w:val="zh-CN"/>
        </w:rPr>
        <w:t>.</w:t>
      </w:r>
      <w:r w:rsidRPr="001C0A3A">
        <w:rPr>
          <w:b/>
          <w:bCs/>
          <w:lang w:val="zh-CN"/>
        </w:rPr>
        <w:t>T1:</w:t>
      </w:r>
      <w:r w:rsidR="001C0A3A">
        <w:rPr>
          <w:rFonts w:hint="eastAsia"/>
          <w:lang w:val="zh-CN"/>
        </w:rPr>
        <w:t xml:space="preserve"> </w:t>
      </w:r>
      <w:r w:rsidR="0078416A" w:rsidRPr="0078416A">
        <w:rPr>
          <w:rFonts w:hint="eastAsia"/>
          <w:lang w:val="zh-CN"/>
        </w:rPr>
        <w:t>国家</w:t>
      </w:r>
      <w:r w:rsidR="0078416A" w:rsidRPr="0078416A">
        <w:rPr>
          <w:lang w:val="zh-CN"/>
        </w:rPr>
        <w:t>对使用安全管理的饮用水服务的人口比例的估</w:t>
      </w:r>
      <w:r w:rsidR="0078416A" w:rsidRPr="0078416A">
        <w:rPr>
          <w:rFonts w:hint="eastAsia"/>
          <w:lang w:val="zh-CN"/>
        </w:rPr>
        <w:t>算</w:t>
      </w:r>
      <w:r w:rsidR="0078416A" w:rsidRPr="0078416A">
        <w:rPr>
          <w:lang w:val="zh-CN"/>
        </w:rPr>
        <w:t>值</w:t>
      </w:r>
    </w:p>
    <w:p w14:paraId="57A7E37A" w14:textId="34BC9A5E" w:rsidR="0078416A" w:rsidRPr="0078416A" w:rsidRDefault="0078416A" w:rsidP="000D5B32">
      <w:pPr>
        <w:pStyle w:val="SingleTxtGC"/>
        <w:spacing w:after="240"/>
        <w:ind w:left="0" w:right="0"/>
        <w:rPr>
          <w:rFonts w:ascii="Roboto" w:eastAsia="Roboto" w:hAnsi="Roboto" w:cs="Roboto"/>
          <w:snapToGrid/>
          <w:szCs w:val="10"/>
        </w:rPr>
      </w:pPr>
      <w:r w:rsidRPr="0078416A">
        <w:rPr>
          <w:snapToGrid/>
          <w:szCs w:val="10"/>
          <w:lang w:val="zh-CN"/>
        </w:rPr>
        <w:t>提供</w:t>
      </w:r>
      <w:r w:rsidRPr="0078416A">
        <w:rPr>
          <w:rFonts w:hint="eastAsia"/>
          <w:snapToGrid/>
          <w:szCs w:val="10"/>
          <w:lang w:val="zh-CN"/>
        </w:rPr>
        <w:t>国家关于</w:t>
      </w:r>
      <w:r w:rsidRPr="0078416A">
        <w:rPr>
          <w:snapToGrid/>
          <w:szCs w:val="10"/>
          <w:lang w:val="zh-CN"/>
        </w:rPr>
        <w:t>使用安全管理的饮用水服务的人口比例的年度数值。该表预先填入了来自世界卫生组织</w:t>
      </w:r>
      <w:r w:rsidRPr="0078416A">
        <w:rPr>
          <w:snapToGrid/>
          <w:szCs w:val="10"/>
          <w:lang w:val="zh-CN"/>
        </w:rPr>
        <w:t>/</w:t>
      </w:r>
      <w:r w:rsidRPr="0078416A">
        <w:rPr>
          <w:snapToGrid/>
          <w:szCs w:val="10"/>
          <w:lang w:val="zh-CN"/>
        </w:rPr>
        <w:t>联合国儿童基金会提供的可持续发展目标数据库</w:t>
      </w:r>
      <w:r w:rsidRPr="0078416A">
        <w:rPr>
          <w:snapToGrid/>
          <w:szCs w:val="10"/>
          <w:lang w:val="zh-CN"/>
        </w:rPr>
        <w:t>(</w:t>
      </w:r>
      <w:r w:rsidR="008B4017">
        <w:rPr>
          <w:snapToGrid/>
          <w:szCs w:val="10"/>
          <w:lang w:val="zh-CN"/>
        </w:rPr>
        <w:t>SDG</w:t>
      </w:r>
      <w:r w:rsidRPr="0078416A">
        <w:rPr>
          <w:snapToGrid/>
          <w:szCs w:val="10"/>
          <w:lang w:val="zh-CN"/>
        </w:rPr>
        <w:t xml:space="preserve"> </w:t>
      </w:r>
      <w:r w:rsidRPr="0078416A">
        <w:rPr>
          <w:snapToGrid/>
          <w:szCs w:val="10"/>
          <w:lang w:val="zh-CN"/>
        </w:rPr>
        <w:t>指标</w:t>
      </w:r>
      <w:r w:rsidR="008B4017">
        <w:rPr>
          <w:snapToGrid/>
          <w:szCs w:val="10"/>
          <w:lang w:val="zh-CN"/>
        </w:rPr>
        <w:t>6</w:t>
      </w:r>
      <w:r w:rsidRPr="0078416A">
        <w:rPr>
          <w:snapToGrid/>
          <w:szCs w:val="10"/>
          <w:lang w:val="zh-CN"/>
        </w:rPr>
        <w:t>.</w:t>
      </w:r>
      <w:r w:rsidR="008B4017">
        <w:rPr>
          <w:snapToGrid/>
          <w:szCs w:val="10"/>
          <w:lang w:val="zh-CN"/>
        </w:rPr>
        <w:t>1</w:t>
      </w:r>
      <w:r w:rsidRPr="0078416A">
        <w:rPr>
          <w:snapToGrid/>
          <w:szCs w:val="10"/>
          <w:lang w:val="zh-CN"/>
        </w:rPr>
        <w:t>.</w:t>
      </w:r>
      <w:r w:rsidR="008B4017">
        <w:rPr>
          <w:snapToGrid/>
          <w:szCs w:val="10"/>
          <w:lang w:val="zh-CN"/>
        </w:rPr>
        <w:t>1</w:t>
      </w:r>
      <w:r w:rsidRPr="0078416A">
        <w:rPr>
          <w:snapToGrid/>
          <w:szCs w:val="10"/>
          <w:lang w:val="zh-CN"/>
        </w:rPr>
        <w:t>)</w:t>
      </w:r>
      <w:r w:rsidRPr="0078416A">
        <w:rPr>
          <w:snapToGrid/>
          <w:szCs w:val="10"/>
          <w:lang w:val="zh-CN"/>
        </w:rPr>
        <w:t>的默认数据。</w:t>
      </w:r>
      <w:r w:rsidRPr="0078416A">
        <w:rPr>
          <w:rFonts w:hint="eastAsia"/>
          <w:snapToGrid/>
          <w:szCs w:val="10"/>
          <w:lang w:val="zh-CN"/>
        </w:rPr>
        <w:t>这两个组织</w:t>
      </w:r>
      <w:r w:rsidRPr="0078416A">
        <w:rPr>
          <w:snapToGrid/>
          <w:szCs w:val="10"/>
          <w:lang w:val="zh-CN"/>
        </w:rPr>
        <w:t>自</w:t>
      </w:r>
      <w:r w:rsidR="008B4017">
        <w:rPr>
          <w:snapToGrid/>
          <w:szCs w:val="10"/>
          <w:lang w:val="zh-CN"/>
        </w:rPr>
        <w:t>199</w:t>
      </w:r>
      <w:r w:rsidRPr="0078416A">
        <w:rPr>
          <w:snapToGrid/>
          <w:szCs w:val="10"/>
          <w:lang w:val="zh-CN"/>
        </w:rPr>
        <w:t>0</w:t>
      </w:r>
      <w:r w:rsidRPr="0078416A">
        <w:rPr>
          <w:snapToGrid/>
          <w:szCs w:val="10"/>
          <w:lang w:val="zh-CN"/>
        </w:rPr>
        <w:t>年以来，对国家、区域和全球在饮用水、环境卫生和个人卫生方面的进展情况进行定期评估。该指标以城市、农村和总人口的百分比表示。</w:t>
      </w:r>
      <w:r w:rsidRPr="0078416A">
        <w:rPr>
          <w:rFonts w:hint="eastAsia"/>
          <w:snapToGrid/>
          <w:szCs w:val="10"/>
          <w:lang w:val="zh-CN"/>
        </w:rPr>
        <w:t>请</w:t>
      </w:r>
      <w:r w:rsidRPr="0078416A">
        <w:rPr>
          <w:snapToGrid/>
          <w:szCs w:val="10"/>
          <w:lang w:val="zh-CN"/>
        </w:rPr>
        <w:t>保留默认估值</w:t>
      </w:r>
      <w:r w:rsidRPr="0078416A">
        <w:rPr>
          <w:rFonts w:hint="eastAsia"/>
          <w:snapToGrid/>
          <w:szCs w:val="10"/>
          <w:lang w:val="zh-CN"/>
        </w:rPr>
        <w:t>，</w:t>
      </w:r>
      <w:r w:rsidRPr="0078416A">
        <w:rPr>
          <w:snapToGrid/>
          <w:szCs w:val="10"/>
          <w:lang w:val="zh-CN"/>
        </w:rPr>
        <w:t>或</w:t>
      </w:r>
      <w:r w:rsidRPr="0078416A">
        <w:rPr>
          <w:rFonts w:hint="eastAsia"/>
          <w:snapToGrid/>
          <w:szCs w:val="10"/>
          <w:lang w:val="zh-CN"/>
        </w:rPr>
        <w:t>使用</w:t>
      </w:r>
      <w:r w:rsidRPr="0078416A">
        <w:rPr>
          <w:snapToGrid/>
          <w:szCs w:val="10"/>
          <w:lang w:val="zh-CN"/>
        </w:rPr>
        <w:t>国家数据集</w:t>
      </w:r>
      <w:r w:rsidRPr="0078416A">
        <w:rPr>
          <w:rFonts w:hint="eastAsia"/>
          <w:snapToGrid/>
          <w:szCs w:val="10"/>
          <w:lang w:val="zh-CN"/>
        </w:rPr>
        <w:t>替换</w:t>
      </w:r>
      <w:r w:rsidRPr="0078416A">
        <w:rPr>
          <w:snapToGrid/>
          <w:szCs w:val="10"/>
          <w:lang w:val="zh-CN"/>
        </w:rPr>
        <w:t>。</w:t>
      </w:r>
    </w:p>
    <w:tbl>
      <w:tblPr>
        <w:tblW w:w="11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80"/>
        <w:gridCol w:w="3305"/>
        <w:gridCol w:w="3305"/>
        <w:gridCol w:w="3305"/>
        <w:gridCol w:w="455"/>
      </w:tblGrid>
      <w:tr w:rsidR="0078416A" w:rsidRPr="0078416A" w14:paraId="5F9BFF12" w14:textId="77777777" w:rsidTr="00686C14">
        <w:trPr>
          <w:trHeight w:val="6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937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年份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1565" w14:textId="44B58D4B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城市</w:t>
            </w: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人口</w:t>
            </w:r>
            <w:r w:rsidR="008B4017" w:rsidRPr="00920C12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%</w:t>
            </w:r>
            <w:r w:rsidR="008B4017" w:rsidRPr="00920C12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A360" w14:textId="33807D71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农村</w:t>
            </w: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人口</w:t>
            </w:r>
            <w:r w:rsidR="008B4017" w:rsidRPr="00920C12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%</w:t>
            </w:r>
            <w:r w:rsidR="008B4017" w:rsidRPr="00920C12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71F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总人口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(%)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E82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61DD4D2A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4182" w14:textId="1BB965DB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0E9D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769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C19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9B2F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29EF2A96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1E1A" w14:textId="3DC9CE2C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76C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A382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711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686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5B474ECD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7703" w14:textId="042BC7F8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829D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7052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9E8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94D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12548FC8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05FB" w14:textId="6DFD82C1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6385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D06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558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2E1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5B1CB345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AF51" w14:textId="44A5BF43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911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F0F5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931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9F29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1B11D5CC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53ED" w14:textId="4ECA7497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lastRenderedPageBreak/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A09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6D24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BEF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EF1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735AEC8A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B7AC" w14:textId="6EAB86E9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FCA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65B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1AC2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794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14E8E92C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501D" w14:textId="78CD9AD5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7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244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A28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5935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0E4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005873AE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05BD" w14:textId="0CB8595D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8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0BD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F079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177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05D4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2E7D5371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8FA2" w14:textId="7D56AE6F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00</w:t>
            </w:r>
            <w:r>
              <w:rPr>
                <w:snapToGrid/>
                <w:szCs w:val="10"/>
                <w:lang w:val="zh-CN"/>
              </w:rPr>
              <w:t>9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274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8B9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8C7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15F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5FF47B50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E94C" w14:textId="6746F314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DAE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D48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793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DB5D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38593763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A7EB" w14:textId="149F3E5F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C5E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049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8D2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82CF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42E498C7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E91ED" w14:textId="771F0C6A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12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1D72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6AE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7E4F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546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43554401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5E315" w14:textId="315BB179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13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7FD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FB19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DD6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80C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18119BB5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B6C0" w14:textId="1C45EE30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lastRenderedPageBreak/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14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BC2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7DF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0782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F3D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1267B19D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3A81" w14:textId="1B4FC962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5934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00E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4044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451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0717E06D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80FE" w14:textId="1400873A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2698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AD3D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F785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748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325DD297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66AD" w14:textId="2CC76DB6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17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D3B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D74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1A7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D06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156297C3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B64F" w14:textId="67EFB6E9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18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CB2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FBA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FC2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FB2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28615699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BFFA" w14:textId="15475B47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8CC5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4F3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CB5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A4F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0D4987E7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EE45" w14:textId="301F282D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99DD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BA7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E80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AD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24944CB5" w14:textId="77777777" w:rsidTr="00686C14">
        <w:trPr>
          <w:trHeight w:val="7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6010" w14:textId="2E8C5C9D" w:rsidR="0078416A" w:rsidRPr="0078416A" w:rsidRDefault="008B4017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</w:rPr>
            </w:pPr>
            <w:r>
              <w:rPr>
                <w:snapToGrid/>
                <w:szCs w:val="10"/>
                <w:lang w:val="zh-CN"/>
              </w:rPr>
              <w:t>2</w:t>
            </w:r>
            <w:r w:rsidR="0078416A" w:rsidRPr="0078416A">
              <w:rPr>
                <w:snapToGrid/>
                <w:szCs w:val="10"/>
                <w:lang w:val="zh-CN"/>
              </w:rPr>
              <w:t>0</w:t>
            </w:r>
            <w:r>
              <w:rPr>
                <w:snapToGrid/>
                <w:szCs w:val="10"/>
                <w:lang w:val="zh-CN"/>
              </w:rPr>
              <w:t>21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3A0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EDD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4BA9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58F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</w:tbl>
    <w:p w14:paraId="38B9A34B" w14:textId="77777777" w:rsidR="0034685D" w:rsidRDefault="0034685D" w:rsidP="0078416A">
      <w:pPr>
        <w:tabs>
          <w:tab w:val="clear" w:pos="431"/>
        </w:tabs>
        <w:overflowPunct/>
        <w:adjustRightInd/>
        <w:snapToGrid/>
        <w:spacing w:line="280" w:lineRule="exact"/>
        <w:outlineLvl w:val="1"/>
        <w:rPr>
          <w:b/>
          <w:bCs/>
          <w:snapToGrid/>
          <w:sz w:val="32"/>
          <w:szCs w:val="32"/>
          <w:lang w:val="zh-CN"/>
        </w:rPr>
      </w:pPr>
      <w:bookmarkStart w:id="10" w:name="_f10tpfsx0ux4" w:colFirst="0" w:colLast="0"/>
      <w:bookmarkEnd w:id="10"/>
    </w:p>
    <w:p w14:paraId="37D17081" w14:textId="77777777" w:rsidR="0034685D" w:rsidRDefault="0034685D">
      <w:pPr>
        <w:tabs>
          <w:tab w:val="clear" w:pos="431"/>
        </w:tabs>
        <w:overflowPunct/>
        <w:adjustRightInd/>
        <w:snapToGrid/>
        <w:spacing w:line="240" w:lineRule="auto"/>
        <w:jc w:val="left"/>
        <w:rPr>
          <w:b/>
          <w:bCs/>
          <w:snapToGrid/>
          <w:sz w:val="32"/>
          <w:szCs w:val="32"/>
          <w:lang w:val="zh-CN"/>
        </w:rPr>
      </w:pPr>
      <w:r>
        <w:rPr>
          <w:b/>
          <w:bCs/>
          <w:snapToGrid/>
          <w:sz w:val="32"/>
          <w:szCs w:val="32"/>
          <w:lang w:val="zh-CN"/>
        </w:rPr>
        <w:br w:type="page"/>
      </w:r>
    </w:p>
    <w:p w14:paraId="684F8615" w14:textId="44BA3D60" w:rsidR="0078416A" w:rsidRPr="0078416A" w:rsidRDefault="0078416A" w:rsidP="005D7A1F">
      <w:pPr>
        <w:pStyle w:val="HChGC"/>
        <w:rPr>
          <w:rFonts w:ascii="Roboto" w:eastAsia="Roboto" w:hAnsi="Roboto" w:cs="Roboto"/>
          <w:sz w:val="34"/>
          <w:szCs w:val="34"/>
        </w:rPr>
      </w:pPr>
      <w:r w:rsidRPr="0078416A">
        <w:rPr>
          <w:lang w:val="zh-CN"/>
        </w:rPr>
        <w:lastRenderedPageBreak/>
        <w:t>定性评估</w:t>
      </w:r>
    </w:p>
    <w:p w14:paraId="4DD7B4A9" w14:textId="47D152A4" w:rsidR="0078416A" w:rsidRPr="0078416A" w:rsidRDefault="008B4017" w:rsidP="0034685D">
      <w:pPr>
        <w:pStyle w:val="H1GC"/>
        <w:rPr>
          <w:rFonts w:ascii="Roboto" w:eastAsia="Roboto" w:hAnsi="Roboto" w:cs="Roboto"/>
          <w:color w:val="000000"/>
          <w:sz w:val="26"/>
          <w:szCs w:val="26"/>
        </w:rPr>
      </w:pPr>
      <w:bookmarkStart w:id="11" w:name="_gmzw4h2dy12y" w:colFirst="0" w:colLast="0"/>
      <w:bookmarkEnd w:id="11"/>
      <w:r w:rsidRPr="00E9391D">
        <w:rPr>
          <w:b/>
          <w:bCs/>
          <w:lang w:val="zh-CN"/>
        </w:rPr>
        <w:t>SO2</w:t>
      </w:r>
      <w:r w:rsidR="0078416A" w:rsidRPr="00E9391D">
        <w:rPr>
          <w:b/>
          <w:bCs/>
          <w:lang w:val="zh-CN"/>
        </w:rPr>
        <w:t>-</w:t>
      </w:r>
      <w:r w:rsidRPr="00E9391D">
        <w:rPr>
          <w:b/>
          <w:bCs/>
          <w:lang w:val="zh-CN"/>
        </w:rPr>
        <w:t>2</w:t>
      </w:r>
      <w:r w:rsidR="0078416A" w:rsidRPr="00E9391D">
        <w:rPr>
          <w:b/>
          <w:bCs/>
          <w:lang w:val="zh-CN"/>
        </w:rPr>
        <w:t>.</w:t>
      </w:r>
      <w:r w:rsidRPr="00E9391D">
        <w:rPr>
          <w:b/>
          <w:bCs/>
          <w:lang w:val="zh-CN"/>
        </w:rPr>
        <w:t>T2:</w:t>
      </w:r>
      <w:r w:rsidR="00E9391D" w:rsidRPr="00E9391D">
        <w:rPr>
          <w:b/>
          <w:bCs/>
        </w:rPr>
        <w:t xml:space="preserve"> </w:t>
      </w:r>
      <w:r w:rsidR="0078416A" w:rsidRPr="0078416A">
        <w:rPr>
          <w:lang w:val="zh-CN"/>
        </w:rPr>
        <w:t>指标解读</w:t>
      </w:r>
    </w:p>
    <w:p w14:paraId="673A99D9" w14:textId="77777777" w:rsidR="0078416A" w:rsidRPr="0078416A" w:rsidRDefault="0078416A" w:rsidP="00E9391D">
      <w:pPr>
        <w:pStyle w:val="SingleTxtGC"/>
        <w:spacing w:after="240"/>
        <w:ind w:left="0" w:right="0"/>
        <w:rPr>
          <w:rFonts w:ascii="Roboto" w:eastAsia="Roboto" w:hAnsi="Roboto" w:cs="Roboto"/>
          <w:snapToGrid/>
        </w:rPr>
      </w:pPr>
      <w:r w:rsidRPr="0078416A">
        <w:rPr>
          <w:snapToGrid/>
          <w:lang w:val="zh-CN"/>
        </w:rPr>
        <w:t>根据上表中报告的</w:t>
      </w:r>
      <w:r w:rsidRPr="0078416A">
        <w:rPr>
          <w:rFonts w:hint="eastAsia"/>
          <w:snapToGrid/>
          <w:lang w:val="zh-CN"/>
        </w:rPr>
        <w:t>量化</w:t>
      </w:r>
      <w:r w:rsidRPr="0078416A">
        <w:rPr>
          <w:snapToGrid/>
          <w:lang w:val="zh-CN"/>
        </w:rPr>
        <w:t>数据，选择指标中的主要变化，并使用下表中的备注</w:t>
      </w:r>
      <w:proofErr w:type="gramStart"/>
      <w:r w:rsidRPr="0078416A">
        <w:rPr>
          <w:snapToGrid/>
          <w:lang w:val="zh-CN"/>
        </w:rPr>
        <w:t>框</w:t>
      </w:r>
      <w:r w:rsidRPr="0078416A">
        <w:rPr>
          <w:rFonts w:hint="eastAsia"/>
          <w:snapToGrid/>
          <w:lang w:val="zh-CN"/>
        </w:rPr>
        <w:t>说明</w:t>
      </w:r>
      <w:proofErr w:type="gramEnd"/>
      <w:r w:rsidRPr="0078416A">
        <w:rPr>
          <w:snapToGrid/>
          <w:lang w:val="zh-CN"/>
        </w:rPr>
        <w:t>哪些直接和</w:t>
      </w:r>
      <w:r w:rsidRPr="0078416A">
        <w:rPr>
          <w:snapToGrid/>
          <w:lang w:val="zh-CN"/>
        </w:rPr>
        <w:t>/</w:t>
      </w:r>
      <w:r w:rsidRPr="0078416A">
        <w:rPr>
          <w:snapToGrid/>
          <w:lang w:val="zh-CN"/>
        </w:rPr>
        <w:t>或间接驱动因素可能是</w:t>
      </w:r>
      <w:r w:rsidRPr="0078416A">
        <w:rPr>
          <w:rFonts w:hint="eastAsia"/>
          <w:snapToGrid/>
          <w:lang w:val="zh-CN"/>
        </w:rPr>
        <w:t>发现</w:t>
      </w:r>
      <w:r w:rsidRPr="0078416A">
        <w:rPr>
          <w:snapToGrid/>
          <w:lang w:val="zh-CN"/>
        </w:rPr>
        <w:t>的变化背后的原因。</w:t>
      </w:r>
    </w:p>
    <w:tbl>
      <w:tblPr>
        <w:tblW w:w="12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42"/>
        <w:gridCol w:w="7173"/>
      </w:tblGrid>
      <w:tr w:rsidR="0078416A" w:rsidRPr="0078416A" w14:paraId="5754C41E" w14:textId="77777777" w:rsidTr="00874E60">
        <w:trPr>
          <w:trHeight w:val="605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7269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指标的变化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F91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备注</w:t>
            </w:r>
          </w:p>
        </w:tc>
      </w:tr>
      <w:tr w:rsidR="0078416A" w:rsidRPr="0078416A" w14:paraId="7E43B9A4" w14:textId="77777777" w:rsidTr="00874E60">
        <w:trPr>
          <w:trHeight w:val="2046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87C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增加</w:t>
            </w:r>
          </w:p>
          <w:p w14:paraId="650A48D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减少</w:t>
            </w:r>
          </w:p>
          <w:p w14:paraId="569A497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无变化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F5E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</w:tbl>
    <w:p w14:paraId="0735CC3B" w14:textId="77777777" w:rsidR="0078416A" w:rsidRPr="0078416A" w:rsidRDefault="0078416A" w:rsidP="005D7A1F">
      <w:pPr>
        <w:pStyle w:val="H1GC"/>
        <w:rPr>
          <w:rFonts w:ascii="Roboto" w:eastAsia="Roboto" w:hAnsi="Roboto" w:cs="Roboto"/>
          <w:color w:val="000000"/>
          <w:sz w:val="26"/>
          <w:szCs w:val="26"/>
        </w:rPr>
      </w:pPr>
      <w:bookmarkStart w:id="12" w:name="_cmblwnofthj7"/>
      <w:bookmarkEnd w:id="12"/>
      <w:r w:rsidRPr="0078416A">
        <w:rPr>
          <w:lang w:val="zh-CN"/>
        </w:rPr>
        <w:t>一般评论</w:t>
      </w:r>
    </w:p>
    <w:p w14:paraId="35E8AC74" w14:textId="4900F119" w:rsidR="00874E60" w:rsidRDefault="0078416A" w:rsidP="00874E60">
      <w:pPr>
        <w:pStyle w:val="SingleTxtGC"/>
        <w:spacing w:after="240"/>
        <w:ind w:left="0" w:right="0"/>
        <w:rPr>
          <w:snapToGrid/>
          <w:szCs w:val="10"/>
          <w:lang w:val="zh-CN"/>
        </w:rPr>
      </w:pPr>
      <w:r w:rsidRPr="0078416A">
        <w:rPr>
          <w:rFonts w:hint="eastAsia"/>
          <w:snapToGrid/>
          <w:szCs w:val="10"/>
          <w:lang w:val="zh-CN"/>
        </w:rPr>
        <w:t>请</w:t>
      </w:r>
      <w:r w:rsidRPr="0078416A">
        <w:rPr>
          <w:snapToGrid/>
          <w:szCs w:val="10"/>
          <w:lang w:val="zh-CN"/>
        </w:rPr>
        <w:t>提供任何</w:t>
      </w:r>
      <w:r w:rsidRPr="0078416A">
        <w:rPr>
          <w:rFonts w:hint="eastAsia"/>
          <w:snapToGrid/>
          <w:szCs w:val="10"/>
          <w:lang w:val="zh-CN"/>
        </w:rPr>
        <w:t>相关的补充</w:t>
      </w:r>
      <w:r w:rsidRPr="0078416A">
        <w:rPr>
          <w:snapToGrid/>
          <w:szCs w:val="10"/>
          <w:lang w:val="zh-CN"/>
        </w:rPr>
        <w:t>评论。</w:t>
      </w:r>
    </w:p>
    <w:p w14:paraId="442E3176" w14:textId="77777777" w:rsidR="00874E60" w:rsidRDefault="00874E60">
      <w:pPr>
        <w:tabs>
          <w:tab w:val="clear" w:pos="431"/>
        </w:tabs>
        <w:overflowPunct/>
        <w:adjustRightInd/>
        <w:snapToGrid/>
        <w:spacing w:line="240" w:lineRule="auto"/>
        <w:jc w:val="left"/>
        <w:rPr>
          <w:snapToGrid/>
          <w:szCs w:val="10"/>
          <w:lang w:val="zh-CN"/>
        </w:rPr>
      </w:pPr>
      <w:r>
        <w:rPr>
          <w:snapToGrid/>
          <w:szCs w:val="10"/>
          <w:lang w:val="zh-CN"/>
        </w:rPr>
        <w:br w:type="page"/>
      </w:r>
    </w:p>
    <w:p w14:paraId="528A933A" w14:textId="0E34847C" w:rsidR="0078416A" w:rsidRPr="0078416A" w:rsidRDefault="008B4017" w:rsidP="005D7A1F">
      <w:pPr>
        <w:pStyle w:val="HMGC"/>
        <w:rPr>
          <w:rFonts w:ascii="Roboto" w:eastAsia="Roboto" w:hAnsi="Roboto" w:cs="Roboto"/>
          <w:sz w:val="46"/>
          <w:szCs w:val="46"/>
        </w:rPr>
      </w:pPr>
      <w:bookmarkStart w:id="13" w:name="_o8h274qnb3dd" w:colFirst="0" w:colLast="0"/>
      <w:bookmarkEnd w:id="13"/>
      <w:r w:rsidRPr="0060102A">
        <w:rPr>
          <w:b/>
          <w:bCs/>
          <w:lang w:val="zh-CN"/>
        </w:rPr>
        <w:lastRenderedPageBreak/>
        <w:t>SO2</w:t>
      </w:r>
      <w:r w:rsidR="0078416A" w:rsidRPr="0060102A">
        <w:rPr>
          <w:b/>
          <w:bCs/>
          <w:lang w:val="zh-CN"/>
        </w:rPr>
        <w:t>-</w:t>
      </w:r>
      <w:r w:rsidRPr="0060102A">
        <w:rPr>
          <w:b/>
          <w:bCs/>
          <w:lang w:val="zh-CN"/>
        </w:rPr>
        <w:t>3</w:t>
      </w:r>
      <w:r w:rsidR="0078416A" w:rsidRPr="0078416A">
        <w:rPr>
          <w:lang w:val="zh-CN"/>
        </w:rPr>
        <w:t xml:space="preserve"> </w:t>
      </w:r>
      <w:r w:rsidR="0078416A" w:rsidRPr="0078416A">
        <w:rPr>
          <w:lang w:val="zh-CN"/>
        </w:rPr>
        <w:t>按性别分列的受土地退化影响的人口比例趋势</w:t>
      </w:r>
    </w:p>
    <w:p w14:paraId="6E35306D" w14:textId="77777777" w:rsidR="0078416A" w:rsidRPr="0078416A" w:rsidRDefault="0078416A" w:rsidP="005D7A1F">
      <w:pPr>
        <w:pStyle w:val="HChGC"/>
        <w:rPr>
          <w:rFonts w:ascii="Roboto" w:eastAsia="Roboto" w:hAnsi="Roboto" w:cs="Roboto"/>
          <w:sz w:val="34"/>
          <w:szCs w:val="34"/>
        </w:rPr>
      </w:pPr>
      <w:bookmarkStart w:id="14" w:name="_pm65bwglp30i" w:colFirst="0" w:colLast="0"/>
      <w:bookmarkEnd w:id="14"/>
      <w:r w:rsidRPr="0078416A">
        <w:rPr>
          <w:lang w:val="zh-CN"/>
        </w:rPr>
        <w:t>按性别分列的受土地退化影响的人口比例</w:t>
      </w:r>
    </w:p>
    <w:p w14:paraId="6B0BC225" w14:textId="52D11349" w:rsidR="0078416A" w:rsidRPr="0078416A" w:rsidRDefault="008B4017" w:rsidP="005D7A1F">
      <w:pPr>
        <w:pStyle w:val="H1GC"/>
        <w:rPr>
          <w:rFonts w:ascii="Roboto" w:eastAsia="Roboto" w:hAnsi="Roboto" w:cs="Roboto"/>
          <w:color w:val="000000"/>
          <w:sz w:val="26"/>
          <w:szCs w:val="26"/>
        </w:rPr>
      </w:pPr>
      <w:bookmarkStart w:id="15" w:name="_kym8kyal6fj7"/>
      <w:bookmarkEnd w:id="15"/>
      <w:r w:rsidRPr="0060102A">
        <w:rPr>
          <w:b/>
          <w:bCs/>
          <w:lang w:val="zh-CN"/>
        </w:rPr>
        <w:t>SO2</w:t>
      </w:r>
      <w:r w:rsidR="0078416A" w:rsidRPr="0060102A">
        <w:rPr>
          <w:b/>
          <w:bCs/>
          <w:lang w:val="zh-CN"/>
        </w:rPr>
        <w:t>-</w:t>
      </w:r>
      <w:r w:rsidRPr="0060102A">
        <w:rPr>
          <w:b/>
          <w:bCs/>
          <w:lang w:val="zh-CN"/>
        </w:rPr>
        <w:t>3</w:t>
      </w:r>
      <w:r w:rsidR="0078416A" w:rsidRPr="0060102A">
        <w:rPr>
          <w:b/>
          <w:bCs/>
          <w:lang w:val="zh-CN"/>
        </w:rPr>
        <w:t>.</w:t>
      </w:r>
      <w:r w:rsidRPr="0060102A">
        <w:rPr>
          <w:b/>
          <w:bCs/>
          <w:lang w:val="zh-CN"/>
        </w:rPr>
        <w:t>T1:</w:t>
      </w:r>
      <w:r w:rsidR="0060102A" w:rsidRPr="0060102A">
        <w:rPr>
          <w:b/>
          <w:bCs/>
        </w:rPr>
        <w:t xml:space="preserve"> </w:t>
      </w:r>
      <w:r w:rsidR="0078416A" w:rsidRPr="0078416A">
        <w:rPr>
          <w:rFonts w:hint="eastAsia"/>
          <w:lang w:val="zh-CN"/>
        </w:rPr>
        <w:t>国家</w:t>
      </w:r>
      <w:r w:rsidR="0078416A" w:rsidRPr="0078416A">
        <w:rPr>
          <w:lang w:val="zh-CN"/>
        </w:rPr>
        <w:t>对按性别分列的受土地退化影响的人口比例的估值</w:t>
      </w:r>
    </w:p>
    <w:p w14:paraId="3D24075E" w14:textId="55C42D2B" w:rsidR="0078416A" w:rsidRPr="0078416A" w:rsidRDefault="0078416A" w:rsidP="0060102A">
      <w:pPr>
        <w:pStyle w:val="SingleTxtGC"/>
        <w:spacing w:after="240"/>
        <w:ind w:left="0" w:right="0"/>
        <w:rPr>
          <w:rFonts w:ascii="Time New Roman" w:hAnsi="Time New Roman" w:cs="Roboto" w:hint="eastAsia"/>
          <w:snapToGrid/>
          <w:szCs w:val="10"/>
        </w:rPr>
      </w:pPr>
      <w:r w:rsidRPr="0078416A">
        <w:rPr>
          <w:rFonts w:ascii="Time New Roman" w:hAnsi="Time New Roman"/>
          <w:snapToGrid/>
          <w:szCs w:val="10"/>
          <w:lang w:val="zh-CN"/>
        </w:rPr>
        <w:t>该表预先填入了默认国家</w:t>
      </w:r>
      <w:r w:rsidRPr="0078416A">
        <w:rPr>
          <w:rFonts w:ascii="Time New Roman" w:hAnsi="Time New Roman"/>
          <w:snapToGrid/>
          <w:lang w:val="zh-CN"/>
        </w:rPr>
        <w:t>估值</w:t>
      </w:r>
      <w:r w:rsidRPr="0078416A">
        <w:rPr>
          <w:rFonts w:ascii="Time New Roman" w:hAnsi="Time New Roman"/>
          <w:snapToGrid/>
          <w:szCs w:val="10"/>
          <w:lang w:val="zh-CN"/>
        </w:rPr>
        <w:t>，该估值是</w:t>
      </w:r>
      <w:r w:rsidRPr="0078416A">
        <w:rPr>
          <w:rFonts w:ascii="Time New Roman" w:hAnsi="Time New Roman" w:hint="eastAsia"/>
          <w:snapToGrid/>
          <w:szCs w:val="10"/>
          <w:lang w:val="zh-CN"/>
        </w:rPr>
        <w:t>通过</w:t>
      </w:r>
      <w:r w:rsidRPr="0078416A">
        <w:rPr>
          <w:rFonts w:ascii="Time New Roman" w:hAnsi="Time New Roman"/>
          <w:snapToGrid/>
          <w:szCs w:val="10"/>
          <w:lang w:val="zh-CN"/>
        </w:rPr>
        <w:t>可持续发展目标指标</w:t>
      </w:r>
      <w:r w:rsidR="008B4017" w:rsidRPr="0060102A">
        <w:rPr>
          <w:rFonts w:ascii="Time New Roman" w:hAnsi="Time New Roman"/>
          <w:snapToGrid/>
          <w:szCs w:val="10"/>
          <w:lang w:val="zh-CN"/>
        </w:rPr>
        <w:t>15</w:t>
      </w:r>
      <w:r w:rsidRPr="0078416A">
        <w:rPr>
          <w:rFonts w:ascii="Time New Roman" w:hAnsi="Time New Roman"/>
          <w:snapToGrid/>
          <w:szCs w:val="10"/>
          <w:lang w:val="zh-CN"/>
        </w:rPr>
        <w:t>.</w:t>
      </w:r>
      <w:r w:rsidR="008B4017" w:rsidRPr="0060102A">
        <w:rPr>
          <w:rFonts w:ascii="Time New Roman" w:hAnsi="Time New Roman"/>
          <w:snapToGrid/>
          <w:szCs w:val="10"/>
          <w:lang w:val="zh-CN"/>
        </w:rPr>
        <w:t>3</w:t>
      </w:r>
      <w:r w:rsidRPr="0078416A">
        <w:rPr>
          <w:rFonts w:ascii="Time New Roman" w:hAnsi="Time New Roman"/>
          <w:snapToGrid/>
          <w:szCs w:val="10"/>
          <w:lang w:val="zh-CN"/>
        </w:rPr>
        <w:t>.</w:t>
      </w:r>
      <w:r w:rsidR="008B4017" w:rsidRPr="0060102A">
        <w:rPr>
          <w:rFonts w:ascii="Time New Roman" w:hAnsi="Time New Roman"/>
          <w:snapToGrid/>
          <w:szCs w:val="10"/>
          <w:lang w:val="zh-CN"/>
        </w:rPr>
        <w:t>1</w:t>
      </w:r>
      <w:r w:rsidRPr="0078416A">
        <w:rPr>
          <w:rFonts w:ascii="Time New Roman" w:hAnsi="Time New Roman"/>
          <w:snapToGrid/>
          <w:szCs w:val="10"/>
          <w:lang w:val="zh-CN"/>
        </w:rPr>
        <w:t>数据和来自</w:t>
      </w:r>
      <w:proofErr w:type="spellStart"/>
      <w:r w:rsidR="008B4017" w:rsidRPr="0060102A">
        <w:rPr>
          <w:rFonts w:ascii="Time New Roman" w:hAnsi="Time New Roman" w:cs="Roboto"/>
          <w:snapToGrid/>
          <w:szCs w:val="10"/>
          <w:lang w:val="en-GB"/>
        </w:rPr>
        <w:t>WorldPop</w:t>
      </w:r>
      <w:proofErr w:type="spellEnd"/>
      <w:r w:rsidRPr="0078416A">
        <w:rPr>
          <w:rFonts w:ascii="Time New Roman" w:hAnsi="Time New Roman" w:cs="SimSun" w:hint="eastAsia"/>
          <w:snapToGrid/>
          <w:szCs w:val="10"/>
          <w:lang w:val="en-GB"/>
        </w:rPr>
        <w:t>项目</w:t>
      </w:r>
      <w:r w:rsidRPr="0078416A">
        <w:rPr>
          <w:rFonts w:ascii="Time New Roman" w:hAnsi="Time New Roman"/>
          <w:snapToGrid/>
          <w:szCs w:val="10"/>
          <w:lang w:val="zh-CN"/>
        </w:rPr>
        <w:t>的人口数据之间的空间叠置得出的。</w:t>
      </w:r>
      <w:r w:rsidRPr="0078416A">
        <w:rPr>
          <w:rFonts w:ascii="Time New Roman" w:hAnsi="Time New Roman" w:hint="eastAsia"/>
          <w:snapToGrid/>
          <w:szCs w:val="10"/>
          <w:lang w:val="zh-CN"/>
        </w:rPr>
        <w:t>请</w:t>
      </w:r>
      <w:r w:rsidRPr="0078416A">
        <w:rPr>
          <w:rFonts w:ascii="Time New Roman" w:hAnsi="Time New Roman"/>
          <w:snapToGrid/>
          <w:szCs w:val="10"/>
          <w:lang w:val="zh-CN"/>
        </w:rPr>
        <w:t>保留默认</w:t>
      </w:r>
      <w:r w:rsidRPr="0078416A">
        <w:rPr>
          <w:rFonts w:ascii="Time New Roman" w:hAnsi="Time New Roman" w:hint="eastAsia"/>
          <w:snapToGrid/>
          <w:szCs w:val="10"/>
          <w:lang w:val="zh-CN"/>
        </w:rPr>
        <w:t>的</w:t>
      </w:r>
      <w:r w:rsidRPr="0078416A">
        <w:rPr>
          <w:rFonts w:ascii="Time New Roman" w:hAnsi="Time New Roman"/>
          <w:snapToGrid/>
          <w:szCs w:val="10"/>
          <w:lang w:val="zh-CN"/>
        </w:rPr>
        <w:t>国家估值，如果</w:t>
      </w:r>
      <w:r w:rsidRPr="0078416A">
        <w:rPr>
          <w:rFonts w:ascii="Time New Roman" w:hAnsi="Time New Roman" w:hint="eastAsia"/>
          <w:snapToGrid/>
          <w:szCs w:val="10"/>
          <w:lang w:val="zh-CN"/>
        </w:rPr>
        <w:t>有</w:t>
      </w:r>
      <w:r w:rsidRPr="0078416A">
        <w:rPr>
          <w:rFonts w:ascii="Time New Roman" w:hAnsi="Time New Roman"/>
          <w:snapToGrid/>
          <w:szCs w:val="10"/>
          <w:lang w:val="zh-CN"/>
        </w:rPr>
        <w:t>数据和能力，</w:t>
      </w:r>
      <w:r w:rsidRPr="0078416A">
        <w:rPr>
          <w:rFonts w:ascii="Time New Roman" w:hAnsi="Time New Roman" w:hint="eastAsia"/>
          <w:snapToGrid/>
          <w:szCs w:val="10"/>
          <w:lang w:val="zh-CN"/>
        </w:rPr>
        <w:t>请使</w:t>
      </w:r>
      <w:r w:rsidRPr="0078416A">
        <w:rPr>
          <w:rFonts w:ascii="Time New Roman" w:hAnsi="Time New Roman"/>
          <w:snapToGrid/>
          <w:szCs w:val="10"/>
          <w:lang w:val="zh-CN"/>
        </w:rPr>
        <w:t>用国</w:t>
      </w:r>
      <w:r w:rsidRPr="0078416A">
        <w:rPr>
          <w:rFonts w:ascii="Time New Roman" w:hAnsi="Time New Roman" w:hint="eastAsia"/>
          <w:snapToGrid/>
          <w:szCs w:val="10"/>
          <w:lang w:val="zh-CN"/>
        </w:rPr>
        <w:t>内对受土地退化影响的女性、男性比例和总人口比例的</w:t>
      </w:r>
      <w:r w:rsidRPr="0078416A">
        <w:rPr>
          <w:rFonts w:ascii="Time New Roman" w:hAnsi="Time New Roman"/>
          <w:snapToGrid/>
          <w:szCs w:val="10"/>
          <w:lang w:val="zh-CN"/>
        </w:rPr>
        <w:t>估</w:t>
      </w:r>
      <w:r w:rsidRPr="0078416A">
        <w:rPr>
          <w:rFonts w:ascii="Time New Roman" w:hAnsi="Time New Roman" w:hint="eastAsia"/>
          <w:snapToGrid/>
          <w:szCs w:val="10"/>
          <w:lang w:val="zh-CN"/>
        </w:rPr>
        <w:t>算</w:t>
      </w:r>
      <w:r w:rsidRPr="0078416A">
        <w:rPr>
          <w:rFonts w:ascii="Time New Roman" w:hAnsi="Time New Roman"/>
          <w:snapToGrid/>
          <w:szCs w:val="10"/>
          <w:lang w:val="zh-CN"/>
        </w:rPr>
        <w:t>值</w:t>
      </w:r>
      <w:r w:rsidRPr="0078416A">
        <w:rPr>
          <w:rFonts w:ascii="Time New Roman" w:hAnsi="Time New Roman" w:hint="eastAsia"/>
          <w:snapToGrid/>
          <w:szCs w:val="10"/>
          <w:lang w:val="zh-CN"/>
        </w:rPr>
        <w:t>替换</w:t>
      </w:r>
      <w:r w:rsidRPr="0078416A">
        <w:rPr>
          <w:rFonts w:ascii="Time New Roman" w:hAnsi="Time New Roman"/>
          <w:snapToGrid/>
          <w:szCs w:val="10"/>
          <w:lang w:val="zh-CN"/>
        </w:rPr>
        <w:t>。</w:t>
      </w:r>
    </w:p>
    <w:tbl>
      <w:tblPr>
        <w:tblW w:w="139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51"/>
        <w:gridCol w:w="1666"/>
        <w:gridCol w:w="1928"/>
        <w:gridCol w:w="2310"/>
        <w:gridCol w:w="2136"/>
        <w:gridCol w:w="2232"/>
        <w:gridCol w:w="2075"/>
        <w:gridCol w:w="264"/>
      </w:tblGrid>
      <w:tr w:rsidR="0078416A" w:rsidRPr="0078416A" w14:paraId="0C6218B9" w14:textId="77777777" w:rsidTr="005E51D5">
        <w:trPr>
          <w:trHeight w:val="73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79C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时间范围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0FA7" w14:textId="7B1F71D5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受影响人口</w:t>
            </w:r>
            <w:r w:rsidR="00107F82">
              <w:rPr>
                <w:rFonts w:ascii="Time New Roman" w:eastAsia="SimHei" w:hAnsi="Time New Roman"/>
                <w:snapToGrid/>
                <w:szCs w:val="10"/>
                <w:lang w:val="zh-CN"/>
              </w:rPr>
              <w:br/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人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数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4845" w14:textId="3CEF752A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占总人口</w:t>
            </w:r>
            <w:r w:rsidR="00107F82">
              <w:rPr>
                <w:rFonts w:ascii="Time New Roman" w:eastAsia="SimHei" w:hAnsi="Time New Roman"/>
                <w:snapToGrid/>
                <w:szCs w:val="10"/>
                <w:lang w:val="zh-CN"/>
              </w:rPr>
              <w:br/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百分比</w:t>
            </w:r>
            <w:r w:rsidR="008B4017" w:rsidRPr="00A46C06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%</w:t>
            </w:r>
            <w:r w:rsidR="008B4017" w:rsidRPr="00A46C06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474D" w14:textId="005EF7FC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女性受影响人口</w:t>
            </w:r>
            <w:r w:rsidR="00107F82">
              <w:rPr>
                <w:rFonts w:ascii="Time New Roman" w:eastAsia="SimHei" w:hAnsi="Time New Roman"/>
                <w:snapToGrid/>
                <w:szCs w:val="10"/>
                <w:lang w:val="zh-CN"/>
              </w:rPr>
              <w:br/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人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数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0C58" w14:textId="496EAFC3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占女性总人口</w:t>
            </w:r>
            <w:r w:rsidR="00107F82">
              <w:rPr>
                <w:rFonts w:ascii="Time New Roman" w:eastAsia="SimHei" w:hAnsi="Time New Roman"/>
                <w:snapToGrid/>
                <w:szCs w:val="10"/>
                <w:lang w:val="zh-CN"/>
              </w:rPr>
              <w:br/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百分比</w:t>
            </w:r>
            <w:r w:rsidR="008B4017" w:rsidRPr="00A46C06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%</w:t>
            </w:r>
            <w:r w:rsidR="008B4017" w:rsidRPr="00A46C06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6EB9" w14:textId="565C3EE9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男性受影响人口</w:t>
            </w:r>
            <w:r w:rsidR="00107F82">
              <w:rPr>
                <w:rFonts w:ascii="Time New Roman" w:eastAsia="SimHei" w:hAnsi="Time New Roman"/>
                <w:snapToGrid/>
                <w:szCs w:val="10"/>
                <w:lang w:val="zh-CN"/>
              </w:rPr>
              <w:br/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人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数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987B" w14:textId="2BE64B9C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占男性总人口</w:t>
            </w:r>
            <w:r w:rsidR="00107F82">
              <w:rPr>
                <w:rFonts w:ascii="Time New Roman" w:eastAsia="SimHei" w:hAnsi="Time New Roman"/>
                <w:snapToGrid/>
                <w:szCs w:val="10"/>
                <w:lang w:val="zh-CN"/>
              </w:rPr>
              <w:br/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百分比</w:t>
            </w:r>
            <w:r w:rsidR="008B4017" w:rsidRPr="00A46C06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%</w:t>
            </w:r>
            <w:r w:rsidR="008B4017" w:rsidRPr="00A46C06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887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</w:tr>
      <w:tr w:rsidR="0078416A" w:rsidRPr="0078416A" w14:paraId="723CC0DE" w14:textId="77777777" w:rsidTr="00686C14">
        <w:trPr>
          <w:trHeight w:val="8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1C7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基线期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ED7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0D4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34B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1FF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EAF4F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3C5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E339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</w:tr>
      <w:tr w:rsidR="0078416A" w:rsidRPr="0078416A" w14:paraId="02F21288" w14:textId="77777777" w:rsidTr="00686C14">
        <w:trPr>
          <w:trHeight w:val="8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099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报告期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08DF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1CE5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346A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9B53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B0A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712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C79F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Time New Roman" w:eastAsia="SimHei" w:hAnsi="Time New Roman" w:cs="Roboto" w:hint="eastAsia"/>
                <w:snapToGrid/>
                <w:szCs w:val="10"/>
                <w:lang w:val="en-GB"/>
              </w:rPr>
            </w:pPr>
          </w:p>
        </w:tc>
      </w:tr>
    </w:tbl>
    <w:p w14:paraId="1BBD90F3" w14:textId="77777777" w:rsidR="0078416A" w:rsidRPr="0078416A" w:rsidRDefault="0078416A" w:rsidP="0078416A">
      <w:pPr>
        <w:tabs>
          <w:tab w:val="clear" w:pos="431"/>
        </w:tabs>
        <w:overflowPunct/>
        <w:adjustRightInd/>
        <w:snapToGrid/>
        <w:spacing w:line="280" w:lineRule="exact"/>
        <w:outlineLvl w:val="1"/>
        <w:rPr>
          <w:rFonts w:ascii="Roboto" w:eastAsia="Roboto" w:hAnsi="Roboto" w:cs="Roboto"/>
          <w:b/>
          <w:snapToGrid/>
          <w:sz w:val="34"/>
          <w:szCs w:val="34"/>
          <w:lang w:val="en-GB"/>
        </w:rPr>
      </w:pPr>
      <w:bookmarkStart w:id="16" w:name="_reo438iejbsj" w:colFirst="0" w:colLast="0"/>
      <w:bookmarkEnd w:id="16"/>
    </w:p>
    <w:p w14:paraId="526E6DD4" w14:textId="66AB052B" w:rsidR="009819C9" w:rsidRDefault="009819C9">
      <w:pPr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ascii="Roboto" w:eastAsia="Roboto" w:hAnsi="Roboto" w:cs="Roboto"/>
          <w:b/>
          <w:snapToGrid/>
          <w:sz w:val="34"/>
          <w:szCs w:val="34"/>
          <w:lang w:val="en-GB"/>
        </w:rPr>
      </w:pPr>
      <w:bookmarkStart w:id="17" w:name="_4s61myn0hol5" w:colFirst="0" w:colLast="0"/>
      <w:bookmarkEnd w:id="17"/>
      <w:r>
        <w:rPr>
          <w:rFonts w:ascii="Roboto" w:eastAsia="Roboto" w:hAnsi="Roboto" w:cs="Roboto"/>
          <w:b/>
          <w:snapToGrid/>
          <w:sz w:val="34"/>
          <w:szCs w:val="34"/>
          <w:lang w:val="en-GB"/>
        </w:rPr>
        <w:br w:type="page"/>
      </w:r>
    </w:p>
    <w:p w14:paraId="2F481899" w14:textId="77777777" w:rsidR="0078416A" w:rsidRPr="0078416A" w:rsidRDefault="0078416A" w:rsidP="005E51D5">
      <w:pPr>
        <w:pStyle w:val="HChGC"/>
        <w:rPr>
          <w:rFonts w:ascii="Roboto" w:eastAsia="Roboto" w:hAnsi="Roboto" w:cs="Roboto"/>
          <w:sz w:val="34"/>
          <w:szCs w:val="34"/>
        </w:rPr>
      </w:pPr>
      <w:bookmarkStart w:id="18" w:name="_mq5oo373lojc" w:colFirst="0" w:colLast="0"/>
      <w:bookmarkStart w:id="19" w:name="_e4b655q580eq" w:colFirst="0" w:colLast="0"/>
      <w:bookmarkEnd w:id="18"/>
      <w:bookmarkEnd w:id="19"/>
      <w:r w:rsidRPr="0078416A">
        <w:rPr>
          <w:lang w:val="zh-CN"/>
        </w:rPr>
        <w:lastRenderedPageBreak/>
        <w:t>定性评估</w:t>
      </w:r>
    </w:p>
    <w:p w14:paraId="7BE47514" w14:textId="2CBFC909" w:rsidR="0078416A" w:rsidRPr="0078416A" w:rsidRDefault="008B4017" w:rsidP="009819C9">
      <w:pPr>
        <w:pStyle w:val="H1GC"/>
        <w:rPr>
          <w:rFonts w:ascii="Roboto" w:eastAsia="Roboto" w:hAnsi="Roboto" w:cs="Roboto"/>
          <w:color w:val="000000"/>
          <w:sz w:val="26"/>
          <w:szCs w:val="26"/>
        </w:rPr>
      </w:pPr>
      <w:bookmarkStart w:id="20" w:name="_7y4xcitaiec1" w:colFirst="0" w:colLast="0"/>
      <w:bookmarkEnd w:id="20"/>
      <w:r w:rsidRPr="009819C9">
        <w:rPr>
          <w:b/>
          <w:bCs/>
          <w:lang w:val="zh-CN"/>
        </w:rPr>
        <w:t>SO2</w:t>
      </w:r>
      <w:r w:rsidR="0078416A" w:rsidRPr="009819C9">
        <w:rPr>
          <w:b/>
          <w:bCs/>
          <w:lang w:val="zh-CN"/>
        </w:rPr>
        <w:t>-</w:t>
      </w:r>
      <w:r w:rsidRPr="009819C9">
        <w:rPr>
          <w:b/>
          <w:bCs/>
          <w:lang w:val="zh-CN"/>
        </w:rPr>
        <w:t>3</w:t>
      </w:r>
      <w:r w:rsidR="0078416A" w:rsidRPr="009819C9">
        <w:rPr>
          <w:b/>
          <w:bCs/>
          <w:lang w:val="zh-CN"/>
        </w:rPr>
        <w:t>.</w:t>
      </w:r>
      <w:r w:rsidRPr="009819C9">
        <w:rPr>
          <w:b/>
          <w:bCs/>
          <w:lang w:val="zh-CN"/>
        </w:rPr>
        <w:t>T2:</w:t>
      </w:r>
      <w:r w:rsidR="009819C9">
        <w:t xml:space="preserve"> </w:t>
      </w:r>
      <w:r w:rsidR="0078416A" w:rsidRPr="0078416A">
        <w:rPr>
          <w:lang w:val="zh-CN"/>
        </w:rPr>
        <w:t>指标解读</w:t>
      </w:r>
    </w:p>
    <w:p w14:paraId="066C75C2" w14:textId="77777777" w:rsidR="0078416A" w:rsidRPr="0078416A" w:rsidRDefault="0078416A" w:rsidP="009819C9">
      <w:pPr>
        <w:pStyle w:val="SingleTxtGC"/>
        <w:spacing w:after="240"/>
        <w:ind w:left="0" w:right="0"/>
        <w:rPr>
          <w:rFonts w:ascii="Roboto" w:eastAsia="Roboto" w:hAnsi="Roboto" w:cs="Roboto"/>
          <w:snapToGrid/>
          <w:szCs w:val="10"/>
        </w:rPr>
      </w:pPr>
      <w:r w:rsidRPr="0078416A">
        <w:rPr>
          <w:snapToGrid/>
          <w:szCs w:val="10"/>
          <w:lang w:val="zh-CN"/>
        </w:rPr>
        <w:t>根据</w:t>
      </w:r>
      <w:r w:rsidRPr="0078416A">
        <w:rPr>
          <w:rFonts w:hint="eastAsia"/>
          <w:snapToGrid/>
          <w:szCs w:val="10"/>
          <w:lang w:val="zh-CN"/>
        </w:rPr>
        <w:t>量化</w:t>
      </w:r>
      <w:r w:rsidRPr="0078416A">
        <w:rPr>
          <w:snapToGrid/>
          <w:szCs w:val="10"/>
          <w:lang w:val="zh-CN"/>
        </w:rPr>
        <w:t>数据，选择指标中的主要变化，并使用下表中的备注</w:t>
      </w:r>
      <w:proofErr w:type="gramStart"/>
      <w:r w:rsidRPr="0078416A">
        <w:rPr>
          <w:snapToGrid/>
          <w:szCs w:val="10"/>
          <w:lang w:val="zh-CN"/>
        </w:rPr>
        <w:t>框</w:t>
      </w:r>
      <w:r w:rsidRPr="0078416A">
        <w:rPr>
          <w:rFonts w:hint="eastAsia"/>
          <w:snapToGrid/>
          <w:szCs w:val="10"/>
          <w:lang w:val="zh-CN"/>
        </w:rPr>
        <w:t>说明</w:t>
      </w:r>
      <w:proofErr w:type="gramEnd"/>
      <w:r w:rsidRPr="0078416A">
        <w:rPr>
          <w:snapToGrid/>
          <w:szCs w:val="10"/>
          <w:lang w:val="zh-CN"/>
        </w:rPr>
        <w:t>哪些直接和</w:t>
      </w:r>
      <w:r w:rsidRPr="0078416A">
        <w:rPr>
          <w:snapToGrid/>
          <w:szCs w:val="10"/>
          <w:lang w:val="zh-CN"/>
        </w:rPr>
        <w:t>/</w:t>
      </w:r>
      <w:r w:rsidRPr="0078416A">
        <w:rPr>
          <w:snapToGrid/>
          <w:szCs w:val="10"/>
          <w:lang w:val="zh-CN"/>
        </w:rPr>
        <w:t>或间接驱动因素可能是</w:t>
      </w:r>
      <w:r w:rsidRPr="0078416A">
        <w:rPr>
          <w:rFonts w:hint="eastAsia"/>
          <w:snapToGrid/>
          <w:szCs w:val="10"/>
          <w:lang w:val="zh-CN"/>
        </w:rPr>
        <w:t>发现</w:t>
      </w:r>
      <w:r w:rsidRPr="0078416A">
        <w:rPr>
          <w:snapToGrid/>
          <w:szCs w:val="10"/>
          <w:lang w:val="zh-CN"/>
        </w:rPr>
        <w:t>的变化背后</w:t>
      </w:r>
      <w:r w:rsidRPr="0078416A">
        <w:rPr>
          <w:rFonts w:hint="eastAsia"/>
          <w:snapToGrid/>
          <w:szCs w:val="10"/>
          <w:lang w:val="zh-CN"/>
        </w:rPr>
        <w:t>的</w:t>
      </w:r>
      <w:r w:rsidRPr="0078416A">
        <w:rPr>
          <w:snapToGrid/>
          <w:szCs w:val="10"/>
          <w:lang w:val="zh-CN"/>
        </w:rPr>
        <w:t>原因。</w:t>
      </w:r>
    </w:p>
    <w:tbl>
      <w:tblPr>
        <w:tblW w:w="7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10"/>
        <w:gridCol w:w="3305"/>
        <w:gridCol w:w="755"/>
      </w:tblGrid>
      <w:tr w:rsidR="0078416A" w:rsidRPr="0078416A" w14:paraId="5697A47A" w14:textId="77777777" w:rsidTr="00686C14">
        <w:trPr>
          <w:trHeight w:val="60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DCB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line="280" w:lineRule="exact"/>
              <w:jc w:val="center"/>
              <w:outlineLvl w:val="2"/>
              <w:rPr>
                <w:rFonts w:ascii="Time New Roman" w:eastAsia="SimHei" w:hAnsi="Time New Roman" w:cs="Roboto" w:hint="eastAsia"/>
                <w:snapToGrid/>
                <w:color w:val="000000"/>
                <w:sz w:val="24"/>
                <w:szCs w:val="24"/>
              </w:rPr>
            </w:pPr>
            <w:bookmarkStart w:id="21" w:name="_31fsydr3rkoq" w:colFirst="0" w:colLast="0"/>
            <w:bookmarkEnd w:id="21"/>
            <w:r w:rsidRPr="0078416A">
              <w:rPr>
                <w:rFonts w:ascii="Time New Roman" w:eastAsia="SimHei" w:hAnsi="Time New Roman"/>
                <w:snapToGrid/>
                <w:color w:val="434343"/>
                <w:sz w:val="24"/>
                <w:szCs w:val="24"/>
                <w:lang w:val="zh-CN"/>
              </w:rPr>
              <w:t>指标的变化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B0F2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line="280" w:lineRule="exact"/>
              <w:jc w:val="center"/>
              <w:outlineLvl w:val="2"/>
              <w:rPr>
                <w:rFonts w:ascii="Time New Roman" w:eastAsia="SimHei" w:hAnsi="Time New Roman" w:cs="Roboto" w:hint="eastAsia"/>
                <w:snapToGrid/>
                <w:color w:val="000000"/>
                <w:sz w:val="24"/>
                <w:szCs w:val="24"/>
              </w:rPr>
            </w:pPr>
            <w:r w:rsidRPr="0078416A">
              <w:rPr>
                <w:rFonts w:ascii="Time New Roman" w:eastAsia="SimHei" w:hAnsi="Time New Roman" w:hint="eastAsia"/>
                <w:snapToGrid/>
                <w:color w:val="434343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2AE6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line="280" w:lineRule="exact"/>
              <w:jc w:val="center"/>
              <w:outlineLvl w:val="2"/>
              <w:rPr>
                <w:rFonts w:ascii="Roboto" w:eastAsia="Roboto" w:hAnsi="Roboto" w:cs="Roboto"/>
                <w:b/>
                <w:snapToGrid/>
                <w:color w:val="000000"/>
                <w:sz w:val="26"/>
                <w:szCs w:val="26"/>
                <w:lang w:val="en-GB"/>
              </w:rPr>
            </w:pPr>
          </w:p>
        </w:tc>
      </w:tr>
      <w:tr w:rsidR="0078416A" w:rsidRPr="0078416A" w14:paraId="7656A052" w14:textId="77777777" w:rsidTr="00686C14">
        <w:trPr>
          <w:trHeight w:val="78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BDE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outlineLvl w:val="2"/>
              <w:rPr>
                <w:rFonts w:ascii="Roboto" w:eastAsia="Roboto" w:hAnsi="Roboto" w:cs="Roboto"/>
                <w:snapToGrid/>
                <w:color w:val="000000"/>
                <w:sz w:val="15"/>
                <w:szCs w:val="15"/>
              </w:rPr>
            </w:pPr>
            <w:r w:rsidRPr="0078416A">
              <w:rPr>
                <w:snapToGrid/>
                <w:color w:val="434343"/>
                <w:szCs w:val="21"/>
                <w:lang w:val="zh-CN"/>
              </w:rPr>
              <w:t>增加</w:t>
            </w:r>
          </w:p>
          <w:p w14:paraId="62BA273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outlineLvl w:val="2"/>
              <w:rPr>
                <w:rFonts w:ascii="Roboto" w:eastAsia="Roboto" w:hAnsi="Roboto" w:cs="Roboto"/>
                <w:snapToGrid/>
                <w:color w:val="000000"/>
                <w:sz w:val="15"/>
                <w:szCs w:val="15"/>
              </w:rPr>
            </w:pPr>
            <w:bookmarkStart w:id="22" w:name="_1lwhbwua1df" w:colFirst="0" w:colLast="0"/>
            <w:bookmarkEnd w:id="22"/>
            <w:r w:rsidRPr="0078416A">
              <w:rPr>
                <w:snapToGrid/>
                <w:color w:val="434343"/>
                <w:szCs w:val="21"/>
                <w:lang w:val="zh-CN"/>
              </w:rPr>
              <w:t>减少</w:t>
            </w:r>
          </w:p>
          <w:p w14:paraId="223978CE" w14:textId="77777777" w:rsid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outlineLvl w:val="2"/>
              <w:rPr>
                <w:snapToGrid/>
                <w:color w:val="434343"/>
                <w:szCs w:val="21"/>
                <w:lang w:val="zh-CN"/>
              </w:rPr>
            </w:pPr>
            <w:bookmarkStart w:id="23" w:name="_j1tepj8ahe19"/>
            <w:bookmarkEnd w:id="23"/>
            <w:r w:rsidRPr="0078416A">
              <w:rPr>
                <w:snapToGrid/>
                <w:color w:val="434343"/>
                <w:szCs w:val="21"/>
                <w:lang w:val="zh-CN"/>
              </w:rPr>
              <w:t>无变化</w:t>
            </w:r>
          </w:p>
          <w:p w14:paraId="4960CD6E" w14:textId="77777777" w:rsidR="00087989" w:rsidRDefault="00087989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outlineLvl w:val="2"/>
              <w:rPr>
                <w:snapToGrid/>
                <w:color w:val="434343"/>
                <w:szCs w:val="21"/>
                <w:lang w:val="zh-CN"/>
              </w:rPr>
            </w:pPr>
          </w:p>
          <w:p w14:paraId="54DA1684" w14:textId="77777777" w:rsidR="00087989" w:rsidRDefault="00087989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outlineLvl w:val="2"/>
              <w:rPr>
                <w:snapToGrid/>
                <w:color w:val="434343"/>
                <w:szCs w:val="21"/>
                <w:lang w:val="zh-CN"/>
              </w:rPr>
            </w:pPr>
          </w:p>
          <w:p w14:paraId="45C5BDFA" w14:textId="77777777" w:rsidR="00087989" w:rsidRDefault="00087989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outlineLvl w:val="2"/>
              <w:rPr>
                <w:snapToGrid/>
                <w:color w:val="434343"/>
                <w:szCs w:val="21"/>
                <w:lang w:val="zh-CN"/>
              </w:rPr>
            </w:pPr>
          </w:p>
          <w:p w14:paraId="1A8072CE" w14:textId="49651439" w:rsidR="00087989" w:rsidRPr="0078416A" w:rsidRDefault="00087989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outlineLvl w:val="2"/>
              <w:rPr>
                <w:rFonts w:ascii="Roboto" w:eastAsia="Roboto" w:hAnsi="Roboto" w:cs="Roboto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1749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line="280" w:lineRule="exact"/>
              <w:outlineLvl w:val="2"/>
              <w:rPr>
                <w:rFonts w:ascii="Roboto" w:eastAsia="Roboto" w:hAnsi="Roboto" w:cs="Roboto"/>
                <w:b/>
                <w:snapToGrid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2C2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line="280" w:lineRule="exact"/>
              <w:ind w:left="30000" w:hanging="15000"/>
              <w:outlineLvl w:val="2"/>
              <w:rPr>
                <w:rFonts w:ascii="Roboto" w:eastAsia="Roboto" w:hAnsi="Roboto" w:cs="Roboto"/>
                <w:b/>
                <w:snapToGrid/>
                <w:color w:val="000000"/>
                <w:sz w:val="26"/>
                <w:szCs w:val="26"/>
                <w:shd w:val="clear" w:color="auto" w:fill="CECECE"/>
              </w:rPr>
            </w:pPr>
            <w:r w:rsidRPr="0078416A">
              <w:rPr>
                <w:b/>
                <w:bCs/>
                <w:snapToGrid/>
                <w:color w:val="434343"/>
                <w:sz w:val="28"/>
                <w:szCs w:val="28"/>
                <w:lang w:val="zh-CN"/>
              </w:rPr>
              <w:t>清除</w:t>
            </w:r>
          </w:p>
        </w:tc>
      </w:tr>
      <w:tr w:rsidR="0078416A" w:rsidRPr="0078416A" w14:paraId="437E6176" w14:textId="77777777" w:rsidTr="00686C14">
        <w:trPr>
          <w:trHeight w:val="1370"/>
        </w:trPr>
        <w:tc>
          <w:tcPr>
            <w:tcW w:w="71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722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0" w:lineRule="exact"/>
              <w:outlineLvl w:val="2"/>
              <w:rPr>
                <w:rFonts w:ascii="Roboto" w:eastAsia="Roboto" w:hAnsi="Roboto" w:cs="Roboto"/>
                <w:b/>
                <w:snapToGrid/>
                <w:color w:val="41B883"/>
                <w:sz w:val="17"/>
                <w:szCs w:val="17"/>
                <w:lang w:val="en-GB"/>
              </w:rPr>
            </w:pPr>
          </w:p>
          <w:p w14:paraId="739558D9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line="288" w:lineRule="auto"/>
              <w:outlineLvl w:val="2"/>
              <w:rPr>
                <w:rFonts w:ascii="Roboto" w:eastAsia="Roboto" w:hAnsi="Roboto" w:cs="Roboto"/>
                <w:b/>
                <w:snapToGrid/>
                <w:color w:val="41B883"/>
                <w:sz w:val="17"/>
                <w:szCs w:val="17"/>
                <w:lang w:val="en-GB"/>
              </w:rPr>
            </w:pPr>
          </w:p>
        </w:tc>
      </w:tr>
    </w:tbl>
    <w:p w14:paraId="626DC39B" w14:textId="77777777" w:rsidR="0078416A" w:rsidRPr="0078416A" w:rsidRDefault="0078416A" w:rsidP="0078416A">
      <w:pPr>
        <w:tabs>
          <w:tab w:val="clear" w:pos="431"/>
        </w:tabs>
        <w:overflowPunct/>
        <w:adjustRightInd/>
        <w:snapToGrid/>
        <w:spacing w:line="280" w:lineRule="exact"/>
        <w:outlineLvl w:val="2"/>
        <w:rPr>
          <w:rFonts w:ascii="Roboto" w:eastAsia="Roboto" w:hAnsi="Roboto" w:cs="Roboto"/>
          <w:b/>
          <w:snapToGrid/>
          <w:color w:val="000000"/>
          <w:sz w:val="26"/>
          <w:szCs w:val="26"/>
          <w:lang w:val="en-GB"/>
        </w:rPr>
      </w:pPr>
      <w:bookmarkStart w:id="24" w:name="_c5yx5aob7azs" w:colFirst="0" w:colLast="0"/>
      <w:bookmarkEnd w:id="24"/>
    </w:p>
    <w:p w14:paraId="27F6060C" w14:textId="77777777" w:rsidR="0078416A" w:rsidRPr="0078416A" w:rsidRDefault="0078416A" w:rsidP="0078416A">
      <w:pPr>
        <w:tabs>
          <w:tab w:val="clear" w:pos="431"/>
        </w:tabs>
        <w:overflowPunct/>
        <w:adjustRightInd/>
        <w:snapToGrid/>
        <w:spacing w:line="280" w:lineRule="exact"/>
        <w:outlineLvl w:val="2"/>
        <w:rPr>
          <w:rFonts w:ascii="Roboto" w:eastAsia="Roboto" w:hAnsi="Roboto" w:cs="Roboto"/>
          <w:b/>
          <w:snapToGrid/>
          <w:color w:val="000000"/>
          <w:sz w:val="26"/>
          <w:szCs w:val="26"/>
          <w:lang w:val="en-GB"/>
        </w:rPr>
      </w:pPr>
      <w:bookmarkStart w:id="25" w:name="_5xb07jsi125t" w:colFirst="0" w:colLast="0"/>
      <w:bookmarkEnd w:id="25"/>
    </w:p>
    <w:p w14:paraId="2452D40D" w14:textId="77777777" w:rsidR="0078416A" w:rsidRPr="0078416A" w:rsidRDefault="0078416A" w:rsidP="00087989">
      <w:pPr>
        <w:pStyle w:val="H1GC"/>
        <w:rPr>
          <w:rFonts w:ascii="Roboto" w:eastAsia="Roboto" w:hAnsi="Roboto" w:cs="Roboto"/>
          <w:color w:val="000000"/>
          <w:sz w:val="26"/>
          <w:szCs w:val="26"/>
        </w:rPr>
      </w:pPr>
      <w:bookmarkStart w:id="26" w:name="_7ak0h6keokfa"/>
      <w:bookmarkEnd w:id="26"/>
      <w:r w:rsidRPr="0078416A">
        <w:rPr>
          <w:lang w:val="zh-CN"/>
        </w:rPr>
        <w:t>一般评论</w:t>
      </w:r>
    </w:p>
    <w:p w14:paraId="189DBA76" w14:textId="77777777" w:rsidR="0078416A" w:rsidRPr="0078416A" w:rsidRDefault="0078416A" w:rsidP="00087989">
      <w:pPr>
        <w:pStyle w:val="SingleTxtGC"/>
        <w:spacing w:after="240"/>
        <w:ind w:left="0" w:right="0"/>
        <w:rPr>
          <w:rFonts w:ascii="Roboto" w:eastAsia="Roboto" w:hAnsi="Roboto" w:cs="Roboto"/>
          <w:snapToGrid/>
          <w:szCs w:val="10"/>
        </w:rPr>
      </w:pPr>
      <w:r w:rsidRPr="0078416A">
        <w:rPr>
          <w:rFonts w:hint="eastAsia"/>
          <w:snapToGrid/>
          <w:szCs w:val="10"/>
          <w:lang w:val="zh-CN"/>
        </w:rPr>
        <w:t>请</w:t>
      </w:r>
      <w:r w:rsidRPr="0078416A">
        <w:rPr>
          <w:snapToGrid/>
          <w:szCs w:val="10"/>
          <w:lang w:val="zh-CN"/>
        </w:rPr>
        <w:t>提供</w:t>
      </w:r>
      <w:r w:rsidRPr="0078416A">
        <w:rPr>
          <w:rFonts w:hint="eastAsia"/>
          <w:snapToGrid/>
          <w:szCs w:val="10"/>
          <w:lang w:val="zh-CN"/>
        </w:rPr>
        <w:t>任何</w:t>
      </w:r>
      <w:r w:rsidRPr="0078416A">
        <w:rPr>
          <w:snapToGrid/>
          <w:szCs w:val="10"/>
          <w:lang w:val="zh-CN"/>
        </w:rPr>
        <w:t>相关的</w:t>
      </w:r>
      <w:r w:rsidRPr="0078416A">
        <w:rPr>
          <w:rFonts w:hint="eastAsia"/>
          <w:snapToGrid/>
          <w:szCs w:val="10"/>
          <w:lang w:val="zh-CN"/>
        </w:rPr>
        <w:t>补充</w:t>
      </w:r>
      <w:r w:rsidRPr="0078416A">
        <w:rPr>
          <w:snapToGrid/>
          <w:szCs w:val="10"/>
          <w:lang w:val="zh-CN"/>
        </w:rPr>
        <w:t>评论。</w:t>
      </w:r>
    </w:p>
    <w:p w14:paraId="6EC31625" w14:textId="5244802A" w:rsidR="0078416A" w:rsidRPr="0078416A" w:rsidRDefault="008B4017" w:rsidP="00674C58">
      <w:pPr>
        <w:pStyle w:val="HMGC"/>
        <w:rPr>
          <w:rFonts w:ascii="Roboto" w:eastAsia="Roboto" w:hAnsi="Roboto" w:cs="Roboto"/>
          <w:sz w:val="46"/>
          <w:szCs w:val="46"/>
        </w:rPr>
      </w:pPr>
      <w:bookmarkStart w:id="27" w:name="_js8gqwttbpt7" w:colFirst="0" w:colLast="0"/>
      <w:bookmarkStart w:id="28" w:name="_q53xkarfgne6" w:colFirst="0" w:colLast="0"/>
      <w:bookmarkStart w:id="29" w:name="_55w54a6aarq1" w:colFirst="0" w:colLast="0"/>
      <w:bookmarkStart w:id="30" w:name="_wui4g98uab5y"/>
      <w:bookmarkEnd w:id="27"/>
      <w:bookmarkEnd w:id="28"/>
      <w:bookmarkEnd w:id="29"/>
      <w:bookmarkEnd w:id="30"/>
      <w:r w:rsidRPr="00087989">
        <w:rPr>
          <w:b/>
          <w:bCs/>
          <w:lang w:val="zh-CN"/>
        </w:rPr>
        <w:lastRenderedPageBreak/>
        <w:t>SO2</w:t>
      </w:r>
      <w:r w:rsidR="0078416A" w:rsidRPr="0078416A">
        <w:rPr>
          <w:lang w:val="zh-CN"/>
        </w:rPr>
        <w:t xml:space="preserve"> </w:t>
      </w:r>
      <w:r w:rsidR="0078416A" w:rsidRPr="0078416A">
        <w:rPr>
          <w:lang w:val="zh-CN"/>
        </w:rPr>
        <w:t>自愿目标</w:t>
      </w:r>
    </w:p>
    <w:p w14:paraId="4D3584D9" w14:textId="77777777" w:rsidR="0078416A" w:rsidRPr="0078416A" w:rsidRDefault="0078416A" w:rsidP="00087989">
      <w:pPr>
        <w:pStyle w:val="SingleTxtGC"/>
        <w:spacing w:after="240"/>
        <w:ind w:left="0" w:right="0"/>
        <w:rPr>
          <w:rFonts w:ascii="Roboto" w:eastAsia="Roboto" w:hAnsi="Roboto" w:cs="Roboto"/>
          <w:snapToGrid/>
          <w:szCs w:val="10"/>
        </w:rPr>
      </w:pPr>
      <w:r w:rsidRPr="0078416A">
        <w:rPr>
          <w:snapToGrid/>
          <w:szCs w:val="10"/>
          <w:lang w:val="zh-CN"/>
        </w:rPr>
        <w:t>列出与</w:t>
      </w:r>
      <w:r w:rsidRPr="0078416A">
        <w:rPr>
          <w:rFonts w:hint="eastAsia"/>
          <w:snapToGrid/>
          <w:szCs w:val="10"/>
          <w:lang w:val="zh-CN"/>
        </w:rPr>
        <w:t>贵国</w:t>
      </w:r>
      <w:r w:rsidRPr="0078416A">
        <w:rPr>
          <w:snapToGrid/>
          <w:szCs w:val="10"/>
          <w:lang w:val="zh-CN"/>
        </w:rPr>
        <w:t>设定的这一战略目标相关的任何具体目标，并说明预</w:t>
      </w:r>
      <w:r w:rsidRPr="0078416A">
        <w:rPr>
          <w:rFonts w:hint="eastAsia"/>
          <w:snapToGrid/>
          <w:szCs w:val="10"/>
          <w:lang w:val="zh-CN"/>
        </w:rPr>
        <w:t>计</w:t>
      </w:r>
      <w:r w:rsidRPr="0078416A">
        <w:rPr>
          <w:snapToGrid/>
          <w:szCs w:val="10"/>
          <w:lang w:val="zh-CN"/>
        </w:rPr>
        <w:t>实现</w:t>
      </w:r>
      <w:r w:rsidRPr="0078416A">
        <w:rPr>
          <w:rFonts w:hint="eastAsia"/>
          <w:snapToGrid/>
          <w:szCs w:val="10"/>
          <w:lang w:val="zh-CN"/>
        </w:rPr>
        <w:t>目标</w:t>
      </w:r>
      <w:r w:rsidRPr="0078416A">
        <w:rPr>
          <w:snapToGrid/>
          <w:szCs w:val="10"/>
          <w:lang w:val="zh-CN"/>
        </w:rPr>
        <w:t>的年份和适用层面</w:t>
      </w:r>
      <w:r w:rsidRPr="0078416A">
        <w:rPr>
          <w:snapToGrid/>
          <w:szCs w:val="10"/>
          <w:lang w:val="zh-CN"/>
        </w:rPr>
        <w:t>(</w:t>
      </w:r>
      <w:r w:rsidRPr="0078416A">
        <w:rPr>
          <w:snapToGrid/>
          <w:szCs w:val="10"/>
          <w:lang w:val="zh-CN"/>
        </w:rPr>
        <w:t>例如，国家</w:t>
      </w:r>
      <w:r w:rsidRPr="0078416A">
        <w:rPr>
          <w:rFonts w:hint="eastAsia"/>
          <w:snapToGrid/>
          <w:szCs w:val="10"/>
          <w:lang w:val="zh-CN"/>
        </w:rPr>
        <w:t>一级</w:t>
      </w:r>
      <w:r w:rsidRPr="0078416A">
        <w:rPr>
          <w:snapToGrid/>
          <w:szCs w:val="10"/>
          <w:lang w:val="zh-CN"/>
        </w:rPr>
        <w:t>、国家以下级</w:t>
      </w:r>
      <w:r w:rsidRPr="0078416A">
        <w:rPr>
          <w:rFonts w:hint="eastAsia"/>
          <w:snapToGrid/>
          <w:szCs w:val="10"/>
          <w:lang w:val="zh-CN"/>
        </w:rPr>
        <w:t>别</w:t>
      </w:r>
      <w:r w:rsidRPr="0078416A">
        <w:rPr>
          <w:snapToGrid/>
          <w:szCs w:val="10"/>
          <w:lang w:val="zh-CN"/>
        </w:rPr>
        <w:t>)</w:t>
      </w:r>
      <w:r w:rsidRPr="0078416A">
        <w:rPr>
          <w:snapToGrid/>
          <w:szCs w:val="10"/>
          <w:lang w:val="zh-CN"/>
        </w:rPr>
        <w:t>。</w:t>
      </w:r>
    </w:p>
    <w:tbl>
      <w:tblPr>
        <w:tblW w:w="139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3"/>
        <w:gridCol w:w="2700"/>
        <w:gridCol w:w="2185"/>
        <w:gridCol w:w="4320"/>
        <w:gridCol w:w="1425"/>
        <w:gridCol w:w="616"/>
      </w:tblGrid>
      <w:tr w:rsidR="0078416A" w:rsidRPr="0078416A" w14:paraId="320CC70F" w14:textId="77777777" w:rsidTr="00686C14">
        <w:trPr>
          <w:trHeight w:val="69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58F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具体目标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D74B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年份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 xml:space="preserve"> </w:t>
            </w:r>
            <w:r w:rsidRPr="0078416A">
              <w:rPr>
                <w:rFonts w:ascii="Time New Roman" w:eastAsia="SimHei" w:hAnsi="Time New Roman" w:cs="MS Gothic" w:hint="eastAsia"/>
                <w:b/>
                <w:bCs/>
                <w:snapToGrid/>
                <w:szCs w:val="10"/>
                <w:lang w:val="zh-CN"/>
              </w:rPr>
              <w:t>ⓘ</w:t>
            </w:r>
          </w:p>
          <w:p w14:paraId="75F330BC" w14:textId="75D9EA8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预期实现</w:t>
            </w: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目标的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年份或实际实现年份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(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如果已经实现</w:t>
            </w: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目标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)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；必须晚于</w:t>
            </w:r>
            <w:r w:rsidR="008B4017" w:rsidRPr="00087989">
              <w:rPr>
                <w:rFonts w:ascii="Time New Roman" w:eastAsia="SimHei" w:hAnsi="Time New Roman"/>
                <w:snapToGrid/>
                <w:szCs w:val="10"/>
                <w:lang w:val="zh-CN"/>
              </w:rPr>
              <w:t>2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0</w:t>
            </w:r>
            <w:r w:rsidR="008B4017" w:rsidRPr="00087989">
              <w:rPr>
                <w:rFonts w:ascii="Time New Roman" w:eastAsia="SimHei" w:hAnsi="Time New Roman"/>
                <w:snapToGrid/>
                <w:szCs w:val="10"/>
                <w:lang w:val="zh-CN"/>
              </w:rPr>
              <w:t>18</w:t>
            </w: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年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89FF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适用层面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AC1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/>
                <w:snapToGrid/>
                <w:szCs w:val="10"/>
                <w:lang w:val="zh-CN"/>
              </w:rPr>
              <w:t>目标的实现情况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C26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Time New Roman" w:eastAsia="SimHei" w:hAnsi="Time New Roman" w:cs="Roboto" w:hint="eastAsia"/>
                <w:snapToGrid/>
                <w:szCs w:val="10"/>
              </w:rPr>
            </w:pPr>
            <w:r w:rsidRPr="0078416A">
              <w:rPr>
                <w:rFonts w:ascii="Time New Roman" w:eastAsia="SimHei" w:hAnsi="Time New Roman" w:hint="eastAsia"/>
                <w:snapToGrid/>
                <w:szCs w:val="10"/>
                <w:lang w:val="zh-CN"/>
              </w:rPr>
              <w:t>备注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E805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jc w:val="center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</w:tr>
      <w:tr w:rsidR="0078416A" w:rsidRPr="0078416A" w14:paraId="6BCBB2B1" w14:textId="77777777" w:rsidTr="00686C14">
        <w:trPr>
          <w:trHeight w:val="78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499D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EA9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ABE7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国家</w:t>
            </w:r>
            <w:r w:rsidRPr="0078416A">
              <w:rPr>
                <w:rFonts w:hint="eastAsia"/>
                <w:snapToGrid/>
                <w:szCs w:val="10"/>
                <w:lang w:val="zh-CN"/>
              </w:rPr>
              <w:t>一级</w:t>
            </w:r>
          </w:p>
          <w:p w14:paraId="439878D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国家以下</w:t>
            </w:r>
            <w:r w:rsidRPr="0078416A">
              <w:rPr>
                <w:rFonts w:hint="eastAsia"/>
                <w:snapToGrid/>
                <w:szCs w:val="10"/>
                <w:lang w:val="zh-CN"/>
              </w:rPr>
              <w:t>级别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75C0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已实现</w:t>
            </w:r>
          </w:p>
          <w:p w14:paraId="74EF1AD1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进行中</w:t>
            </w:r>
          </w:p>
          <w:p w14:paraId="13E4BC7D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rFonts w:hint="eastAsia"/>
                <w:snapToGrid/>
                <w:szCs w:val="10"/>
                <w:lang w:val="zh-CN"/>
              </w:rPr>
              <w:t>延期</w:t>
            </w:r>
            <w:r w:rsidRPr="0078416A">
              <w:rPr>
                <w:snapToGrid/>
                <w:szCs w:val="10"/>
                <w:lang w:val="zh-CN"/>
              </w:rPr>
              <w:t>或推迟</w:t>
            </w:r>
          </w:p>
          <w:p w14:paraId="491FC4ED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未实现</w:t>
            </w:r>
          </w:p>
          <w:p w14:paraId="62D296CE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8" w:lineRule="auto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snapToGrid/>
                <w:szCs w:val="10"/>
                <w:lang w:val="zh-CN"/>
              </w:rPr>
              <w:t>部分实现</w:t>
            </w:r>
          </w:p>
          <w:p w14:paraId="43F04D74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 w:val="20"/>
              </w:rPr>
            </w:pPr>
            <w:r w:rsidRPr="0078416A">
              <w:rPr>
                <w:rFonts w:hint="eastAsia"/>
                <w:snapToGrid/>
                <w:szCs w:val="10"/>
                <w:lang w:val="zh-CN"/>
              </w:rPr>
              <w:t>注明</w:t>
            </w:r>
            <w:r w:rsidRPr="0078416A">
              <w:rPr>
                <w:snapToGrid/>
                <w:szCs w:val="10"/>
                <w:lang w:val="zh-CN"/>
              </w:rPr>
              <w:t>实际实现</w:t>
            </w:r>
            <w:r w:rsidRPr="0078416A">
              <w:rPr>
                <w:rFonts w:hint="eastAsia"/>
                <w:snapToGrid/>
                <w:szCs w:val="10"/>
                <w:lang w:val="zh-CN"/>
              </w:rPr>
              <w:t>的</w:t>
            </w:r>
            <w:r w:rsidRPr="0078416A">
              <w:rPr>
                <w:snapToGrid/>
                <w:szCs w:val="10"/>
                <w:lang w:val="zh-CN"/>
              </w:rPr>
              <w:t>百分比</w:t>
            </w:r>
            <w:r w:rsidRPr="0078416A">
              <w:rPr>
                <w:snapToGrid/>
                <w:szCs w:val="10"/>
                <w:lang w:val="zh-CN"/>
              </w:rPr>
              <w:t>(%)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3534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rPr>
                <w:rFonts w:ascii="Roboto" w:eastAsia="Roboto" w:hAnsi="Roboto" w:cs="Roboto"/>
                <w:snapToGrid/>
                <w:szCs w:val="10"/>
                <w:lang w:val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F278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120" w:line="280" w:lineRule="exact"/>
              <w:ind w:left="30000" w:hanging="15000"/>
              <w:rPr>
                <w:rFonts w:ascii="Roboto" w:eastAsia="Roboto" w:hAnsi="Roboto" w:cs="Roboto"/>
                <w:snapToGrid/>
                <w:szCs w:val="10"/>
                <w:shd w:val="clear" w:color="auto" w:fill="CECECE"/>
              </w:rPr>
            </w:pPr>
            <w:r w:rsidRPr="0078416A">
              <w:rPr>
                <w:snapToGrid/>
                <w:szCs w:val="10"/>
                <w:lang w:val="zh-CN"/>
              </w:rPr>
              <w:t>清除</w:t>
            </w:r>
          </w:p>
        </w:tc>
      </w:tr>
      <w:tr w:rsidR="0078416A" w:rsidRPr="0078416A" w14:paraId="29317C9D" w14:textId="77777777" w:rsidTr="00686C14">
        <w:trPr>
          <w:trHeight w:val="860"/>
        </w:trPr>
        <w:tc>
          <w:tcPr>
            <w:tcW w:w="13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2CFC" w14:textId="77777777" w:rsidR="0078416A" w:rsidRPr="0078416A" w:rsidRDefault="0078416A" w:rsidP="0078416A">
            <w:pPr>
              <w:tabs>
                <w:tab w:val="clear" w:pos="431"/>
              </w:tabs>
              <w:overflowPunct/>
              <w:adjustRightInd/>
              <w:snapToGrid/>
              <w:spacing w:after="20" w:line="280" w:lineRule="exact"/>
              <w:rPr>
                <w:rFonts w:ascii="Roboto" w:eastAsia="Roboto" w:hAnsi="Roboto" w:cs="Roboto"/>
                <w:b/>
                <w:snapToGrid/>
                <w:color w:val="41B883"/>
                <w:sz w:val="17"/>
                <w:szCs w:val="17"/>
                <w:lang w:val="en-GB"/>
              </w:rPr>
            </w:pPr>
          </w:p>
        </w:tc>
      </w:tr>
    </w:tbl>
    <w:p w14:paraId="6A866E4C" w14:textId="77777777" w:rsidR="0078416A" w:rsidRPr="0078416A" w:rsidRDefault="0078416A" w:rsidP="00E52C7B">
      <w:pPr>
        <w:pStyle w:val="H1GC"/>
        <w:rPr>
          <w:rFonts w:ascii="Roboto" w:eastAsia="Roboto" w:hAnsi="Roboto" w:cs="Roboto"/>
          <w:color w:val="000000"/>
          <w:sz w:val="26"/>
          <w:szCs w:val="26"/>
        </w:rPr>
      </w:pPr>
      <w:bookmarkStart w:id="31" w:name="_rquvjpt4ayil"/>
      <w:bookmarkEnd w:id="31"/>
      <w:r w:rsidRPr="0078416A">
        <w:rPr>
          <w:lang w:val="zh-CN"/>
        </w:rPr>
        <w:t>一般评论</w:t>
      </w:r>
    </w:p>
    <w:p w14:paraId="42424817" w14:textId="77777777" w:rsidR="0078416A" w:rsidRPr="0078416A" w:rsidRDefault="0078416A" w:rsidP="00E52C7B">
      <w:pPr>
        <w:pStyle w:val="SingleTxtGC"/>
        <w:spacing w:after="240"/>
        <w:ind w:left="0" w:right="0"/>
        <w:rPr>
          <w:rFonts w:ascii="Roboto" w:eastAsia="Roboto" w:hAnsi="Roboto" w:cs="Roboto"/>
          <w:snapToGrid/>
          <w:szCs w:val="10"/>
        </w:rPr>
      </w:pPr>
      <w:r w:rsidRPr="0078416A">
        <w:rPr>
          <w:rFonts w:hint="eastAsia"/>
          <w:snapToGrid/>
          <w:szCs w:val="10"/>
          <w:lang w:val="zh-CN"/>
        </w:rPr>
        <w:t>请</w:t>
      </w:r>
      <w:r w:rsidRPr="0078416A">
        <w:rPr>
          <w:snapToGrid/>
          <w:szCs w:val="10"/>
          <w:lang w:val="zh-CN"/>
        </w:rPr>
        <w:t>提供任何</w:t>
      </w:r>
      <w:r w:rsidRPr="0078416A">
        <w:rPr>
          <w:rFonts w:hint="eastAsia"/>
          <w:snapToGrid/>
          <w:szCs w:val="10"/>
          <w:lang w:val="zh-CN"/>
        </w:rPr>
        <w:t>相关的补充</w:t>
      </w:r>
      <w:r w:rsidRPr="0078416A">
        <w:rPr>
          <w:snapToGrid/>
          <w:szCs w:val="10"/>
          <w:lang w:val="zh-CN"/>
        </w:rPr>
        <w:t>评论。</w:t>
      </w:r>
    </w:p>
    <w:p w14:paraId="03D480DD" w14:textId="77777777" w:rsidR="0078416A" w:rsidRPr="0078416A" w:rsidRDefault="0078416A" w:rsidP="0078416A">
      <w:pPr>
        <w:tabs>
          <w:tab w:val="clear" w:pos="431"/>
        </w:tabs>
        <w:overflowPunct/>
        <w:adjustRightInd/>
        <w:snapToGrid/>
        <w:spacing w:after="20" w:line="280" w:lineRule="exact"/>
        <w:rPr>
          <w:rFonts w:ascii="Roboto" w:eastAsia="Roboto" w:hAnsi="Roboto" w:cs="Roboto"/>
          <w:b/>
          <w:snapToGrid/>
          <w:color w:val="FFFFFF"/>
          <w:sz w:val="20"/>
          <w:shd w:val="clear" w:color="auto" w:fill="41B883"/>
          <w:lang w:val="en-GB"/>
        </w:rPr>
      </w:pPr>
    </w:p>
    <w:p w14:paraId="7F348A2C" w14:textId="731D0884" w:rsidR="005C5DA1" w:rsidRPr="00674C58" w:rsidRDefault="00E52C7B" w:rsidP="00674C58">
      <w:pPr>
        <w:spacing w:before="240"/>
        <w:jc w:val="center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</w:p>
    <w:sectPr w:rsidR="005C5DA1" w:rsidRPr="00674C58" w:rsidSect="002433C0">
      <w:headerReference w:type="even" r:id="rId8"/>
      <w:headerReference w:type="default" r:id="rId9"/>
      <w:headerReference w:type="first" r:id="rId10"/>
      <w:endnotePr>
        <w:numFmt w:val="decimal"/>
      </w:endnotePr>
      <w:pgSz w:w="16838" w:h="11906" w:orient="landscape" w:code="9"/>
      <w:pgMar w:top="1134" w:right="1418" w:bottom="1134" w:left="1134" w:header="851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59D3" w14:textId="77777777" w:rsidR="005C271D" w:rsidRPr="000D319F" w:rsidRDefault="005C271D" w:rsidP="000D319F">
      <w:pPr>
        <w:pStyle w:val="Footer"/>
        <w:spacing w:after="240"/>
        <w:ind w:left="907"/>
        <w:rPr>
          <w:rFonts w:asciiTheme="majorBidi" w:eastAsia="SimSun" w:hAnsiTheme="majorBidi" w:cstheme="majorBidi"/>
          <w:sz w:val="21"/>
          <w:szCs w:val="21"/>
          <w:lang w:val="en-US"/>
        </w:rPr>
      </w:pPr>
    </w:p>
    <w:p w14:paraId="4849D19D" w14:textId="77777777" w:rsidR="005C271D" w:rsidRPr="000D319F" w:rsidRDefault="005C271D" w:rsidP="000D319F">
      <w:pPr>
        <w:pStyle w:val="Footer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10122317" w14:textId="77777777" w:rsidR="005C271D" w:rsidRPr="000D319F" w:rsidRDefault="005C271D" w:rsidP="000D319F">
      <w:pPr>
        <w:pStyle w:val="Footer"/>
      </w:pPr>
    </w:p>
  </w:endnote>
  <w:endnote w:type="continuationNotice" w:id="1">
    <w:p w14:paraId="7615381B" w14:textId="77777777" w:rsidR="005C271D" w:rsidRDefault="005C27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BF32" w14:textId="77777777" w:rsidR="005C271D" w:rsidRPr="000157B1" w:rsidRDefault="005C271D" w:rsidP="00943B69">
      <w:pPr>
        <w:pStyle w:val="Footer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264FCF2F" w14:textId="77777777" w:rsidR="005C271D" w:rsidRPr="000157B1" w:rsidRDefault="005C271D" w:rsidP="00943B69">
      <w:pPr>
        <w:pStyle w:val="Footer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5556EDD8" w14:textId="77777777" w:rsidR="005C271D" w:rsidRDefault="005C2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4D4" w14:textId="50135583" w:rsidR="00056632" w:rsidRPr="00DC4CE7" w:rsidRDefault="00672254" w:rsidP="00DC4CE7">
    <w:pPr>
      <w:pStyle w:val="Header"/>
      <w:pBdr>
        <w:bottom w:val="none" w:sz="0" w:space="0" w:color="auto"/>
      </w:pBdr>
    </w:pPr>
    <w:r w:rsidRPr="00065200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46C51" wp14:editId="5A7C1E37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558555" w14:textId="77777777" w:rsidR="00672254" w:rsidRPr="00FA4A81" w:rsidRDefault="00672254" w:rsidP="00672254">
                          <w:pPr>
                            <w:pStyle w:val="Header"/>
                            <w:rPr>
                              <w:rFonts w:asciiTheme="majorBidi" w:hAnsiTheme="majorBidi" w:cstheme="majorBidi"/>
                            </w:rPr>
                          </w:pPr>
                          <w:r w:rsidRPr="00FA4A81">
                            <w:rPr>
                              <w:rFonts w:asciiTheme="majorBidi" w:hAnsiTheme="majorBidi" w:cstheme="majorBidi"/>
                            </w:rPr>
                            <w:t>ICCD/</w:t>
                          </w:r>
                          <w:proofErr w:type="gramStart"/>
                          <w:r w:rsidRPr="00FA4A81">
                            <w:rPr>
                              <w:rFonts w:asciiTheme="majorBidi" w:hAnsiTheme="majorBidi" w:cstheme="majorBidi"/>
                            </w:rPr>
                            <w:t>CRIC(</w:t>
                          </w:r>
                          <w:proofErr w:type="gramEnd"/>
                          <w:r w:rsidRPr="00FA4A81">
                            <w:rPr>
                              <w:rFonts w:asciiTheme="majorBidi" w:hAnsiTheme="majorBidi" w:cstheme="majorBidi"/>
                            </w:rPr>
                            <w:t>20)/INFORMAL/2</w:t>
                          </w:r>
                        </w:p>
                        <w:p w14:paraId="34E8E58C" w14:textId="77777777" w:rsidR="00672254" w:rsidRDefault="00672254" w:rsidP="00672254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46C51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782.35pt;margin-top:0;width:17pt;height:481.9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" fillcolor="#4f81bd [3204]" stroked="f" strokeweight=".5pt">
              <v:fill opacity="0"/>
              <v:path arrowok="t"/>
              <v:textbox style="layout-flow:vertical" inset="0,0,0,0">
                <w:txbxContent>
                  <w:p w14:paraId="5D558555" w14:textId="77777777" w:rsidR="00672254" w:rsidRPr="00FA4A81" w:rsidRDefault="00672254" w:rsidP="00672254">
                    <w:pPr>
                      <w:pStyle w:val="af3"/>
                      <w:rPr>
                        <w:rFonts w:asciiTheme="majorBidi" w:hAnsiTheme="majorBidi" w:cstheme="majorBidi"/>
                      </w:rPr>
                    </w:pPr>
                    <w:proofErr w:type="spellStart"/>
                    <w:r w:rsidRPr="00FA4A81">
                      <w:rPr>
                        <w:rFonts w:asciiTheme="majorBidi" w:hAnsiTheme="majorBidi" w:cstheme="majorBidi"/>
                      </w:rPr>
                      <w:t>ICCD</w:t>
                    </w:r>
                    <w:proofErr w:type="spellEnd"/>
                    <w:r w:rsidRPr="00FA4A81">
                      <w:rPr>
                        <w:rFonts w:asciiTheme="majorBidi" w:hAnsiTheme="majorBidi" w:cstheme="majorBidi"/>
                      </w:rPr>
                      <w:t>/</w:t>
                    </w:r>
                    <w:proofErr w:type="spellStart"/>
                    <w:proofErr w:type="gramStart"/>
                    <w:r w:rsidRPr="00FA4A81">
                      <w:rPr>
                        <w:rFonts w:asciiTheme="majorBidi" w:hAnsiTheme="majorBidi" w:cstheme="majorBidi"/>
                      </w:rPr>
                      <w:t>CRIC</w:t>
                    </w:r>
                    <w:proofErr w:type="spellEnd"/>
                    <w:r w:rsidRPr="00FA4A81">
                      <w:rPr>
                        <w:rFonts w:asciiTheme="majorBidi" w:hAnsiTheme="majorBidi" w:cstheme="majorBidi"/>
                      </w:rPr>
                      <w:t>(</w:t>
                    </w:r>
                    <w:proofErr w:type="gramEnd"/>
                    <w:r w:rsidRPr="00FA4A81">
                      <w:rPr>
                        <w:rFonts w:asciiTheme="majorBidi" w:hAnsiTheme="majorBidi" w:cstheme="majorBidi"/>
                      </w:rPr>
                      <w:t>20)/INFORMAL/2</w:t>
                    </w:r>
                  </w:p>
                  <w:p w14:paraId="34E8E58C" w14:textId="77777777" w:rsidR="00672254" w:rsidRDefault="00672254" w:rsidP="00672254"/>
                </w:txbxContent>
              </v:textbox>
              <w10:wrap anchorx="page" anchory="margin"/>
            </v:shape>
          </w:pict>
        </mc:Fallback>
      </mc:AlternateContent>
    </w:r>
    <w:r w:rsidRPr="00065200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F760F" wp14:editId="1FE1188F">
              <wp:simplePos x="0" y="0"/>
              <wp:positionH relativeFrom="margin">
                <wp:posOffset>-440690</wp:posOffset>
              </wp:positionH>
              <wp:positionV relativeFrom="margin">
                <wp:posOffset>-50800</wp:posOffset>
              </wp:positionV>
              <wp:extent cx="224367" cy="617093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67" cy="61709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5F49874" w14:textId="77777777" w:rsidR="00392CAB" w:rsidRPr="00392CAB" w:rsidRDefault="00392CAB" w:rsidP="00392CAB">
                          <w:pPr>
                            <w:tabs>
                              <w:tab w:val="clear" w:pos="431"/>
                              <w:tab w:val="right" w:pos="9638"/>
                            </w:tabs>
                            <w:overflowPunct/>
                            <w:adjustRightInd/>
                            <w:snapToGrid/>
                            <w:spacing w:line="276" w:lineRule="auto"/>
                            <w:jc w:val="left"/>
                            <w:rPr>
                              <w:rFonts w:ascii="Arial" w:eastAsia="Arial" w:hAnsi="Arial" w:cs="Arial"/>
                              <w:snapToGrid/>
                              <w:sz w:val="16"/>
                              <w:szCs w:val="22"/>
                              <w:lang w:val="ro" w:eastAsia="es-ES"/>
                            </w:rPr>
                          </w:pPr>
                          <w:r w:rsidRPr="00392CAB">
                            <w:rPr>
                              <w:rFonts w:eastAsia="Arial"/>
                              <w:b/>
                              <w:snapToGrid/>
                              <w:sz w:val="18"/>
                              <w:szCs w:val="22"/>
                              <w:lang w:val="ro" w:eastAsia="es-ES"/>
                            </w:rPr>
                            <w:fldChar w:fldCharType="begin"/>
                          </w:r>
                          <w:r w:rsidRPr="00392CAB">
                            <w:rPr>
                              <w:rFonts w:eastAsia="Arial"/>
                              <w:b/>
                              <w:snapToGrid/>
                              <w:sz w:val="18"/>
                              <w:szCs w:val="22"/>
                              <w:lang w:val="ro" w:eastAsia="es-ES"/>
                            </w:rPr>
                            <w:instrText xml:space="preserve"> PAGE  \* MERGEFORMAT </w:instrText>
                          </w:r>
                          <w:r w:rsidRPr="00392CAB">
                            <w:rPr>
                              <w:rFonts w:eastAsia="Arial"/>
                              <w:b/>
                              <w:snapToGrid/>
                              <w:sz w:val="18"/>
                              <w:szCs w:val="22"/>
                              <w:lang w:val="ro" w:eastAsia="es-ES"/>
                            </w:rPr>
                            <w:fldChar w:fldCharType="separate"/>
                          </w:r>
                          <w:r w:rsidRPr="00392CAB">
                            <w:rPr>
                              <w:rFonts w:eastAsia="Arial"/>
                              <w:b/>
                              <w:snapToGrid/>
                              <w:sz w:val="18"/>
                              <w:szCs w:val="22"/>
                              <w:lang w:val="ro" w:eastAsia="es-ES"/>
                            </w:rPr>
                            <w:t>2</w:t>
                          </w:r>
                          <w:r w:rsidRPr="00392CAB">
                            <w:rPr>
                              <w:rFonts w:eastAsia="Arial"/>
                              <w:b/>
                              <w:snapToGrid/>
                              <w:sz w:val="18"/>
                              <w:szCs w:val="22"/>
                              <w:lang w:val="ro" w:eastAsia="es-ES"/>
                            </w:rPr>
                            <w:fldChar w:fldCharType="end"/>
                          </w:r>
                          <w:r w:rsidRPr="00392CAB">
                            <w:rPr>
                              <w:rFonts w:ascii="Arial" w:eastAsia="Arial" w:hAnsi="Arial" w:cs="Arial"/>
                              <w:b/>
                              <w:snapToGrid/>
                              <w:sz w:val="18"/>
                              <w:szCs w:val="22"/>
                              <w:lang w:val="ro" w:eastAsia="es-ES"/>
                            </w:rPr>
                            <w:tab/>
                          </w:r>
                          <w:r w:rsidRPr="00392CAB">
                            <w:rPr>
                              <w:rFonts w:eastAsia="Arial"/>
                              <w:snapToGrid/>
                              <w:sz w:val="16"/>
                              <w:szCs w:val="22"/>
                              <w:lang w:val="ro" w:eastAsia="es-ES"/>
                            </w:rPr>
                            <w:t>GE.21</w:t>
                          </w:r>
                          <w:r w:rsidRPr="00392CAB">
                            <w:rPr>
                              <w:rFonts w:ascii="Arial" w:eastAsia="Arial" w:hAnsi="Arial" w:cs="Arial"/>
                              <w:snapToGrid/>
                              <w:sz w:val="16"/>
                              <w:szCs w:val="22"/>
                              <w:lang w:val="ro" w:eastAsia="es-ES"/>
                            </w:rPr>
                            <w:t>-</w:t>
                          </w:r>
                          <w:r w:rsidRPr="00392CAB">
                            <w:rPr>
                              <w:rFonts w:eastAsia="Arial"/>
                              <w:snapToGrid/>
                              <w:sz w:val="16"/>
                              <w:szCs w:val="22"/>
                              <w:lang w:val="ro" w:eastAsia="es-ES"/>
                            </w:rPr>
                            <w:t>1006</w:t>
                          </w:r>
                          <w:r w:rsidRPr="00392CAB">
                            <w:rPr>
                              <w:rFonts w:ascii="Arial" w:eastAsia="Arial" w:hAnsi="Arial" w:cs="Arial"/>
                              <w:snapToGrid/>
                              <w:sz w:val="16"/>
                              <w:szCs w:val="22"/>
                              <w:lang w:val="ro" w:eastAsia="es-ES"/>
                            </w:rPr>
                            <w:t>1</w:t>
                          </w:r>
                        </w:p>
                        <w:p w14:paraId="4389A403" w14:textId="77777777" w:rsidR="00392CAB" w:rsidRPr="00392CAB" w:rsidRDefault="00392CAB" w:rsidP="00392CAB">
                          <w:pPr>
                            <w:tabs>
                              <w:tab w:val="clear" w:pos="431"/>
                            </w:tabs>
                            <w:overflowPunct/>
                            <w:adjustRightInd/>
                            <w:snapToGrid/>
                            <w:spacing w:line="276" w:lineRule="auto"/>
                            <w:jc w:val="left"/>
                            <w:rPr>
                              <w:rFonts w:ascii="Arial" w:eastAsia="Arial" w:hAnsi="Arial" w:cs="Arial"/>
                              <w:snapToGrid/>
                              <w:sz w:val="22"/>
                              <w:szCs w:val="22"/>
                              <w:lang w:val="ro" w:eastAsia="es-ES"/>
                            </w:rPr>
                          </w:pPr>
                        </w:p>
                        <w:p w14:paraId="7806A1AE" w14:textId="77777777" w:rsidR="00672254" w:rsidRDefault="00672254" w:rsidP="00672254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F760F" id="Cuadro de texto 2" o:spid="_x0000_s1027" type="#_x0000_t202" style="position:absolute;margin-left:-34.7pt;margin-top:-4pt;width:17.65pt;height:48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75F49874" w14:textId="77777777" w:rsidR="00392CAB" w:rsidRPr="00392CAB" w:rsidRDefault="00392CAB" w:rsidP="00392CAB">
                    <w:pPr>
                      <w:tabs>
                        <w:tab w:val="clear" w:pos="431"/>
                        <w:tab w:val="right" w:pos="9638"/>
                      </w:tabs>
                      <w:overflowPunct/>
                      <w:adjustRightInd/>
                      <w:snapToGrid/>
                      <w:spacing w:line="276" w:lineRule="auto"/>
                      <w:jc w:val="left"/>
                      <w:rPr>
                        <w:rFonts w:ascii="Arial" w:eastAsia="Arial" w:hAnsi="Arial" w:cs="Arial"/>
                        <w:snapToGrid/>
                        <w:sz w:val="16"/>
                        <w:szCs w:val="22"/>
                        <w:lang w:val="ro" w:eastAsia="es-ES"/>
                      </w:rPr>
                    </w:pPr>
                    <w:r w:rsidRPr="00392CAB">
                      <w:rPr>
                        <w:rFonts w:eastAsia="Arial"/>
                        <w:b/>
                        <w:snapToGrid/>
                        <w:sz w:val="18"/>
                        <w:szCs w:val="22"/>
                        <w:lang w:val="ro" w:eastAsia="es-ES"/>
                      </w:rPr>
                      <w:fldChar w:fldCharType="begin"/>
                    </w:r>
                    <w:r w:rsidRPr="00392CAB">
                      <w:rPr>
                        <w:rFonts w:eastAsia="Arial"/>
                        <w:b/>
                        <w:snapToGrid/>
                        <w:sz w:val="18"/>
                        <w:szCs w:val="22"/>
                        <w:lang w:val="ro" w:eastAsia="es-ES"/>
                      </w:rPr>
                      <w:instrText xml:space="preserve"> PAGE  \* MERGEFORMAT </w:instrText>
                    </w:r>
                    <w:r w:rsidRPr="00392CAB">
                      <w:rPr>
                        <w:rFonts w:eastAsia="Arial"/>
                        <w:b/>
                        <w:snapToGrid/>
                        <w:sz w:val="18"/>
                        <w:szCs w:val="22"/>
                        <w:lang w:val="ro" w:eastAsia="es-ES"/>
                      </w:rPr>
                      <w:fldChar w:fldCharType="separate"/>
                    </w:r>
                    <w:r w:rsidRPr="00392CAB">
                      <w:rPr>
                        <w:rFonts w:eastAsia="Arial"/>
                        <w:b/>
                        <w:snapToGrid/>
                        <w:sz w:val="18"/>
                        <w:szCs w:val="22"/>
                        <w:lang w:val="ro" w:eastAsia="es-ES"/>
                      </w:rPr>
                      <w:t>2</w:t>
                    </w:r>
                    <w:r w:rsidRPr="00392CAB">
                      <w:rPr>
                        <w:rFonts w:eastAsia="Arial"/>
                        <w:b/>
                        <w:snapToGrid/>
                        <w:sz w:val="18"/>
                        <w:szCs w:val="22"/>
                        <w:lang w:val="ro" w:eastAsia="es-ES"/>
                      </w:rPr>
                      <w:fldChar w:fldCharType="end"/>
                    </w:r>
                    <w:r w:rsidRPr="00392CAB">
                      <w:rPr>
                        <w:rFonts w:ascii="Arial" w:eastAsia="Arial" w:hAnsi="Arial" w:cs="Arial"/>
                        <w:b/>
                        <w:snapToGrid/>
                        <w:sz w:val="18"/>
                        <w:szCs w:val="22"/>
                        <w:lang w:val="ro" w:eastAsia="es-ES"/>
                      </w:rPr>
                      <w:tab/>
                    </w:r>
                    <w:r w:rsidRPr="00392CAB">
                      <w:rPr>
                        <w:rFonts w:eastAsia="Arial"/>
                        <w:snapToGrid/>
                        <w:sz w:val="16"/>
                        <w:szCs w:val="22"/>
                        <w:lang w:val="ro" w:eastAsia="es-ES"/>
                      </w:rPr>
                      <w:t>GE.21</w:t>
                    </w:r>
                    <w:r w:rsidRPr="00392CAB">
                      <w:rPr>
                        <w:rFonts w:ascii="Arial" w:eastAsia="Arial" w:hAnsi="Arial" w:cs="Arial"/>
                        <w:snapToGrid/>
                        <w:sz w:val="16"/>
                        <w:szCs w:val="22"/>
                        <w:lang w:val="ro" w:eastAsia="es-ES"/>
                      </w:rPr>
                      <w:t>-</w:t>
                    </w:r>
                    <w:r w:rsidRPr="00392CAB">
                      <w:rPr>
                        <w:rFonts w:eastAsia="Arial"/>
                        <w:snapToGrid/>
                        <w:sz w:val="16"/>
                        <w:szCs w:val="22"/>
                        <w:lang w:val="ro" w:eastAsia="es-ES"/>
                      </w:rPr>
                      <w:t>1006</w:t>
                    </w:r>
                    <w:r w:rsidRPr="00392CAB">
                      <w:rPr>
                        <w:rFonts w:ascii="Arial" w:eastAsia="Arial" w:hAnsi="Arial" w:cs="Arial"/>
                        <w:snapToGrid/>
                        <w:sz w:val="16"/>
                        <w:szCs w:val="22"/>
                        <w:lang w:val="ro" w:eastAsia="es-ES"/>
                      </w:rPr>
                      <w:t>1</w:t>
                    </w:r>
                  </w:p>
                  <w:p w14:paraId="4389A403" w14:textId="77777777" w:rsidR="00392CAB" w:rsidRPr="00392CAB" w:rsidRDefault="00392CAB" w:rsidP="00392CAB">
                    <w:pPr>
                      <w:tabs>
                        <w:tab w:val="clear" w:pos="431"/>
                      </w:tabs>
                      <w:overflowPunct/>
                      <w:adjustRightInd/>
                      <w:snapToGrid/>
                      <w:spacing w:line="276" w:lineRule="auto"/>
                      <w:jc w:val="left"/>
                      <w:rPr>
                        <w:rFonts w:ascii="Arial" w:eastAsia="Arial" w:hAnsi="Arial" w:cs="Arial"/>
                        <w:snapToGrid/>
                        <w:sz w:val="22"/>
                        <w:szCs w:val="22"/>
                        <w:lang w:val="ro" w:eastAsia="es-ES"/>
                      </w:rPr>
                    </w:pPr>
                  </w:p>
                  <w:p w14:paraId="7806A1AE" w14:textId="77777777" w:rsidR="00672254" w:rsidRDefault="00672254" w:rsidP="00672254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B7BE" w14:textId="61A3A3AC" w:rsidR="00056632" w:rsidRPr="00DC4CE7" w:rsidRDefault="007029CB" w:rsidP="00DC4CE7">
    <w:pPr>
      <w:pStyle w:val="Header"/>
      <w:pBdr>
        <w:bottom w:val="none" w:sz="0" w:space="0" w:color="auto"/>
      </w:pBdr>
    </w:pPr>
    <w:r w:rsidRPr="00065200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CAEA47" wp14:editId="4C8A9C1B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947C46D" w14:textId="77777777" w:rsidR="007029CB" w:rsidRPr="00FA4A81" w:rsidRDefault="007029CB" w:rsidP="007029CB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</w:rPr>
                          </w:pPr>
                          <w:r w:rsidRPr="00FA4A81">
                            <w:rPr>
                              <w:rFonts w:asciiTheme="majorBidi" w:hAnsiTheme="majorBidi" w:cstheme="majorBidi"/>
                            </w:rPr>
                            <w:t>ICCD/</w:t>
                          </w:r>
                          <w:proofErr w:type="gramStart"/>
                          <w:r w:rsidRPr="00FA4A81">
                            <w:rPr>
                              <w:rFonts w:asciiTheme="majorBidi" w:hAnsiTheme="majorBidi" w:cstheme="majorBidi"/>
                            </w:rPr>
                            <w:t>CRIC(</w:t>
                          </w:r>
                          <w:proofErr w:type="gramEnd"/>
                          <w:r w:rsidRPr="00FA4A81">
                            <w:rPr>
                              <w:rFonts w:asciiTheme="majorBidi" w:hAnsiTheme="majorBidi" w:cstheme="majorBidi"/>
                            </w:rPr>
                            <w:t>20)/INFORMAL/2</w:t>
                          </w:r>
                        </w:p>
                        <w:p w14:paraId="41474ADC" w14:textId="77777777" w:rsidR="007029CB" w:rsidRDefault="007029CB" w:rsidP="007029CB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AEA47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782.35pt;margin-top:0;width:17pt;height:481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2947C46D" w14:textId="77777777" w:rsidR="007029CB" w:rsidRPr="00FA4A81" w:rsidRDefault="007029CB" w:rsidP="007029CB">
                    <w:pPr>
                      <w:pStyle w:val="af3"/>
                      <w:jc w:val="right"/>
                      <w:rPr>
                        <w:rFonts w:asciiTheme="majorBidi" w:hAnsiTheme="majorBidi" w:cstheme="majorBidi"/>
                      </w:rPr>
                    </w:pPr>
                    <w:proofErr w:type="spellStart"/>
                    <w:r w:rsidRPr="00FA4A81">
                      <w:rPr>
                        <w:rFonts w:asciiTheme="majorBidi" w:hAnsiTheme="majorBidi" w:cstheme="majorBidi"/>
                      </w:rPr>
                      <w:t>ICCD</w:t>
                    </w:r>
                    <w:proofErr w:type="spellEnd"/>
                    <w:r w:rsidRPr="00FA4A81">
                      <w:rPr>
                        <w:rFonts w:asciiTheme="majorBidi" w:hAnsiTheme="majorBidi" w:cstheme="majorBidi"/>
                      </w:rPr>
                      <w:t>/</w:t>
                    </w:r>
                    <w:proofErr w:type="spellStart"/>
                    <w:proofErr w:type="gramStart"/>
                    <w:r w:rsidRPr="00FA4A81">
                      <w:rPr>
                        <w:rFonts w:asciiTheme="majorBidi" w:hAnsiTheme="majorBidi" w:cstheme="majorBidi"/>
                      </w:rPr>
                      <w:t>CRIC</w:t>
                    </w:r>
                    <w:proofErr w:type="spellEnd"/>
                    <w:r w:rsidRPr="00FA4A81">
                      <w:rPr>
                        <w:rFonts w:asciiTheme="majorBidi" w:hAnsiTheme="majorBidi" w:cstheme="majorBidi"/>
                      </w:rPr>
                      <w:t>(</w:t>
                    </w:r>
                    <w:proofErr w:type="gramEnd"/>
                    <w:r w:rsidRPr="00FA4A81">
                      <w:rPr>
                        <w:rFonts w:asciiTheme="majorBidi" w:hAnsiTheme="majorBidi" w:cstheme="majorBidi"/>
                      </w:rPr>
                      <w:t>20)/INFORMAL/2</w:t>
                    </w:r>
                  </w:p>
                  <w:p w14:paraId="41474ADC" w14:textId="77777777" w:rsidR="007029CB" w:rsidRDefault="007029CB" w:rsidP="007029CB"/>
                </w:txbxContent>
              </v:textbox>
              <w10:wrap anchorx="page" anchory="margin"/>
            </v:shape>
          </w:pict>
        </mc:Fallback>
      </mc:AlternateContent>
    </w:r>
    <w:r w:rsidR="00672254" w:rsidRPr="00065200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FBCDCE" wp14:editId="0D132CE2">
              <wp:simplePos x="0" y="0"/>
              <wp:positionH relativeFrom="margin">
                <wp:posOffset>-396875</wp:posOffset>
              </wp:positionH>
              <wp:positionV relativeFrom="margin">
                <wp:posOffset>-12065</wp:posOffset>
              </wp:positionV>
              <wp:extent cx="179614" cy="6131016"/>
              <wp:effectExtent l="0" t="0" r="0" b="0"/>
              <wp:wrapNone/>
              <wp:docPr id="7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614" cy="6131016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C7A975" w14:textId="77777777" w:rsidR="00672254" w:rsidRPr="002226BF" w:rsidRDefault="00672254" w:rsidP="00672254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 w:rsidRPr="00FA4A81">
                            <w:rPr>
                              <w:rFonts w:asciiTheme="majorBidi" w:hAnsiTheme="majorBidi" w:cstheme="majorBidi"/>
                            </w:rPr>
                            <w:t>GE.21-10061</w:t>
                          </w:r>
                          <w:r>
                            <w:tab/>
                          </w:r>
                          <w:r w:rsidRPr="00FA4A81">
                            <w:rPr>
                              <w:rFonts w:asciiTheme="majorBidi" w:hAnsiTheme="majorBidi" w:cstheme="majorBidi"/>
                              <w:b/>
                              <w:sz w:val="18"/>
                            </w:rPr>
                            <w:fldChar w:fldCharType="begin"/>
                          </w:r>
                          <w:r w:rsidRPr="00FA4A81">
                            <w:rPr>
                              <w:rFonts w:asciiTheme="majorBidi" w:hAnsiTheme="majorBidi" w:cstheme="majorBidi"/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FA4A81">
                            <w:rPr>
                              <w:rFonts w:asciiTheme="majorBidi" w:hAnsiTheme="majorBidi" w:cstheme="majorBidi"/>
                              <w:b/>
                              <w:sz w:val="18"/>
                            </w:rPr>
                            <w:fldChar w:fldCharType="separate"/>
                          </w:r>
                          <w:r w:rsidRPr="00FA4A81">
                            <w:rPr>
                              <w:rFonts w:asciiTheme="majorBidi" w:hAnsiTheme="majorBidi" w:cstheme="majorBidi"/>
                              <w:b/>
                              <w:sz w:val="18"/>
                            </w:rPr>
                            <w:t>3</w:t>
                          </w:r>
                          <w:r w:rsidRPr="00FA4A81">
                            <w:rPr>
                              <w:rFonts w:asciiTheme="majorBidi" w:hAnsiTheme="majorBidi" w:cstheme="majorBidi"/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70BCE05E" w14:textId="77777777" w:rsidR="00672254" w:rsidRDefault="00672254" w:rsidP="00672254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BCDCE" id="Cuadro de texto 6" o:spid="_x0000_s1029" type="#_x0000_t202" style="position:absolute;margin-left:-31.25pt;margin-top:-.95pt;width:14.15pt;height:4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72C7A975" w14:textId="77777777" w:rsidR="00672254" w:rsidRPr="002226BF" w:rsidRDefault="00672254" w:rsidP="00672254">
                    <w:pPr>
                      <w:pStyle w:val="af0"/>
                      <w:tabs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proofErr w:type="spellStart"/>
                    <w:r w:rsidRPr="00FA4A81">
                      <w:rPr>
                        <w:rFonts w:asciiTheme="majorBidi" w:hAnsiTheme="majorBidi" w:cstheme="majorBidi"/>
                      </w:rPr>
                      <w:t>GE.21</w:t>
                    </w:r>
                    <w:proofErr w:type="spellEnd"/>
                    <w:r w:rsidRPr="00FA4A81">
                      <w:rPr>
                        <w:rFonts w:asciiTheme="majorBidi" w:hAnsiTheme="majorBidi" w:cstheme="majorBidi"/>
                      </w:rPr>
                      <w:t>-10061</w:t>
                    </w:r>
                    <w:r>
                      <w:tab/>
                    </w:r>
                    <w:r w:rsidRPr="00FA4A81">
                      <w:rPr>
                        <w:rFonts w:asciiTheme="majorBidi" w:hAnsiTheme="majorBidi" w:cstheme="majorBidi"/>
                        <w:b/>
                        <w:sz w:val="18"/>
                      </w:rPr>
                      <w:fldChar w:fldCharType="begin"/>
                    </w:r>
                    <w:r w:rsidRPr="00FA4A81">
                      <w:rPr>
                        <w:rFonts w:asciiTheme="majorBidi" w:hAnsiTheme="majorBidi" w:cstheme="majorBidi"/>
                        <w:b/>
                        <w:sz w:val="18"/>
                      </w:rPr>
                      <w:instrText xml:space="preserve"> PAGE  \* MERGEFORMAT </w:instrText>
                    </w:r>
                    <w:r w:rsidRPr="00FA4A81">
                      <w:rPr>
                        <w:rFonts w:asciiTheme="majorBidi" w:hAnsiTheme="majorBidi" w:cstheme="majorBidi"/>
                        <w:b/>
                        <w:sz w:val="18"/>
                      </w:rPr>
                      <w:fldChar w:fldCharType="separate"/>
                    </w:r>
                    <w:r w:rsidRPr="00FA4A81">
                      <w:rPr>
                        <w:rFonts w:asciiTheme="majorBidi" w:hAnsiTheme="majorBidi" w:cstheme="majorBidi"/>
                        <w:b/>
                        <w:sz w:val="18"/>
                      </w:rPr>
                      <w:t>3</w:t>
                    </w:r>
                    <w:r w:rsidRPr="00FA4A81">
                      <w:rPr>
                        <w:rFonts w:asciiTheme="majorBidi" w:hAnsiTheme="majorBidi" w:cstheme="majorBidi"/>
                        <w:b/>
                        <w:sz w:val="18"/>
                      </w:rPr>
                      <w:fldChar w:fldCharType="end"/>
                    </w:r>
                  </w:p>
                  <w:p w14:paraId="70BCE05E" w14:textId="77777777" w:rsidR="00672254" w:rsidRDefault="00672254" w:rsidP="00672254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D498" w14:textId="76DB6F89" w:rsidR="002433C0" w:rsidRDefault="003A6892" w:rsidP="00B829DE">
    <w:pPr>
      <w:pStyle w:val="Header"/>
      <w:pBdr>
        <w:bottom w:val="none" w:sz="0" w:space="0" w:color="auto"/>
      </w:pBd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B52C4DE" wp14:editId="460016DF">
              <wp:simplePos x="0" y="0"/>
              <wp:positionH relativeFrom="page">
                <wp:posOffset>184785</wp:posOffset>
              </wp:positionH>
              <wp:positionV relativeFrom="page">
                <wp:posOffset>689610</wp:posOffset>
              </wp:positionV>
              <wp:extent cx="371475" cy="61595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61595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A087DB1" w14:textId="5F899C22" w:rsidR="003A6892" w:rsidRPr="00390B0D" w:rsidRDefault="003A6892" w:rsidP="00390B0D">
                          <w:pPr>
                            <w:pStyle w:val="Footer"/>
                            <w:tabs>
                              <w:tab w:val="clear" w:pos="431"/>
                              <w:tab w:val="right" w:pos="9638"/>
                            </w:tabs>
                            <w:rPr>
                              <w:b/>
                              <w:snapToGrid/>
                              <w:sz w:val="18"/>
                            </w:rPr>
                          </w:pPr>
                          <w:r w:rsidRPr="003A6892">
                            <w:t>GE.21-10061 (C)</w:t>
                          </w:r>
                          <w:r>
                            <w:t xml:space="preserve">  </w:t>
                          </w:r>
                          <w:r w:rsidR="002752F1">
                            <w:t xml:space="preserve"> </w:t>
                          </w:r>
                          <w:r w:rsidRPr="003A6892">
                            <w:t>0</w:t>
                          </w:r>
                          <w:r w:rsidR="002752F1">
                            <w:t>408</w:t>
                          </w:r>
                          <w:r w:rsidRPr="003A6892">
                            <w:t>21</w:t>
                          </w:r>
                          <w:r w:rsidR="002752F1">
                            <w:t xml:space="preserve">   </w:t>
                          </w:r>
                          <w:r w:rsidRPr="003A6892">
                            <w:t>0</w:t>
                          </w:r>
                          <w:r w:rsidR="002752F1">
                            <w:t>908</w:t>
                          </w:r>
                          <w:r w:rsidRPr="003A6892">
                            <w:t>21</w:t>
                          </w:r>
                          <w:r w:rsidR="00390B0D">
                            <w:tab/>
                          </w:r>
                          <w:r w:rsidR="00B76DAC">
                            <w:rPr>
                              <w:rFonts w:hint="eastAsia"/>
                              <w:b/>
                              <w:noProof/>
                              <w:snapToGrid/>
                              <w:sz w:val="21"/>
                              <w:lang w:val="en-US" w:eastAsia="zh-CN"/>
                            </w:rPr>
                            <w:drawing>
                              <wp:inline distT="0" distB="0" distL="0" distR="0" wp14:anchorId="0DFDEFB6" wp14:editId="7EF4D455">
                                <wp:extent cx="618490" cy="228600"/>
                                <wp:effectExtent l="4445" t="0" r="0" b="0"/>
                                <wp:docPr id="6" name="图片 6" descr="文本&#10;&#10;描述已自动生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2" descr="recycle_Chine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61849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2C4D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0" type="#_x0000_t202" style="position:absolute;margin-left:14.55pt;margin-top:54.3pt;width:29.25pt;height:4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14:paraId="4A087DB1" w14:textId="5F899C22" w:rsidR="003A6892" w:rsidRPr="00390B0D" w:rsidRDefault="003A6892" w:rsidP="00390B0D">
                    <w:pPr>
                      <w:pStyle w:val="af0"/>
                      <w:tabs>
                        <w:tab w:val="clear" w:pos="431"/>
                        <w:tab w:val="right" w:pos="9638"/>
                      </w:tabs>
                      <w:rPr>
                        <w:rFonts w:hint="eastAsia"/>
                        <w:b/>
                        <w:snapToGrid/>
                        <w:sz w:val="18"/>
                      </w:rPr>
                    </w:pPr>
                    <w:proofErr w:type="spellStart"/>
                    <w:r w:rsidRPr="003A6892">
                      <w:t>GE.21</w:t>
                    </w:r>
                    <w:proofErr w:type="spellEnd"/>
                    <w:r w:rsidRPr="003A6892">
                      <w:t>-10061 (C)</w:t>
                    </w:r>
                    <w:r>
                      <w:t xml:space="preserve">  </w:t>
                    </w:r>
                    <w:r w:rsidR="002752F1">
                      <w:t xml:space="preserve"> </w:t>
                    </w:r>
                    <w:r w:rsidRPr="003A6892">
                      <w:t>0</w:t>
                    </w:r>
                    <w:r w:rsidR="002752F1">
                      <w:t>408</w:t>
                    </w:r>
                    <w:r w:rsidRPr="003A6892">
                      <w:t>21</w:t>
                    </w:r>
                    <w:r w:rsidR="002752F1">
                      <w:t xml:space="preserve">   </w:t>
                    </w:r>
                    <w:r w:rsidRPr="003A6892">
                      <w:t>0</w:t>
                    </w:r>
                    <w:r w:rsidR="002752F1">
                      <w:t>908</w:t>
                    </w:r>
                    <w:r w:rsidRPr="003A6892">
                      <w:t>21</w:t>
                    </w:r>
                    <w:r w:rsidR="00390B0D">
                      <w:tab/>
                    </w:r>
                    <w:r w:rsidR="00B76DAC">
                      <w:rPr>
                        <w:rFonts w:hint="eastAsia"/>
                        <w:b/>
                        <w:noProof/>
                        <w:snapToGrid/>
                        <w:sz w:val="21"/>
                        <w:lang w:val="en-US" w:eastAsia="zh-CN"/>
                      </w:rPr>
                      <w:drawing>
                        <wp:inline distT="0" distB="0" distL="0" distR="0" wp14:anchorId="0DFDEFB6" wp14:editId="7EF4D455">
                          <wp:extent cx="618490" cy="228600"/>
                          <wp:effectExtent l="4445" t="0" r="0" b="0"/>
                          <wp:docPr id="6" name="图片 6" descr="文本&#10;&#10;描述已自动生成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2" descr="recycle_Chine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61849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AA"/>
    <w:rsid w:val="00011483"/>
    <w:rsid w:val="00033482"/>
    <w:rsid w:val="000816EE"/>
    <w:rsid w:val="00087989"/>
    <w:rsid w:val="000A7862"/>
    <w:rsid w:val="000D1963"/>
    <w:rsid w:val="000D319F"/>
    <w:rsid w:val="000D5B32"/>
    <w:rsid w:val="000E4D0E"/>
    <w:rsid w:val="000F746B"/>
    <w:rsid w:val="00107F82"/>
    <w:rsid w:val="00125AC6"/>
    <w:rsid w:val="0012777F"/>
    <w:rsid w:val="00144B69"/>
    <w:rsid w:val="00151259"/>
    <w:rsid w:val="00153E86"/>
    <w:rsid w:val="00164236"/>
    <w:rsid w:val="001B1BD1"/>
    <w:rsid w:val="001C0A3A"/>
    <w:rsid w:val="001C3EF2"/>
    <w:rsid w:val="001D17F6"/>
    <w:rsid w:val="001D2C3F"/>
    <w:rsid w:val="00204B42"/>
    <w:rsid w:val="002231C3"/>
    <w:rsid w:val="002433C0"/>
    <w:rsid w:val="0024417F"/>
    <w:rsid w:val="002462D3"/>
    <w:rsid w:val="00250F8D"/>
    <w:rsid w:val="002752F1"/>
    <w:rsid w:val="002C489E"/>
    <w:rsid w:val="002E1020"/>
    <w:rsid w:val="002E1C97"/>
    <w:rsid w:val="002F5834"/>
    <w:rsid w:val="00326EBF"/>
    <w:rsid w:val="00327FE4"/>
    <w:rsid w:val="003363DA"/>
    <w:rsid w:val="00342C4C"/>
    <w:rsid w:val="0034685D"/>
    <w:rsid w:val="00353B38"/>
    <w:rsid w:val="00362C40"/>
    <w:rsid w:val="00390B0D"/>
    <w:rsid w:val="00392CAB"/>
    <w:rsid w:val="00392F6C"/>
    <w:rsid w:val="003A6892"/>
    <w:rsid w:val="003D7D4D"/>
    <w:rsid w:val="00413D23"/>
    <w:rsid w:val="00427F63"/>
    <w:rsid w:val="00481316"/>
    <w:rsid w:val="004A17D1"/>
    <w:rsid w:val="004C4A0A"/>
    <w:rsid w:val="004F4CB4"/>
    <w:rsid w:val="00543EBA"/>
    <w:rsid w:val="005C271D"/>
    <w:rsid w:val="005C5DA1"/>
    <w:rsid w:val="005D76AA"/>
    <w:rsid w:val="005D7A1F"/>
    <w:rsid w:val="005E403A"/>
    <w:rsid w:val="005E51D5"/>
    <w:rsid w:val="005F2382"/>
    <w:rsid w:val="0060102A"/>
    <w:rsid w:val="00602CE0"/>
    <w:rsid w:val="00672254"/>
    <w:rsid w:val="00674C58"/>
    <w:rsid w:val="00680656"/>
    <w:rsid w:val="006B1119"/>
    <w:rsid w:val="006D6BC0"/>
    <w:rsid w:val="006E3E46"/>
    <w:rsid w:val="006E71B1"/>
    <w:rsid w:val="007029CB"/>
    <w:rsid w:val="00705D89"/>
    <w:rsid w:val="00720DA0"/>
    <w:rsid w:val="00731A42"/>
    <w:rsid w:val="007321D2"/>
    <w:rsid w:val="00767E69"/>
    <w:rsid w:val="0077079A"/>
    <w:rsid w:val="00781FA0"/>
    <w:rsid w:val="0078416A"/>
    <w:rsid w:val="007A2BEE"/>
    <w:rsid w:val="007A5599"/>
    <w:rsid w:val="007D267F"/>
    <w:rsid w:val="007F3092"/>
    <w:rsid w:val="0080208D"/>
    <w:rsid w:val="00816936"/>
    <w:rsid w:val="008417AC"/>
    <w:rsid w:val="0084296D"/>
    <w:rsid w:val="00856233"/>
    <w:rsid w:val="00860F27"/>
    <w:rsid w:val="00874E60"/>
    <w:rsid w:val="008877CD"/>
    <w:rsid w:val="008A0F57"/>
    <w:rsid w:val="008B0560"/>
    <w:rsid w:val="008B2BFA"/>
    <w:rsid w:val="008B4017"/>
    <w:rsid w:val="00920C12"/>
    <w:rsid w:val="00936F03"/>
    <w:rsid w:val="00943B69"/>
    <w:rsid w:val="00944CB3"/>
    <w:rsid w:val="00960BD9"/>
    <w:rsid w:val="00972BFF"/>
    <w:rsid w:val="009819C9"/>
    <w:rsid w:val="00983CFE"/>
    <w:rsid w:val="009B09D7"/>
    <w:rsid w:val="009D35ED"/>
    <w:rsid w:val="009F0032"/>
    <w:rsid w:val="009F512D"/>
    <w:rsid w:val="00A03CB6"/>
    <w:rsid w:val="00A1142D"/>
    <w:rsid w:val="00A1364C"/>
    <w:rsid w:val="00A14488"/>
    <w:rsid w:val="00A21076"/>
    <w:rsid w:val="00A3739A"/>
    <w:rsid w:val="00A46C06"/>
    <w:rsid w:val="00A52DAF"/>
    <w:rsid w:val="00A84072"/>
    <w:rsid w:val="00B011AD"/>
    <w:rsid w:val="00B16570"/>
    <w:rsid w:val="00B20723"/>
    <w:rsid w:val="00B23A4F"/>
    <w:rsid w:val="00B306F7"/>
    <w:rsid w:val="00B53320"/>
    <w:rsid w:val="00B76DAC"/>
    <w:rsid w:val="00B829DE"/>
    <w:rsid w:val="00BC6522"/>
    <w:rsid w:val="00BF04E7"/>
    <w:rsid w:val="00C121D5"/>
    <w:rsid w:val="00C15069"/>
    <w:rsid w:val="00C17349"/>
    <w:rsid w:val="00C351AA"/>
    <w:rsid w:val="00C7253F"/>
    <w:rsid w:val="00C742FC"/>
    <w:rsid w:val="00C935ED"/>
    <w:rsid w:val="00CA3047"/>
    <w:rsid w:val="00CD444C"/>
    <w:rsid w:val="00D26A05"/>
    <w:rsid w:val="00D32817"/>
    <w:rsid w:val="00D97B98"/>
    <w:rsid w:val="00DB16FA"/>
    <w:rsid w:val="00DB273C"/>
    <w:rsid w:val="00DB3EAA"/>
    <w:rsid w:val="00DC4CE7"/>
    <w:rsid w:val="00DC671F"/>
    <w:rsid w:val="00DE23C8"/>
    <w:rsid w:val="00DE4DA7"/>
    <w:rsid w:val="00E27E59"/>
    <w:rsid w:val="00E33B38"/>
    <w:rsid w:val="00E47FE5"/>
    <w:rsid w:val="00E52C7B"/>
    <w:rsid w:val="00E574AF"/>
    <w:rsid w:val="00E9391D"/>
    <w:rsid w:val="00EB3616"/>
    <w:rsid w:val="00ED1F19"/>
    <w:rsid w:val="00EF3A82"/>
    <w:rsid w:val="00F714DA"/>
    <w:rsid w:val="00F90004"/>
    <w:rsid w:val="00FB456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8D68"/>
  <w15:docId w15:val="{83F7851D-9614-42E4-AAFD-1C4D2765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4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B23A4F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outlineLvl w:val="0"/>
    </w:pPr>
    <w:rPr>
      <w:rFonts w:eastAsia="SimHei"/>
      <w:snapToGrid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353B38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outlineLvl w:val="1"/>
    </w:pPr>
    <w:rPr>
      <w:rFonts w:eastAsia="SimHei"/>
      <w:snapToGrid/>
      <w:sz w:val="28"/>
      <w:szCs w:val="28"/>
    </w:rPr>
  </w:style>
  <w:style w:type="paragraph" w:customStyle="1" w:styleId="H1GC">
    <w:name w:val="_ H_1_GC"/>
    <w:basedOn w:val="Normal"/>
    <w:next w:val="Normal"/>
    <w:qFormat/>
    <w:rsid w:val="00353B38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outlineLvl w:val="2"/>
    </w:pPr>
    <w:rPr>
      <w:rFonts w:eastAsia="SimHei"/>
      <w:snapToGrid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353B38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3"/>
    </w:pPr>
    <w:rPr>
      <w:rFonts w:eastAsia="SimHei"/>
      <w:snapToGrid/>
      <w:sz w:val="22"/>
      <w:szCs w:val="22"/>
    </w:rPr>
  </w:style>
  <w:style w:type="paragraph" w:customStyle="1" w:styleId="H4GC">
    <w:name w:val="_ H_4_GC"/>
    <w:basedOn w:val="Normal"/>
    <w:next w:val="Normal"/>
    <w:qFormat/>
    <w:rsid w:val="004F4CB4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4"/>
    </w:pPr>
    <w:rPr>
      <w:rFonts w:eastAsia="楷体"/>
      <w:snapToGrid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353B38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5"/>
    </w:pPr>
    <w:rPr>
      <w:snapToGrid/>
      <w:szCs w:val="21"/>
    </w:rPr>
  </w:style>
  <w:style w:type="paragraph" w:customStyle="1" w:styleId="SingleTxtGC">
    <w:name w:val="_ Single Txt_GC"/>
    <w:basedOn w:val="Normal"/>
    <w:link w:val="SingleTxtGCChar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DefaultParagraphFont"/>
    <w:link w:val="SingleTxtGC"/>
    <w:locked/>
    <w:rsid w:val="00C17349"/>
    <w:rPr>
      <w:snapToGrid w:val="0"/>
      <w:sz w:val="21"/>
      <w:szCs w:val="21"/>
    </w:rPr>
  </w:style>
  <w:style w:type="paragraph" w:customStyle="1" w:styleId="SLGC">
    <w:name w:val="__S_L_GC"/>
    <w:basedOn w:val="Normal"/>
    <w:next w:val="Normal"/>
    <w:qFormat/>
    <w:rsid w:val="00C17349"/>
    <w:pPr>
      <w:keepNext/>
      <w:keepLines/>
      <w:spacing w:before="240" w:after="240" w:line="560" w:lineRule="exact"/>
      <w:ind w:left="1134" w:right="1134"/>
    </w:pPr>
    <w:rPr>
      <w:rFonts w:eastAsia="SimHei"/>
      <w:sz w:val="56"/>
      <w:szCs w:val="56"/>
    </w:rPr>
  </w:style>
  <w:style w:type="paragraph" w:customStyle="1" w:styleId="SMGC">
    <w:name w:val="__S_M_GC"/>
    <w:basedOn w:val="Normal"/>
    <w:next w:val="Normal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SimHei"/>
      <w:sz w:val="40"/>
      <w:szCs w:val="40"/>
    </w:rPr>
  </w:style>
  <w:style w:type="paragraph" w:customStyle="1" w:styleId="SSGC">
    <w:name w:val="__S_S_GC"/>
    <w:basedOn w:val="Normal"/>
    <w:next w:val="Normal"/>
    <w:qFormat/>
    <w:rsid w:val="008B0560"/>
    <w:pPr>
      <w:keepNext/>
      <w:keepLines/>
      <w:spacing w:before="240" w:after="240" w:line="300" w:lineRule="exact"/>
      <w:ind w:left="1134" w:right="1134"/>
    </w:pPr>
    <w:rPr>
      <w:rFonts w:eastAsia="SimHei"/>
      <w:sz w:val="28"/>
    </w:rPr>
  </w:style>
  <w:style w:type="paragraph" w:customStyle="1" w:styleId="XLargeGC">
    <w:name w:val="__XLarge_GC"/>
    <w:basedOn w:val="Normal"/>
    <w:next w:val="Normal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SimHei"/>
      <w:sz w:val="40"/>
      <w:szCs w:val="40"/>
    </w:rPr>
  </w:style>
  <w:style w:type="paragraph" w:customStyle="1" w:styleId="Bullet1GC">
    <w:name w:val="_Bullet 1_GC"/>
    <w:basedOn w:val="Normal"/>
    <w:qFormat/>
    <w:rsid w:val="00C17349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Normal"/>
    <w:qFormat/>
    <w:rsid w:val="00C17349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Normal"/>
    <w:qFormat/>
    <w:rsid w:val="00C17349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">
    <w:name w:val="表数文字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0">
    <w:name w:val="表中标题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1">
    <w:name w:val="表中文字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960BD9"/>
    <w:pPr>
      <w:keepLines/>
      <w:widowControl w:val="0"/>
      <w:tabs>
        <w:tab w:val="clear" w:pos="431"/>
        <w:tab w:val="right" w:pos="1021"/>
      </w:tabs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960BD9"/>
    <w:rPr>
      <w:snapToGrid w:val="0"/>
      <w:sz w:val="18"/>
      <w:szCs w:val="18"/>
    </w:rPr>
  </w:style>
  <w:style w:type="character" w:styleId="FootnoteReference">
    <w:name w:val="footnote reference"/>
    <w:basedOn w:val="DefaultParagraphFont"/>
    <w:qFormat/>
    <w:rsid w:val="000E4D0E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2">
    <w:name w:val="目录段页次"/>
    <w:basedOn w:val="Normal"/>
    <w:qFormat/>
    <w:rsid w:val="00BF04E7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3">
    <w:name w:val="目录页次"/>
    <w:basedOn w:val="Normal"/>
    <w:qFormat/>
    <w:rsid w:val="00960BD9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4">
    <w:name w:val="缩进正文"/>
    <w:basedOn w:val="Normal"/>
    <w:qFormat/>
    <w:rsid w:val="00960BD9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  <w:rPr>
      <w:szCs w:val="21"/>
    </w:rPr>
  </w:style>
  <w:style w:type="paragraph" w:styleId="EndnoteText">
    <w:name w:val="endnote text"/>
    <w:basedOn w:val="FootnoteText"/>
    <w:link w:val="EndnoteTextChar"/>
    <w:qFormat/>
    <w:rsid w:val="00960BD9"/>
    <w:pPr>
      <w:keepLines w:val="0"/>
      <w:spacing w:after="0"/>
    </w:pPr>
  </w:style>
  <w:style w:type="character" w:customStyle="1" w:styleId="EndnoteTextChar">
    <w:name w:val="Endnote Text Char"/>
    <w:basedOn w:val="DefaultParagraphFont"/>
    <w:link w:val="EndnoteText"/>
    <w:rsid w:val="00960BD9"/>
    <w:rPr>
      <w:snapToGrid w:val="0"/>
      <w:sz w:val="18"/>
      <w:szCs w:val="18"/>
    </w:rPr>
  </w:style>
  <w:style w:type="character" w:styleId="EndnoteReference">
    <w:name w:val="endnote reference"/>
    <w:basedOn w:val="FootnoteReference"/>
    <w:qFormat/>
    <w:rsid w:val="00F714DA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5">
    <w:name w:val="悬挂"/>
    <w:basedOn w:val="Normal"/>
    <w:qFormat/>
    <w:rsid w:val="00D97B9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Footer">
    <w:name w:val="footer"/>
    <w:aliases w:val="3_G"/>
    <w:basedOn w:val="Normal"/>
    <w:link w:val="FooterChar"/>
    <w:uiPriority w:val="99"/>
    <w:qFormat/>
    <w:rsid w:val="00342C4C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342C4C"/>
    <w:rPr>
      <w:rFonts w:eastAsia="Times New Roman"/>
      <w:snapToGrid w:val="0"/>
      <w:sz w:val="16"/>
      <w:szCs w:val="16"/>
      <w:lang w:val="en-GB" w:eastAsia="en-US"/>
    </w:rPr>
  </w:style>
  <w:style w:type="character" w:styleId="PageNumber">
    <w:name w:val="page number"/>
    <w:basedOn w:val="DefaultParagraphFont"/>
    <w:qFormat/>
    <w:rsid w:val="00342C4C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Header">
    <w:name w:val="header"/>
    <w:aliases w:val="6_G"/>
    <w:basedOn w:val="Normal"/>
    <w:link w:val="HeaderChar"/>
    <w:uiPriority w:val="99"/>
    <w:qFormat/>
    <w:rsid w:val="00342C4C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342C4C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SingleParaNoGC">
    <w:name w:val="_ Single ParaNo_GC"/>
    <w:basedOn w:val="SingleTxtGC"/>
    <w:qFormat/>
    <w:rsid w:val="000A7862"/>
    <w:pPr>
      <w:numPr>
        <w:numId w:val="6"/>
      </w:numPr>
      <w:tabs>
        <w:tab w:val="clear" w:pos="431"/>
      </w:tabs>
      <w:ind w:left="1134" w:firstLine="0"/>
    </w:pPr>
    <w:rPr>
      <w:snapToGrid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F512D"/>
    <w:pPr>
      <w:tabs>
        <w:tab w:val="clear" w:pos="431"/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  <w:jc w:val="left"/>
    </w:pPr>
    <w:rPr>
      <w:rFonts w:eastAsia="Times New Roman"/>
      <w:bCs/>
      <w:snapToGrid/>
      <w:sz w:val="20"/>
      <w:lang w:val="es-ES_tradnl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9F512D"/>
    <w:pPr>
      <w:tabs>
        <w:tab w:val="clear" w:pos="431"/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  <w:jc w:val="left"/>
    </w:pPr>
    <w:rPr>
      <w:rFonts w:eastAsia="Times New Roman"/>
      <w:bCs/>
      <w:noProof/>
      <w:snapToGrid/>
      <w:sz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F512D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  <w:jc w:val="left"/>
    </w:pPr>
    <w:rPr>
      <w:rFonts w:eastAsia="Times New Roman"/>
      <w:bCs/>
      <w:noProof/>
      <w:snapToGrid/>
      <w:sz w:val="20"/>
      <w:lang w:val="es-ES_tradnl"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F512D"/>
    <w:pPr>
      <w:tabs>
        <w:tab w:val="clear" w:pos="431"/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  <w:jc w:val="left"/>
    </w:pPr>
    <w:rPr>
      <w:rFonts w:eastAsia="Times New Roman"/>
      <w:noProof/>
      <w:snapToGrid/>
      <w:sz w:val="20"/>
      <w:lang w:val="ru-RU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F512D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  <w:jc w:val="left"/>
    </w:pPr>
    <w:rPr>
      <w:rFonts w:eastAsia="Times New Roman"/>
      <w:noProof/>
      <w:snapToGrid/>
      <w:sz w:val="20"/>
      <w:lang w:val="es-E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F512D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  <w:jc w:val="left"/>
    </w:pPr>
    <w:rPr>
      <w:rFonts w:eastAsia="Times New Roman"/>
      <w:noProof/>
      <w:snapToGrid/>
      <w:sz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ICC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AB88-8835-42D3-9DEF-21DCA5C6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ICCD</Template>
  <TotalTime>0</TotalTime>
  <Pages>13</Pages>
  <Words>375</Words>
  <Characters>2144</Characters>
  <Application>Microsoft Office Word</Application>
  <DocSecurity>0</DocSecurity>
  <Lines>17</Lines>
  <Paragraphs>5</Paragraphs>
  <ScaleCrop>false</ScaleCrop>
  <Company>DCM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ICCD/CRIC(20)/INFORMAL/2</dc:title>
  <dc:subject>2110061</dc:subject>
  <dc:creator>Xin</dc:creator>
  <cp:keywords/>
  <dc:description/>
  <cp:lastModifiedBy>Yang Li</cp:lastModifiedBy>
  <cp:revision>2</cp:revision>
  <cp:lastPrinted>2014-05-09T11:28:00Z</cp:lastPrinted>
  <dcterms:created xsi:type="dcterms:W3CDTF">2021-09-23T12:12:00Z</dcterms:created>
  <dcterms:modified xsi:type="dcterms:W3CDTF">2021-09-23T12:12:00Z</dcterms:modified>
</cp:coreProperties>
</file>