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49164" w14:textId="2A6075C6" w:rsidR="00603DAE" w:rsidRPr="00FB24F8" w:rsidRDefault="00D97230" w:rsidP="00FB24F8">
      <w:pPr>
        <w:pStyle w:val="HMGC"/>
        <w:rPr>
          <w:sz w:val="40"/>
          <w:szCs w:val="40"/>
        </w:rPr>
      </w:pPr>
      <w:r>
        <w:rPr>
          <w:rFonts w:hint="eastAsia"/>
          <w:sz w:val="40"/>
          <w:szCs w:val="40"/>
        </w:rPr>
        <w:t>SO5</w:t>
      </w:r>
      <w:r w:rsidR="00603DAE" w:rsidRPr="00FB24F8">
        <w:rPr>
          <w:rFonts w:hint="eastAsia"/>
          <w:sz w:val="40"/>
          <w:szCs w:val="40"/>
        </w:rPr>
        <w:t>-</w:t>
      </w:r>
      <w:r>
        <w:rPr>
          <w:rFonts w:hint="eastAsia"/>
          <w:sz w:val="40"/>
          <w:szCs w:val="40"/>
        </w:rPr>
        <w:t>1</w:t>
      </w:r>
      <w:r w:rsidR="00603DAE" w:rsidRPr="00FB24F8">
        <w:rPr>
          <w:rFonts w:hint="eastAsia"/>
          <w:sz w:val="40"/>
          <w:szCs w:val="40"/>
        </w:rPr>
        <w:t>双边和多边公共资源</w:t>
      </w:r>
    </w:p>
    <w:p w14:paraId="7C7AB3A4" w14:textId="5A0EA3E9" w:rsidR="00603DAE" w:rsidRDefault="00ED16B5" w:rsidP="00FB24F8">
      <w:pPr>
        <w:pStyle w:val="SingleTxtGC"/>
        <w:ind w:left="0"/>
      </w:pPr>
      <w:r>
        <w:tab/>
      </w:r>
      <w:r w:rsidR="00603DAE">
        <w:rPr>
          <w:rFonts w:hint="eastAsia"/>
        </w:rPr>
        <w:t>可</w:t>
      </w:r>
      <w:proofErr w:type="gramStart"/>
      <w:r w:rsidR="00603DAE">
        <w:rPr>
          <w:rFonts w:hint="eastAsia"/>
        </w:rPr>
        <w:t>选择仅</w:t>
      </w:r>
      <w:proofErr w:type="gramEnd"/>
      <w:r w:rsidR="00603DAE">
        <w:rPr>
          <w:rFonts w:hint="eastAsia"/>
        </w:rPr>
        <w:t>完成第</w:t>
      </w:r>
      <w:r w:rsidR="00D97230">
        <w:rPr>
          <w:rFonts w:hint="eastAsia"/>
        </w:rPr>
        <w:t>1</w:t>
      </w:r>
      <w:r w:rsidR="00603DAE">
        <w:rPr>
          <w:rFonts w:hint="eastAsia"/>
        </w:rPr>
        <w:t>级或同时完成两级。</w:t>
      </w:r>
    </w:p>
    <w:p w14:paraId="0A4AA6C6" w14:textId="5EB2A75C" w:rsidR="00603DAE" w:rsidRPr="00A64BE5" w:rsidRDefault="00603DAE" w:rsidP="007D6EAF">
      <w:pPr>
        <w:pStyle w:val="HMGC"/>
        <w:ind w:left="0" w:right="0" w:firstLine="0"/>
      </w:pPr>
      <w:r w:rsidRPr="00A64BE5">
        <w:rPr>
          <w:rFonts w:hint="eastAsia"/>
        </w:rPr>
        <w:t>第</w:t>
      </w:r>
      <w:r w:rsidR="00D97230">
        <w:rPr>
          <w:rFonts w:hint="eastAsia"/>
        </w:rPr>
        <w:t>1</w:t>
      </w:r>
      <w:r w:rsidRPr="00A64BE5">
        <w:rPr>
          <w:rFonts w:hint="eastAsia"/>
        </w:rPr>
        <w:t>级</w:t>
      </w:r>
      <w:r w:rsidR="00D97230">
        <w:rPr>
          <w:rFonts w:hint="eastAsia"/>
        </w:rPr>
        <w:t>：</w:t>
      </w:r>
      <w:r w:rsidRPr="00A64BE5">
        <w:rPr>
          <w:rFonts w:hint="eastAsia"/>
        </w:rPr>
        <w:t>请提供关于提供和收到的用于执行《公约》的国际公共资源的信息</w:t>
      </w:r>
      <w:r w:rsidR="00D97230">
        <w:rPr>
          <w:rFonts w:hint="eastAsia"/>
        </w:rPr>
        <w:t>，</w:t>
      </w:r>
      <w:r w:rsidRPr="00A64BE5">
        <w:rPr>
          <w:rFonts w:hint="eastAsia"/>
        </w:rPr>
        <w:t>包括关于趋势的信息</w:t>
      </w:r>
      <w:r w:rsidR="00A64BE5" w:rsidRPr="00A64BE5">
        <w:rPr>
          <w:rFonts w:hint="eastAsia"/>
        </w:rPr>
        <w:t>。</w:t>
      </w:r>
    </w:p>
    <w:p w14:paraId="6CECA7B5" w14:textId="0316E862" w:rsidR="00603DAE" w:rsidRPr="007B0987" w:rsidRDefault="00ED16B5" w:rsidP="00FB24F8">
      <w:pPr>
        <w:pStyle w:val="SingleTxtGC"/>
        <w:ind w:left="0"/>
        <w:rPr>
          <w:rFonts w:ascii="Time New Roman" w:hAnsi="Time New Roman" w:hint="eastAsia"/>
          <w:szCs w:val="21"/>
        </w:rPr>
      </w:pPr>
      <w:r w:rsidRPr="006E301C">
        <w:rPr>
          <w:rFonts w:ascii="Time New Roman" w:hAnsi="Time New Roman"/>
          <w:szCs w:val="21"/>
        </w:rPr>
        <w:tab/>
      </w:r>
      <w:r w:rsidR="00603DAE" w:rsidRPr="007B0987">
        <w:rPr>
          <w:rFonts w:ascii="Time New Roman" w:hAnsi="Time New Roman" w:hint="eastAsia"/>
          <w:szCs w:val="21"/>
        </w:rPr>
        <w:t>提供的国际双边和多边公共资源方面的趋势</w:t>
      </w:r>
    </w:p>
    <w:p w14:paraId="4DEACA48" w14:textId="4240AF2A" w:rsidR="00603DAE" w:rsidRPr="007B0987" w:rsidRDefault="00ED16B5" w:rsidP="00FB24F8">
      <w:pPr>
        <w:pStyle w:val="SingleTxtGC"/>
        <w:ind w:left="0"/>
        <w:rPr>
          <w:rFonts w:ascii="Time New Roman" w:hAnsi="Time New Roman" w:hint="eastAsia"/>
          <w:szCs w:val="21"/>
        </w:rPr>
      </w:pPr>
      <w:r w:rsidRPr="007B0987">
        <w:rPr>
          <w:rFonts w:ascii="Time New Roman" w:hAnsi="Time New Roman"/>
          <w:szCs w:val="21"/>
        </w:rPr>
        <w:tab/>
      </w:r>
      <w:r w:rsidR="00603DAE" w:rsidRPr="007B0987">
        <w:rPr>
          <w:rFonts w:ascii="Time New Roman" w:hAnsi="Time New Roman" w:hint="eastAsia"/>
          <w:szCs w:val="21"/>
        </w:rPr>
        <w:t>上升</w:t>
      </w:r>
      <w:r w:rsidR="006E301C" w:rsidRPr="007B0987">
        <w:rPr>
          <w:rFonts w:ascii="Nova Mono" w:eastAsia="Nova Mono" w:hAnsi="Nova Mono" w:cs="Nova Mono" w:hint="eastAsia"/>
          <w:snapToGrid/>
          <w:szCs w:val="21"/>
          <w:lang w:val="ro"/>
        </w:rPr>
        <w:t>↑</w:t>
      </w:r>
    </w:p>
    <w:p w14:paraId="435F0BFD" w14:textId="262B7867" w:rsidR="00603DAE" w:rsidRPr="00A64BE5" w:rsidRDefault="00ED16B5" w:rsidP="00FB24F8">
      <w:pPr>
        <w:pStyle w:val="SingleTxtGC"/>
        <w:ind w:left="0"/>
        <w:rPr>
          <w:rFonts w:ascii="Time New Roman" w:eastAsiaTheme="minorEastAsia" w:hAnsi="Time New Roman" w:hint="eastAsia"/>
          <w:szCs w:val="21"/>
        </w:rPr>
      </w:pPr>
      <w:r w:rsidRPr="007B0987">
        <w:rPr>
          <w:rFonts w:ascii="Time New Roman" w:hAnsi="Time New Roman"/>
          <w:szCs w:val="21"/>
        </w:rPr>
        <w:tab/>
      </w:r>
      <w:r w:rsidR="00603DAE" w:rsidRPr="007B0987">
        <w:rPr>
          <w:rFonts w:ascii="Time New Roman" w:hAnsi="Time New Roman" w:hint="eastAsia"/>
          <w:szCs w:val="21"/>
        </w:rPr>
        <w:t>稳定</w:t>
      </w:r>
      <w:r w:rsidR="00603DAE" w:rsidRPr="007B0987">
        <w:rPr>
          <w:rFonts w:ascii="Nova Mono" w:eastAsia="Nova Mono" w:hAnsi="Nova Mono" w:cs="Nova Mono" w:hint="eastAsia"/>
          <w:snapToGrid/>
          <w:szCs w:val="21"/>
          <w:lang w:val="ro"/>
        </w:rPr>
        <w:t>←→</w:t>
      </w:r>
    </w:p>
    <w:p w14:paraId="305BCEF7" w14:textId="5D37C06F" w:rsidR="00603DAE" w:rsidRPr="007B0987" w:rsidRDefault="00ED16B5" w:rsidP="00FB24F8">
      <w:pPr>
        <w:pStyle w:val="SingleTxtGC"/>
        <w:ind w:left="0"/>
        <w:rPr>
          <w:rFonts w:ascii="Time New Roman" w:hAnsi="Time New Roman" w:hint="eastAsia"/>
          <w:szCs w:val="21"/>
        </w:rPr>
      </w:pPr>
      <w:r w:rsidRPr="007B0987">
        <w:rPr>
          <w:rFonts w:ascii="Time New Roman" w:hAnsi="Time New Roman"/>
          <w:szCs w:val="21"/>
        </w:rPr>
        <w:tab/>
      </w:r>
      <w:r w:rsidR="00603DAE" w:rsidRPr="007B0987">
        <w:rPr>
          <w:rFonts w:ascii="Time New Roman" w:hAnsi="Time New Roman" w:hint="eastAsia"/>
          <w:szCs w:val="21"/>
        </w:rPr>
        <w:t>下降</w:t>
      </w:r>
      <w:r w:rsidR="00603DAE" w:rsidRPr="007B0987">
        <w:rPr>
          <w:rFonts w:ascii="Nova Mono" w:eastAsia="Nova Mono" w:hAnsi="Nova Mono" w:cs="Nova Mono" w:hint="eastAsia"/>
          <w:snapToGrid/>
          <w:szCs w:val="21"/>
          <w:lang w:val="ro"/>
        </w:rPr>
        <w:t>↓</w:t>
      </w:r>
    </w:p>
    <w:p w14:paraId="4D1F9C57" w14:textId="63F3E368" w:rsidR="00603DAE" w:rsidRPr="007B0987" w:rsidRDefault="00ED16B5" w:rsidP="00FB24F8">
      <w:pPr>
        <w:pStyle w:val="SingleTxtGC"/>
        <w:ind w:left="0"/>
        <w:rPr>
          <w:rFonts w:ascii="Time New Roman" w:hAnsi="Time New Roman" w:hint="eastAsia"/>
          <w:szCs w:val="21"/>
        </w:rPr>
      </w:pPr>
      <w:r w:rsidRPr="007B0987">
        <w:rPr>
          <w:rFonts w:ascii="Time New Roman" w:hAnsi="Time New Roman"/>
          <w:szCs w:val="21"/>
        </w:rPr>
        <w:tab/>
      </w:r>
      <w:r w:rsidR="00603DAE" w:rsidRPr="007B0987">
        <w:rPr>
          <w:rFonts w:ascii="Time New Roman" w:hAnsi="Time New Roman" w:hint="eastAsia"/>
          <w:szCs w:val="21"/>
        </w:rPr>
        <w:t>未知</w:t>
      </w:r>
      <w:r w:rsidR="00603DAE" w:rsidRPr="007B0987">
        <w:rPr>
          <w:rFonts w:ascii="Time New Roman" w:hAnsi="Time New Roman"/>
          <w:szCs w:val="21"/>
        </w:rPr>
        <w:t xml:space="preserve"> </w:t>
      </w:r>
      <w:r w:rsidR="007B0987" w:rsidRPr="007B0987">
        <w:rPr>
          <w:rFonts w:ascii="Nova Mono" w:eastAsia="Nova Mono" w:hAnsi="Nova Mono" w:cs="Nova Mono"/>
          <w:szCs w:val="21"/>
        </w:rPr>
        <w:t>∾</w:t>
      </w:r>
    </w:p>
    <w:p w14:paraId="50BDA1CD" w14:textId="6EFBE5D3" w:rsidR="00603DAE" w:rsidRPr="007B0987" w:rsidRDefault="00ED16B5" w:rsidP="00FB24F8">
      <w:pPr>
        <w:pStyle w:val="SingleTxtGC"/>
        <w:ind w:left="0"/>
        <w:rPr>
          <w:rFonts w:ascii="Time New Roman" w:hAnsi="Time New Roman" w:hint="eastAsia"/>
          <w:szCs w:val="21"/>
        </w:rPr>
      </w:pPr>
      <w:r w:rsidRPr="007B0987">
        <w:rPr>
          <w:rFonts w:ascii="Time New Roman" w:hAnsi="Time New Roman"/>
          <w:szCs w:val="21"/>
        </w:rPr>
        <w:tab/>
      </w:r>
      <w:r w:rsidR="00603DAE" w:rsidRPr="007B0987">
        <w:rPr>
          <w:rFonts w:ascii="Time New Roman" w:hAnsi="Time New Roman" w:hint="eastAsia"/>
          <w:szCs w:val="21"/>
        </w:rPr>
        <w:t>收到的国际双边和多边公共资源方面的趋势</w:t>
      </w:r>
    </w:p>
    <w:p w14:paraId="15F51A67" w14:textId="50ACB93A" w:rsidR="00603DAE" w:rsidRPr="007B0987" w:rsidRDefault="00ED16B5" w:rsidP="00FB24F8">
      <w:pPr>
        <w:pStyle w:val="SingleTxtGC"/>
        <w:ind w:left="0"/>
        <w:rPr>
          <w:rFonts w:ascii="Time New Roman" w:hAnsi="Time New Roman" w:hint="eastAsia"/>
          <w:szCs w:val="21"/>
        </w:rPr>
      </w:pPr>
      <w:r w:rsidRPr="007B0987">
        <w:rPr>
          <w:rFonts w:ascii="Time New Roman" w:hAnsi="Time New Roman"/>
          <w:szCs w:val="21"/>
        </w:rPr>
        <w:tab/>
      </w:r>
      <w:r w:rsidR="00603DAE" w:rsidRPr="007B0987">
        <w:rPr>
          <w:rFonts w:ascii="Time New Roman" w:hAnsi="Time New Roman" w:hint="eastAsia"/>
          <w:szCs w:val="21"/>
        </w:rPr>
        <w:t>上升</w:t>
      </w:r>
      <w:r w:rsidR="00603DAE" w:rsidRPr="007B0987">
        <w:rPr>
          <w:rFonts w:ascii="Nova Mono" w:eastAsia="Nova Mono" w:hAnsi="Nova Mono" w:cs="Nova Mono" w:hint="eastAsia"/>
          <w:snapToGrid/>
          <w:szCs w:val="21"/>
          <w:lang w:val="ro"/>
        </w:rPr>
        <w:t>↑</w:t>
      </w:r>
    </w:p>
    <w:p w14:paraId="7702AE97" w14:textId="27795C42" w:rsidR="00603DAE" w:rsidRPr="007B0987" w:rsidRDefault="00ED16B5" w:rsidP="00FB24F8">
      <w:pPr>
        <w:pStyle w:val="SingleTxtGC"/>
        <w:ind w:left="0"/>
        <w:rPr>
          <w:rFonts w:ascii="Time New Roman" w:hAnsi="Time New Roman" w:hint="eastAsia"/>
          <w:szCs w:val="21"/>
        </w:rPr>
      </w:pPr>
      <w:r w:rsidRPr="007B0987">
        <w:rPr>
          <w:rFonts w:ascii="Time New Roman" w:hAnsi="Time New Roman"/>
          <w:szCs w:val="21"/>
        </w:rPr>
        <w:tab/>
      </w:r>
      <w:r w:rsidR="00603DAE" w:rsidRPr="007B0987">
        <w:rPr>
          <w:rFonts w:ascii="Time New Roman" w:hAnsi="Time New Roman" w:hint="eastAsia"/>
          <w:szCs w:val="21"/>
        </w:rPr>
        <w:t>稳定</w:t>
      </w:r>
      <w:r w:rsidR="00603DAE" w:rsidRPr="007B0987">
        <w:rPr>
          <w:rFonts w:ascii="Nova Mono" w:eastAsia="Nova Mono" w:hAnsi="Nova Mono" w:cs="Nova Mono" w:hint="eastAsia"/>
          <w:snapToGrid/>
          <w:szCs w:val="21"/>
          <w:lang w:val="ro"/>
        </w:rPr>
        <w:t>←→</w:t>
      </w:r>
    </w:p>
    <w:p w14:paraId="3CF0DA81" w14:textId="074F63B8" w:rsidR="00603DAE" w:rsidRPr="007B0987" w:rsidRDefault="00ED16B5" w:rsidP="00FB24F8">
      <w:pPr>
        <w:pStyle w:val="SingleTxtGC"/>
        <w:ind w:left="0"/>
        <w:rPr>
          <w:rFonts w:ascii="Time New Roman" w:hAnsi="Time New Roman" w:hint="eastAsia"/>
          <w:szCs w:val="21"/>
        </w:rPr>
      </w:pPr>
      <w:r w:rsidRPr="007B0987">
        <w:rPr>
          <w:rFonts w:ascii="Time New Roman" w:hAnsi="Time New Roman"/>
          <w:szCs w:val="21"/>
        </w:rPr>
        <w:tab/>
      </w:r>
      <w:r w:rsidR="00603DAE" w:rsidRPr="007B0987">
        <w:rPr>
          <w:rFonts w:ascii="Time New Roman" w:hAnsi="Time New Roman" w:hint="eastAsia"/>
          <w:szCs w:val="21"/>
        </w:rPr>
        <w:t>下降</w:t>
      </w:r>
      <w:r w:rsidR="00603DAE" w:rsidRPr="007B0987">
        <w:rPr>
          <w:rFonts w:ascii="Nova Mono" w:eastAsia="Nova Mono" w:hAnsi="Nova Mono" w:cs="Nova Mono" w:hint="eastAsia"/>
          <w:snapToGrid/>
          <w:szCs w:val="21"/>
          <w:lang w:val="ro"/>
        </w:rPr>
        <w:t>↓</w:t>
      </w:r>
    </w:p>
    <w:p w14:paraId="7EFB663E" w14:textId="0E6B963C" w:rsidR="00603DAE" w:rsidRPr="007B0987" w:rsidRDefault="00ED16B5" w:rsidP="00FB24F8">
      <w:pPr>
        <w:pStyle w:val="SingleTxtGC"/>
        <w:ind w:left="0"/>
        <w:rPr>
          <w:rFonts w:ascii="Time New Roman" w:hAnsi="Time New Roman" w:hint="eastAsia"/>
          <w:szCs w:val="21"/>
        </w:rPr>
      </w:pPr>
      <w:r w:rsidRPr="007B0987">
        <w:rPr>
          <w:rFonts w:ascii="Time New Roman" w:hAnsi="Time New Roman"/>
          <w:szCs w:val="21"/>
        </w:rPr>
        <w:tab/>
      </w:r>
      <w:r w:rsidR="00603DAE" w:rsidRPr="007B0987">
        <w:rPr>
          <w:rFonts w:ascii="Time New Roman" w:hAnsi="Time New Roman" w:hint="eastAsia"/>
          <w:szCs w:val="21"/>
        </w:rPr>
        <w:t>未知</w:t>
      </w:r>
      <w:r w:rsidR="00E75BE3" w:rsidRPr="007B0987">
        <w:rPr>
          <w:rFonts w:ascii="Nova Mono" w:hAnsi="Nova Mono" w:cs="Nova Mono"/>
          <w:snapToGrid/>
          <w:szCs w:val="21"/>
          <w:lang w:val="ro"/>
        </w:rPr>
        <w:t xml:space="preserve"> </w:t>
      </w:r>
      <w:r w:rsidR="007B0987" w:rsidRPr="007B0987">
        <w:rPr>
          <w:rFonts w:ascii="Nova Mono" w:eastAsia="Nova Mono" w:hAnsi="Nova Mono" w:cs="Nova Mono"/>
          <w:szCs w:val="21"/>
        </w:rPr>
        <w:t>∾</w:t>
      </w:r>
    </w:p>
    <w:p w14:paraId="0D8E617F" w14:textId="1BC05507" w:rsidR="00603DAE" w:rsidRPr="002901BD" w:rsidRDefault="00ED16B5" w:rsidP="0035171B">
      <w:pPr>
        <w:pStyle w:val="SingleTxtGC"/>
        <w:ind w:left="0" w:right="0"/>
        <w:rPr>
          <w:rFonts w:ascii="Time New Roman" w:hAnsi="Time New Roman" w:hint="eastAsia"/>
        </w:rPr>
      </w:pPr>
      <w:r w:rsidRPr="002901BD">
        <w:rPr>
          <w:rFonts w:ascii="Time New Roman" w:hAnsi="Time New Roman"/>
        </w:rPr>
        <w:tab/>
      </w:r>
      <w:r w:rsidR="00603DAE" w:rsidRPr="002901BD">
        <w:rPr>
          <w:rFonts w:ascii="Time New Roman" w:hAnsi="Time New Roman" w:hint="eastAsia"/>
        </w:rPr>
        <w:t>请提供信息</w:t>
      </w:r>
      <w:r w:rsidR="00D97230">
        <w:rPr>
          <w:rFonts w:ascii="Time New Roman" w:hAnsi="Time New Roman" w:hint="eastAsia"/>
        </w:rPr>
        <w:t>(</w:t>
      </w:r>
      <w:r w:rsidR="00603DAE" w:rsidRPr="002901BD">
        <w:rPr>
          <w:rFonts w:ascii="Time New Roman" w:hAnsi="Time New Roman" w:hint="eastAsia"/>
        </w:rPr>
        <w:t>如有的话</w:t>
      </w:r>
      <w:r w:rsidR="00D97230">
        <w:rPr>
          <w:rFonts w:ascii="Time New Roman" w:hAnsi="Time New Roman" w:hint="eastAsia"/>
        </w:rPr>
        <w:t>)</w:t>
      </w:r>
      <w:r w:rsidR="00D97230">
        <w:rPr>
          <w:rFonts w:ascii="Time New Roman" w:hAnsi="Time New Roman" w:hint="eastAsia"/>
        </w:rPr>
        <w:t>，</w:t>
      </w:r>
      <w:r w:rsidR="00603DAE" w:rsidRPr="002901BD">
        <w:rPr>
          <w:rFonts w:ascii="Time New Roman" w:hAnsi="Time New Roman" w:hint="eastAsia"/>
        </w:rPr>
        <w:t>说明</w:t>
      </w:r>
      <w:r w:rsidR="00D97230">
        <w:rPr>
          <w:rFonts w:ascii="Time New Roman" w:hAnsi="Time New Roman" w:hint="eastAsia"/>
        </w:rPr>
        <w:t>：</w:t>
      </w:r>
      <w:r w:rsidR="00603DAE" w:rsidRPr="002901BD">
        <w:rPr>
          <w:rFonts w:ascii="Time New Roman" w:hAnsi="Time New Roman" w:hint="eastAsia"/>
        </w:rPr>
        <w:t>为调动国际公共资源而实施的政策和措施</w:t>
      </w:r>
      <w:r w:rsidR="00D97230">
        <w:rPr>
          <w:rFonts w:ascii="Time New Roman" w:hAnsi="Time New Roman" w:hint="eastAsia"/>
        </w:rPr>
        <w:t>；</w:t>
      </w:r>
      <w:r w:rsidR="00603DAE" w:rsidRPr="002901BD">
        <w:rPr>
          <w:rFonts w:ascii="Time New Roman" w:hAnsi="Time New Roman" w:hint="eastAsia"/>
        </w:rPr>
        <w:t>贵国最重视的项目、活动、区域或国家</w:t>
      </w:r>
      <w:r w:rsidR="00D97230">
        <w:rPr>
          <w:rFonts w:ascii="Time New Roman" w:hAnsi="Time New Roman" w:hint="eastAsia"/>
        </w:rPr>
        <w:t>；</w:t>
      </w:r>
      <w:r w:rsidR="00603DAE" w:rsidRPr="002901BD">
        <w:rPr>
          <w:rFonts w:ascii="Time New Roman" w:hAnsi="Time New Roman" w:hint="eastAsia"/>
        </w:rPr>
        <w:t>以及贵国政府为发展中国家提供的任何资金。</w:t>
      </w:r>
    </w:p>
    <w:p w14:paraId="7A714196" w14:textId="7CDDB0AA" w:rsidR="00C0056A" w:rsidRDefault="00ED16B5" w:rsidP="00FB24F8">
      <w:pPr>
        <w:pStyle w:val="SingleTxtGC"/>
        <w:ind w:left="0"/>
        <w:sectPr w:rsidR="00C0056A" w:rsidSect="00155B46">
          <w:headerReference w:type="even" r:id="rId8"/>
          <w:headerReference w:type="default" r:id="rId9"/>
          <w:footerReference w:type="even" r:id="rId10"/>
          <w:footerReference w:type="default" r:id="rId11"/>
          <w:headerReference w:type="first" r:id="rId12"/>
          <w:footerReference w:type="first" r:id="rId13"/>
          <w:endnotePr>
            <w:numFmt w:val="decimal"/>
          </w:endnotePr>
          <w:pgSz w:w="16838" w:h="11906" w:orient="landscape" w:code="9"/>
          <w:pgMar w:top="1134" w:right="1418" w:bottom="1134" w:left="1134" w:header="567" w:footer="567" w:gutter="0"/>
          <w:cols w:space="425"/>
          <w:titlePg/>
          <w:docGrid w:type="lines" w:linePitch="326"/>
        </w:sectPr>
      </w:pPr>
      <w:r w:rsidRPr="002901BD">
        <w:rPr>
          <w:rFonts w:ascii="Time New Roman" w:hAnsi="Time New Roman"/>
        </w:rPr>
        <w:tab/>
      </w:r>
      <w:r w:rsidR="00603DAE" w:rsidRPr="002901BD">
        <w:rPr>
          <w:rFonts w:ascii="Time New Roman" w:hAnsi="Time New Roman" w:hint="eastAsia"/>
        </w:rPr>
        <w:t>说明可包括与报告提供和收到的国际公共资源有关的国情和体制安排</w:t>
      </w:r>
      <w:r w:rsidR="00D97230">
        <w:rPr>
          <w:rFonts w:ascii="Time New Roman" w:hAnsi="Time New Roman" w:hint="eastAsia"/>
        </w:rPr>
        <w:t>，</w:t>
      </w:r>
      <w:r w:rsidR="00603DAE" w:rsidRPr="002901BD">
        <w:rPr>
          <w:rFonts w:ascii="Time New Roman" w:hAnsi="Time New Roman" w:hint="eastAsia"/>
        </w:rPr>
        <w:t>以及资源的效力和影响的信息</w:t>
      </w:r>
      <w:r w:rsidR="00603DAE">
        <w:rPr>
          <w:rFonts w:hint="eastAsia"/>
        </w:rPr>
        <w:t>。</w:t>
      </w:r>
    </w:p>
    <w:p w14:paraId="561D4ECD" w14:textId="340A6E59" w:rsidR="001A558D" w:rsidRPr="001A558D" w:rsidRDefault="001A558D" w:rsidP="007B1A65">
      <w:pPr>
        <w:pStyle w:val="HMGC"/>
      </w:pPr>
      <w:r w:rsidRPr="001A558D">
        <w:rPr>
          <w:rFonts w:hint="eastAsia"/>
        </w:rPr>
        <w:lastRenderedPageBreak/>
        <w:t>第</w:t>
      </w:r>
      <w:r w:rsidR="00D97230">
        <w:rPr>
          <w:rFonts w:hint="eastAsia"/>
        </w:rPr>
        <w:t>2</w:t>
      </w:r>
      <w:r w:rsidRPr="001A558D">
        <w:rPr>
          <w:rFonts w:hint="eastAsia"/>
        </w:rPr>
        <w:t>级</w:t>
      </w:r>
      <w:r w:rsidR="00D97230">
        <w:rPr>
          <w:rFonts w:hint="eastAsia"/>
        </w:rPr>
        <w:t>：</w:t>
      </w:r>
      <w:r w:rsidRPr="001A558D">
        <w:rPr>
          <w:rFonts w:hint="eastAsia"/>
        </w:rPr>
        <w:t>表</w:t>
      </w:r>
      <w:r w:rsidR="00D97230">
        <w:rPr>
          <w:rFonts w:hint="eastAsia"/>
        </w:rPr>
        <w:t>1</w:t>
      </w:r>
      <w:r w:rsidRPr="001A558D">
        <w:rPr>
          <w:rFonts w:hint="eastAsia"/>
        </w:rPr>
        <w:t xml:space="preserve"> </w:t>
      </w:r>
      <w:r w:rsidRPr="001A558D">
        <w:rPr>
          <w:rFonts w:hint="eastAsia"/>
        </w:rPr>
        <w:t>提供和收到的财政资源</w:t>
      </w:r>
    </w:p>
    <w:p w14:paraId="6E23DB43" w14:textId="19F68CD4" w:rsidR="00264220" w:rsidRDefault="001A558D" w:rsidP="007B1A65">
      <w:pPr>
        <w:tabs>
          <w:tab w:val="clear" w:pos="431"/>
        </w:tabs>
        <w:overflowPunct/>
        <w:adjustRightInd/>
        <w:snapToGrid/>
        <w:spacing w:line="240" w:lineRule="auto"/>
        <w:ind w:firstLine="431"/>
        <w:jc w:val="left"/>
        <w:rPr>
          <w:szCs w:val="21"/>
        </w:rPr>
      </w:pPr>
      <w:r w:rsidRPr="001A558D">
        <w:rPr>
          <w:rFonts w:hint="eastAsia"/>
          <w:szCs w:val="21"/>
        </w:rPr>
        <w:t>请按现有级别分类的数据编制表格。鼓励缔约方提供活动一级的数据。汇编的默认数据来自经济合作与发展组织</w:t>
      </w:r>
      <w:r w:rsidR="00D97230">
        <w:rPr>
          <w:rFonts w:hint="eastAsia"/>
          <w:szCs w:val="21"/>
        </w:rPr>
        <w:t>(</w:t>
      </w:r>
      <w:r w:rsidRPr="001A558D">
        <w:rPr>
          <w:rFonts w:hint="eastAsia"/>
          <w:szCs w:val="21"/>
        </w:rPr>
        <w:t>经合组织</w:t>
      </w:r>
      <w:r w:rsidR="00D97230">
        <w:rPr>
          <w:rFonts w:hint="eastAsia"/>
          <w:szCs w:val="21"/>
        </w:rPr>
        <w:t>)</w:t>
      </w:r>
      <w:r w:rsidRPr="001A558D">
        <w:rPr>
          <w:rFonts w:hint="eastAsia"/>
          <w:szCs w:val="21"/>
        </w:rPr>
        <w:t>成员国根据荒漠化里约标值向经合组织发展援助委员会</w:t>
      </w:r>
      <w:r w:rsidR="00D97230">
        <w:rPr>
          <w:rFonts w:hint="eastAsia"/>
          <w:szCs w:val="21"/>
        </w:rPr>
        <w:t>(</w:t>
      </w:r>
      <w:proofErr w:type="gramStart"/>
      <w:r w:rsidRPr="001A558D">
        <w:rPr>
          <w:rFonts w:hint="eastAsia"/>
          <w:szCs w:val="21"/>
        </w:rPr>
        <w:t>发援会</w:t>
      </w:r>
      <w:proofErr w:type="gramEnd"/>
      <w:r w:rsidR="00D97230">
        <w:rPr>
          <w:rFonts w:hint="eastAsia"/>
          <w:szCs w:val="21"/>
        </w:rPr>
        <w:t>)</w:t>
      </w:r>
      <w:r w:rsidRPr="001A558D">
        <w:rPr>
          <w:rFonts w:hint="eastAsia"/>
          <w:szCs w:val="21"/>
        </w:rPr>
        <w:t>报告的信息</w:t>
      </w:r>
      <w:r w:rsidR="00D97230">
        <w:rPr>
          <w:rFonts w:hint="eastAsia"/>
          <w:szCs w:val="21"/>
        </w:rPr>
        <w:t>；</w:t>
      </w:r>
      <w:r w:rsidRPr="001A558D">
        <w:rPr>
          <w:rFonts w:hint="eastAsia"/>
          <w:szCs w:val="21"/>
        </w:rPr>
        <w:t>提交报告的缔约方可酌情修改默认数据。</w:t>
      </w:r>
    </w:p>
    <w:p w14:paraId="3A4BA21A" w14:textId="77777777" w:rsidR="00046904" w:rsidRDefault="00046904" w:rsidP="007B1A65">
      <w:pPr>
        <w:tabs>
          <w:tab w:val="clear" w:pos="431"/>
        </w:tabs>
        <w:overflowPunct/>
        <w:adjustRightInd/>
        <w:snapToGrid/>
        <w:spacing w:line="240" w:lineRule="auto"/>
        <w:ind w:firstLine="431"/>
        <w:jc w:val="left"/>
        <w:rPr>
          <w:szCs w:val="21"/>
        </w:rPr>
      </w:pPr>
    </w:p>
    <w:tbl>
      <w:tblPr>
        <w:tblStyle w:val="7"/>
        <w:tblW w:w="14459" w:type="dxa"/>
        <w:tblBorders>
          <w:top w:val="nil"/>
          <w:left w:val="nil"/>
          <w:bottom w:val="nil"/>
          <w:right w:val="nil"/>
          <w:insideH w:val="nil"/>
          <w:insideV w:val="nil"/>
        </w:tblBorders>
        <w:tblLayout w:type="fixed"/>
        <w:tblCellMar>
          <w:top w:w="0" w:type="dxa"/>
          <w:left w:w="0" w:type="dxa"/>
          <w:bottom w:w="0" w:type="dxa"/>
          <w:right w:w="0" w:type="dxa"/>
        </w:tblCellMar>
        <w:tblLook w:val="0600" w:firstRow="0" w:lastRow="0" w:firstColumn="0" w:lastColumn="0" w:noHBand="1" w:noVBand="1"/>
      </w:tblPr>
      <w:tblGrid>
        <w:gridCol w:w="587"/>
        <w:gridCol w:w="616"/>
        <w:gridCol w:w="745"/>
        <w:gridCol w:w="1033"/>
        <w:gridCol w:w="742"/>
        <w:gridCol w:w="756"/>
        <w:gridCol w:w="1008"/>
        <w:gridCol w:w="573"/>
        <w:gridCol w:w="602"/>
        <w:gridCol w:w="588"/>
        <w:gridCol w:w="1638"/>
        <w:gridCol w:w="966"/>
        <w:gridCol w:w="1106"/>
        <w:gridCol w:w="1119"/>
        <w:gridCol w:w="742"/>
        <w:gridCol w:w="772"/>
        <w:gridCol w:w="621"/>
        <w:gridCol w:w="245"/>
      </w:tblGrid>
      <w:tr w:rsidR="006D19A0" w:rsidRPr="004661A6" w14:paraId="264FF961" w14:textId="77777777" w:rsidTr="00281424">
        <w:trPr>
          <w:trHeight w:val="530"/>
        </w:trPr>
        <w:tc>
          <w:tcPr>
            <w:tcW w:w="2981" w:type="dxa"/>
            <w:gridSpan w:val="4"/>
            <w:tcBorders>
              <w:top w:val="single" w:sz="12" w:space="0" w:color="D4D4D8"/>
              <w:left w:val="single" w:sz="12" w:space="0" w:color="D4D4D8"/>
              <w:bottom w:val="single" w:sz="12" w:space="0" w:color="D4D4D8"/>
              <w:right w:val="single" w:sz="12" w:space="0" w:color="D4D4D8"/>
            </w:tcBorders>
            <w:tcMar>
              <w:top w:w="100" w:type="dxa"/>
              <w:left w:w="100" w:type="dxa"/>
              <w:bottom w:w="100" w:type="dxa"/>
              <w:right w:w="100" w:type="dxa"/>
            </w:tcMar>
          </w:tcPr>
          <w:p w14:paraId="113A1232" w14:textId="77777777" w:rsidR="004661A6" w:rsidRPr="004661A6" w:rsidRDefault="004661A6" w:rsidP="005C1C40">
            <w:pPr>
              <w:tabs>
                <w:tab w:val="clear" w:pos="431"/>
              </w:tabs>
              <w:overflowPunct/>
              <w:adjustRightInd/>
              <w:snapToGrid/>
              <w:spacing w:line="240" w:lineRule="atLeast"/>
              <w:jc w:val="center"/>
              <w:rPr>
                <w:rFonts w:ascii="Time New Roman" w:eastAsia="SimHei" w:hAnsi="Time New Roman" w:hint="eastAsia"/>
                <w:snapToGrid/>
                <w:sz w:val="18"/>
                <w:szCs w:val="18"/>
                <w:lang w:eastAsia="zh-CN"/>
              </w:rPr>
            </w:pPr>
          </w:p>
        </w:tc>
        <w:tc>
          <w:tcPr>
            <w:tcW w:w="1498" w:type="dxa"/>
            <w:gridSpan w:val="2"/>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7BD8B724" w14:textId="74908332" w:rsidR="004661A6" w:rsidRPr="004661A6" w:rsidRDefault="004661A6" w:rsidP="005C1C40">
            <w:pPr>
              <w:tabs>
                <w:tab w:val="clear" w:pos="431"/>
              </w:tabs>
              <w:overflowPunct/>
              <w:adjustRightInd/>
              <w:snapToGrid/>
              <w:spacing w:line="240" w:lineRule="atLeast"/>
              <w:jc w:val="center"/>
              <w:rPr>
                <w:rFonts w:ascii="Time New Roman" w:eastAsia="SimHei" w:hAnsi="Time New Roman" w:hint="eastAsia"/>
                <w:snapToGrid/>
                <w:sz w:val="18"/>
                <w:szCs w:val="18"/>
              </w:rPr>
            </w:pPr>
            <w:proofErr w:type="spellStart"/>
            <w:r w:rsidRPr="004661A6">
              <w:rPr>
                <w:rFonts w:ascii="Time New Roman" w:eastAsia="SimHei" w:hAnsi="Time New Roman" w:hint="eastAsia"/>
                <w:snapToGrid/>
                <w:sz w:val="18"/>
                <w:szCs w:val="18"/>
              </w:rPr>
              <w:t>总额</w:t>
            </w:r>
            <w:proofErr w:type="spellEnd"/>
            <w:r w:rsidR="00D97230">
              <w:rPr>
                <w:rFonts w:ascii="Time New Roman" w:eastAsia="SimHei" w:hAnsi="Time New Roman" w:hint="eastAsia"/>
                <w:snapToGrid/>
                <w:sz w:val="18"/>
                <w:szCs w:val="18"/>
              </w:rPr>
              <w:t>(</w:t>
            </w:r>
            <w:proofErr w:type="spellStart"/>
            <w:r w:rsidRPr="004661A6">
              <w:rPr>
                <w:rFonts w:ascii="Time New Roman" w:eastAsia="SimHei" w:hAnsi="Time New Roman" w:hint="eastAsia"/>
                <w:snapToGrid/>
                <w:sz w:val="18"/>
                <w:szCs w:val="18"/>
              </w:rPr>
              <w:t>美元</w:t>
            </w:r>
            <w:proofErr w:type="spellEnd"/>
            <w:r w:rsidR="00D97230">
              <w:rPr>
                <w:rFonts w:ascii="Time New Roman" w:eastAsia="SimHei" w:hAnsi="Time New Roman" w:hint="eastAsia"/>
                <w:snapToGrid/>
                <w:sz w:val="18"/>
                <w:szCs w:val="18"/>
              </w:rPr>
              <w:t>)</w:t>
            </w:r>
          </w:p>
        </w:tc>
        <w:tc>
          <w:tcPr>
            <w:tcW w:w="9735" w:type="dxa"/>
            <w:gridSpan w:val="11"/>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43F6DC02" w14:textId="77777777" w:rsidR="004661A6" w:rsidRPr="004661A6" w:rsidRDefault="004661A6" w:rsidP="005C1C40">
            <w:pPr>
              <w:tabs>
                <w:tab w:val="clear" w:pos="431"/>
              </w:tabs>
              <w:overflowPunct/>
              <w:adjustRightInd/>
              <w:snapToGrid/>
              <w:spacing w:line="240" w:lineRule="atLeast"/>
              <w:jc w:val="center"/>
              <w:rPr>
                <w:rFonts w:ascii="Time New Roman" w:eastAsia="SimHei" w:hAnsi="Time New Roman" w:hint="eastAsia"/>
                <w:snapToGrid/>
                <w:sz w:val="18"/>
                <w:szCs w:val="18"/>
              </w:rPr>
            </w:pPr>
          </w:p>
        </w:tc>
        <w:tc>
          <w:tcPr>
            <w:tcW w:w="245" w:type="dxa"/>
            <w:tcBorders>
              <w:bottom w:val="single" w:sz="12" w:space="0" w:color="D4D4D8"/>
              <w:right w:val="single" w:sz="12" w:space="0" w:color="D4D4D8"/>
            </w:tcBorders>
            <w:shd w:val="clear" w:color="auto" w:fill="auto"/>
            <w:tcMar>
              <w:top w:w="100" w:type="dxa"/>
              <w:left w:w="100" w:type="dxa"/>
              <w:bottom w:w="100" w:type="dxa"/>
              <w:right w:w="100" w:type="dxa"/>
            </w:tcMar>
          </w:tcPr>
          <w:p w14:paraId="70632359" w14:textId="77777777" w:rsidR="004661A6" w:rsidRPr="004661A6" w:rsidRDefault="004661A6" w:rsidP="005C1C40">
            <w:pPr>
              <w:tabs>
                <w:tab w:val="clear" w:pos="431"/>
              </w:tabs>
              <w:overflowPunct/>
              <w:adjustRightInd/>
              <w:snapToGrid/>
              <w:spacing w:line="240" w:lineRule="atLeast"/>
              <w:jc w:val="left"/>
              <w:rPr>
                <w:rFonts w:ascii="Time New Roman" w:hAnsi="Time New Roman" w:hint="eastAsia"/>
                <w:snapToGrid/>
                <w:sz w:val="18"/>
                <w:szCs w:val="18"/>
              </w:rPr>
            </w:pPr>
          </w:p>
        </w:tc>
      </w:tr>
      <w:tr w:rsidR="005B25F0" w:rsidRPr="00046904" w14:paraId="74A24266" w14:textId="77777777" w:rsidTr="00281424">
        <w:trPr>
          <w:trHeight w:val="1610"/>
        </w:trPr>
        <w:tc>
          <w:tcPr>
            <w:tcW w:w="587"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651ED561" w14:textId="2540029C" w:rsidR="004661A6" w:rsidRPr="004661A6" w:rsidRDefault="004661A6" w:rsidP="005C1C40">
            <w:pPr>
              <w:tabs>
                <w:tab w:val="clear" w:pos="431"/>
              </w:tabs>
              <w:overflowPunct/>
              <w:adjustRightInd/>
              <w:snapToGrid/>
              <w:spacing w:line="240" w:lineRule="atLeast"/>
              <w:jc w:val="center"/>
              <w:rPr>
                <w:rFonts w:ascii="Time New Roman" w:eastAsia="SimHei" w:hAnsi="Time New Roman" w:hint="eastAsia"/>
                <w:snapToGrid/>
                <w:sz w:val="18"/>
                <w:szCs w:val="18"/>
              </w:rPr>
            </w:pPr>
            <w:proofErr w:type="spellStart"/>
            <w:r w:rsidRPr="004661A6">
              <w:rPr>
                <w:rFonts w:ascii="Time New Roman" w:eastAsia="SimHei" w:hAnsi="Time New Roman" w:hint="eastAsia"/>
                <w:snapToGrid/>
                <w:sz w:val="18"/>
                <w:szCs w:val="18"/>
              </w:rPr>
              <w:t>提供</w:t>
            </w:r>
            <w:proofErr w:type="spellEnd"/>
          </w:p>
          <w:p w14:paraId="6AECCD97" w14:textId="77777777" w:rsidR="004661A6" w:rsidRPr="004661A6" w:rsidRDefault="004661A6" w:rsidP="005C1C40">
            <w:pPr>
              <w:tabs>
                <w:tab w:val="clear" w:pos="431"/>
              </w:tabs>
              <w:overflowPunct/>
              <w:adjustRightInd/>
              <w:snapToGrid/>
              <w:spacing w:line="240" w:lineRule="atLeast"/>
              <w:jc w:val="center"/>
              <w:rPr>
                <w:rFonts w:ascii="Time New Roman" w:eastAsia="SimHei" w:hAnsi="Time New Roman" w:hint="eastAsia"/>
                <w:snapToGrid/>
                <w:sz w:val="18"/>
                <w:szCs w:val="18"/>
              </w:rPr>
            </w:pPr>
            <w:proofErr w:type="spellStart"/>
            <w:r w:rsidRPr="004661A6">
              <w:rPr>
                <w:rFonts w:ascii="Time New Roman" w:eastAsia="SimHei" w:hAnsi="Time New Roman" w:hint="eastAsia"/>
                <w:snapToGrid/>
                <w:sz w:val="18"/>
                <w:szCs w:val="18"/>
              </w:rPr>
              <w:t>收到</w:t>
            </w:r>
            <w:proofErr w:type="spellEnd"/>
          </w:p>
        </w:tc>
        <w:tc>
          <w:tcPr>
            <w:tcW w:w="616"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19981484" w14:textId="77777777" w:rsidR="004661A6" w:rsidRPr="004661A6" w:rsidRDefault="004661A6" w:rsidP="005C1C40">
            <w:pPr>
              <w:tabs>
                <w:tab w:val="clear" w:pos="431"/>
              </w:tabs>
              <w:overflowPunct/>
              <w:adjustRightInd/>
              <w:snapToGrid/>
              <w:spacing w:line="240" w:lineRule="atLeast"/>
              <w:jc w:val="center"/>
              <w:rPr>
                <w:rFonts w:ascii="Time New Roman" w:eastAsia="SimHei" w:hAnsi="Time New Roman" w:hint="eastAsia"/>
                <w:snapToGrid/>
                <w:sz w:val="18"/>
                <w:szCs w:val="18"/>
              </w:rPr>
            </w:pPr>
            <w:proofErr w:type="spellStart"/>
            <w:r w:rsidRPr="004661A6">
              <w:rPr>
                <w:rFonts w:ascii="Time New Roman" w:eastAsia="SimHei" w:hAnsi="Time New Roman" w:hint="eastAsia"/>
                <w:snapToGrid/>
                <w:sz w:val="18"/>
                <w:szCs w:val="18"/>
              </w:rPr>
              <w:t>年份</w:t>
            </w:r>
            <w:proofErr w:type="spellEnd"/>
          </w:p>
        </w:tc>
        <w:tc>
          <w:tcPr>
            <w:tcW w:w="74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7A57CCC3" w14:textId="3F226315" w:rsidR="004661A6" w:rsidRPr="004661A6" w:rsidRDefault="004661A6" w:rsidP="005C1C40">
            <w:pPr>
              <w:tabs>
                <w:tab w:val="clear" w:pos="431"/>
              </w:tabs>
              <w:overflowPunct/>
              <w:adjustRightInd/>
              <w:snapToGrid/>
              <w:spacing w:line="240" w:lineRule="atLeast"/>
              <w:jc w:val="center"/>
              <w:rPr>
                <w:rFonts w:ascii="Time New Roman" w:eastAsia="SimHei" w:hAnsi="Time New Roman" w:hint="eastAsia"/>
                <w:snapToGrid/>
                <w:sz w:val="18"/>
                <w:szCs w:val="18"/>
              </w:rPr>
            </w:pPr>
            <w:proofErr w:type="spellStart"/>
            <w:r w:rsidRPr="004661A6">
              <w:rPr>
                <w:rFonts w:ascii="Time New Roman" w:eastAsia="SimHei" w:hAnsi="Time New Roman" w:hint="eastAsia"/>
                <w:snapToGrid/>
                <w:sz w:val="18"/>
                <w:szCs w:val="18"/>
              </w:rPr>
              <w:t>接收方</w:t>
            </w:r>
            <w:proofErr w:type="spellEnd"/>
          </w:p>
          <w:p w14:paraId="1557599E" w14:textId="77777777" w:rsidR="004661A6" w:rsidRPr="004661A6" w:rsidRDefault="004661A6" w:rsidP="005C1C40">
            <w:pPr>
              <w:tabs>
                <w:tab w:val="clear" w:pos="431"/>
              </w:tabs>
              <w:overflowPunct/>
              <w:adjustRightInd/>
              <w:snapToGrid/>
              <w:spacing w:line="240" w:lineRule="atLeast"/>
              <w:jc w:val="center"/>
              <w:rPr>
                <w:rFonts w:ascii="Time New Roman" w:eastAsia="SimHei" w:hAnsi="Time New Roman" w:hint="eastAsia"/>
                <w:snapToGrid/>
                <w:sz w:val="18"/>
                <w:szCs w:val="18"/>
              </w:rPr>
            </w:pPr>
            <w:proofErr w:type="spellStart"/>
            <w:r w:rsidRPr="004661A6">
              <w:rPr>
                <w:rFonts w:ascii="Time New Roman" w:eastAsia="SimHei" w:hAnsi="Time New Roman" w:hint="eastAsia"/>
                <w:snapToGrid/>
                <w:sz w:val="18"/>
                <w:szCs w:val="18"/>
              </w:rPr>
              <w:t>提供方</w:t>
            </w:r>
            <w:proofErr w:type="spellEnd"/>
          </w:p>
        </w:tc>
        <w:tc>
          <w:tcPr>
            <w:tcW w:w="1033"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5315B0C7" w14:textId="77777777" w:rsidR="004661A6" w:rsidRPr="004661A6" w:rsidRDefault="004661A6" w:rsidP="005C1C40">
            <w:pPr>
              <w:tabs>
                <w:tab w:val="clear" w:pos="431"/>
              </w:tabs>
              <w:overflowPunct/>
              <w:adjustRightInd/>
              <w:snapToGrid/>
              <w:spacing w:line="240" w:lineRule="atLeast"/>
              <w:jc w:val="center"/>
              <w:rPr>
                <w:rFonts w:ascii="Time New Roman" w:eastAsia="SimHei" w:hAnsi="Time New Roman" w:hint="eastAsia"/>
                <w:snapToGrid/>
                <w:sz w:val="18"/>
                <w:szCs w:val="18"/>
                <w:lang w:eastAsia="zh-CN"/>
              </w:rPr>
            </w:pPr>
            <w:r w:rsidRPr="004661A6">
              <w:rPr>
                <w:rFonts w:ascii="Time New Roman" w:eastAsia="SimHei" w:hAnsi="Time New Roman" w:hint="eastAsia"/>
                <w:snapToGrid/>
                <w:sz w:val="18"/>
                <w:szCs w:val="18"/>
                <w:lang w:eastAsia="zh-CN"/>
              </w:rPr>
              <w:t>项目、方案、活动或其他举措的名称</w:t>
            </w:r>
          </w:p>
        </w:tc>
        <w:tc>
          <w:tcPr>
            <w:tcW w:w="742"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022BACD8" w14:textId="77777777" w:rsidR="004661A6" w:rsidRPr="004661A6" w:rsidRDefault="004661A6" w:rsidP="005C1C40">
            <w:pPr>
              <w:tabs>
                <w:tab w:val="clear" w:pos="431"/>
              </w:tabs>
              <w:overflowPunct/>
              <w:adjustRightInd/>
              <w:snapToGrid/>
              <w:spacing w:line="240" w:lineRule="atLeast"/>
              <w:jc w:val="center"/>
              <w:rPr>
                <w:rFonts w:ascii="Time New Roman" w:eastAsia="SimHei" w:hAnsi="Time New Roman" w:hint="eastAsia"/>
                <w:snapToGrid/>
                <w:sz w:val="18"/>
                <w:szCs w:val="18"/>
              </w:rPr>
            </w:pPr>
            <w:proofErr w:type="spellStart"/>
            <w:r w:rsidRPr="004661A6">
              <w:rPr>
                <w:rFonts w:ascii="Time New Roman" w:eastAsia="SimHei" w:hAnsi="Time New Roman" w:hint="eastAsia"/>
                <w:snapToGrid/>
                <w:sz w:val="18"/>
                <w:szCs w:val="18"/>
              </w:rPr>
              <w:t>已承诺</w:t>
            </w:r>
            <w:proofErr w:type="spellEnd"/>
          </w:p>
        </w:tc>
        <w:tc>
          <w:tcPr>
            <w:tcW w:w="756"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6092992F" w14:textId="77777777" w:rsidR="004661A6" w:rsidRPr="004661A6" w:rsidRDefault="004661A6" w:rsidP="005C1C40">
            <w:pPr>
              <w:tabs>
                <w:tab w:val="clear" w:pos="431"/>
              </w:tabs>
              <w:overflowPunct/>
              <w:adjustRightInd/>
              <w:snapToGrid/>
              <w:spacing w:line="240" w:lineRule="atLeast"/>
              <w:jc w:val="center"/>
              <w:rPr>
                <w:rFonts w:ascii="Time New Roman" w:eastAsia="SimHei" w:hAnsi="Time New Roman" w:hint="eastAsia"/>
                <w:snapToGrid/>
                <w:sz w:val="18"/>
                <w:szCs w:val="18"/>
              </w:rPr>
            </w:pPr>
            <w:proofErr w:type="spellStart"/>
            <w:r w:rsidRPr="004661A6">
              <w:rPr>
                <w:rFonts w:ascii="Time New Roman" w:eastAsia="SimHei" w:hAnsi="Time New Roman" w:hint="eastAsia"/>
                <w:snapToGrid/>
                <w:sz w:val="18"/>
                <w:szCs w:val="18"/>
              </w:rPr>
              <w:t>已支付</w:t>
            </w:r>
            <w:proofErr w:type="spellEnd"/>
          </w:p>
          <w:p w14:paraId="730B7B30" w14:textId="77777777" w:rsidR="004661A6" w:rsidRPr="004661A6" w:rsidRDefault="004661A6" w:rsidP="005C1C40">
            <w:pPr>
              <w:tabs>
                <w:tab w:val="clear" w:pos="431"/>
              </w:tabs>
              <w:overflowPunct/>
              <w:adjustRightInd/>
              <w:snapToGrid/>
              <w:spacing w:line="240" w:lineRule="atLeast"/>
              <w:jc w:val="center"/>
              <w:rPr>
                <w:rFonts w:ascii="Time New Roman" w:eastAsia="SimHei" w:hAnsi="Time New Roman" w:hint="eastAsia"/>
                <w:snapToGrid/>
                <w:sz w:val="18"/>
                <w:szCs w:val="18"/>
              </w:rPr>
            </w:pPr>
            <w:proofErr w:type="spellStart"/>
            <w:r w:rsidRPr="004661A6">
              <w:rPr>
                <w:rFonts w:ascii="Time New Roman" w:eastAsia="SimHei" w:hAnsi="Time New Roman" w:hint="eastAsia"/>
                <w:snapToGrid/>
                <w:sz w:val="18"/>
                <w:szCs w:val="18"/>
              </w:rPr>
              <w:t>已收到</w:t>
            </w:r>
            <w:proofErr w:type="spellEnd"/>
          </w:p>
        </w:tc>
        <w:tc>
          <w:tcPr>
            <w:tcW w:w="1008"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1A81CC7D" w14:textId="77777777" w:rsidR="004661A6" w:rsidRPr="004661A6" w:rsidRDefault="004661A6" w:rsidP="005C1C40">
            <w:pPr>
              <w:tabs>
                <w:tab w:val="clear" w:pos="431"/>
              </w:tabs>
              <w:overflowPunct/>
              <w:adjustRightInd/>
              <w:snapToGrid/>
              <w:spacing w:line="240" w:lineRule="atLeast"/>
              <w:jc w:val="center"/>
              <w:rPr>
                <w:rFonts w:ascii="Time New Roman" w:eastAsia="SimHei" w:hAnsi="Time New Roman" w:hint="eastAsia"/>
                <w:snapToGrid/>
                <w:sz w:val="18"/>
                <w:szCs w:val="18"/>
              </w:rPr>
            </w:pPr>
            <w:proofErr w:type="spellStart"/>
            <w:r w:rsidRPr="004661A6">
              <w:rPr>
                <w:rFonts w:ascii="Time New Roman" w:eastAsia="SimHei" w:hAnsi="Time New Roman" w:hint="eastAsia"/>
                <w:snapToGrid/>
                <w:sz w:val="18"/>
                <w:szCs w:val="18"/>
              </w:rPr>
              <w:t>部门</w:t>
            </w:r>
            <w:proofErr w:type="spellEnd"/>
          </w:p>
        </w:tc>
        <w:tc>
          <w:tcPr>
            <w:tcW w:w="573"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008E8831" w14:textId="77777777" w:rsidR="004661A6" w:rsidRPr="004661A6" w:rsidRDefault="004661A6" w:rsidP="005C1C40">
            <w:pPr>
              <w:tabs>
                <w:tab w:val="clear" w:pos="431"/>
              </w:tabs>
              <w:overflowPunct/>
              <w:adjustRightInd/>
              <w:snapToGrid/>
              <w:spacing w:line="240" w:lineRule="atLeast"/>
              <w:jc w:val="center"/>
              <w:rPr>
                <w:rFonts w:ascii="Time New Roman" w:eastAsia="SimHei" w:hAnsi="Time New Roman" w:hint="eastAsia"/>
                <w:snapToGrid/>
                <w:sz w:val="18"/>
                <w:szCs w:val="18"/>
              </w:rPr>
            </w:pPr>
            <w:proofErr w:type="spellStart"/>
            <w:r w:rsidRPr="004661A6">
              <w:rPr>
                <w:rFonts w:ascii="Time New Roman" w:eastAsia="SimHei" w:hAnsi="Time New Roman" w:hint="eastAsia"/>
                <w:snapToGrid/>
                <w:sz w:val="18"/>
                <w:szCs w:val="18"/>
              </w:rPr>
              <w:t>能力建设</w:t>
            </w:r>
            <w:proofErr w:type="spellEnd"/>
          </w:p>
        </w:tc>
        <w:tc>
          <w:tcPr>
            <w:tcW w:w="602"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770B7CCA" w14:textId="77777777" w:rsidR="004661A6" w:rsidRPr="004661A6" w:rsidRDefault="004661A6" w:rsidP="005C1C40">
            <w:pPr>
              <w:tabs>
                <w:tab w:val="clear" w:pos="431"/>
              </w:tabs>
              <w:overflowPunct/>
              <w:adjustRightInd/>
              <w:snapToGrid/>
              <w:spacing w:line="240" w:lineRule="atLeast"/>
              <w:jc w:val="center"/>
              <w:rPr>
                <w:rFonts w:ascii="Time New Roman" w:eastAsia="SimHei" w:hAnsi="Time New Roman" w:hint="eastAsia"/>
                <w:snapToGrid/>
                <w:sz w:val="18"/>
                <w:szCs w:val="18"/>
              </w:rPr>
            </w:pPr>
            <w:proofErr w:type="spellStart"/>
            <w:r w:rsidRPr="004661A6">
              <w:rPr>
                <w:rFonts w:ascii="Time New Roman" w:eastAsia="SimHei" w:hAnsi="Time New Roman" w:hint="eastAsia"/>
                <w:snapToGrid/>
                <w:sz w:val="18"/>
                <w:szCs w:val="18"/>
              </w:rPr>
              <w:t>技术转让</w:t>
            </w:r>
            <w:proofErr w:type="spellEnd"/>
          </w:p>
        </w:tc>
        <w:tc>
          <w:tcPr>
            <w:tcW w:w="588"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0EBF4C0C" w14:textId="77777777" w:rsidR="004661A6" w:rsidRPr="004661A6" w:rsidRDefault="004661A6" w:rsidP="005C1C40">
            <w:pPr>
              <w:tabs>
                <w:tab w:val="clear" w:pos="431"/>
              </w:tabs>
              <w:overflowPunct/>
              <w:adjustRightInd/>
              <w:snapToGrid/>
              <w:spacing w:line="240" w:lineRule="atLeast"/>
              <w:jc w:val="center"/>
              <w:rPr>
                <w:rFonts w:ascii="Time New Roman" w:eastAsia="SimHei" w:hAnsi="Time New Roman" w:hint="eastAsia"/>
                <w:snapToGrid/>
                <w:sz w:val="18"/>
                <w:szCs w:val="18"/>
              </w:rPr>
            </w:pPr>
            <w:proofErr w:type="spellStart"/>
            <w:r w:rsidRPr="004661A6">
              <w:rPr>
                <w:rFonts w:ascii="Time New Roman" w:eastAsia="SimHei" w:hAnsi="Time New Roman" w:hint="eastAsia"/>
                <w:snapToGrid/>
                <w:sz w:val="18"/>
                <w:szCs w:val="18"/>
              </w:rPr>
              <w:t>性别平等</w:t>
            </w:r>
            <w:proofErr w:type="spellEnd"/>
          </w:p>
        </w:tc>
        <w:tc>
          <w:tcPr>
            <w:tcW w:w="1638"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5BD50E59" w14:textId="77777777" w:rsidR="004661A6" w:rsidRPr="004661A6" w:rsidRDefault="004661A6" w:rsidP="005C1C40">
            <w:pPr>
              <w:tabs>
                <w:tab w:val="clear" w:pos="431"/>
              </w:tabs>
              <w:overflowPunct/>
              <w:adjustRightInd/>
              <w:snapToGrid/>
              <w:spacing w:line="240" w:lineRule="atLeast"/>
              <w:jc w:val="center"/>
              <w:rPr>
                <w:rFonts w:ascii="Time New Roman" w:eastAsia="SimHei" w:hAnsi="Time New Roman" w:hint="eastAsia"/>
                <w:snapToGrid/>
                <w:sz w:val="18"/>
                <w:szCs w:val="18"/>
              </w:rPr>
            </w:pPr>
            <w:proofErr w:type="spellStart"/>
            <w:r w:rsidRPr="004661A6">
              <w:rPr>
                <w:rFonts w:ascii="Time New Roman" w:eastAsia="SimHei" w:hAnsi="Time New Roman" w:hint="eastAsia"/>
                <w:snapToGrid/>
                <w:sz w:val="18"/>
                <w:szCs w:val="18"/>
              </w:rPr>
              <w:t>渠道</w:t>
            </w:r>
            <w:proofErr w:type="spellEnd"/>
          </w:p>
        </w:tc>
        <w:tc>
          <w:tcPr>
            <w:tcW w:w="966"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179449B2" w14:textId="3DD314DC" w:rsidR="004661A6" w:rsidRPr="004661A6" w:rsidRDefault="004661A6" w:rsidP="005C1C40">
            <w:pPr>
              <w:tabs>
                <w:tab w:val="clear" w:pos="431"/>
              </w:tabs>
              <w:overflowPunct/>
              <w:adjustRightInd/>
              <w:snapToGrid/>
              <w:spacing w:line="240" w:lineRule="atLeast"/>
              <w:jc w:val="center"/>
              <w:rPr>
                <w:rFonts w:ascii="Time New Roman" w:eastAsia="SimHei" w:hAnsi="Time New Roman" w:hint="eastAsia"/>
                <w:snapToGrid/>
                <w:sz w:val="18"/>
                <w:szCs w:val="18"/>
              </w:rPr>
            </w:pPr>
            <w:proofErr w:type="spellStart"/>
            <w:r w:rsidRPr="004661A6">
              <w:rPr>
                <w:rFonts w:ascii="Time New Roman" w:eastAsia="SimHei" w:hAnsi="Time New Roman" w:hint="eastAsia"/>
                <w:snapToGrid/>
                <w:sz w:val="18"/>
                <w:szCs w:val="18"/>
              </w:rPr>
              <w:t>资金流</w:t>
            </w:r>
            <w:proofErr w:type="spellEnd"/>
            <w:r w:rsidR="009613E4">
              <w:rPr>
                <w:rFonts w:ascii="Time New Roman" w:eastAsia="SimHei" w:hAnsi="Time New Roman"/>
                <w:snapToGrid/>
                <w:sz w:val="18"/>
                <w:szCs w:val="18"/>
              </w:rPr>
              <w:br/>
            </w:r>
            <w:proofErr w:type="spellStart"/>
            <w:r w:rsidRPr="004661A6">
              <w:rPr>
                <w:rFonts w:ascii="Time New Roman" w:eastAsia="SimHei" w:hAnsi="Time New Roman" w:hint="eastAsia"/>
                <w:snapToGrid/>
                <w:sz w:val="18"/>
                <w:szCs w:val="18"/>
              </w:rPr>
              <w:t>类型</w:t>
            </w:r>
            <w:proofErr w:type="spellEnd"/>
          </w:p>
        </w:tc>
        <w:tc>
          <w:tcPr>
            <w:tcW w:w="1106"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2EDBF194" w14:textId="2EEB4676" w:rsidR="004661A6" w:rsidRPr="004661A6" w:rsidRDefault="004661A6" w:rsidP="005C1C40">
            <w:pPr>
              <w:tabs>
                <w:tab w:val="clear" w:pos="431"/>
              </w:tabs>
              <w:overflowPunct/>
              <w:adjustRightInd/>
              <w:snapToGrid/>
              <w:spacing w:line="240" w:lineRule="atLeast"/>
              <w:jc w:val="center"/>
              <w:rPr>
                <w:rFonts w:ascii="Time New Roman" w:eastAsia="SimHei" w:hAnsi="Time New Roman" w:hint="eastAsia"/>
                <w:snapToGrid/>
                <w:sz w:val="18"/>
                <w:szCs w:val="18"/>
              </w:rPr>
            </w:pPr>
            <w:proofErr w:type="spellStart"/>
            <w:r w:rsidRPr="004661A6">
              <w:rPr>
                <w:rFonts w:ascii="Time New Roman" w:eastAsia="SimHei" w:hAnsi="Time New Roman" w:hint="eastAsia"/>
                <w:snapToGrid/>
                <w:sz w:val="18"/>
                <w:szCs w:val="18"/>
              </w:rPr>
              <w:t>金融工具</w:t>
            </w:r>
            <w:proofErr w:type="spellEnd"/>
          </w:p>
        </w:tc>
        <w:tc>
          <w:tcPr>
            <w:tcW w:w="1119"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46CF9248" w14:textId="77777777" w:rsidR="004661A6" w:rsidRPr="004661A6" w:rsidRDefault="004661A6" w:rsidP="005C1C40">
            <w:pPr>
              <w:tabs>
                <w:tab w:val="clear" w:pos="431"/>
              </w:tabs>
              <w:overflowPunct/>
              <w:adjustRightInd/>
              <w:snapToGrid/>
              <w:spacing w:line="240" w:lineRule="atLeast"/>
              <w:jc w:val="center"/>
              <w:rPr>
                <w:rFonts w:ascii="Time New Roman" w:eastAsia="SimHei" w:hAnsi="Time New Roman" w:hint="eastAsia"/>
                <w:snapToGrid/>
                <w:sz w:val="18"/>
                <w:szCs w:val="18"/>
              </w:rPr>
            </w:pPr>
            <w:proofErr w:type="spellStart"/>
            <w:r w:rsidRPr="004661A6">
              <w:rPr>
                <w:rFonts w:ascii="Time New Roman" w:eastAsia="SimHei" w:hAnsi="Time New Roman" w:hint="eastAsia"/>
                <w:snapToGrid/>
                <w:sz w:val="18"/>
                <w:szCs w:val="18"/>
              </w:rPr>
              <w:t>支助类型</w:t>
            </w:r>
            <w:proofErr w:type="spellEnd"/>
          </w:p>
        </w:tc>
        <w:tc>
          <w:tcPr>
            <w:tcW w:w="742"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242BB3FE" w14:textId="77777777" w:rsidR="004661A6" w:rsidRPr="004661A6" w:rsidRDefault="004661A6" w:rsidP="005C1C40">
            <w:pPr>
              <w:tabs>
                <w:tab w:val="clear" w:pos="431"/>
              </w:tabs>
              <w:overflowPunct/>
              <w:adjustRightInd/>
              <w:snapToGrid/>
              <w:spacing w:line="240" w:lineRule="atLeast"/>
              <w:jc w:val="center"/>
              <w:rPr>
                <w:rFonts w:ascii="Time New Roman" w:eastAsia="SimHei" w:hAnsi="Time New Roman" w:hint="eastAsia"/>
                <w:snapToGrid/>
                <w:sz w:val="18"/>
                <w:szCs w:val="18"/>
                <w:lang w:eastAsia="zh-CN"/>
              </w:rPr>
            </w:pPr>
            <w:r w:rsidRPr="004661A6">
              <w:rPr>
                <w:rFonts w:ascii="Time New Roman" w:eastAsia="SimHei" w:hAnsi="Time New Roman" w:hint="eastAsia"/>
                <w:snapToGrid/>
                <w:sz w:val="18"/>
                <w:szCs w:val="18"/>
                <w:lang w:eastAsia="zh-CN"/>
              </w:rPr>
              <w:t>通过公共干预措施调动的数额</w:t>
            </w:r>
          </w:p>
        </w:tc>
        <w:tc>
          <w:tcPr>
            <w:tcW w:w="772"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BA4D6F7" w14:textId="6D12E40D" w:rsidR="004661A6" w:rsidRPr="004661A6" w:rsidRDefault="004661A6" w:rsidP="005C1C40">
            <w:pPr>
              <w:tabs>
                <w:tab w:val="clear" w:pos="431"/>
              </w:tabs>
              <w:overflowPunct/>
              <w:adjustRightInd/>
              <w:snapToGrid/>
              <w:spacing w:line="240" w:lineRule="atLeast"/>
              <w:jc w:val="center"/>
              <w:rPr>
                <w:rFonts w:ascii="Time New Roman" w:eastAsia="SimHei" w:hAnsi="Time New Roman" w:hint="eastAsia"/>
                <w:snapToGrid/>
                <w:sz w:val="18"/>
                <w:szCs w:val="18"/>
                <w:lang w:eastAsia="zh-CN"/>
              </w:rPr>
            </w:pPr>
            <w:r w:rsidRPr="004661A6">
              <w:rPr>
                <w:rFonts w:ascii="Time New Roman" w:eastAsia="SimHei" w:hAnsi="Time New Roman" w:hint="eastAsia"/>
                <w:snapToGrid/>
                <w:sz w:val="18"/>
                <w:szCs w:val="18"/>
                <w:lang w:eastAsia="zh-CN"/>
              </w:rPr>
              <w:t>使用情况、影响和</w:t>
            </w:r>
            <w:r w:rsidR="00D97230">
              <w:rPr>
                <w:rFonts w:ascii="Time New Roman" w:eastAsia="SimHei" w:hAnsi="Time New Roman" w:hint="eastAsia"/>
                <w:snapToGrid/>
                <w:sz w:val="18"/>
                <w:szCs w:val="18"/>
                <w:lang w:eastAsia="zh-CN"/>
              </w:rPr>
              <w:t>(</w:t>
            </w:r>
            <w:r w:rsidRPr="004661A6">
              <w:rPr>
                <w:rFonts w:ascii="Time New Roman" w:eastAsia="SimHei" w:hAnsi="Time New Roman" w:hint="eastAsia"/>
                <w:snapToGrid/>
                <w:sz w:val="18"/>
                <w:szCs w:val="18"/>
                <w:lang w:eastAsia="zh-CN"/>
              </w:rPr>
              <w:t>预估</w:t>
            </w:r>
            <w:r w:rsidR="00D97230">
              <w:rPr>
                <w:rFonts w:ascii="Time New Roman" w:eastAsia="SimHei" w:hAnsi="Time New Roman" w:hint="eastAsia"/>
                <w:snapToGrid/>
                <w:sz w:val="18"/>
                <w:szCs w:val="18"/>
                <w:lang w:eastAsia="zh-CN"/>
              </w:rPr>
              <w:t>)</w:t>
            </w:r>
            <w:r w:rsidRPr="004661A6">
              <w:rPr>
                <w:rFonts w:ascii="Time New Roman" w:eastAsia="SimHei" w:hAnsi="Time New Roman" w:hint="eastAsia"/>
                <w:snapToGrid/>
                <w:sz w:val="18"/>
                <w:szCs w:val="18"/>
                <w:lang w:eastAsia="zh-CN"/>
              </w:rPr>
              <w:t>结果</w:t>
            </w:r>
          </w:p>
        </w:tc>
        <w:tc>
          <w:tcPr>
            <w:tcW w:w="621"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DD78458" w14:textId="77777777" w:rsidR="004661A6" w:rsidRPr="004661A6" w:rsidRDefault="004661A6" w:rsidP="005C1C40">
            <w:pPr>
              <w:tabs>
                <w:tab w:val="clear" w:pos="431"/>
              </w:tabs>
              <w:overflowPunct/>
              <w:adjustRightInd/>
              <w:snapToGrid/>
              <w:spacing w:line="240" w:lineRule="atLeast"/>
              <w:jc w:val="center"/>
              <w:rPr>
                <w:rFonts w:ascii="Time New Roman" w:eastAsia="SimHei" w:hAnsi="Time New Roman" w:hint="eastAsia"/>
                <w:snapToGrid/>
                <w:sz w:val="18"/>
                <w:szCs w:val="18"/>
              </w:rPr>
            </w:pPr>
            <w:proofErr w:type="spellStart"/>
            <w:r w:rsidRPr="004661A6">
              <w:rPr>
                <w:rFonts w:ascii="Time New Roman" w:eastAsia="SimHei" w:hAnsi="Time New Roman" w:hint="eastAsia"/>
                <w:snapToGrid/>
                <w:sz w:val="18"/>
                <w:szCs w:val="18"/>
              </w:rPr>
              <w:t>补充信息</w:t>
            </w:r>
            <w:proofErr w:type="spellEnd"/>
          </w:p>
        </w:tc>
        <w:tc>
          <w:tcPr>
            <w:tcW w:w="245" w:type="dxa"/>
            <w:tcBorders>
              <w:bottom w:val="single" w:sz="12" w:space="0" w:color="D4D4D8"/>
              <w:right w:val="single" w:sz="12" w:space="0" w:color="D4D4D8"/>
            </w:tcBorders>
            <w:shd w:val="clear" w:color="auto" w:fill="auto"/>
            <w:tcMar>
              <w:top w:w="100" w:type="dxa"/>
              <w:left w:w="100" w:type="dxa"/>
              <w:bottom w:w="100" w:type="dxa"/>
              <w:right w:w="100" w:type="dxa"/>
            </w:tcMar>
          </w:tcPr>
          <w:p w14:paraId="0FFCE9CE" w14:textId="77777777" w:rsidR="004661A6" w:rsidRPr="004661A6" w:rsidRDefault="004661A6" w:rsidP="005C1C40">
            <w:pPr>
              <w:tabs>
                <w:tab w:val="clear" w:pos="431"/>
              </w:tabs>
              <w:overflowPunct/>
              <w:adjustRightInd/>
              <w:snapToGrid/>
              <w:spacing w:line="240" w:lineRule="atLeast"/>
              <w:jc w:val="left"/>
              <w:rPr>
                <w:rFonts w:ascii="Time New Roman" w:hAnsi="Time New Roman" w:hint="eastAsia"/>
                <w:snapToGrid/>
                <w:sz w:val="18"/>
                <w:szCs w:val="18"/>
              </w:rPr>
            </w:pPr>
          </w:p>
        </w:tc>
      </w:tr>
      <w:tr w:rsidR="005B25F0" w:rsidRPr="00046904" w14:paraId="31456E07" w14:textId="77777777" w:rsidTr="00281424">
        <w:trPr>
          <w:trHeight w:val="2829"/>
        </w:trPr>
        <w:tc>
          <w:tcPr>
            <w:tcW w:w="587" w:type="dxa"/>
            <w:tcBorders>
              <w:top w:val="nil"/>
              <w:left w:val="nil"/>
              <w:bottom w:val="nil"/>
              <w:right w:val="nil"/>
            </w:tcBorders>
            <w:shd w:val="clear" w:color="auto" w:fill="auto"/>
            <w:tcMar>
              <w:top w:w="100" w:type="dxa"/>
              <w:left w:w="100" w:type="dxa"/>
              <w:bottom w:w="100" w:type="dxa"/>
              <w:right w:w="100" w:type="dxa"/>
            </w:tcMar>
          </w:tcPr>
          <w:p w14:paraId="0FDA3699" w14:textId="77777777" w:rsidR="004661A6" w:rsidRPr="004661A6" w:rsidRDefault="004661A6" w:rsidP="005C1C40">
            <w:pPr>
              <w:tabs>
                <w:tab w:val="clear" w:pos="431"/>
              </w:tabs>
              <w:overflowPunct/>
              <w:adjustRightInd/>
              <w:snapToGrid/>
              <w:spacing w:line="240" w:lineRule="atLeast"/>
              <w:jc w:val="left"/>
              <w:rPr>
                <w:rFonts w:ascii="Time New Roman" w:hAnsi="Time New Roman" w:cs="Roboto" w:hint="eastAsia"/>
                <w:snapToGrid/>
                <w:sz w:val="18"/>
                <w:szCs w:val="18"/>
              </w:rPr>
            </w:pPr>
            <w:proofErr w:type="spellStart"/>
            <w:r w:rsidRPr="004661A6">
              <w:rPr>
                <w:rFonts w:ascii="Time New Roman" w:hAnsi="Time New Roman" w:cs="SimSun" w:hint="eastAsia"/>
                <w:snapToGrid/>
                <w:sz w:val="18"/>
                <w:szCs w:val="18"/>
              </w:rPr>
              <w:t>提供</w:t>
            </w:r>
            <w:proofErr w:type="spellEnd"/>
          </w:p>
          <w:p w14:paraId="416D42A8" w14:textId="77777777" w:rsidR="004661A6" w:rsidRPr="004661A6" w:rsidRDefault="004661A6" w:rsidP="005C1C40">
            <w:pPr>
              <w:tabs>
                <w:tab w:val="clear" w:pos="431"/>
              </w:tabs>
              <w:overflowPunct/>
              <w:adjustRightInd/>
              <w:snapToGrid/>
              <w:spacing w:line="240" w:lineRule="atLeast"/>
              <w:jc w:val="left"/>
              <w:rPr>
                <w:rFonts w:ascii="Time New Roman" w:hAnsi="Time New Roman" w:cs="Roboto" w:hint="eastAsia"/>
                <w:snapToGrid/>
                <w:sz w:val="18"/>
                <w:szCs w:val="18"/>
              </w:rPr>
            </w:pPr>
            <w:proofErr w:type="spellStart"/>
            <w:r w:rsidRPr="004661A6">
              <w:rPr>
                <w:rFonts w:ascii="Time New Roman" w:hAnsi="Time New Roman" w:cs="SimSun" w:hint="eastAsia"/>
                <w:snapToGrid/>
                <w:sz w:val="18"/>
                <w:szCs w:val="18"/>
              </w:rPr>
              <w:t>收到</w:t>
            </w:r>
            <w:proofErr w:type="spellEnd"/>
          </w:p>
        </w:tc>
        <w:tc>
          <w:tcPr>
            <w:tcW w:w="616" w:type="dxa"/>
            <w:tcBorders>
              <w:top w:val="nil"/>
              <w:left w:val="nil"/>
              <w:bottom w:val="nil"/>
              <w:right w:val="nil"/>
            </w:tcBorders>
            <w:shd w:val="clear" w:color="auto" w:fill="auto"/>
            <w:tcMar>
              <w:top w:w="100" w:type="dxa"/>
              <w:left w:w="100" w:type="dxa"/>
              <w:bottom w:w="100" w:type="dxa"/>
              <w:right w:w="100" w:type="dxa"/>
            </w:tcMar>
          </w:tcPr>
          <w:p w14:paraId="17A2EDEB" w14:textId="77777777" w:rsidR="004661A6" w:rsidRPr="004661A6" w:rsidRDefault="004661A6" w:rsidP="005C1C40">
            <w:pPr>
              <w:tabs>
                <w:tab w:val="clear" w:pos="431"/>
              </w:tabs>
              <w:overflowPunct/>
              <w:adjustRightInd/>
              <w:snapToGrid/>
              <w:spacing w:line="240" w:lineRule="atLeast"/>
              <w:jc w:val="right"/>
              <w:rPr>
                <w:rFonts w:ascii="Time New Roman" w:hAnsi="Time New Roman" w:hint="eastAsia"/>
                <w:snapToGrid/>
                <w:sz w:val="18"/>
                <w:szCs w:val="18"/>
              </w:rPr>
            </w:pPr>
          </w:p>
        </w:tc>
        <w:tc>
          <w:tcPr>
            <w:tcW w:w="745" w:type="dxa"/>
            <w:tcBorders>
              <w:top w:val="nil"/>
              <w:left w:val="nil"/>
              <w:bottom w:val="nil"/>
              <w:right w:val="nil"/>
            </w:tcBorders>
            <w:shd w:val="clear" w:color="auto" w:fill="auto"/>
            <w:tcMar>
              <w:top w:w="100" w:type="dxa"/>
              <w:left w:w="100" w:type="dxa"/>
              <w:bottom w:w="100" w:type="dxa"/>
              <w:right w:w="100" w:type="dxa"/>
            </w:tcMar>
          </w:tcPr>
          <w:p w14:paraId="608DFD67" w14:textId="77777777" w:rsidR="004661A6" w:rsidRPr="004661A6" w:rsidRDefault="004661A6" w:rsidP="005C1C40">
            <w:pPr>
              <w:tabs>
                <w:tab w:val="clear" w:pos="431"/>
              </w:tabs>
              <w:overflowPunct/>
              <w:adjustRightInd/>
              <w:snapToGrid/>
              <w:spacing w:line="240" w:lineRule="atLeast"/>
              <w:jc w:val="left"/>
              <w:rPr>
                <w:rFonts w:ascii="Time New Roman" w:hAnsi="Time New Roman" w:cs="Roboto" w:hint="eastAsia"/>
                <w:snapToGrid/>
                <w:sz w:val="18"/>
                <w:szCs w:val="18"/>
              </w:rPr>
            </w:pPr>
          </w:p>
        </w:tc>
        <w:tc>
          <w:tcPr>
            <w:tcW w:w="1033" w:type="dxa"/>
            <w:tcBorders>
              <w:top w:val="nil"/>
              <w:left w:val="nil"/>
              <w:bottom w:val="nil"/>
              <w:right w:val="nil"/>
            </w:tcBorders>
            <w:shd w:val="clear" w:color="auto" w:fill="auto"/>
            <w:tcMar>
              <w:top w:w="100" w:type="dxa"/>
              <w:left w:w="100" w:type="dxa"/>
              <w:bottom w:w="100" w:type="dxa"/>
              <w:right w:w="100" w:type="dxa"/>
            </w:tcMar>
          </w:tcPr>
          <w:p w14:paraId="423F38A0" w14:textId="77777777" w:rsidR="004661A6" w:rsidRPr="004661A6" w:rsidRDefault="004661A6" w:rsidP="005C1C40">
            <w:pPr>
              <w:tabs>
                <w:tab w:val="clear" w:pos="431"/>
              </w:tabs>
              <w:overflowPunct/>
              <w:adjustRightInd/>
              <w:snapToGrid/>
              <w:spacing w:line="240" w:lineRule="atLeast"/>
              <w:jc w:val="left"/>
              <w:rPr>
                <w:rFonts w:ascii="Time New Roman" w:hAnsi="Time New Roman" w:hint="eastAsia"/>
                <w:snapToGrid/>
                <w:sz w:val="18"/>
                <w:szCs w:val="18"/>
              </w:rPr>
            </w:pPr>
          </w:p>
        </w:tc>
        <w:tc>
          <w:tcPr>
            <w:tcW w:w="742" w:type="dxa"/>
            <w:tcBorders>
              <w:top w:val="nil"/>
              <w:left w:val="nil"/>
              <w:bottom w:val="nil"/>
              <w:right w:val="nil"/>
            </w:tcBorders>
            <w:shd w:val="clear" w:color="auto" w:fill="auto"/>
            <w:tcMar>
              <w:top w:w="100" w:type="dxa"/>
              <w:left w:w="100" w:type="dxa"/>
              <w:bottom w:w="100" w:type="dxa"/>
              <w:right w:w="100" w:type="dxa"/>
            </w:tcMar>
          </w:tcPr>
          <w:p w14:paraId="0E6C34A9" w14:textId="77777777" w:rsidR="004661A6" w:rsidRPr="004661A6" w:rsidRDefault="004661A6" w:rsidP="005C1C40">
            <w:pPr>
              <w:tabs>
                <w:tab w:val="clear" w:pos="431"/>
              </w:tabs>
              <w:overflowPunct/>
              <w:adjustRightInd/>
              <w:snapToGrid/>
              <w:spacing w:line="240" w:lineRule="atLeast"/>
              <w:jc w:val="left"/>
              <w:rPr>
                <w:rFonts w:ascii="Time New Roman" w:hAnsi="Time New Roman" w:hint="eastAsia"/>
                <w:snapToGrid/>
                <w:sz w:val="18"/>
                <w:szCs w:val="18"/>
              </w:rPr>
            </w:pPr>
            <w:proofErr w:type="spellStart"/>
            <w:r w:rsidRPr="004661A6">
              <w:rPr>
                <w:rFonts w:ascii="Time New Roman" w:hAnsi="Time New Roman" w:hint="eastAsia"/>
                <w:snapToGrid/>
                <w:sz w:val="18"/>
                <w:szCs w:val="18"/>
              </w:rPr>
              <w:t>已承诺</w:t>
            </w:r>
            <w:proofErr w:type="spellEnd"/>
          </w:p>
        </w:tc>
        <w:tc>
          <w:tcPr>
            <w:tcW w:w="756" w:type="dxa"/>
            <w:tcBorders>
              <w:top w:val="nil"/>
              <w:left w:val="nil"/>
              <w:bottom w:val="nil"/>
              <w:right w:val="nil"/>
            </w:tcBorders>
            <w:shd w:val="clear" w:color="auto" w:fill="auto"/>
            <w:tcMar>
              <w:top w:w="100" w:type="dxa"/>
              <w:left w:w="100" w:type="dxa"/>
              <w:bottom w:w="100" w:type="dxa"/>
              <w:right w:w="100" w:type="dxa"/>
            </w:tcMar>
          </w:tcPr>
          <w:p w14:paraId="682CE566" w14:textId="77777777" w:rsidR="004661A6" w:rsidRPr="004661A6" w:rsidRDefault="004661A6" w:rsidP="005C1C40">
            <w:pPr>
              <w:tabs>
                <w:tab w:val="clear" w:pos="431"/>
              </w:tabs>
              <w:overflowPunct/>
              <w:adjustRightInd/>
              <w:snapToGrid/>
              <w:spacing w:line="240" w:lineRule="atLeast"/>
              <w:jc w:val="left"/>
              <w:rPr>
                <w:rFonts w:ascii="Time New Roman" w:hAnsi="Time New Roman" w:hint="eastAsia"/>
                <w:snapToGrid/>
                <w:sz w:val="18"/>
                <w:szCs w:val="18"/>
              </w:rPr>
            </w:pPr>
            <w:proofErr w:type="spellStart"/>
            <w:r w:rsidRPr="004661A6">
              <w:rPr>
                <w:rFonts w:ascii="Time New Roman" w:hAnsi="Time New Roman" w:hint="eastAsia"/>
                <w:snapToGrid/>
                <w:sz w:val="18"/>
                <w:szCs w:val="18"/>
              </w:rPr>
              <w:t>已支付</w:t>
            </w:r>
            <w:proofErr w:type="spellEnd"/>
          </w:p>
          <w:p w14:paraId="1D696820" w14:textId="77777777" w:rsidR="004661A6" w:rsidRPr="004661A6" w:rsidRDefault="004661A6" w:rsidP="005C1C40">
            <w:pPr>
              <w:tabs>
                <w:tab w:val="clear" w:pos="431"/>
              </w:tabs>
              <w:overflowPunct/>
              <w:adjustRightInd/>
              <w:snapToGrid/>
              <w:spacing w:line="240" w:lineRule="atLeast"/>
              <w:jc w:val="left"/>
              <w:rPr>
                <w:rFonts w:ascii="Time New Roman" w:hAnsi="Time New Roman" w:hint="eastAsia"/>
                <w:snapToGrid/>
                <w:sz w:val="18"/>
                <w:szCs w:val="18"/>
              </w:rPr>
            </w:pPr>
            <w:proofErr w:type="spellStart"/>
            <w:r w:rsidRPr="004661A6">
              <w:rPr>
                <w:rFonts w:ascii="Time New Roman" w:hAnsi="Time New Roman" w:cs="SimSun" w:hint="eastAsia"/>
                <w:snapToGrid/>
                <w:color w:val="27272A"/>
                <w:sz w:val="18"/>
                <w:szCs w:val="18"/>
              </w:rPr>
              <w:t>已收到</w:t>
            </w:r>
            <w:proofErr w:type="spellEnd"/>
          </w:p>
        </w:tc>
        <w:tc>
          <w:tcPr>
            <w:tcW w:w="1008" w:type="dxa"/>
            <w:tcBorders>
              <w:top w:val="nil"/>
              <w:left w:val="nil"/>
              <w:bottom w:val="nil"/>
              <w:right w:val="nil"/>
            </w:tcBorders>
            <w:shd w:val="clear" w:color="auto" w:fill="auto"/>
            <w:tcMar>
              <w:top w:w="100" w:type="dxa"/>
              <w:left w:w="100" w:type="dxa"/>
              <w:bottom w:w="100" w:type="dxa"/>
              <w:right w:w="100" w:type="dxa"/>
            </w:tcMar>
          </w:tcPr>
          <w:p w14:paraId="6FCC66F1" w14:textId="77777777" w:rsidR="004661A6" w:rsidRPr="004661A6" w:rsidRDefault="004661A6" w:rsidP="005C1C40">
            <w:pPr>
              <w:tabs>
                <w:tab w:val="clear" w:pos="431"/>
              </w:tabs>
              <w:overflowPunct/>
              <w:adjustRightInd/>
              <w:snapToGrid/>
              <w:spacing w:line="240" w:lineRule="atLeast"/>
              <w:jc w:val="left"/>
              <w:rPr>
                <w:rFonts w:ascii="Time New Roman" w:hAnsi="Time New Roman" w:hint="eastAsia"/>
                <w:snapToGrid/>
                <w:sz w:val="18"/>
                <w:szCs w:val="18"/>
                <w:lang w:eastAsia="zh-CN"/>
              </w:rPr>
            </w:pPr>
            <w:r w:rsidRPr="004661A6">
              <w:rPr>
                <w:rFonts w:ascii="Time New Roman" w:hAnsi="Time New Roman" w:cs="SimSun" w:hint="eastAsia"/>
                <w:snapToGrid/>
                <w:sz w:val="18"/>
                <w:szCs w:val="18"/>
                <w:lang w:eastAsia="zh-CN"/>
              </w:rPr>
              <w:t>农业</w:t>
            </w:r>
          </w:p>
          <w:p w14:paraId="0F962B28" w14:textId="77777777" w:rsidR="004661A6" w:rsidRPr="004661A6" w:rsidRDefault="004661A6" w:rsidP="005C1C40">
            <w:pPr>
              <w:tabs>
                <w:tab w:val="clear" w:pos="431"/>
              </w:tabs>
              <w:overflowPunct/>
              <w:adjustRightInd/>
              <w:snapToGrid/>
              <w:spacing w:line="240" w:lineRule="atLeast"/>
              <w:jc w:val="left"/>
              <w:rPr>
                <w:rFonts w:ascii="Time New Roman" w:hAnsi="Time New Roman" w:hint="eastAsia"/>
                <w:snapToGrid/>
                <w:sz w:val="18"/>
                <w:szCs w:val="18"/>
                <w:lang w:eastAsia="zh-CN"/>
              </w:rPr>
            </w:pPr>
            <w:r w:rsidRPr="004661A6">
              <w:rPr>
                <w:rFonts w:ascii="Time New Roman" w:hAnsi="Time New Roman" w:cs="SimSun" w:hint="eastAsia"/>
                <w:snapToGrid/>
                <w:sz w:val="18"/>
                <w:szCs w:val="18"/>
                <w:lang w:eastAsia="zh-CN"/>
              </w:rPr>
              <w:t>林业</w:t>
            </w:r>
          </w:p>
          <w:p w14:paraId="0F025DE6" w14:textId="77777777" w:rsidR="004661A6" w:rsidRPr="004661A6" w:rsidRDefault="004661A6" w:rsidP="005C1C40">
            <w:pPr>
              <w:tabs>
                <w:tab w:val="clear" w:pos="431"/>
              </w:tabs>
              <w:overflowPunct/>
              <w:adjustRightInd/>
              <w:snapToGrid/>
              <w:spacing w:line="240" w:lineRule="atLeast"/>
              <w:jc w:val="left"/>
              <w:rPr>
                <w:rFonts w:ascii="Time New Roman" w:hAnsi="Time New Roman" w:hint="eastAsia"/>
                <w:snapToGrid/>
                <w:sz w:val="18"/>
                <w:szCs w:val="18"/>
                <w:lang w:eastAsia="zh-CN"/>
              </w:rPr>
            </w:pPr>
            <w:r w:rsidRPr="004661A6">
              <w:rPr>
                <w:rFonts w:ascii="Time New Roman" w:hAnsi="Time New Roman" w:cs="SimSun" w:hint="eastAsia"/>
                <w:snapToGrid/>
                <w:sz w:val="18"/>
                <w:szCs w:val="18"/>
                <w:lang w:eastAsia="zh-CN"/>
              </w:rPr>
              <w:t>水和环境卫生</w:t>
            </w:r>
          </w:p>
          <w:p w14:paraId="68D8F527" w14:textId="77777777" w:rsidR="004661A6" w:rsidRPr="004661A6" w:rsidRDefault="004661A6" w:rsidP="005C1C40">
            <w:pPr>
              <w:tabs>
                <w:tab w:val="clear" w:pos="431"/>
              </w:tabs>
              <w:overflowPunct/>
              <w:adjustRightInd/>
              <w:snapToGrid/>
              <w:spacing w:line="240" w:lineRule="atLeast"/>
              <w:jc w:val="left"/>
              <w:rPr>
                <w:rFonts w:ascii="Time New Roman" w:hAnsi="Time New Roman" w:hint="eastAsia"/>
                <w:snapToGrid/>
                <w:sz w:val="18"/>
                <w:szCs w:val="18"/>
                <w:lang w:eastAsia="zh-CN"/>
              </w:rPr>
            </w:pPr>
            <w:r w:rsidRPr="004661A6">
              <w:rPr>
                <w:rFonts w:ascii="Time New Roman" w:hAnsi="Time New Roman" w:cs="SimSun" w:hint="eastAsia"/>
                <w:snapToGrid/>
                <w:sz w:val="18"/>
                <w:szCs w:val="18"/>
                <w:lang w:eastAsia="zh-CN"/>
              </w:rPr>
              <w:t>跨部门</w:t>
            </w:r>
          </w:p>
          <w:p w14:paraId="1520F2CD" w14:textId="5823B5BF" w:rsidR="004661A6" w:rsidRPr="004661A6" w:rsidRDefault="004661A6" w:rsidP="00195ED4">
            <w:pPr>
              <w:tabs>
                <w:tab w:val="clear" w:pos="431"/>
              </w:tabs>
              <w:overflowPunct/>
              <w:adjustRightInd/>
              <w:snapToGrid/>
              <w:spacing w:line="240" w:lineRule="atLeast"/>
              <w:jc w:val="left"/>
              <w:rPr>
                <w:rFonts w:ascii="Time New Roman" w:hAnsi="Time New Roman" w:cs="Roboto" w:hint="eastAsia"/>
                <w:snapToGrid/>
                <w:sz w:val="18"/>
                <w:szCs w:val="18"/>
              </w:rPr>
            </w:pPr>
            <w:proofErr w:type="spellStart"/>
            <w:r w:rsidRPr="004661A6">
              <w:rPr>
                <w:rFonts w:ascii="Time New Roman" w:hAnsi="Time New Roman" w:cs="SimSun" w:hint="eastAsia"/>
                <w:snapToGrid/>
                <w:sz w:val="18"/>
                <w:szCs w:val="18"/>
              </w:rPr>
              <w:t>其他</w:t>
            </w:r>
            <w:proofErr w:type="spellEnd"/>
            <w:r w:rsidR="00D97230">
              <w:rPr>
                <w:rFonts w:ascii="Time New Roman" w:hAnsi="Time New Roman" w:cs="Roboto"/>
                <w:snapToGrid/>
                <w:sz w:val="18"/>
                <w:szCs w:val="18"/>
              </w:rPr>
              <w:t>(</w:t>
            </w:r>
            <w:proofErr w:type="spellStart"/>
            <w:r w:rsidRPr="004661A6">
              <w:rPr>
                <w:rFonts w:ascii="Time New Roman" w:hAnsi="Time New Roman" w:cs="SimSun" w:hint="eastAsia"/>
                <w:snapToGrid/>
                <w:sz w:val="18"/>
                <w:szCs w:val="18"/>
              </w:rPr>
              <w:t>请具体说明</w:t>
            </w:r>
            <w:proofErr w:type="spellEnd"/>
            <w:r w:rsidR="00D97230">
              <w:rPr>
                <w:rFonts w:ascii="Time New Roman" w:hAnsi="Time New Roman" w:cs="Roboto"/>
                <w:snapToGrid/>
                <w:sz w:val="18"/>
                <w:szCs w:val="18"/>
              </w:rPr>
              <w:t>)</w:t>
            </w:r>
          </w:p>
        </w:tc>
        <w:tc>
          <w:tcPr>
            <w:tcW w:w="573" w:type="dxa"/>
            <w:tcBorders>
              <w:top w:val="nil"/>
              <w:left w:val="nil"/>
              <w:bottom w:val="nil"/>
              <w:right w:val="nil"/>
            </w:tcBorders>
            <w:shd w:val="clear" w:color="auto" w:fill="auto"/>
            <w:tcMar>
              <w:top w:w="100" w:type="dxa"/>
              <w:left w:w="100" w:type="dxa"/>
              <w:bottom w:w="100" w:type="dxa"/>
              <w:right w:w="100" w:type="dxa"/>
            </w:tcMar>
          </w:tcPr>
          <w:p w14:paraId="2C0F5FC4" w14:textId="77777777" w:rsidR="004661A6" w:rsidRPr="004661A6" w:rsidRDefault="004661A6" w:rsidP="005C1C40">
            <w:pPr>
              <w:tabs>
                <w:tab w:val="clear" w:pos="431"/>
              </w:tabs>
              <w:overflowPunct/>
              <w:adjustRightInd/>
              <w:snapToGrid/>
              <w:spacing w:line="240" w:lineRule="atLeast"/>
              <w:jc w:val="left"/>
              <w:rPr>
                <w:rFonts w:ascii="Time New Roman" w:hAnsi="Time New Roman" w:cs="Roboto" w:hint="eastAsia"/>
                <w:snapToGrid/>
                <w:sz w:val="18"/>
                <w:szCs w:val="18"/>
              </w:rPr>
            </w:pPr>
            <w:r w:rsidRPr="004661A6">
              <w:rPr>
                <w:rFonts w:ascii="Time New Roman" w:hAnsi="Time New Roman" w:cs="SimSun" w:hint="eastAsia"/>
                <w:snapToGrid/>
                <w:sz w:val="18"/>
                <w:szCs w:val="18"/>
              </w:rPr>
              <w:t>有</w:t>
            </w:r>
          </w:p>
          <w:p w14:paraId="64D9AC01" w14:textId="77777777" w:rsidR="004661A6" w:rsidRPr="004661A6" w:rsidRDefault="004661A6" w:rsidP="005C1C40">
            <w:pPr>
              <w:tabs>
                <w:tab w:val="clear" w:pos="431"/>
              </w:tabs>
              <w:overflowPunct/>
              <w:adjustRightInd/>
              <w:snapToGrid/>
              <w:spacing w:line="240" w:lineRule="atLeast"/>
              <w:jc w:val="left"/>
              <w:rPr>
                <w:rFonts w:ascii="Time New Roman" w:hAnsi="Time New Roman" w:cs="Roboto" w:hint="eastAsia"/>
                <w:snapToGrid/>
                <w:sz w:val="18"/>
                <w:szCs w:val="18"/>
              </w:rPr>
            </w:pPr>
            <w:r w:rsidRPr="004661A6">
              <w:rPr>
                <w:rFonts w:ascii="Time New Roman" w:hAnsi="Time New Roman" w:cs="SimSun" w:hint="eastAsia"/>
                <w:snapToGrid/>
                <w:sz w:val="18"/>
                <w:szCs w:val="18"/>
              </w:rPr>
              <w:t>无</w:t>
            </w:r>
          </w:p>
        </w:tc>
        <w:tc>
          <w:tcPr>
            <w:tcW w:w="602" w:type="dxa"/>
            <w:tcBorders>
              <w:top w:val="nil"/>
              <w:left w:val="nil"/>
              <w:bottom w:val="nil"/>
              <w:right w:val="nil"/>
            </w:tcBorders>
            <w:shd w:val="clear" w:color="auto" w:fill="auto"/>
            <w:tcMar>
              <w:top w:w="100" w:type="dxa"/>
              <w:left w:w="100" w:type="dxa"/>
              <w:bottom w:w="100" w:type="dxa"/>
              <w:right w:w="100" w:type="dxa"/>
            </w:tcMar>
          </w:tcPr>
          <w:p w14:paraId="0DA89F59" w14:textId="77777777" w:rsidR="004661A6" w:rsidRPr="004661A6" w:rsidRDefault="004661A6" w:rsidP="005C1C40">
            <w:pPr>
              <w:tabs>
                <w:tab w:val="clear" w:pos="431"/>
              </w:tabs>
              <w:overflowPunct/>
              <w:adjustRightInd/>
              <w:snapToGrid/>
              <w:spacing w:line="240" w:lineRule="atLeast"/>
              <w:jc w:val="left"/>
              <w:rPr>
                <w:rFonts w:ascii="Time New Roman" w:hAnsi="Time New Roman" w:cs="Roboto" w:hint="eastAsia"/>
                <w:snapToGrid/>
                <w:sz w:val="18"/>
                <w:szCs w:val="18"/>
              </w:rPr>
            </w:pPr>
            <w:r w:rsidRPr="004661A6">
              <w:rPr>
                <w:rFonts w:ascii="Time New Roman" w:hAnsi="Time New Roman" w:cs="SimSun" w:hint="eastAsia"/>
                <w:snapToGrid/>
                <w:sz w:val="18"/>
                <w:szCs w:val="18"/>
              </w:rPr>
              <w:t>有</w:t>
            </w:r>
          </w:p>
          <w:p w14:paraId="18F5CBE9" w14:textId="77777777" w:rsidR="004661A6" w:rsidRPr="004661A6" w:rsidRDefault="004661A6" w:rsidP="005C1C40">
            <w:pPr>
              <w:tabs>
                <w:tab w:val="clear" w:pos="431"/>
              </w:tabs>
              <w:overflowPunct/>
              <w:adjustRightInd/>
              <w:snapToGrid/>
              <w:spacing w:line="240" w:lineRule="atLeast"/>
              <w:jc w:val="left"/>
              <w:rPr>
                <w:rFonts w:ascii="Time New Roman" w:hAnsi="Time New Roman" w:cs="Roboto" w:hint="eastAsia"/>
                <w:snapToGrid/>
                <w:sz w:val="18"/>
                <w:szCs w:val="18"/>
              </w:rPr>
            </w:pPr>
            <w:r w:rsidRPr="004661A6">
              <w:rPr>
                <w:rFonts w:ascii="Time New Roman" w:hAnsi="Time New Roman" w:cs="SimSun" w:hint="eastAsia"/>
                <w:snapToGrid/>
                <w:sz w:val="18"/>
                <w:szCs w:val="18"/>
              </w:rPr>
              <w:t>无</w:t>
            </w:r>
          </w:p>
        </w:tc>
        <w:tc>
          <w:tcPr>
            <w:tcW w:w="588" w:type="dxa"/>
            <w:tcBorders>
              <w:top w:val="nil"/>
              <w:left w:val="nil"/>
              <w:bottom w:val="nil"/>
              <w:right w:val="nil"/>
            </w:tcBorders>
            <w:shd w:val="clear" w:color="auto" w:fill="auto"/>
            <w:tcMar>
              <w:top w:w="100" w:type="dxa"/>
              <w:left w:w="100" w:type="dxa"/>
              <w:bottom w:w="100" w:type="dxa"/>
              <w:right w:w="100" w:type="dxa"/>
            </w:tcMar>
          </w:tcPr>
          <w:p w14:paraId="289C746D" w14:textId="77777777" w:rsidR="004661A6" w:rsidRPr="004661A6" w:rsidRDefault="004661A6" w:rsidP="005C1C40">
            <w:pPr>
              <w:tabs>
                <w:tab w:val="clear" w:pos="431"/>
              </w:tabs>
              <w:overflowPunct/>
              <w:adjustRightInd/>
              <w:snapToGrid/>
              <w:spacing w:line="240" w:lineRule="atLeast"/>
              <w:jc w:val="left"/>
              <w:rPr>
                <w:rFonts w:ascii="Time New Roman" w:hAnsi="Time New Roman" w:cs="Roboto" w:hint="eastAsia"/>
                <w:snapToGrid/>
                <w:sz w:val="18"/>
                <w:szCs w:val="18"/>
              </w:rPr>
            </w:pPr>
            <w:r w:rsidRPr="004661A6">
              <w:rPr>
                <w:rFonts w:ascii="Time New Roman" w:hAnsi="Time New Roman" w:cs="SimSun" w:hint="eastAsia"/>
                <w:snapToGrid/>
                <w:sz w:val="18"/>
                <w:szCs w:val="18"/>
              </w:rPr>
              <w:t>有</w:t>
            </w:r>
          </w:p>
          <w:p w14:paraId="152B37B7" w14:textId="77777777" w:rsidR="004661A6" w:rsidRPr="004661A6" w:rsidRDefault="004661A6" w:rsidP="005C1C40">
            <w:pPr>
              <w:tabs>
                <w:tab w:val="clear" w:pos="431"/>
              </w:tabs>
              <w:overflowPunct/>
              <w:adjustRightInd/>
              <w:snapToGrid/>
              <w:spacing w:line="240" w:lineRule="atLeast"/>
              <w:jc w:val="left"/>
              <w:rPr>
                <w:rFonts w:ascii="Time New Roman" w:hAnsi="Time New Roman" w:cs="Roboto" w:hint="eastAsia"/>
                <w:snapToGrid/>
                <w:sz w:val="18"/>
                <w:szCs w:val="18"/>
              </w:rPr>
            </w:pPr>
            <w:r w:rsidRPr="004661A6">
              <w:rPr>
                <w:rFonts w:ascii="Time New Roman" w:hAnsi="Time New Roman" w:cs="SimSun" w:hint="eastAsia"/>
                <w:snapToGrid/>
                <w:sz w:val="18"/>
                <w:szCs w:val="18"/>
              </w:rPr>
              <w:t>无</w:t>
            </w:r>
          </w:p>
        </w:tc>
        <w:tc>
          <w:tcPr>
            <w:tcW w:w="1638" w:type="dxa"/>
            <w:tcBorders>
              <w:top w:val="nil"/>
              <w:left w:val="nil"/>
              <w:bottom w:val="nil"/>
              <w:right w:val="nil"/>
            </w:tcBorders>
            <w:shd w:val="clear" w:color="auto" w:fill="auto"/>
            <w:tcMar>
              <w:top w:w="100" w:type="dxa"/>
              <w:left w:w="100" w:type="dxa"/>
              <w:bottom w:w="100" w:type="dxa"/>
              <w:right w:w="100" w:type="dxa"/>
            </w:tcMar>
          </w:tcPr>
          <w:p w14:paraId="36053136" w14:textId="77777777" w:rsidR="004661A6" w:rsidRPr="004661A6" w:rsidRDefault="004661A6" w:rsidP="005C1C40">
            <w:pPr>
              <w:tabs>
                <w:tab w:val="clear" w:pos="431"/>
              </w:tabs>
              <w:overflowPunct/>
              <w:adjustRightInd/>
              <w:snapToGrid/>
              <w:spacing w:line="240" w:lineRule="atLeast"/>
              <w:jc w:val="left"/>
              <w:rPr>
                <w:rFonts w:ascii="Time New Roman" w:hAnsi="Time New Roman" w:cs="Roboto" w:hint="eastAsia"/>
                <w:snapToGrid/>
                <w:sz w:val="18"/>
                <w:szCs w:val="18"/>
                <w:lang w:eastAsia="zh-CN"/>
              </w:rPr>
            </w:pPr>
            <w:r w:rsidRPr="004661A6">
              <w:rPr>
                <w:rFonts w:ascii="Time New Roman" w:hAnsi="Time New Roman" w:cs="SimSun" w:hint="eastAsia"/>
                <w:snapToGrid/>
                <w:sz w:val="18"/>
                <w:szCs w:val="18"/>
                <w:lang w:eastAsia="zh-CN"/>
              </w:rPr>
              <w:t>双边</w:t>
            </w:r>
          </w:p>
          <w:p w14:paraId="003DB445" w14:textId="3C50BA0C" w:rsidR="004661A6" w:rsidRPr="004661A6" w:rsidRDefault="004661A6" w:rsidP="005C1C40">
            <w:pPr>
              <w:tabs>
                <w:tab w:val="clear" w:pos="431"/>
              </w:tabs>
              <w:overflowPunct/>
              <w:adjustRightInd/>
              <w:snapToGrid/>
              <w:spacing w:line="240" w:lineRule="atLeast"/>
              <w:jc w:val="left"/>
              <w:rPr>
                <w:rFonts w:ascii="Time New Roman" w:hAnsi="Time New Roman" w:cs="Roboto" w:hint="eastAsia"/>
                <w:snapToGrid/>
                <w:sz w:val="18"/>
                <w:szCs w:val="18"/>
                <w:lang w:eastAsia="zh-CN"/>
              </w:rPr>
            </w:pPr>
            <w:r w:rsidRPr="004661A6">
              <w:rPr>
                <w:rFonts w:ascii="Time New Roman" w:hAnsi="Time New Roman" w:cs="SimSun" w:hint="eastAsia"/>
                <w:snapToGrid/>
                <w:sz w:val="18"/>
                <w:szCs w:val="18"/>
                <w:lang w:eastAsia="zh-CN"/>
              </w:rPr>
              <w:t>多边</w:t>
            </w:r>
            <w:r w:rsidR="00D97230">
              <w:rPr>
                <w:rFonts w:ascii="Time New Roman" w:hAnsi="Time New Roman" w:cs="Roboto"/>
                <w:snapToGrid/>
                <w:sz w:val="18"/>
                <w:szCs w:val="18"/>
                <w:lang w:eastAsia="zh-CN"/>
              </w:rPr>
              <w:t>(</w:t>
            </w:r>
            <w:r w:rsidRPr="004661A6">
              <w:rPr>
                <w:rFonts w:ascii="Time New Roman" w:hAnsi="Time New Roman" w:cs="SimSun" w:hint="eastAsia"/>
                <w:snapToGrid/>
                <w:sz w:val="18"/>
                <w:szCs w:val="18"/>
                <w:lang w:eastAsia="zh-CN"/>
              </w:rPr>
              <w:t>核心捐款</w:t>
            </w:r>
            <w:r w:rsidR="00D97230">
              <w:rPr>
                <w:rFonts w:ascii="Time New Roman" w:hAnsi="Time New Roman" w:cs="Roboto"/>
                <w:snapToGrid/>
                <w:sz w:val="18"/>
                <w:szCs w:val="18"/>
                <w:lang w:eastAsia="zh-CN"/>
              </w:rPr>
              <w:t>)</w:t>
            </w:r>
          </w:p>
          <w:p w14:paraId="5A3971C3" w14:textId="5343B64A" w:rsidR="004661A6" w:rsidRPr="004661A6" w:rsidRDefault="004661A6" w:rsidP="005C1C40">
            <w:pPr>
              <w:tabs>
                <w:tab w:val="clear" w:pos="431"/>
              </w:tabs>
              <w:overflowPunct/>
              <w:adjustRightInd/>
              <w:snapToGrid/>
              <w:spacing w:line="240" w:lineRule="atLeast"/>
              <w:jc w:val="left"/>
              <w:rPr>
                <w:rFonts w:ascii="Time New Roman" w:hAnsi="Time New Roman" w:cs="Roboto" w:hint="eastAsia"/>
                <w:snapToGrid/>
                <w:sz w:val="18"/>
                <w:szCs w:val="18"/>
                <w:lang w:eastAsia="zh-CN"/>
              </w:rPr>
            </w:pPr>
            <w:r w:rsidRPr="004661A6">
              <w:rPr>
                <w:rFonts w:ascii="Time New Roman" w:hAnsi="Time New Roman" w:cs="SimSun" w:hint="eastAsia"/>
                <w:snapToGrid/>
                <w:sz w:val="18"/>
                <w:szCs w:val="18"/>
                <w:lang w:eastAsia="zh-CN"/>
              </w:rPr>
              <w:t>多边</w:t>
            </w:r>
            <w:r w:rsidR="00D97230">
              <w:rPr>
                <w:rFonts w:ascii="Time New Roman" w:hAnsi="Time New Roman" w:cs="Roboto"/>
                <w:snapToGrid/>
                <w:sz w:val="18"/>
                <w:szCs w:val="18"/>
                <w:lang w:eastAsia="zh-CN"/>
              </w:rPr>
              <w:t>(</w:t>
            </w:r>
            <w:r w:rsidRPr="004661A6">
              <w:rPr>
                <w:rFonts w:ascii="Time New Roman" w:hAnsi="Time New Roman" w:cs="SimSun" w:hint="eastAsia"/>
                <w:snapToGrid/>
                <w:sz w:val="18"/>
                <w:szCs w:val="18"/>
                <w:lang w:eastAsia="zh-CN"/>
              </w:rPr>
              <w:t>荒漠化、土地退化和干旱专用</w:t>
            </w:r>
            <w:r w:rsidR="00D97230">
              <w:rPr>
                <w:rFonts w:ascii="Time New Roman" w:hAnsi="Time New Roman" w:cs="Roboto"/>
                <w:snapToGrid/>
                <w:sz w:val="18"/>
                <w:szCs w:val="18"/>
                <w:lang w:eastAsia="zh-CN"/>
              </w:rPr>
              <w:t>)</w:t>
            </w:r>
          </w:p>
          <w:p w14:paraId="68CE369B" w14:textId="113A4389" w:rsidR="004661A6" w:rsidRPr="004661A6" w:rsidRDefault="004661A6" w:rsidP="005C1C40">
            <w:pPr>
              <w:tabs>
                <w:tab w:val="clear" w:pos="431"/>
              </w:tabs>
              <w:overflowPunct/>
              <w:adjustRightInd/>
              <w:snapToGrid/>
              <w:spacing w:line="240" w:lineRule="atLeast"/>
              <w:jc w:val="left"/>
              <w:rPr>
                <w:rFonts w:ascii="Time New Roman" w:hAnsi="Time New Roman" w:cs="Roboto" w:hint="eastAsia"/>
                <w:snapToGrid/>
                <w:sz w:val="18"/>
                <w:szCs w:val="18"/>
                <w:lang w:eastAsia="zh-CN"/>
              </w:rPr>
            </w:pPr>
            <w:r w:rsidRPr="004661A6">
              <w:rPr>
                <w:rFonts w:ascii="Time New Roman" w:hAnsi="Time New Roman" w:cs="SimSun" w:hint="eastAsia"/>
                <w:snapToGrid/>
                <w:sz w:val="18"/>
                <w:szCs w:val="18"/>
                <w:lang w:eastAsia="zh-CN"/>
              </w:rPr>
              <w:t>多</w:t>
            </w:r>
            <w:r w:rsidR="00CD26D6">
              <w:rPr>
                <w:rFonts w:ascii="Time New Roman" w:hAnsi="Time New Roman" w:cs="SimSun" w:hint="eastAsia"/>
                <w:snapToGrid/>
                <w:sz w:val="18"/>
                <w:szCs w:val="18"/>
                <w:lang w:eastAsia="zh-CN"/>
              </w:rPr>
              <w:t>－</w:t>
            </w:r>
            <w:r w:rsidRPr="004661A6">
              <w:rPr>
                <w:rFonts w:ascii="Time New Roman" w:hAnsi="Time New Roman" w:cs="SimSun" w:hint="eastAsia"/>
                <w:snapToGrid/>
                <w:sz w:val="18"/>
                <w:szCs w:val="18"/>
                <w:lang w:eastAsia="zh-CN"/>
              </w:rPr>
              <w:t>双边</w:t>
            </w:r>
          </w:p>
          <w:p w14:paraId="4A11CEB2" w14:textId="29AC0DBE" w:rsidR="004661A6" w:rsidRPr="004661A6" w:rsidRDefault="004661A6" w:rsidP="005C1C40">
            <w:pPr>
              <w:tabs>
                <w:tab w:val="clear" w:pos="431"/>
              </w:tabs>
              <w:overflowPunct/>
              <w:adjustRightInd/>
              <w:snapToGrid/>
              <w:spacing w:line="240" w:lineRule="atLeast"/>
              <w:jc w:val="left"/>
              <w:rPr>
                <w:rFonts w:ascii="Time New Roman" w:hAnsi="Time New Roman" w:cs="Roboto" w:hint="eastAsia"/>
                <w:snapToGrid/>
                <w:sz w:val="18"/>
                <w:szCs w:val="18"/>
                <w:lang w:eastAsia="zh-CN"/>
              </w:rPr>
            </w:pPr>
            <w:r w:rsidRPr="004661A6">
              <w:rPr>
                <w:rFonts w:ascii="Time New Roman" w:hAnsi="Time New Roman" w:cs="SimSun" w:hint="eastAsia"/>
                <w:snapToGrid/>
                <w:sz w:val="18"/>
                <w:szCs w:val="18"/>
                <w:lang w:eastAsia="zh-CN"/>
              </w:rPr>
              <w:t>其他</w:t>
            </w:r>
            <w:r w:rsidR="00D97230">
              <w:rPr>
                <w:rFonts w:ascii="Time New Roman" w:hAnsi="Time New Roman" w:cs="Roboto"/>
                <w:snapToGrid/>
                <w:sz w:val="18"/>
                <w:szCs w:val="18"/>
                <w:lang w:eastAsia="zh-CN"/>
              </w:rPr>
              <w:t>(</w:t>
            </w:r>
            <w:r w:rsidRPr="004661A6">
              <w:rPr>
                <w:rFonts w:ascii="Time New Roman" w:hAnsi="Time New Roman" w:cs="SimSun" w:hint="eastAsia"/>
                <w:snapToGrid/>
                <w:sz w:val="18"/>
                <w:szCs w:val="18"/>
                <w:lang w:eastAsia="zh-CN"/>
              </w:rPr>
              <w:t>请具体说明</w:t>
            </w:r>
            <w:r w:rsidR="00D97230">
              <w:rPr>
                <w:rFonts w:ascii="Time New Roman" w:hAnsi="Time New Roman" w:cs="Roboto"/>
                <w:snapToGrid/>
                <w:sz w:val="18"/>
                <w:szCs w:val="18"/>
                <w:lang w:eastAsia="zh-CN"/>
              </w:rPr>
              <w:t>)</w:t>
            </w:r>
          </w:p>
        </w:tc>
        <w:tc>
          <w:tcPr>
            <w:tcW w:w="966" w:type="dxa"/>
            <w:tcBorders>
              <w:top w:val="nil"/>
              <w:left w:val="nil"/>
              <w:bottom w:val="nil"/>
              <w:right w:val="nil"/>
            </w:tcBorders>
            <w:shd w:val="clear" w:color="auto" w:fill="auto"/>
            <w:tcMar>
              <w:top w:w="100" w:type="dxa"/>
              <w:left w:w="100" w:type="dxa"/>
              <w:bottom w:w="100" w:type="dxa"/>
              <w:right w:w="100" w:type="dxa"/>
            </w:tcMar>
          </w:tcPr>
          <w:p w14:paraId="28335C35" w14:textId="77777777" w:rsidR="004661A6" w:rsidRPr="004661A6" w:rsidRDefault="004661A6" w:rsidP="005C1C40">
            <w:pPr>
              <w:tabs>
                <w:tab w:val="clear" w:pos="431"/>
              </w:tabs>
              <w:overflowPunct/>
              <w:adjustRightInd/>
              <w:snapToGrid/>
              <w:spacing w:line="240" w:lineRule="atLeast"/>
              <w:jc w:val="left"/>
              <w:rPr>
                <w:rFonts w:ascii="Time New Roman" w:hAnsi="Time New Roman" w:cs="Roboto" w:hint="eastAsia"/>
                <w:snapToGrid/>
                <w:sz w:val="18"/>
                <w:szCs w:val="18"/>
                <w:lang w:eastAsia="zh-CN"/>
              </w:rPr>
            </w:pPr>
            <w:r w:rsidRPr="004661A6">
              <w:rPr>
                <w:rFonts w:ascii="Time New Roman" w:hAnsi="Time New Roman" w:cs="SimSun" w:hint="eastAsia"/>
                <w:snapToGrid/>
                <w:sz w:val="18"/>
                <w:szCs w:val="18"/>
                <w:lang w:eastAsia="zh-CN"/>
              </w:rPr>
              <w:t>官方发展援助</w:t>
            </w:r>
          </w:p>
          <w:p w14:paraId="5565130D" w14:textId="77777777" w:rsidR="004661A6" w:rsidRPr="004661A6" w:rsidRDefault="004661A6" w:rsidP="005C1C40">
            <w:pPr>
              <w:tabs>
                <w:tab w:val="clear" w:pos="431"/>
              </w:tabs>
              <w:overflowPunct/>
              <w:adjustRightInd/>
              <w:snapToGrid/>
              <w:spacing w:line="240" w:lineRule="atLeast"/>
              <w:jc w:val="left"/>
              <w:rPr>
                <w:rFonts w:ascii="Time New Roman" w:hAnsi="Time New Roman" w:cs="Roboto" w:hint="eastAsia"/>
                <w:snapToGrid/>
                <w:sz w:val="18"/>
                <w:szCs w:val="18"/>
                <w:lang w:eastAsia="zh-CN"/>
              </w:rPr>
            </w:pPr>
            <w:r w:rsidRPr="004661A6">
              <w:rPr>
                <w:rFonts w:ascii="Time New Roman" w:hAnsi="Time New Roman" w:cs="SimSun" w:hint="eastAsia"/>
                <w:snapToGrid/>
                <w:sz w:val="18"/>
                <w:szCs w:val="18"/>
                <w:lang w:eastAsia="zh-CN"/>
              </w:rPr>
              <w:t>其他官方资金流</w:t>
            </w:r>
          </w:p>
          <w:p w14:paraId="2198C399" w14:textId="06D06B3A" w:rsidR="004661A6" w:rsidRPr="004661A6" w:rsidRDefault="004661A6" w:rsidP="005C1C40">
            <w:pPr>
              <w:tabs>
                <w:tab w:val="clear" w:pos="431"/>
              </w:tabs>
              <w:overflowPunct/>
              <w:adjustRightInd/>
              <w:snapToGrid/>
              <w:spacing w:line="240" w:lineRule="atLeast"/>
              <w:jc w:val="left"/>
              <w:rPr>
                <w:rFonts w:ascii="Time New Roman" w:hAnsi="Time New Roman" w:cs="Roboto" w:hint="eastAsia"/>
                <w:snapToGrid/>
                <w:sz w:val="18"/>
                <w:szCs w:val="18"/>
              </w:rPr>
            </w:pPr>
            <w:proofErr w:type="spellStart"/>
            <w:r w:rsidRPr="004661A6">
              <w:rPr>
                <w:rFonts w:ascii="Time New Roman" w:hAnsi="Time New Roman" w:cs="SimSun" w:hint="eastAsia"/>
                <w:snapToGrid/>
                <w:sz w:val="18"/>
                <w:szCs w:val="18"/>
              </w:rPr>
              <w:t>其他</w:t>
            </w:r>
            <w:proofErr w:type="spellEnd"/>
            <w:r w:rsidR="00D97230">
              <w:rPr>
                <w:rFonts w:ascii="Time New Roman" w:hAnsi="Time New Roman" w:cs="Roboto"/>
                <w:snapToGrid/>
                <w:sz w:val="18"/>
                <w:szCs w:val="18"/>
              </w:rPr>
              <w:t>(</w:t>
            </w:r>
            <w:proofErr w:type="spellStart"/>
            <w:r w:rsidRPr="004661A6">
              <w:rPr>
                <w:rFonts w:ascii="Time New Roman" w:hAnsi="Time New Roman" w:cs="SimSun" w:hint="eastAsia"/>
                <w:snapToGrid/>
                <w:sz w:val="18"/>
                <w:szCs w:val="18"/>
              </w:rPr>
              <w:t>请具体说明</w:t>
            </w:r>
            <w:proofErr w:type="spellEnd"/>
            <w:r w:rsidR="00D97230">
              <w:rPr>
                <w:rFonts w:ascii="Time New Roman" w:hAnsi="Time New Roman" w:cs="Roboto"/>
                <w:snapToGrid/>
                <w:sz w:val="18"/>
                <w:szCs w:val="18"/>
              </w:rPr>
              <w:t>)</w:t>
            </w:r>
          </w:p>
        </w:tc>
        <w:tc>
          <w:tcPr>
            <w:tcW w:w="1106" w:type="dxa"/>
            <w:tcBorders>
              <w:top w:val="nil"/>
              <w:left w:val="nil"/>
              <w:bottom w:val="nil"/>
              <w:right w:val="nil"/>
            </w:tcBorders>
            <w:shd w:val="clear" w:color="auto" w:fill="auto"/>
            <w:tcMar>
              <w:top w:w="100" w:type="dxa"/>
              <w:left w:w="100" w:type="dxa"/>
              <w:bottom w:w="100" w:type="dxa"/>
              <w:right w:w="100" w:type="dxa"/>
            </w:tcMar>
          </w:tcPr>
          <w:p w14:paraId="6A975D89" w14:textId="77777777" w:rsidR="004661A6" w:rsidRPr="004661A6" w:rsidRDefault="004661A6" w:rsidP="005C1C40">
            <w:pPr>
              <w:tabs>
                <w:tab w:val="clear" w:pos="431"/>
              </w:tabs>
              <w:overflowPunct/>
              <w:adjustRightInd/>
              <w:snapToGrid/>
              <w:spacing w:line="240" w:lineRule="atLeast"/>
              <w:jc w:val="left"/>
              <w:rPr>
                <w:rFonts w:ascii="Time New Roman" w:hAnsi="Time New Roman" w:hint="eastAsia"/>
                <w:snapToGrid/>
                <w:sz w:val="18"/>
                <w:szCs w:val="18"/>
                <w:lang w:eastAsia="zh-CN"/>
              </w:rPr>
            </w:pPr>
            <w:r w:rsidRPr="004661A6">
              <w:rPr>
                <w:rFonts w:ascii="Time New Roman" w:hAnsi="Time New Roman" w:cs="SimSun" w:hint="eastAsia"/>
                <w:snapToGrid/>
                <w:sz w:val="18"/>
                <w:szCs w:val="18"/>
                <w:lang w:eastAsia="zh-CN"/>
              </w:rPr>
              <w:t>赠款</w:t>
            </w:r>
          </w:p>
          <w:p w14:paraId="4BEC48E1" w14:textId="77777777" w:rsidR="004661A6" w:rsidRPr="004661A6" w:rsidRDefault="004661A6" w:rsidP="005C1C40">
            <w:pPr>
              <w:tabs>
                <w:tab w:val="clear" w:pos="431"/>
              </w:tabs>
              <w:overflowPunct/>
              <w:adjustRightInd/>
              <w:snapToGrid/>
              <w:spacing w:line="240" w:lineRule="atLeast"/>
              <w:jc w:val="left"/>
              <w:rPr>
                <w:rFonts w:ascii="Time New Roman" w:hAnsi="Time New Roman" w:cs="Roboto" w:hint="eastAsia"/>
                <w:snapToGrid/>
                <w:sz w:val="18"/>
                <w:szCs w:val="18"/>
                <w:lang w:eastAsia="zh-CN"/>
              </w:rPr>
            </w:pPr>
            <w:r w:rsidRPr="004661A6">
              <w:rPr>
                <w:rFonts w:ascii="Time New Roman" w:hAnsi="Time New Roman" w:cs="SimSun" w:hint="eastAsia"/>
                <w:snapToGrid/>
                <w:sz w:val="18"/>
                <w:szCs w:val="18"/>
                <w:lang w:eastAsia="zh-CN"/>
              </w:rPr>
              <w:t>优惠贷款</w:t>
            </w:r>
          </w:p>
          <w:p w14:paraId="42B4C019" w14:textId="77777777" w:rsidR="004661A6" w:rsidRPr="004661A6" w:rsidRDefault="004661A6" w:rsidP="005C1C40">
            <w:pPr>
              <w:tabs>
                <w:tab w:val="clear" w:pos="431"/>
              </w:tabs>
              <w:overflowPunct/>
              <w:adjustRightInd/>
              <w:snapToGrid/>
              <w:spacing w:line="240" w:lineRule="atLeast"/>
              <w:jc w:val="left"/>
              <w:rPr>
                <w:rFonts w:ascii="Time New Roman" w:hAnsi="Time New Roman" w:hint="eastAsia"/>
                <w:snapToGrid/>
                <w:sz w:val="18"/>
                <w:szCs w:val="18"/>
                <w:lang w:eastAsia="zh-CN"/>
              </w:rPr>
            </w:pPr>
            <w:proofErr w:type="gramStart"/>
            <w:r w:rsidRPr="004661A6">
              <w:rPr>
                <w:rFonts w:ascii="Time New Roman" w:hAnsi="Time New Roman" w:cs="SimSun" w:hint="eastAsia"/>
                <w:snapToGrid/>
                <w:sz w:val="18"/>
                <w:szCs w:val="18"/>
                <w:lang w:eastAsia="zh-CN"/>
              </w:rPr>
              <w:t>非优惠</w:t>
            </w:r>
            <w:proofErr w:type="gramEnd"/>
            <w:r w:rsidRPr="004661A6">
              <w:rPr>
                <w:rFonts w:ascii="Time New Roman" w:hAnsi="Time New Roman" w:cs="SimSun" w:hint="eastAsia"/>
                <w:snapToGrid/>
                <w:sz w:val="18"/>
                <w:szCs w:val="18"/>
                <w:lang w:eastAsia="zh-CN"/>
              </w:rPr>
              <w:t>贷款</w:t>
            </w:r>
          </w:p>
          <w:p w14:paraId="2B3A4930" w14:textId="77777777" w:rsidR="004661A6" w:rsidRPr="004661A6" w:rsidRDefault="004661A6" w:rsidP="005C1C40">
            <w:pPr>
              <w:tabs>
                <w:tab w:val="clear" w:pos="431"/>
              </w:tabs>
              <w:overflowPunct/>
              <w:adjustRightInd/>
              <w:snapToGrid/>
              <w:spacing w:line="240" w:lineRule="atLeast"/>
              <w:jc w:val="left"/>
              <w:rPr>
                <w:rFonts w:ascii="Time New Roman" w:hAnsi="Time New Roman" w:cs="Roboto" w:hint="eastAsia"/>
                <w:snapToGrid/>
                <w:sz w:val="18"/>
                <w:szCs w:val="18"/>
                <w:lang w:eastAsia="zh-CN"/>
              </w:rPr>
            </w:pPr>
            <w:r w:rsidRPr="004661A6">
              <w:rPr>
                <w:rFonts w:ascii="Time New Roman" w:hAnsi="Time New Roman" w:cs="SimSun" w:hint="eastAsia"/>
                <w:snapToGrid/>
                <w:sz w:val="18"/>
                <w:szCs w:val="18"/>
                <w:lang w:eastAsia="zh-CN"/>
              </w:rPr>
              <w:t>股权</w:t>
            </w:r>
          </w:p>
          <w:p w14:paraId="76168290" w14:textId="3FFB1EF8" w:rsidR="004661A6" w:rsidRPr="004661A6" w:rsidRDefault="004661A6" w:rsidP="005C1C40">
            <w:pPr>
              <w:tabs>
                <w:tab w:val="clear" w:pos="431"/>
              </w:tabs>
              <w:overflowPunct/>
              <w:adjustRightInd/>
              <w:snapToGrid/>
              <w:spacing w:line="240" w:lineRule="atLeast"/>
              <w:jc w:val="left"/>
              <w:rPr>
                <w:rFonts w:ascii="Time New Roman" w:hAnsi="Time New Roman" w:hint="eastAsia"/>
                <w:snapToGrid/>
                <w:sz w:val="18"/>
                <w:szCs w:val="18"/>
                <w:lang w:eastAsia="zh-CN"/>
              </w:rPr>
            </w:pPr>
            <w:r w:rsidRPr="004661A6">
              <w:rPr>
                <w:rFonts w:ascii="Time New Roman" w:hAnsi="Time New Roman" w:cs="SimSun" w:hint="eastAsia"/>
                <w:snapToGrid/>
                <w:sz w:val="18"/>
                <w:szCs w:val="18"/>
                <w:lang w:eastAsia="zh-CN"/>
              </w:rPr>
              <w:t>担保</w:t>
            </w:r>
            <w:r w:rsidR="00D97230">
              <w:rPr>
                <w:rFonts w:ascii="Time New Roman" w:hAnsi="Time New Roman" w:cs="Roboto"/>
                <w:snapToGrid/>
                <w:sz w:val="18"/>
                <w:szCs w:val="18"/>
                <w:lang w:eastAsia="zh-CN"/>
              </w:rPr>
              <w:t>/</w:t>
            </w:r>
            <w:r w:rsidRPr="004661A6">
              <w:rPr>
                <w:rFonts w:ascii="Time New Roman" w:hAnsi="Time New Roman" w:cs="SimSun" w:hint="eastAsia"/>
                <w:snapToGrid/>
                <w:sz w:val="18"/>
                <w:szCs w:val="18"/>
                <w:lang w:eastAsia="zh-CN"/>
              </w:rPr>
              <w:t>保险</w:t>
            </w:r>
          </w:p>
          <w:p w14:paraId="28500FC1" w14:textId="2CA7206E" w:rsidR="004661A6" w:rsidRPr="004661A6" w:rsidRDefault="004661A6" w:rsidP="006D19A0">
            <w:pPr>
              <w:tabs>
                <w:tab w:val="clear" w:pos="431"/>
              </w:tabs>
              <w:overflowPunct/>
              <w:adjustRightInd/>
              <w:snapToGrid/>
              <w:spacing w:line="240" w:lineRule="atLeast"/>
              <w:jc w:val="left"/>
              <w:rPr>
                <w:rFonts w:ascii="Time New Roman" w:hAnsi="Time New Roman" w:cs="Roboto" w:hint="eastAsia"/>
                <w:snapToGrid/>
                <w:sz w:val="18"/>
                <w:szCs w:val="18"/>
                <w:lang w:eastAsia="zh-CN"/>
              </w:rPr>
            </w:pPr>
            <w:r w:rsidRPr="004661A6">
              <w:rPr>
                <w:rFonts w:ascii="Time New Roman" w:hAnsi="Time New Roman" w:cs="SimSun" w:hint="eastAsia"/>
                <w:snapToGrid/>
                <w:sz w:val="18"/>
                <w:szCs w:val="18"/>
                <w:lang w:eastAsia="zh-CN"/>
              </w:rPr>
              <w:t>其他</w:t>
            </w:r>
            <w:r w:rsidR="00D97230">
              <w:rPr>
                <w:rFonts w:ascii="Time New Roman" w:hAnsi="Time New Roman" w:cs="Roboto" w:hint="eastAsia"/>
                <w:snapToGrid/>
                <w:sz w:val="18"/>
                <w:szCs w:val="18"/>
                <w:lang w:eastAsia="zh-CN"/>
              </w:rPr>
              <w:t>(</w:t>
            </w:r>
            <w:r w:rsidRPr="004661A6">
              <w:rPr>
                <w:rFonts w:ascii="Time New Roman" w:hAnsi="Time New Roman" w:cs="SimSun" w:hint="eastAsia"/>
                <w:snapToGrid/>
                <w:sz w:val="18"/>
                <w:szCs w:val="18"/>
                <w:lang w:eastAsia="zh-CN"/>
              </w:rPr>
              <w:t>请具体说明</w:t>
            </w:r>
            <w:r w:rsidR="00D97230">
              <w:rPr>
                <w:rFonts w:ascii="Time New Roman" w:hAnsi="Time New Roman" w:cs="Roboto" w:hint="eastAsia"/>
                <w:snapToGrid/>
                <w:sz w:val="18"/>
                <w:szCs w:val="18"/>
                <w:lang w:eastAsia="zh-CN"/>
              </w:rPr>
              <w:t>)</w:t>
            </w:r>
          </w:p>
        </w:tc>
        <w:tc>
          <w:tcPr>
            <w:tcW w:w="1119" w:type="dxa"/>
            <w:tcBorders>
              <w:top w:val="nil"/>
              <w:left w:val="nil"/>
              <w:bottom w:val="nil"/>
              <w:right w:val="nil"/>
            </w:tcBorders>
            <w:shd w:val="clear" w:color="auto" w:fill="auto"/>
            <w:tcMar>
              <w:top w:w="100" w:type="dxa"/>
              <w:left w:w="100" w:type="dxa"/>
              <w:bottom w:w="100" w:type="dxa"/>
              <w:right w:w="100" w:type="dxa"/>
            </w:tcMar>
          </w:tcPr>
          <w:p w14:paraId="22791F07" w14:textId="77777777" w:rsidR="004661A6" w:rsidRPr="004661A6" w:rsidRDefault="004661A6" w:rsidP="005C1C40">
            <w:pPr>
              <w:tabs>
                <w:tab w:val="clear" w:pos="431"/>
              </w:tabs>
              <w:overflowPunct/>
              <w:adjustRightInd/>
              <w:snapToGrid/>
              <w:spacing w:line="240" w:lineRule="atLeast"/>
              <w:jc w:val="left"/>
              <w:rPr>
                <w:rFonts w:ascii="Time New Roman" w:hAnsi="Time New Roman" w:cs="Roboto" w:hint="eastAsia"/>
                <w:snapToGrid/>
                <w:sz w:val="18"/>
                <w:szCs w:val="18"/>
                <w:lang w:eastAsia="zh-CN"/>
              </w:rPr>
            </w:pPr>
            <w:r w:rsidRPr="004661A6">
              <w:rPr>
                <w:rFonts w:ascii="Time New Roman" w:hAnsi="Time New Roman" w:cs="SimSun" w:hint="eastAsia"/>
                <w:snapToGrid/>
                <w:sz w:val="18"/>
                <w:szCs w:val="18"/>
                <w:lang w:eastAsia="zh-CN"/>
              </w:rPr>
              <w:t>与荒漠化、土地退化和干旱直接相关</w:t>
            </w:r>
          </w:p>
          <w:p w14:paraId="1CEF4A49" w14:textId="59E5E696" w:rsidR="004661A6" w:rsidRPr="004661A6" w:rsidRDefault="004661A6" w:rsidP="006D19A0">
            <w:pPr>
              <w:tabs>
                <w:tab w:val="clear" w:pos="431"/>
              </w:tabs>
              <w:overflowPunct/>
              <w:adjustRightInd/>
              <w:snapToGrid/>
              <w:spacing w:line="240" w:lineRule="atLeast"/>
              <w:jc w:val="left"/>
              <w:rPr>
                <w:rFonts w:ascii="Time New Roman" w:hAnsi="Time New Roman" w:cs="Roboto" w:hint="eastAsia"/>
                <w:snapToGrid/>
                <w:sz w:val="18"/>
                <w:szCs w:val="18"/>
                <w:lang w:eastAsia="zh-CN"/>
              </w:rPr>
            </w:pPr>
            <w:r w:rsidRPr="004661A6">
              <w:rPr>
                <w:rFonts w:ascii="Time New Roman" w:hAnsi="Time New Roman" w:cs="SimSun" w:hint="eastAsia"/>
                <w:snapToGrid/>
                <w:sz w:val="18"/>
                <w:szCs w:val="18"/>
                <w:lang w:eastAsia="zh-CN"/>
              </w:rPr>
              <w:t>与荒漠化、土地退化和干旱间接相关</w:t>
            </w:r>
          </w:p>
        </w:tc>
        <w:tc>
          <w:tcPr>
            <w:tcW w:w="742" w:type="dxa"/>
            <w:tcBorders>
              <w:top w:val="nil"/>
              <w:left w:val="nil"/>
              <w:bottom w:val="nil"/>
              <w:right w:val="nil"/>
            </w:tcBorders>
            <w:shd w:val="clear" w:color="auto" w:fill="auto"/>
            <w:tcMar>
              <w:top w:w="100" w:type="dxa"/>
              <w:left w:w="100" w:type="dxa"/>
              <w:bottom w:w="100" w:type="dxa"/>
              <w:right w:w="100" w:type="dxa"/>
            </w:tcMar>
          </w:tcPr>
          <w:p w14:paraId="23019236" w14:textId="77777777" w:rsidR="004661A6" w:rsidRPr="004661A6" w:rsidRDefault="004661A6" w:rsidP="006D19A0">
            <w:pPr>
              <w:tabs>
                <w:tab w:val="clear" w:pos="431"/>
              </w:tabs>
              <w:overflowPunct/>
              <w:adjustRightInd/>
              <w:snapToGrid/>
              <w:spacing w:line="240" w:lineRule="atLeast"/>
              <w:jc w:val="center"/>
              <w:rPr>
                <w:rFonts w:ascii="Time New Roman" w:hAnsi="Time New Roman" w:hint="eastAsia"/>
                <w:snapToGrid/>
                <w:sz w:val="18"/>
                <w:szCs w:val="18"/>
                <w:lang w:eastAsia="zh-CN"/>
              </w:rPr>
            </w:pPr>
          </w:p>
        </w:tc>
        <w:tc>
          <w:tcPr>
            <w:tcW w:w="772" w:type="dxa"/>
            <w:tcBorders>
              <w:top w:val="nil"/>
              <w:left w:val="nil"/>
              <w:bottom w:val="nil"/>
              <w:right w:val="nil"/>
            </w:tcBorders>
            <w:shd w:val="clear" w:color="auto" w:fill="auto"/>
            <w:tcMar>
              <w:top w:w="100" w:type="dxa"/>
              <w:left w:w="100" w:type="dxa"/>
              <w:bottom w:w="100" w:type="dxa"/>
              <w:right w:w="100" w:type="dxa"/>
            </w:tcMar>
          </w:tcPr>
          <w:p w14:paraId="0E52E43B" w14:textId="77777777" w:rsidR="004661A6" w:rsidRPr="004661A6" w:rsidRDefault="004661A6" w:rsidP="005C1C40">
            <w:pPr>
              <w:tabs>
                <w:tab w:val="clear" w:pos="431"/>
              </w:tabs>
              <w:overflowPunct/>
              <w:adjustRightInd/>
              <w:snapToGrid/>
              <w:spacing w:line="240" w:lineRule="atLeast"/>
              <w:jc w:val="left"/>
              <w:rPr>
                <w:rFonts w:ascii="Time New Roman" w:hAnsi="Time New Roman" w:hint="eastAsia"/>
                <w:snapToGrid/>
                <w:sz w:val="18"/>
                <w:szCs w:val="18"/>
                <w:lang w:eastAsia="zh-CN"/>
              </w:rPr>
            </w:pPr>
          </w:p>
        </w:tc>
        <w:tc>
          <w:tcPr>
            <w:tcW w:w="621" w:type="dxa"/>
            <w:tcBorders>
              <w:top w:val="nil"/>
              <w:left w:val="nil"/>
              <w:bottom w:val="nil"/>
              <w:right w:val="nil"/>
            </w:tcBorders>
            <w:shd w:val="clear" w:color="auto" w:fill="auto"/>
            <w:tcMar>
              <w:top w:w="100" w:type="dxa"/>
              <w:left w:w="100" w:type="dxa"/>
              <w:bottom w:w="100" w:type="dxa"/>
              <w:right w:w="100" w:type="dxa"/>
            </w:tcMar>
          </w:tcPr>
          <w:p w14:paraId="1D0A7145" w14:textId="77777777" w:rsidR="004661A6" w:rsidRPr="004661A6" w:rsidRDefault="004661A6" w:rsidP="005C1C40">
            <w:pPr>
              <w:tabs>
                <w:tab w:val="clear" w:pos="431"/>
              </w:tabs>
              <w:overflowPunct/>
              <w:adjustRightInd/>
              <w:snapToGrid/>
              <w:spacing w:line="240" w:lineRule="atLeast"/>
              <w:jc w:val="left"/>
              <w:rPr>
                <w:rFonts w:ascii="Time New Roman" w:hAnsi="Time New Roman" w:hint="eastAsia"/>
                <w:snapToGrid/>
                <w:sz w:val="18"/>
                <w:szCs w:val="18"/>
                <w:lang w:eastAsia="zh-CN"/>
              </w:rPr>
            </w:pPr>
          </w:p>
        </w:tc>
        <w:tc>
          <w:tcPr>
            <w:tcW w:w="245" w:type="dxa"/>
            <w:tcBorders>
              <w:top w:val="nil"/>
              <w:left w:val="nil"/>
              <w:bottom w:val="nil"/>
              <w:right w:val="nil"/>
            </w:tcBorders>
            <w:shd w:val="clear" w:color="auto" w:fill="auto"/>
            <w:tcMar>
              <w:top w:w="100" w:type="dxa"/>
              <w:left w:w="100" w:type="dxa"/>
              <w:bottom w:w="100" w:type="dxa"/>
              <w:right w:w="100" w:type="dxa"/>
            </w:tcMar>
          </w:tcPr>
          <w:p w14:paraId="34A822A2" w14:textId="77777777" w:rsidR="004661A6" w:rsidRPr="004661A6" w:rsidRDefault="004661A6" w:rsidP="005C1C40">
            <w:pPr>
              <w:tabs>
                <w:tab w:val="clear" w:pos="431"/>
              </w:tabs>
              <w:overflowPunct/>
              <w:adjustRightInd/>
              <w:snapToGrid/>
              <w:spacing w:line="240" w:lineRule="atLeast"/>
              <w:ind w:hanging="15000"/>
              <w:jc w:val="left"/>
              <w:rPr>
                <w:rFonts w:ascii="Time New Roman" w:hAnsi="Time New Roman" w:hint="eastAsia"/>
                <w:snapToGrid/>
                <w:sz w:val="18"/>
                <w:szCs w:val="18"/>
                <w:shd w:val="clear" w:color="auto" w:fill="CECECE"/>
              </w:rPr>
            </w:pPr>
            <w:proofErr w:type="spellStart"/>
            <w:r w:rsidRPr="004661A6">
              <w:rPr>
                <w:rFonts w:ascii="Time New Roman" w:hAnsi="Time New Roman"/>
                <w:snapToGrid/>
                <w:sz w:val="18"/>
                <w:szCs w:val="18"/>
                <w:shd w:val="clear" w:color="auto" w:fill="CECECE"/>
              </w:rPr>
              <w:t>删除</w:t>
            </w:r>
            <w:proofErr w:type="spellEnd"/>
          </w:p>
        </w:tc>
      </w:tr>
    </w:tbl>
    <w:p w14:paraId="500A50D9" w14:textId="77777777" w:rsidR="00131044" w:rsidRDefault="00131044" w:rsidP="00131044">
      <w:pPr>
        <w:pStyle w:val="SingleTxtGC"/>
        <w:spacing w:after="0" w:line="300" w:lineRule="exact"/>
        <w:ind w:left="0" w:right="0"/>
        <w:rPr>
          <w:rFonts w:ascii="Time New Roman" w:eastAsia="SimHei" w:hAnsi="Time New Roman" w:hint="eastAsia"/>
        </w:rPr>
      </w:pPr>
    </w:p>
    <w:p w14:paraId="6531CA8C" w14:textId="36B16F5F" w:rsidR="00DA2BBD" w:rsidRPr="00FD220C" w:rsidRDefault="00DA2BBD" w:rsidP="00131044">
      <w:pPr>
        <w:pStyle w:val="SingleTxtGC"/>
        <w:spacing w:after="0" w:line="300" w:lineRule="exact"/>
        <w:ind w:left="0" w:right="0"/>
        <w:rPr>
          <w:rFonts w:ascii="Time New Roman" w:eastAsia="SimHei" w:hAnsi="Time New Roman" w:hint="eastAsia"/>
        </w:rPr>
      </w:pPr>
      <w:r w:rsidRPr="00FD220C">
        <w:rPr>
          <w:rFonts w:ascii="Time New Roman" w:eastAsia="SimHei" w:hAnsi="Time New Roman" w:hint="eastAsia"/>
        </w:rPr>
        <w:t>提供资源合计</w:t>
      </w:r>
    </w:p>
    <w:p w14:paraId="4234435D" w14:textId="77777777" w:rsidR="00DA2BBD" w:rsidRPr="00FD220C" w:rsidRDefault="00DA2BBD" w:rsidP="00131044">
      <w:pPr>
        <w:pStyle w:val="SingleTxtGC"/>
        <w:spacing w:after="0" w:line="300" w:lineRule="exact"/>
        <w:ind w:left="0" w:right="0"/>
        <w:rPr>
          <w:rFonts w:ascii="Time New Roman" w:eastAsia="SimHei" w:hAnsi="Time New Roman" w:hint="eastAsia"/>
        </w:rPr>
      </w:pPr>
      <w:r w:rsidRPr="00FD220C">
        <w:rPr>
          <w:rFonts w:ascii="Time New Roman" w:eastAsia="SimHei" w:hAnsi="Time New Roman" w:hint="eastAsia"/>
        </w:rPr>
        <w:t>收到资源合计</w:t>
      </w:r>
    </w:p>
    <w:p w14:paraId="6A090CD7" w14:textId="77777777" w:rsidR="00DA2BBD" w:rsidRPr="00FD220C" w:rsidRDefault="00DA2BBD" w:rsidP="00131044">
      <w:pPr>
        <w:pStyle w:val="SingleTxtGC"/>
        <w:spacing w:after="0" w:line="300" w:lineRule="exact"/>
        <w:ind w:left="0" w:right="0"/>
        <w:rPr>
          <w:rFonts w:ascii="Time New Roman" w:eastAsia="SimHei" w:hAnsi="Time New Roman" w:hint="eastAsia"/>
        </w:rPr>
      </w:pPr>
      <w:r w:rsidRPr="00FD220C">
        <w:rPr>
          <w:rFonts w:ascii="Time New Roman" w:eastAsia="SimHei" w:hAnsi="Time New Roman" w:hint="eastAsia"/>
        </w:rPr>
        <w:t>总计</w:t>
      </w:r>
    </w:p>
    <w:p w14:paraId="783E8DF0" w14:textId="77777777" w:rsidR="00DA2BBD" w:rsidRPr="00FD220C" w:rsidRDefault="00DA2BBD" w:rsidP="00131044">
      <w:pPr>
        <w:pStyle w:val="SingleTxtGC"/>
        <w:spacing w:after="0" w:line="300" w:lineRule="exact"/>
        <w:ind w:left="0" w:right="0"/>
        <w:rPr>
          <w:rFonts w:ascii="Time New Roman" w:eastAsia="SimHei" w:hAnsi="Time New Roman" w:hint="eastAsia"/>
        </w:rPr>
      </w:pPr>
      <w:r w:rsidRPr="00FD220C">
        <w:rPr>
          <w:rFonts w:ascii="Time New Roman" w:eastAsia="SimHei" w:hAnsi="Time New Roman" w:hint="eastAsia"/>
        </w:rPr>
        <w:t>每年总计</w:t>
      </w:r>
    </w:p>
    <w:p w14:paraId="6C0D17C7" w14:textId="77777777" w:rsidR="00DA2BBD" w:rsidRDefault="00DA2BBD" w:rsidP="00131044">
      <w:pPr>
        <w:pStyle w:val="SingleTxtGC"/>
        <w:spacing w:after="0" w:line="300" w:lineRule="exact"/>
        <w:ind w:left="0" w:right="0"/>
      </w:pPr>
    </w:p>
    <w:p w14:paraId="4D5613B8" w14:textId="34AA0A4C" w:rsidR="00DA2BBD" w:rsidRDefault="00F13284" w:rsidP="00F13284">
      <w:pPr>
        <w:pStyle w:val="SingleTxtGC"/>
        <w:tabs>
          <w:tab w:val="clear" w:pos="431"/>
          <w:tab w:val="left" w:pos="3"/>
        </w:tabs>
        <w:spacing w:after="0" w:line="300" w:lineRule="exact"/>
        <w:ind w:left="0" w:right="0"/>
      </w:pPr>
      <w:r>
        <w:tab/>
      </w:r>
      <w:r w:rsidR="00DA2BBD">
        <w:rPr>
          <w:rFonts w:hint="eastAsia"/>
        </w:rPr>
        <w:t>如果没有分类信息</w:t>
      </w:r>
      <w:r w:rsidR="00D97230">
        <w:rPr>
          <w:rFonts w:hint="eastAsia"/>
        </w:rPr>
        <w:t>，</w:t>
      </w:r>
      <w:r w:rsidR="00DA2BBD">
        <w:rPr>
          <w:rFonts w:hint="eastAsia"/>
        </w:rPr>
        <w:t>缔约方可</w:t>
      </w:r>
      <w:proofErr w:type="gramStart"/>
      <w:r w:rsidR="00DA2BBD">
        <w:rPr>
          <w:rFonts w:hint="eastAsia"/>
        </w:rPr>
        <w:t>仅报告</w:t>
      </w:r>
      <w:proofErr w:type="gramEnd"/>
      <w:r w:rsidR="00DA2BBD">
        <w:rPr>
          <w:rFonts w:hint="eastAsia"/>
        </w:rPr>
        <w:t>总额或每年的总额。</w:t>
      </w:r>
    </w:p>
    <w:p w14:paraId="7A3F5F5E" w14:textId="77777777" w:rsidR="00DA2BBD" w:rsidRDefault="00DA2BBD" w:rsidP="007404F2">
      <w:pPr>
        <w:pStyle w:val="HMGC"/>
      </w:pPr>
      <w:r>
        <w:rPr>
          <w:rFonts w:hint="eastAsia"/>
        </w:rPr>
        <w:lastRenderedPageBreak/>
        <w:t>文献资料栏</w:t>
      </w:r>
    </w:p>
    <w:p w14:paraId="6AFB6C51" w14:textId="65072DD9" w:rsidR="004661A6" w:rsidRDefault="007404F2" w:rsidP="007404F2">
      <w:pPr>
        <w:pStyle w:val="SingleTxtGC"/>
        <w:ind w:left="0"/>
      </w:pPr>
      <w:r>
        <w:tab/>
      </w:r>
      <w:r w:rsidR="00DA2BBD">
        <w:rPr>
          <w:rFonts w:hint="eastAsia"/>
        </w:rPr>
        <w:t>请提供信息</w:t>
      </w:r>
      <w:r w:rsidR="00D97230">
        <w:rPr>
          <w:rFonts w:hint="eastAsia"/>
        </w:rPr>
        <w:t>，</w:t>
      </w:r>
      <w:r w:rsidR="00DA2BBD">
        <w:rPr>
          <w:rFonts w:hint="eastAsia"/>
        </w:rPr>
        <w:t>说明在以下报告参数范围内报告信息所使用的定义或方法</w:t>
      </w:r>
      <w:r w:rsidR="00D97230">
        <w:rPr>
          <w:rFonts w:hint="eastAsia"/>
        </w:rPr>
        <w:t>：</w:t>
      </w:r>
    </w:p>
    <w:p w14:paraId="5D7A793E" w14:textId="3E8A17CA" w:rsidR="004661A6" w:rsidRDefault="004661A6" w:rsidP="004661A6">
      <w:pPr>
        <w:pStyle w:val="SingleTxtGC"/>
      </w:pPr>
    </w:p>
    <w:tbl>
      <w:tblPr>
        <w:tblStyle w:val="6"/>
        <w:tblW w:w="8910" w:type="dxa"/>
        <w:tblBorders>
          <w:top w:val="nil"/>
          <w:left w:val="nil"/>
          <w:bottom w:val="nil"/>
          <w:right w:val="nil"/>
          <w:insideH w:val="nil"/>
          <w:insideV w:val="nil"/>
        </w:tblBorders>
        <w:tblLayout w:type="fixed"/>
        <w:tblLook w:val="0600" w:firstRow="0" w:lastRow="0" w:firstColumn="0" w:lastColumn="0" w:noHBand="1" w:noVBand="1"/>
      </w:tblPr>
      <w:tblGrid>
        <w:gridCol w:w="3990"/>
        <w:gridCol w:w="4480"/>
        <w:gridCol w:w="440"/>
      </w:tblGrid>
      <w:tr w:rsidR="001C7DB7" w:rsidRPr="001C7DB7" w14:paraId="15561ED3" w14:textId="77777777" w:rsidTr="00405BA7">
        <w:trPr>
          <w:trHeight w:val="615"/>
        </w:trPr>
        <w:tc>
          <w:tcPr>
            <w:tcW w:w="3990" w:type="dxa"/>
            <w:tcBorders>
              <w:top w:val="nil"/>
              <w:left w:val="nil"/>
              <w:bottom w:val="nil"/>
              <w:right w:val="nil"/>
            </w:tcBorders>
            <w:tcMar>
              <w:top w:w="100" w:type="dxa"/>
              <w:left w:w="100" w:type="dxa"/>
              <w:bottom w:w="100" w:type="dxa"/>
              <w:right w:w="100" w:type="dxa"/>
            </w:tcMar>
          </w:tcPr>
          <w:p w14:paraId="10D2C67D" w14:textId="77777777" w:rsidR="001C7DB7" w:rsidRPr="001C7DB7" w:rsidRDefault="001C7DB7" w:rsidP="0025371C">
            <w:pPr>
              <w:tabs>
                <w:tab w:val="clear" w:pos="431"/>
              </w:tabs>
              <w:overflowPunct/>
              <w:adjustRightInd/>
              <w:snapToGrid/>
              <w:spacing w:line="240" w:lineRule="atLeast"/>
              <w:jc w:val="center"/>
              <w:rPr>
                <w:rFonts w:ascii="Time New Roman" w:eastAsia="SimHei" w:hAnsi="Time New Roman" w:cs="Roboto" w:hint="eastAsia"/>
                <w:snapToGrid/>
                <w:szCs w:val="21"/>
                <w:lang w:eastAsia="zh-CN"/>
              </w:rPr>
            </w:pPr>
          </w:p>
        </w:tc>
        <w:tc>
          <w:tcPr>
            <w:tcW w:w="4480" w:type="dxa"/>
            <w:tcBorders>
              <w:top w:val="nil"/>
              <w:left w:val="nil"/>
              <w:bottom w:val="nil"/>
              <w:right w:val="nil"/>
            </w:tcBorders>
            <w:tcMar>
              <w:top w:w="100" w:type="dxa"/>
              <w:left w:w="100" w:type="dxa"/>
              <w:bottom w:w="100" w:type="dxa"/>
              <w:right w:w="100" w:type="dxa"/>
            </w:tcMar>
          </w:tcPr>
          <w:p w14:paraId="01157671" w14:textId="77777777" w:rsidR="001C7DB7" w:rsidRPr="001C7DB7" w:rsidRDefault="001C7DB7" w:rsidP="0025371C">
            <w:pPr>
              <w:tabs>
                <w:tab w:val="clear" w:pos="431"/>
              </w:tabs>
              <w:overflowPunct/>
              <w:adjustRightInd/>
              <w:snapToGrid/>
              <w:spacing w:line="240" w:lineRule="atLeast"/>
              <w:jc w:val="center"/>
              <w:rPr>
                <w:rFonts w:ascii="Time New Roman" w:eastAsia="SimHei" w:hAnsi="Time New Roman" w:cs="Roboto" w:hint="eastAsia"/>
                <w:snapToGrid/>
                <w:szCs w:val="21"/>
              </w:rPr>
            </w:pPr>
            <w:proofErr w:type="spellStart"/>
            <w:r w:rsidRPr="001C7DB7">
              <w:rPr>
                <w:rFonts w:ascii="Time New Roman" w:eastAsia="SimHei" w:hAnsi="Time New Roman" w:cs="SimSun" w:hint="eastAsia"/>
                <w:snapToGrid/>
                <w:szCs w:val="21"/>
              </w:rPr>
              <w:t>解释</w:t>
            </w:r>
            <w:proofErr w:type="spellEnd"/>
          </w:p>
        </w:tc>
        <w:tc>
          <w:tcPr>
            <w:tcW w:w="440" w:type="dxa"/>
            <w:tcBorders>
              <w:top w:val="nil"/>
              <w:left w:val="nil"/>
              <w:bottom w:val="nil"/>
              <w:right w:val="nil"/>
            </w:tcBorders>
            <w:tcMar>
              <w:top w:w="100" w:type="dxa"/>
              <w:left w:w="100" w:type="dxa"/>
              <w:bottom w:w="100" w:type="dxa"/>
              <w:right w:w="100" w:type="dxa"/>
            </w:tcMar>
          </w:tcPr>
          <w:p w14:paraId="2F6D760A" w14:textId="77777777" w:rsidR="001C7DB7" w:rsidRPr="001C7DB7" w:rsidRDefault="001C7DB7" w:rsidP="0025371C">
            <w:pPr>
              <w:tabs>
                <w:tab w:val="clear" w:pos="431"/>
              </w:tabs>
              <w:overflowPunct/>
              <w:adjustRightInd/>
              <w:snapToGrid/>
              <w:spacing w:line="240" w:lineRule="atLeast"/>
              <w:jc w:val="center"/>
              <w:rPr>
                <w:rFonts w:ascii="Time New Roman" w:eastAsia="SimHei" w:hAnsi="Time New Roman" w:cs="Roboto" w:hint="eastAsia"/>
                <w:snapToGrid/>
                <w:szCs w:val="21"/>
              </w:rPr>
            </w:pPr>
          </w:p>
        </w:tc>
      </w:tr>
      <w:tr w:rsidR="001C7DB7" w:rsidRPr="001C7DB7" w14:paraId="7EF72367" w14:textId="77777777" w:rsidTr="002E15E8">
        <w:trPr>
          <w:trHeight w:val="907"/>
        </w:trPr>
        <w:tc>
          <w:tcPr>
            <w:tcW w:w="3990" w:type="dxa"/>
            <w:tcBorders>
              <w:top w:val="nil"/>
              <w:left w:val="nil"/>
              <w:bottom w:val="nil"/>
              <w:right w:val="nil"/>
            </w:tcBorders>
            <w:tcMar>
              <w:top w:w="100" w:type="dxa"/>
              <w:left w:w="100" w:type="dxa"/>
              <w:bottom w:w="100" w:type="dxa"/>
              <w:right w:w="100" w:type="dxa"/>
            </w:tcMar>
          </w:tcPr>
          <w:p w14:paraId="23E944AE" w14:textId="4550F46C" w:rsidR="001C7DB7" w:rsidRPr="001C7DB7" w:rsidRDefault="001C7DB7" w:rsidP="0025371C">
            <w:pPr>
              <w:tabs>
                <w:tab w:val="clear" w:pos="431"/>
              </w:tabs>
              <w:overflowPunct/>
              <w:adjustRightInd/>
              <w:snapToGrid/>
              <w:spacing w:line="240" w:lineRule="atLeast"/>
              <w:jc w:val="right"/>
              <w:rPr>
                <w:rFonts w:ascii="Time New Roman" w:eastAsia="SimHei" w:hAnsi="Time New Roman" w:cs="Roboto" w:hint="eastAsia"/>
                <w:snapToGrid/>
                <w:szCs w:val="21"/>
                <w:lang w:eastAsia="zh-CN"/>
              </w:rPr>
            </w:pPr>
            <w:r w:rsidRPr="001C7DB7">
              <w:rPr>
                <w:rFonts w:ascii="Time New Roman" w:eastAsia="SimHei" w:hAnsi="Time New Roman" w:cs="SimSun" w:hint="eastAsia"/>
                <w:snapToGrid/>
                <w:szCs w:val="21"/>
                <w:lang w:eastAsia="zh-CN"/>
              </w:rPr>
              <w:t>年份</w:t>
            </w:r>
          </w:p>
          <w:p w14:paraId="602A3C94" w14:textId="1DE57234" w:rsidR="00DF748C" w:rsidRDefault="001C7DB7" w:rsidP="007777AE">
            <w:pPr>
              <w:tabs>
                <w:tab w:val="clear" w:pos="431"/>
              </w:tabs>
              <w:overflowPunct/>
              <w:adjustRightInd/>
              <w:snapToGrid/>
              <w:spacing w:line="240" w:lineRule="atLeast"/>
              <w:jc w:val="right"/>
              <w:rPr>
                <w:rFonts w:ascii="Time New Roman" w:eastAsia="SimHei" w:hAnsi="Time New Roman" w:hint="eastAsia"/>
                <w:snapToGrid/>
                <w:szCs w:val="21"/>
                <w:lang w:eastAsia="zh-CN"/>
              </w:rPr>
            </w:pPr>
            <w:r w:rsidRPr="001C7DB7">
              <w:rPr>
                <w:rFonts w:ascii="Time New Roman" w:eastAsia="SimHei" w:hAnsi="Time New Roman" w:hint="eastAsia"/>
                <w:snapToGrid/>
                <w:szCs w:val="21"/>
                <w:lang w:eastAsia="zh-CN"/>
              </w:rPr>
              <w:t>解释年份的报告方法</w:t>
            </w:r>
            <w:r w:rsidR="00D97230">
              <w:rPr>
                <w:rFonts w:ascii="Time New Roman" w:eastAsia="SimHei" w:hAnsi="Time New Roman" w:hint="eastAsia"/>
                <w:snapToGrid/>
                <w:szCs w:val="21"/>
                <w:lang w:eastAsia="zh-CN"/>
              </w:rPr>
              <w:t>(</w:t>
            </w:r>
            <w:r w:rsidRPr="001C7DB7">
              <w:rPr>
                <w:rFonts w:ascii="Time New Roman" w:eastAsia="SimHei" w:hAnsi="Time New Roman" w:hint="eastAsia"/>
                <w:snapToGrid/>
                <w:szCs w:val="21"/>
                <w:lang w:eastAsia="zh-CN"/>
              </w:rPr>
              <w:t>日历年度或财政年度</w:t>
            </w:r>
            <w:r w:rsidR="00D97230">
              <w:rPr>
                <w:rFonts w:ascii="Time New Roman" w:eastAsia="SimHei" w:hAnsi="Time New Roman" w:hint="eastAsia"/>
                <w:snapToGrid/>
                <w:szCs w:val="21"/>
                <w:lang w:eastAsia="zh-CN"/>
              </w:rPr>
              <w:t>；</w:t>
            </w:r>
            <w:proofErr w:type="gramStart"/>
            <w:r w:rsidRPr="001C7DB7">
              <w:rPr>
                <w:rFonts w:ascii="Time New Roman" w:eastAsia="SimHei" w:hAnsi="Time New Roman" w:hint="eastAsia"/>
                <w:snapToGrid/>
                <w:szCs w:val="21"/>
                <w:lang w:eastAsia="zh-CN"/>
              </w:rPr>
              <w:t>作出</w:t>
            </w:r>
            <w:proofErr w:type="gramEnd"/>
            <w:r w:rsidRPr="001C7DB7">
              <w:rPr>
                <w:rFonts w:ascii="Time New Roman" w:eastAsia="SimHei" w:hAnsi="Time New Roman" w:hint="eastAsia"/>
                <w:snapToGrid/>
                <w:szCs w:val="21"/>
                <w:lang w:eastAsia="zh-CN"/>
              </w:rPr>
              <w:t>承诺或支付的年份</w:t>
            </w:r>
            <w:r w:rsidR="00D97230">
              <w:rPr>
                <w:rFonts w:ascii="Time New Roman" w:eastAsia="SimHei" w:hAnsi="Time New Roman" w:hint="eastAsia"/>
                <w:snapToGrid/>
                <w:szCs w:val="21"/>
                <w:lang w:eastAsia="zh-CN"/>
              </w:rPr>
              <w:t>)</w:t>
            </w:r>
            <w:r w:rsidRPr="001C7DB7">
              <w:rPr>
                <w:rFonts w:ascii="Time New Roman" w:eastAsia="SimHei" w:hAnsi="Time New Roman" w:hint="eastAsia"/>
                <w:snapToGrid/>
                <w:szCs w:val="21"/>
                <w:lang w:eastAsia="zh-CN"/>
              </w:rPr>
              <w:t>。</w:t>
            </w:r>
          </w:p>
          <w:p w14:paraId="63134478" w14:textId="67FC9698" w:rsidR="001C7DB7" w:rsidRPr="001C7DB7" w:rsidRDefault="001C7DB7" w:rsidP="007777AE">
            <w:pPr>
              <w:tabs>
                <w:tab w:val="clear" w:pos="431"/>
              </w:tabs>
              <w:overflowPunct/>
              <w:adjustRightInd/>
              <w:snapToGrid/>
              <w:spacing w:line="240" w:lineRule="atLeast"/>
              <w:jc w:val="right"/>
              <w:rPr>
                <w:rFonts w:ascii="Time New Roman" w:eastAsia="SimHei" w:hAnsi="Time New Roman" w:cs="Roboto" w:hint="eastAsia"/>
                <w:snapToGrid/>
                <w:szCs w:val="21"/>
              </w:rPr>
            </w:pPr>
            <w:r w:rsidRPr="001C7DB7">
              <w:rPr>
                <w:rFonts w:ascii="MS Gothic" w:eastAsia="MS Gothic" w:hAnsi="MS Gothic" w:cs="MS Gothic" w:hint="eastAsia"/>
                <w:snapToGrid/>
                <w:szCs w:val="21"/>
              </w:rPr>
              <w:t>ⓘ</w:t>
            </w:r>
          </w:p>
        </w:tc>
        <w:tc>
          <w:tcPr>
            <w:tcW w:w="4480" w:type="dxa"/>
            <w:tcBorders>
              <w:top w:val="nil"/>
              <w:left w:val="nil"/>
              <w:bottom w:val="nil"/>
              <w:right w:val="nil"/>
            </w:tcBorders>
            <w:tcMar>
              <w:top w:w="100" w:type="dxa"/>
              <w:left w:w="100" w:type="dxa"/>
              <w:bottom w:w="100" w:type="dxa"/>
              <w:right w:w="100" w:type="dxa"/>
            </w:tcMar>
          </w:tcPr>
          <w:p w14:paraId="7536963E" w14:textId="77777777" w:rsidR="001C7DB7" w:rsidRPr="001C7DB7" w:rsidRDefault="001C7DB7" w:rsidP="0025371C">
            <w:pPr>
              <w:tabs>
                <w:tab w:val="clear" w:pos="431"/>
              </w:tabs>
              <w:overflowPunct/>
              <w:adjustRightInd/>
              <w:snapToGrid/>
              <w:spacing w:line="240" w:lineRule="atLeast"/>
              <w:jc w:val="left"/>
              <w:rPr>
                <w:rFonts w:ascii="Time New Roman" w:eastAsia="SimHei" w:hAnsi="Time New Roman" w:cs="Roboto" w:hint="eastAsia"/>
                <w:snapToGrid/>
                <w:szCs w:val="21"/>
              </w:rPr>
            </w:pPr>
          </w:p>
        </w:tc>
        <w:tc>
          <w:tcPr>
            <w:tcW w:w="440" w:type="dxa"/>
            <w:tcBorders>
              <w:top w:val="nil"/>
              <w:left w:val="nil"/>
              <w:bottom w:val="nil"/>
              <w:right w:val="nil"/>
            </w:tcBorders>
            <w:tcMar>
              <w:top w:w="100" w:type="dxa"/>
              <w:left w:w="100" w:type="dxa"/>
              <w:bottom w:w="100" w:type="dxa"/>
              <w:right w:w="100" w:type="dxa"/>
            </w:tcMar>
          </w:tcPr>
          <w:p w14:paraId="4A2EC2E2" w14:textId="77777777" w:rsidR="001C7DB7" w:rsidRPr="001C7DB7" w:rsidRDefault="001C7DB7" w:rsidP="0025371C">
            <w:pPr>
              <w:tabs>
                <w:tab w:val="clear" w:pos="431"/>
              </w:tabs>
              <w:overflowPunct/>
              <w:adjustRightInd/>
              <w:snapToGrid/>
              <w:spacing w:line="240" w:lineRule="atLeast"/>
              <w:jc w:val="left"/>
              <w:rPr>
                <w:rFonts w:ascii="Time New Roman" w:eastAsia="SimHei" w:hAnsi="Time New Roman" w:cs="Roboto" w:hint="eastAsia"/>
                <w:snapToGrid/>
                <w:szCs w:val="21"/>
              </w:rPr>
            </w:pPr>
          </w:p>
        </w:tc>
      </w:tr>
      <w:tr w:rsidR="001C7DB7" w:rsidRPr="001C7DB7" w14:paraId="36373903" w14:textId="77777777" w:rsidTr="00965254">
        <w:trPr>
          <w:trHeight w:val="1220"/>
        </w:trPr>
        <w:tc>
          <w:tcPr>
            <w:tcW w:w="3990" w:type="dxa"/>
            <w:tcBorders>
              <w:top w:val="nil"/>
              <w:left w:val="nil"/>
              <w:bottom w:val="nil"/>
              <w:right w:val="nil"/>
            </w:tcBorders>
            <w:tcMar>
              <w:top w:w="100" w:type="dxa"/>
              <w:left w:w="100" w:type="dxa"/>
              <w:bottom w:w="100" w:type="dxa"/>
              <w:right w:w="100" w:type="dxa"/>
            </w:tcMar>
          </w:tcPr>
          <w:p w14:paraId="6A16154F" w14:textId="6D043D26" w:rsidR="001C7DB7" w:rsidRPr="001C7DB7" w:rsidRDefault="001C7DB7" w:rsidP="0025371C">
            <w:pPr>
              <w:tabs>
                <w:tab w:val="clear" w:pos="431"/>
              </w:tabs>
              <w:overflowPunct/>
              <w:adjustRightInd/>
              <w:snapToGrid/>
              <w:spacing w:line="240" w:lineRule="atLeast"/>
              <w:jc w:val="right"/>
              <w:rPr>
                <w:rFonts w:ascii="Time New Roman" w:eastAsia="SimHei" w:hAnsi="Time New Roman" w:cs="Roboto" w:hint="eastAsia"/>
                <w:snapToGrid/>
                <w:szCs w:val="21"/>
                <w:lang w:eastAsia="zh-CN"/>
              </w:rPr>
            </w:pPr>
            <w:r w:rsidRPr="001C7DB7">
              <w:rPr>
                <w:rFonts w:ascii="Time New Roman" w:eastAsia="SimHei" w:hAnsi="Time New Roman" w:cs="SimSun" w:hint="eastAsia"/>
                <w:snapToGrid/>
                <w:szCs w:val="21"/>
                <w:lang w:eastAsia="zh-CN"/>
              </w:rPr>
              <w:t>接收方</w:t>
            </w:r>
            <w:r w:rsidR="00D97230">
              <w:rPr>
                <w:rFonts w:ascii="Time New Roman" w:eastAsia="SimHei" w:hAnsi="Time New Roman" w:cs="SimSun" w:hint="eastAsia"/>
                <w:snapToGrid/>
                <w:szCs w:val="21"/>
                <w:lang w:eastAsia="zh-CN"/>
              </w:rPr>
              <w:t>/</w:t>
            </w:r>
            <w:r w:rsidRPr="001C7DB7">
              <w:rPr>
                <w:rFonts w:ascii="Time New Roman" w:eastAsia="SimHei" w:hAnsi="Time New Roman" w:cs="SimSun" w:hint="eastAsia"/>
                <w:snapToGrid/>
                <w:szCs w:val="21"/>
                <w:lang w:eastAsia="zh-CN"/>
              </w:rPr>
              <w:t>提供方</w:t>
            </w:r>
          </w:p>
          <w:p w14:paraId="6C3C714E" w14:textId="6B09935E" w:rsidR="001C7DB7" w:rsidRPr="001C7DB7" w:rsidRDefault="001C7DB7" w:rsidP="0025371C">
            <w:pPr>
              <w:tabs>
                <w:tab w:val="clear" w:pos="431"/>
              </w:tabs>
              <w:overflowPunct/>
              <w:adjustRightInd/>
              <w:snapToGrid/>
              <w:spacing w:line="240" w:lineRule="atLeast"/>
              <w:jc w:val="right"/>
              <w:rPr>
                <w:rFonts w:ascii="Time New Roman" w:eastAsia="SimHei" w:hAnsi="Time New Roman" w:cs="Roboto" w:hint="eastAsia"/>
                <w:snapToGrid/>
                <w:szCs w:val="21"/>
                <w:lang w:eastAsia="zh-CN"/>
              </w:rPr>
            </w:pPr>
            <w:r w:rsidRPr="001C7DB7">
              <w:rPr>
                <w:rFonts w:ascii="Time New Roman" w:eastAsia="SimHei" w:hAnsi="Time New Roman" w:cs="SimSun" w:hint="eastAsia"/>
                <w:snapToGrid/>
                <w:szCs w:val="21"/>
                <w:lang w:eastAsia="zh-CN"/>
              </w:rPr>
              <w:t>在报告提供的双边或多</w:t>
            </w:r>
            <w:r w:rsidR="00F23D1D">
              <w:rPr>
                <w:rFonts w:ascii="Time New Roman" w:eastAsia="SimHei" w:hAnsi="Time New Roman" w:cs="SimSun" w:hint="eastAsia"/>
                <w:snapToGrid/>
                <w:szCs w:val="21"/>
                <w:lang w:eastAsia="zh-CN"/>
              </w:rPr>
              <w:t>－</w:t>
            </w:r>
            <w:r w:rsidRPr="001C7DB7">
              <w:rPr>
                <w:rFonts w:ascii="Time New Roman" w:eastAsia="SimHei" w:hAnsi="Time New Roman" w:cs="SimSun" w:hint="eastAsia"/>
                <w:snapToGrid/>
                <w:szCs w:val="21"/>
                <w:lang w:eastAsia="zh-CN"/>
              </w:rPr>
              <w:t>双边支助时</w:t>
            </w:r>
            <w:r w:rsidR="00D97230">
              <w:rPr>
                <w:rFonts w:ascii="Time New Roman" w:eastAsia="SimHei" w:hAnsi="Time New Roman" w:cs="SimSun" w:hint="eastAsia"/>
                <w:snapToGrid/>
                <w:szCs w:val="21"/>
                <w:lang w:eastAsia="zh-CN"/>
              </w:rPr>
              <w:t>，</w:t>
            </w:r>
            <w:r w:rsidRPr="001C7DB7">
              <w:rPr>
                <w:rFonts w:ascii="Time New Roman" w:eastAsia="SimHei" w:hAnsi="Time New Roman" w:cs="SimSun" w:hint="eastAsia"/>
                <w:snapToGrid/>
                <w:szCs w:val="21"/>
                <w:lang w:eastAsia="zh-CN"/>
              </w:rPr>
              <w:t>解释报告接收国</w:t>
            </w:r>
            <w:r w:rsidR="00D97230">
              <w:rPr>
                <w:rFonts w:ascii="Time New Roman" w:eastAsia="SimHei" w:hAnsi="Time New Roman" w:cs="SimSun" w:hint="eastAsia"/>
                <w:snapToGrid/>
                <w:szCs w:val="21"/>
                <w:lang w:eastAsia="zh-CN"/>
              </w:rPr>
              <w:t>(</w:t>
            </w:r>
            <w:r w:rsidRPr="001C7DB7">
              <w:rPr>
                <w:rFonts w:ascii="Time New Roman" w:eastAsia="SimHei" w:hAnsi="Time New Roman" w:cs="SimSun" w:hint="eastAsia"/>
                <w:snapToGrid/>
                <w:szCs w:val="21"/>
                <w:lang w:eastAsia="zh-CN"/>
              </w:rPr>
              <w:t>全球或区域</w:t>
            </w:r>
            <w:r w:rsidR="00D97230">
              <w:rPr>
                <w:rFonts w:ascii="Time New Roman" w:eastAsia="SimHei" w:hAnsi="Time New Roman" w:cs="SimSun" w:hint="eastAsia"/>
                <w:snapToGrid/>
                <w:szCs w:val="21"/>
                <w:lang w:eastAsia="zh-CN"/>
              </w:rPr>
              <w:t>)</w:t>
            </w:r>
            <w:r w:rsidRPr="001C7DB7">
              <w:rPr>
                <w:rFonts w:ascii="Time New Roman" w:eastAsia="SimHei" w:hAnsi="Time New Roman" w:cs="SimSun" w:hint="eastAsia"/>
                <w:snapToGrid/>
                <w:szCs w:val="21"/>
                <w:lang w:eastAsia="zh-CN"/>
              </w:rPr>
              <w:t>的方法</w:t>
            </w:r>
            <w:r w:rsidR="00D97230">
              <w:rPr>
                <w:rFonts w:ascii="Time New Roman" w:eastAsia="SimHei" w:hAnsi="Time New Roman" w:cs="SimSun" w:hint="eastAsia"/>
                <w:snapToGrid/>
                <w:szCs w:val="21"/>
                <w:lang w:eastAsia="zh-CN"/>
              </w:rPr>
              <w:t>；</w:t>
            </w:r>
            <w:r w:rsidRPr="001C7DB7">
              <w:rPr>
                <w:rFonts w:ascii="Time New Roman" w:eastAsia="SimHei" w:hAnsi="Time New Roman" w:cs="SimSun" w:hint="eastAsia"/>
                <w:snapToGrid/>
                <w:szCs w:val="21"/>
                <w:lang w:eastAsia="zh-CN"/>
              </w:rPr>
              <w:t>在报告提供的多边支助时</w:t>
            </w:r>
            <w:r w:rsidR="00D97230">
              <w:rPr>
                <w:rFonts w:ascii="Time New Roman" w:eastAsia="SimHei" w:hAnsi="Time New Roman" w:cs="SimSun" w:hint="eastAsia"/>
                <w:snapToGrid/>
                <w:szCs w:val="21"/>
                <w:lang w:eastAsia="zh-CN"/>
              </w:rPr>
              <w:t>，</w:t>
            </w:r>
            <w:r w:rsidRPr="001C7DB7">
              <w:rPr>
                <w:rFonts w:ascii="Time New Roman" w:eastAsia="SimHei" w:hAnsi="Time New Roman" w:cs="SimSun" w:hint="eastAsia"/>
                <w:snapToGrid/>
                <w:szCs w:val="21"/>
                <w:lang w:eastAsia="zh-CN"/>
              </w:rPr>
              <w:t>解释报告接收机构的方法</w:t>
            </w:r>
            <w:r w:rsidR="00D97230">
              <w:rPr>
                <w:rFonts w:ascii="Time New Roman" w:eastAsia="SimHei" w:hAnsi="Time New Roman" w:cs="SimSun" w:hint="eastAsia"/>
                <w:snapToGrid/>
                <w:szCs w:val="21"/>
                <w:lang w:eastAsia="zh-CN"/>
              </w:rPr>
              <w:t>；</w:t>
            </w:r>
            <w:r w:rsidRPr="001C7DB7">
              <w:rPr>
                <w:rFonts w:ascii="Time New Roman" w:eastAsia="SimHei" w:hAnsi="Time New Roman" w:cs="SimSun" w:hint="eastAsia"/>
                <w:snapToGrid/>
                <w:szCs w:val="21"/>
                <w:lang w:eastAsia="zh-CN"/>
              </w:rPr>
              <w:t>在报告收到的双边或多</w:t>
            </w:r>
            <w:r w:rsidR="00F23D1D">
              <w:rPr>
                <w:rFonts w:ascii="Time New Roman" w:eastAsia="SimHei" w:hAnsi="Time New Roman" w:cs="SimSun" w:hint="eastAsia"/>
                <w:snapToGrid/>
                <w:szCs w:val="21"/>
                <w:lang w:eastAsia="zh-CN"/>
              </w:rPr>
              <w:t>－</w:t>
            </w:r>
            <w:r w:rsidRPr="001C7DB7">
              <w:rPr>
                <w:rFonts w:ascii="Time New Roman" w:eastAsia="SimHei" w:hAnsi="Time New Roman" w:cs="SimSun" w:hint="eastAsia"/>
                <w:snapToGrid/>
                <w:szCs w:val="21"/>
                <w:lang w:eastAsia="zh-CN"/>
              </w:rPr>
              <w:t>双边支助时</w:t>
            </w:r>
            <w:r w:rsidR="00D97230">
              <w:rPr>
                <w:rFonts w:ascii="Time New Roman" w:eastAsia="SimHei" w:hAnsi="Time New Roman" w:cs="SimSun" w:hint="eastAsia"/>
                <w:snapToGrid/>
                <w:szCs w:val="21"/>
                <w:lang w:eastAsia="zh-CN"/>
              </w:rPr>
              <w:t>，</w:t>
            </w:r>
            <w:r w:rsidRPr="001C7DB7">
              <w:rPr>
                <w:rFonts w:ascii="Time New Roman" w:eastAsia="SimHei" w:hAnsi="Time New Roman" w:cs="SimSun" w:hint="eastAsia"/>
                <w:snapToGrid/>
                <w:szCs w:val="21"/>
                <w:lang w:eastAsia="zh-CN"/>
              </w:rPr>
              <w:t>解释报告提供国的方法</w:t>
            </w:r>
            <w:r w:rsidR="00D97230">
              <w:rPr>
                <w:rFonts w:ascii="Time New Roman" w:eastAsia="SimHei" w:hAnsi="Time New Roman" w:cs="SimSun" w:hint="eastAsia"/>
                <w:snapToGrid/>
                <w:szCs w:val="21"/>
                <w:lang w:eastAsia="zh-CN"/>
              </w:rPr>
              <w:t>；</w:t>
            </w:r>
            <w:r w:rsidRPr="001C7DB7">
              <w:rPr>
                <w:rFonts w:ascii="Time New Roman" w:eastAsia="SimHei" w:hAnsi="Time New Roman" w:cs="SimSun" w:hint="eastAsia"/>
                <w:snapToGrid/>
                <w:szCs w:val="21"/>
                <w:lang w:eastAsia="zh-CN"/>
              </w:rPr>
              <w:t>在报告收到的多边支助时</w:t>
            </w:r>
            <w:r w:rsidR="00D97230">
              <w:rPr>
                <w:rFonts w:ascii="Time New Roman" w:eastAsia="SimHei" w:hAnsi="Time New Roman" w:cs="SimSun" w:hint="eastAsia"/>
                <w:snapToGrid/>
                <w:szCs w:val="21"/>
                <w:lang w:eastAsia="zh-CN"/>
              </w:rPr>
              <w:t>，</w:t>
            </w:r>
            <w:r w:rsidRPr="001C7DB7">
              <w:rPr>
                <w:rFonts w:ascii="Time New Roman" w:eastAsia="SimHei" w:hAnsi="Time New Roman" w:cs="SimSun" w:hint="eastAsia"/>
                <w:snapToGrid/>
                <w:szCs w:val="21"/>
                <w:lang w:eastAsia="zh-CN"/>
              </w:rPr>
              <w:t>解释提供机构或实体的方法</w:t>
            </w:r>
            <w:r w:rsidRPr="001C7DB7">
              <w:rPr>
                <w:rFonts w:ascii="Time New Roman" w:eastAsia="SimHei" w:hAnsi="Time New Roman" w:cs="Arial Unicode MS"/>
                <w:snapToGrid/>
                <w:szCs w:val="21"/>
                <w:lang w:eastAsia="zh-CN"/>
              </w:rPr>
              <w:t>ⓘ</w:t>
            </w:r>
          </w:p>
        </w:tc>
        <w:tc>
          <w:tcPr>
            <w:tcW w:w="4480" w:type="dxa"/>
            <w:tcBorders>
              <w:top w:val="nil"/>
              <w:left w:val="nil"/>
              <w:bottom w:val="nil"/>
              <w:right w:val="nil"/>
            </w:tcBorders>
            <w:tcMar>
              <w:top w:w="100" w:type="dxa"/>
              <w:left w:w="100" w:type="dxa"/>
              <w:bottom w:w="100" w:type="dxa"/>
              <w:right w:w="100" w:type="dxa"/>
            </w:tcMar>
          </w:tcPr>
          <w:p w14:paraId="65D3B5F8" w14:textId="77777777" w:rsidR="001C7DB7" w:rsidRPr="001C7DB7" w:rsidRDefault="001C7DB7" w:rsidP="0025371C">
            <w:pPr>
              <w:tabs>
                <w:tab w:val="clear" w:pos="431"/>
              </w:tabs>
              <w:overflowPunct/>
              <w:adjustRightInd/>
              <w:snapToGrid/>
              <w:spacing w:line="240" w:lineRule="atLeast"/>
              <w:jc w:val="left"/>
              <w:rPr>
                <w:rFonts w:ascii="Time New Roman" w:eastAsia="SimHei" w:hAnsi="Time New Roman" w:cs="Roboto" w:hint="eastAsia"/>
                <w:snapToGrid/>
                <w:szCs w:val="21"/>
                <w:lang w:eastAsia="zh-CN"/>
              </w:rPr>
            </w:pPr>
          </w:p>
        </w:tc>
        <w:tc>
          <w:tcPr>
            <w:tcW w:w="440" w:type="dxa"/>
            <w:tcBorders>
              <w:top w:val="nil"/>
              <w:left w:val="nil"/>
              <w:bottom w:val="nil"/>
              <w:right w:val="nil"/>
            </w:tcBorders>
            <w:tcMar>
              <w:top w:w="100" w:type="dxa"/>
              <w:left w:w="100" w:type="dxa"/>
              <w:bottom w:w="100" w:type="dxa"/>
              <w:right w:w="100" w:type="dxa"/>
            </w:tcMar>
          </w:tcPr>
          <w:p w14:paraId="05F8D605" w14:textId="77777777" w:rsidR="001C7DB7" w:rsidRPr="001C7DB7" w:rsidRDefault="001C7DB7" w:rsidP="0025371C">
            <w:pPr>
              <w:tabs>
                <w:tab w:val="clear" w:pos="431"/>
              </w:tabs>
              <w:overflowPunct/>
              <w:adjustRightInd/>
              <w:snapToGrid/>
              <w:spacing w:line="240" w:lineRule="atLeast"/>
              <w:jc w:val="left"/>
              <w:rPr>
                <w:rFonts w:ascii="Time New Roman" w:eastAsia="SimHei" w:hAnsi="Time New Roman" w:cs="Roboto" w:hint="eastAsia"/>
                <w:snapToGrid/>
                <w:szCs w:val="21"/>
                <w:lang w:eastAsia="zh-CN"/>
              </w:rPr>
            </w:pPr>
          </w:p>
        </w:tc>
      </w:tr>
      <w:tr w:rsidR="001C7DB7" w:rsidRPr="001C7DB7" w14:paraId="3499D839" w14:textId="77777777" w:rsidTr="002E15E8">
        <w:trPr>
          <w:trHeight w:val="624"/>
        </w:trPr>
        <w:tc>
          <w:tcPr>
            <w:tcW w:w="3990" w:type="dxa"/>
            <w:tcBorders>
              <w:top w:val="nil"/>
              <w:left w:val="nil"/>
              <w:bottom w:val="nil"/>
              <w:right w:val="nil"/>
            </w:tcBorders>
            <w:tcMar>
              <w:top w:w="100" w:type="dxa"/>
              <w:left w:w="100" w:type="dxa"/>
              <w:bottom w:w="100" w:type="dxa"/>
              <w:right w:w="100" w:type="dxa"/>
            </w:tcMar>
          </w:tcPr>
          <w:p w14:paraId="7F92EE98" w14:textId="77777777" w:rsidR="001C7DB7" w:rsidRPr="001C7DB7" w:rsidRDefault="001C7DB7" w:rsidP="0025371C">
            <w:pPr>
              <w:tabs>
                <w:tab w:val="clear" w:pos="431"/>
              </w:tabs>
              <w:overflowPunct/>
              <w:adjustRightInd/>
              <w:snapToGrid/>
              <w:spacing w:line="240" w:lineRule="atLeast"/>
              <w:jc w:val="right"/>
              <w:rPr>
                <w:rFonts w:ascii="Time New Roman" w:eastAsia="SimHei" w:hAnsi="Time New Roman" w:cs="Roboto" w:hint="eastAsia"/>
                <w:snapToGrid/>
                <w:szCs w:val="21"/>
                <w:lang w:eastAsia="zh-CN"/>
              </w:rPr>
            </w:pPr>
            <w:r w:rsidRPr="001C7DB7">
              <w:rPr>
                <w:rFonts w:ascii="Time New Roman" w:eastAsia="SimHei" w:hAnsi="Time New Roman" w:cs="SimSun" w:hint="eastAsia"/>
                <w:snapToGrid/>
                <w:szCs w:val="21"/>
                <w:lang w:eastAsia="zh-CN"/>
              </w:rPr>
              <w:t>项目、方案、活动或其他举措的名称</w:t>
            </w:r>
          </w:p>
          <w:p w14:paraId="1F64FB93" w14:textId="77777777" w:rsidR="00DF748C" w:rsidRDefault="001C7DB7" w:rsidP="007777AE">
            <w:pPr>
              <w:tabs>
                <w:tab w:val="clear" w:pos="431"/>
              </w:tabs>
              <w:overflowPunct/>
              <w:adjustRightInd/>
              <w:snapToGrid/>
              <w:spacing w:line="240" w:lineRule="atLeast"/>
              <w:jc w:val="right"/>
              <w:rPr>
                <w:rFonts w:ascii="Time New Roman" w:eastAsia="SimHei" w:hAnsi="Time New Roman" w:hint="eastAsia"/>
                <w:snapToGrid/>
                <w:szCs w:val="21"/>
                <w:lang w:eastAsia="zh-CN"/>
              </w:rPr>
            </w:pPr>
            <w:r w:rsidRPr="001C7DB7">
              <w:rPr>
                <w:rFonts w:ascii="Time New Roman" w:eastAsia="SimHei" w:hAnsi="Time New Roman" w:hint="eastAsia"/>
                <w:snapToGrid/>
                <w:szCs w:val="21"/>
                <w:lang w:eastAsia="zh-CN"/>
              </w:rPr>
              <w:t>选择确定热点位置和范围的评估流程。</w:t>
            </w:r>
          </w:p>
          <w:p w14:paraId="7C490EF2" w14:textId="4F62E12B" w:rsidR="001C7DB7" w:rsidRPr="001C7DB7" w:rsidRDefault="001C7DB7" w:rsidP="007777AE">
            <w:pPr>
              <w:tabs>
                <w:tab w:val="clear" w:pos="431"/>
              </w:tabs>
              <w:overflowPunct/>
              <w:adjustRightInd/>
              <w:snapToGrid/>
              <w:spacing w:line="240" w:lineRule="atLeast"/>
              <w:jc w:val="right"/>
              <w:rPr>
                <w:rFonts w:ascii="Time New Roman" w:eastAsia="SimHei" w:hAnsi="Time New Roman" w:cs="Roboto" w:hint="eastAsia"/>
                <w:snapToGrid/>
                <w:szCs w:val="21"/>
              </w:rPr>
            </w:pPr>
            <w:r w:rsidRPr="001C7DB7">
              <w:rPr>
                <w:rFonts w:ascii="MS Gothic" w:eastAsia="MS Gothic" w:hAnsi="MS Gothic" w:cs="MS Gothic" w:hint="eastAsia"/>
                <w:snapToGrid/>
                <w:szCs w:val="21"/>
              </w:rPr>
              <w:t>ⓘ</w:t>
            </w:r>
          </w:p>
        </w:tc>
        <w:tc>
          <w:tcPr>
            <w:tcW w:w="4480" w:type="dxa"/>
            <w:tcBorders>
              <w:top w:val="nil"/>
              <w:left w:val="nil"/>
              <w:bottom w:val="nil"/>
              <w:right w:val="nil"/>
            </w:tcBorders>
            <w:tcMar>
              <w:top w:w="100" w:type="dxa"/>
              <w:left w:w="100" w:type="dxa"/>
              <w:bottom w:w="100" w:type="dxa"/>
              <w:right w:w="100" w:type="dxa"/>
            </w:tcMar>
          </w:tcPr>
          <w:p w14:paraId="19CF60F0" w14:textId="77777777" w:rsidR="001C7DB7" w:rsidRPr="001C7DB7" w:rsidRDefault="001C7DB7" w:rsidP="0025371C">
            <w:pPr>
              <w:tabs>
                <w:tab w:val="clear" w:pos="431"/>
              </w:tabs>
              <w:overflowPunct/>
              <w:adjustRightInd/>
              <w:snapToGrid/>
              <w:spacing w:line="240" w:lineRule="atLeast"/>
              <w:jc w:val="left"/>
              <w:rPr>
                <w:rFonts w:ascii="Time New Roman" w:eastAsia="SimHei" w:hAnsi="Time New Roman" w:cs="Roboto" w:hint="eastAsia"/>
                <w:snapToGrid/>
                <w:szCs w:val="21"/>
              </w:rPr>
            </w:pPr>
          </w:p>
        </w:tc>
        <w:tc>
          <w:tcPr>
            <w:tcW w:w="440" w:type="dxa"/>
            <w:tcBorders>
              <w:top w:val="nil"/>
              <w:left w:val="nil"/>
              <w:bottom w:val="nil"/>
              <w:right w:val="nil"/>
            </w:tcBorders>
            <w:tcMar>
              <w:top w:w="100" w:type="dxa"/>
              <w:left w:w="100" w:type="dxa"/>
              <w:bottom w:w="100" w:type="dxa"/>
              <w:right w:w="100" w:type="dxa"/>
            </w:tcMar>
          </w:tcPr>
          <w:p w14:paraId="43C696F4" w14:textId="77777777" w:rsidR="001C7DB7" w:rsidRPr="001C7DB7" w:rsidRDefault="001C7DB7" w:rsidP="0025371C">
            <w:pPr>
              <w:tabs>
                <w:tab w:val="clear" w:pos="431"/>
              </w:tabs>
              <w:overflowPunct/>
              <w:adjustRightInd/>
              <w:snapToGrid/>
              <w:spacing w:line="240" w:lineRule="atLeast"/>
              <w:jc w:val="left"/>
              <w:rPr>
                <w:rFonts w:ascii="Time New Roman" w:eastAsia="SimHei" w:hAnsi="Time New Roman" w:cs="Roboto" w:hint="eastAsia"/>
                <w:snapToGrid/>
                <w:szCs w:val="21"/>
              </w:rPr>
            </w:pPr>
          </w:p>
        </w:tc>
      </w:tr>
      <w:tr w:rsidR="001C7DB7" w:rsidRPr="001C7DB7" w14:paraId="530ECABD" w14:textId="77777777" w:rsidTr="002E15E8">
        <w:trPr>
          <w:trHeight w:val="907"/>
        </w:trPr>
        <w:tc>
          <w:tcPr>
            <w:tcW w:w="3990" w:type="dxa"/>
            <w:tcBorders>
              <w:top w:val="nil"/>
              <w:left w:val="nil"/>
              <w:bottom w:val="nil"/>
              <w:right w:val="nil"/>
            </w:tcBorders>
            <w:tcMar>
              <w:top w:w="100" w:type="dxa"/>
              <w:left w:w="100" w:type="dxa"/>
              <w:bottom w:w="100" w:type="dxa"/>
              <w:right w:w="100" w:type="dxa"/>
            </w:tcMar>
          </w:tcPr>
          <w:p w14:paraId="0D08C46C" w14:textId="3E8C221F" w:rsidR="001C7DB7" w:rsidRPr="001C7DB7" w:rsidRDefault="001C7DB7" w:rsidP="0025371C">
            <w:pPr>
              <w:tabs>
                <w:tab w:val="clear" w:pos="431"/>
              </w:tabs>
              <w:overflowPunct/>
              <w:adjustRightInd/>
              <w:snapToGrid/>
              <w:spacing w:line="240" w:lineRule="atLeast"/>
              <w:jc w:val="right"/>
              <w:rPr>
                <w:rFonts w:ascii="Time New Roman" w:eastAsia="SimHei" w:hAnsi="Time New Roman" w:cs="Roboto" w:hint="eastAsia"/>
                <w:snapToGrid/>
                <w:szCs w:val="21"/>
                <w:lang w:eastAsia="zh-CN"/>
              </w:rPr>
            </w:pPr>
            <w:r w:rsidRPr="001C7DB7">
              <w:rPr>
                <w:rFonts w:ascii="Time New Roman" w:eastAsia="SimHei" w:hAnsi="Time New Roman" w:cs="SimSun" w:hint="eastAsia"/>
                <w:snapToGrid/>
                <w:szCs w:val="21"/>
                <w:lang w:eastAsia="zh-CN"/>
              </w:rPr>
              <w:t>总额</w:t>
            </w:r>
            <w:r w:rsidR="00D97230">
              <w:rPr>
                <w:rFonts w:ascii="Time New Roman" w:eastAsia="SimHei" w:hAnsi="Time New Roman" w:cs="SimSun" w:hint="eastAsia"/>
                <w:snapToGrid/>
                <w:szCs w:val="21"/>
                <w:lang w:eastAsia="zh-CN"/>
              </w:rPr>
              <w:t>(</w:t>
            </w:r>
            <w:r w:rsidRPr="001C7DB7">
              <w:rPr>
                <w:rFonts w:ascii="Time New Roman" w:eastAsia="SimHei" w:hAnsi="Time New Roman" w:cs="SimSun" w:hint="eastAsia"/>
                <w:snapToGrid/>
                <w:szCs w:val="21"/>
                <w:lang w:eastAsia="zh-CN"/>
              </w:rPr>
              <w:t>美元</w:t>
            </w:r>
            <w:r w:rsidR="00D97230">
              <w:rPr>
                <w:rFonts w:ascii="Time New Roman" w:eastAsia="SimHei" w:hAnsi="Time New Roman" w:cs="SimSun" w:hint="eastAsia"/>
                <w:snapToGrid/>
                <w:szCs w:val="21"/>
                <w:lang w:eastAsia="zh-CN"/>
              </w:rPr>
              <w:t>)</w:t>
            </w:r>
          </w:p>
          <w:p w14:paraId="1A222A55" w14:textId="15312051" w:rsidR="00DF748C" w:rsidRDefault="001C7DB7" w:rsidP="007777AE">
            <w:pPr>
              <w:tabs>
                <w:tab w:val="clear" w:pos="431"/>
              </w:tabs>
              <w:overflowPunct/>
              <w:adjustRightInd/>
              <w:snapToGrid/>
              <w:spacing w:line="240" w:lineRule="atLeast"/>
              <w:jc w:val="right"/>
              <w:rPr>
                <w:rFonts w:ascii="Time New Roman" w:eastAsia="SimHei" w:hAnsi="Time New Roman" w:hint="eastAsia"/>
                <w:snapToGrid/>
                <w:szCs w:val="21"/>
                <w:lang w:eastAsia="zh-CN"/>
              </w:rPr>
            </w:pPr>
            <w:r w:rsidRPr="001C7DB7">
              <w:rPr>
                <w:rFonts w:ascii="Time New Roman" w:eastAsia="SimHei" w:hAnsi="Time New Roman" w:hint="eastAsia"/>
                <w:snapToGrid/>
                <w:szCs w:val="21"/>
                <w:lang w:eastAsia="zh-CN"/>
              </w:rPr>
              <w:t>解释承诺和支付的测量点</w:t>
            </w:r>
            <w:r w:rsidR="00D97230">
              <w:rPr>
                <w:rFonts w:ascii="Time New Roman" w:eastAsia="SimHei" w:hAnsi="Time New Roman" w:hint="eastAsia"/>
                <w:snapToGrid/>
                <w:szCs w:val="21"/>
                <w:lang w:eastAsia="zh-CN"/>
              </w:rPr>
              <w:t>，</w:t>
            </w:r>
            <w:r w:rsidRPr="001C7DB7">
              <w:rPr>
                <w:rFonts w:ascii="Time New Roman" w:eastAsia="SimHei" w:hAnsi="Time New Roman" w:hint="eastAsia"/>
                <w:snapToGrid/>
                <w:szCs w:val="21"/>
                <w:lang w:eastAsia="zh-CN"/>
              </w:rPr>
              <w:t>避免跨年度重复计算。</w:t>
            </w:r>
          </w:p>
          <w:p w14:paraId="307FE201" w14:textId="0013FECA" w:rsidR="001C7DB7" w:rsidRPr="001C7DB7" w:rsidRDefault="001C7DB7" w:rsidP="007777AE">
            <w:pPr>
              <w:tabs>
                <w:tab w:val="clear" w:pos="431"/>
              </w:tabs>
              <w:overflowPunct/>
              <w:adjustRightInd/>
              <w:snapToGrid/>
              <w:spacing w:line="240" w:lineRule="atLeast"/>
              <w:jc w:val="right"/>
              <w:rPr>
                <w:rFonts w:ascii="Time New Roman" w:eastAsia="SimHei" w:hAnsi="Time New Roman" w:cs="Roboto" w:hint="eastAsia"/>
                <w:snapToGrid/>
                <w:szCs w:val="21"/>
              </w:rPr>
            </w:pPr>
            <w:r w:rsidRPr="001C7DB7">
              <w:rPr>
                <w:rFonts w:ascii="MS Gothic" w:eastAsia="MS Gothic" w:hAnsi="MS Gothic" w:cs="MS Gothic" w:hint="eastAsia"/>
                <w:snapToGrid/>
                <w:szCs w:val="21"/>
              </w:rPr>
              <w:t>ⓘ</w:t>
            </w:r>
          </w:p>
        </w:tc>
        <w:tc>
          <w:tcPr>
            <w:tcW w:w="4480" w:type="dxa"/>
            <w:tcBorders>
              <w:top w:val="nil"/>
              <w:left w:val="nil"/>
              <w:bottom w:val="nil"/>
              <w:right w:val="nil"/>
            </w:tcBorders>
            <w:tcMar>
              <w:top w:w="100" w:type="dxa"/>
              <w:left w:w="100" w:type="dxa"/>
              <w:bottom w:w="100" w:type="dxa"/>
              <w:right w:w="100" w:type="dxa"/>
            </w:tcMar>
          </w:tcPr>
          <w:p w14:paraId="350E090B" w14:textId="77777777" w:rsidR="001C7DB7" w:rsidRPr="001C7DB7" w:rsidRDefault="001C7DB7" w:rsidP="0025371C">
            <w:pPr>
              <w:tabs>
                <w:tab w:val="clear" w:pos="431"/>
              </w:tabs>
              <w:overflowPunct/>
              <w:adjustRightInd/>
              <w:snapToGrid/>
              <w:spacing w:line="240" w:lineRule="atLeast"/>
              <w:jc w:val="left"/>
              <w:rPr>
                <w:rFonts w:ascii="Time New Roman" w:eastAsia="SimHei" w:hAnsi="Time New Roman" w:cs="Roboto" w:hint="eastAsia"/>
                <w:snapToGrid/>
                <w:szCs w:val="21"/>
              </w:rPr>
            </w:pPr>
          </w:p>
        </w:tc>
        <w:tc>
          <w:tcPr>
            <w:tcW w:w="440" w:type="dxa"/>
            <w:tcBorders>
              <w:top w:val="nil"/>
              <w:left w:val="nil"/>
              <w:bottom w:val="nil"/>
              <w:right w:val="nil"/>
            </w:tcBorders>
            <w:tcMar>
              <w:top w:w="100" w:type="dxa"/>
              <w:left w:w="100" w:type="dxa"/>
              <w:bottom w:w="100" w:type="dxa"/>
              <w:right w:w="100" w:type="dxa"/>
            </w:tcMar>
          </w:tcPr>
          <w:p w14:paraId="767DCC2D" w14:textId="77777777" w:rsidR="001C7DB7" w:rsidRPr="001C7DB7" w:rsidRDefault="001C7DB7" w:rsidP="0025371C">
            <w:pPr>
              <w:tabs>
                <w:tab w:val="clear" w:pos="431"/>
              </w:tabs>
              <w:overflowPunct/>
              <w:adjustRightInd/>
              <w:snapToGrid/>
              <w:spacing w:line="240" w:lineRule="atLeast"/>
              <w:jc w:val="left"/>
              <w:rPr>
                <w:rFonts w:ascii="Time New Roman" w:eastAsia="SimHei" w:hAnsi="Time New Roman" w:cs="Roboto" w:hint="eastAsia"/>
                <w:snapToGrid/>
                <w:szCs w:val="21"/>
              </w:rPr>
            </w:pPr>
          </w:p>
        </w:tc>
      </w:tr>
      <w:tr w:rsidR="001C7DB7" w:rsidRPr="001C7DB7" w14:paraId="43DE99B9" w14:textId="77777777" w:rsidTr="00405BA7">
        <w:trPr>
          <w:trHeight w:val="905"/>
        </w:trPr>
        <w:tc>
          <w:tcPr>
            <w:tcW w:w="3990" w:type="dxa"/>
            <w:tcBorders>
              <w:top w:val="nil"/>
              <w:left w:val="nil"/>
              <w:bottom w:val="nil"/>
              <w:right w:val="nil"/>
            </w:tcBorders>
            <w:tcMar>
              <w:top w:w="100" w:type="dxa"/>
              <w:left w:w="100" w:type="dxa"/>
              <w:bottom w:w="100" w:type="dxa"/>
              <w:right w:w="100" w:type="dxa"/>
            </w:tcMar>
          </w:tcPr>
          <w:p w14:paraId="7984A02E" w14:textId="77777777" w:rsidR="001C7DB7" w:rsidRPr="001C7DB7" w:rsidRDefault="001C7DB7" w:rsidP="0025371C">
            <w:pPr>
              <w:tabs>
                <w:tab w:val="clear" w:pos="431"/>
              </w:tabs>
              <w:overflowPunct/>
              <w:adjustRightInd/>
              <w:snapToGrid/>
              <w:spacing w:line="240" w:lineRule="atLeast"/>
              <w:jc w:val="right"/>
              <w:rPr>
                <w:rFonts w:ascii="Time New Roman" w:eastAsia="SimHei" w:hAnsi="Time New Roman" w:cs="Roboto" w:hint="eastAsia"/>
                <w:snapToGrid/>
                <w:szCs w:val="21"/>
                <w:lang w:eastAsia="zh-CN"/>
              </w:rPr>
            </w:pPr>
            <w:r w:rsidRPr="001C7DB7">
              <w:rPr>
                <w:rFonts w:ascii="Time New Roman" w:eastAsia="SimHei" w:hAnsi="Time New Roman" w:cs="SimSun" w:hint="eastAsia"/>
                <w:snapToGrid/>
                <w:szCs w:val="21"/>
                <w:lang w:eastAsia="zh-CN"/>
              </w:rPr>
              <w:lastRenderedPageBreak/>
              <w:t>部门</w:t>
            </w:r>
          </w:p>
          <w:p w14:paraId="4DE70B39" w14:textId="77777777" w:rsidR="00DF748C" w:rsidRDefault="001C7DB7" w:rsidP="007777AE">
            <w:pPr>
              <w:tabs>
                <w:tab w:val="clear" w:pos="431"/>
              </w:tabs>
              <w:overflowPunct/>
              <w:adjustRightInd/>
              <w:snapToGrid/>
              <w:spacing w:line="240" w:lineRule="atLeast"/>
              <w:jc w:val="right"/>
              <w:rPr>
                <w:rFonts w:ascii="Time New Roman" w:eastAsia="SimHei" w:hAnsi="Time New Roman" w:hint="eastAsia"/>
                <w:snapToGrid/>
                <w:szCs w:val="21"/>
                <w:lang w:eastAsia="zh-CN"/>
              </w:rPr>
            </w:pPr>
            <w:r w:rsidRPr="001C7DB7">
              <w:rPr>
                <w:rFonts w:ascii="Time New Roman" w:eastAsia="SimHei" w:hAnsi="Time New Roman" w:hint="eastAsia"/>
                <w:snapToGrid/>
                <w:szCs w:val="21"/>
                <w:lang w:eastAsia="zh-CN"/>
              </w:rPr>
              <w:t>解释使用的部门分类方法或是否使用了建议的类别。</w:t>
            </w:r>
          </w:p>
          <w:p w14:paraId="16868DB9" w14:textId="2BBEB308" w:rsidR="001C7DB7" w:rsidRPr="001C7DB7" w:rsidRDefault="001C7DB7" w:rsidP="007777AE">
            <w:pPr>
              <w:tabs>
                <w:tab w:val="clear" w:pos="431"/>
              </w:tabs>
              <w:overflowPunct/>
              <w:adjustRightInd/>
              <w:snapToGrid/>
              <w:spacing w:line="240" w:lineRule="atLeast"/>
              <w:jc w:val="right"/>
              <w:rPr>
                <w:rFonts w:ascii="Time New Roman" w:eastAsia="SimHei" w:hAnsi="Time New Roman" w:cs="Roboto" w:hint="eastAsia"/>
                <w:snapToGrid/>
                <w:szCs w:val="21"/>
              </w:rPr>
            </w:pPr>
            <w:r w:rsidRPr="001C7DB7">
              <w:rPr>
                <w:rFonts w:ascii="MS Gothic" w:eastAsia="MS Gothic" w:hAnsi="MS Gothic" w:cs="MS Gothic" w:hint="eastAsia"/>
                <w:snapToGrid/>
                <w:szCs w:val="21"/>
              </w:rPr>
              <w:t>ⓘ</w:t>
            </w:r>
          </w:p>
        </w:tc>
        <w:tc>
          <w:tcPr>
            <w:tcW w:w="4480" w:type="dxa"/>
            <w:tcBorders>
              <w:top w:val="nil"/>
              <w:left w:val="nil"/>
              <w:bottom w:val="nil"/>
              <w:right w:val="nil"/>
            </w:tcBorders>
            <w:tcMar>
              <w:top w:w="100" w:type="dxa"/>
              <w:left w:w="100" w:type="dxa"/>
              <w:bottom w:w="100" w:type="dxa"/>
              <w:right w:w="100" w:type="dxa"/>
            </w:tcMar>
          </w:tcPr>
          <w:p w14:paraId="42F7B3C5" w14:textId="77777777" w:rsidR="001C7DB7" w:rsidRPr="001C7DB7" w:rsidRDefault="001C7DB7" w:rsidP="0025371C">
            <w:pPr>
              <w:tabs>
                <w:tab w:val="clear" w:pos="431"/>
              </w:tabs>
              <w:overflowPunct/>
              <w:adjustRightInd/>
              <w:snapToGrid/>
              <w:spacing w:line="240" w:lineRule="atLeast"/>
              <w:jc w:val="left"/>
              <w:rPr>
                <w:rFonts w:ascii="Time New Roman" w:eastAsia="SimHei" w:hAnsi="Time New Roman" w:cs="Roboto" w:hint="eastAsia"/>
                <w:snapToGrid/>
                <w:szCs w:val="21"/>
              </w:rPr>
            </w:pPr>
          </w:p>
        </w:tc>
        <w:tc>
          <w:tcPr>
            <w:tcW w:w="440" w:type="dxa"/>
            <w:tcBorders>
              <w:top w:val="nil"/>
              <w:left w:val="nil"/>
              <w:bottom w:val="nil"/>
              <w:right w:val="nil"/>
            </w:tcBorders>
            <w:tcMar>
              <w:top w:w="100" w:type="dxa"/>
              <w:left w:w="100" w:type="dxa"/>
              <w:bottom w:w="100" w:type="dxa"/>
              <w:right w:w="100" w:type="dxa"/>
            </w:tcMar>
          </w:tcPr>
          <w:p w14:paraId="33B863EF" w14:textId="77777777" w:rsidR="001C7DB7" w:rsidRPr="001C7DB7" w:rsidRDefault="001C7DB7" w:rsidP="0025371C">
            <w:pPr>
              <w:tabs>
                <w:tab w:val="clear" w:pos="431"/>
              </w:tabs>
              <w:overflowPunct/>
              <w:adjustRightInd/>
              <w:snapToGrid/>
              <w:spacing w:line="240" w:lineRule="atLeast"/>
              <w:jc w:val="left"/>
              <w:rPr>
                <w:rFonts w:ascii="Time New Roman" w:eastAsia="SimHei" w:hAnsi="Time New Roman" w:cs="Roboto" w:hint="eastAsia"/>
                <w:snapToGrid/>
                <w:szCs w:val="21"/>
              </w:rPr>
            </w:pPr>
          </w:p>
        </w:tc>
      </w:tr>
      <w:tr w:rsidR="001C7DB7" w:rsidRPr="001C7DB7" w14:paraId="4264C361" w14:textId="77777777" w:rsidTr="00965254">
        <w:trPr>
          <w:trHeight w:val="1220"/>
        </w:trPr>
        <w:tc>
          <w:tcPr>
            <w:tcW w:w="3990" w:type="dxa"/>
            <w:tcBorders>
              <w:top w:val="nil"/>
              <w:left w:val="nil"/>
              <w:bottom w:val="nil"/>
              <w:right w:val="nil"/>
            </w:tcBorders>
            <w:tcMar>
              <w:top w:w="100" w:type="dxa"/>
              <w:left w:w="100" w:type="dxa"/>
              <w:bottom w:w="100" w:type="dxa"/>
              <w:right w:w="100" w:type="dxa"/>
            </w:tcMar>
          </w:tcPr>
          <w:p w14:paraId="4DBC1623" w14:textId="105A6DEF" w:rsidR="001C7DB7" w:rsidRPr="001C7DB7" w:rsidRDefault="001C7DB7" w:rsidP="0025371C">
            <w:pPr>
              <w:tabs>
                <w:tab w:val="clear" w:pos="431"/>
              </w:tabs>
              <w:overflowPunct/>
              <w:adjustRightInd/>
              <w:snapToGrid/>
              <w:spacing w:line="240" w:lineRule="atLeast"/>
              <w:jc w:val="right"/>
              <w:rPr>
                <w:rFonts w:ascii="Time New Roman" w:eastAsia="SimHei" w:hAnsi="Time New Roman" w:cs="Roboto" w:hint="eastAsia"/>
                <w:snapToGrid/>
                <w:szCs w:val="21"/>
                <w:lang w:eastAsia="zh-CN"/>
              </w:rPr>
            </w:pPr>
            <w:r w:rsidRPr="001C7DB7">
              <w:rPr>
                <w:rFonts w:ascii="Time New Roman" w:eastAsia="SimHei" w:hAnsi="Time New Roman" w:cs="SimSun" w:hint="eastAsia"/>
                <w:snapToGrid/>
                <w:szCs w:val="21"/>
                <w:lang w:eastAsia="zh-CN"/>
              </w:rPr>
              <w:t>能力建设</w:t>
            </w:r>
          </w:p>
          <w:p w14:paraId="43AA24F1" w14:textId="70259590" w:rsidR="001C7DB7" w:rsidRPr="001C7DB7" w:rsidRDefault="001C7DB7" w:rsidP="0025371C">
            <w:pPr>
              <w:tabs>
                <w:tab w:val="clear" w:pos="431"/>
              </w:tabs>
              <w:overflowPunct/>
              <w:adjustRightInd/>
              <w:snapToGrid/>
              <w:spacing w:line="240" w:lineRule="atLeast"/>
              <w:jc w:val="right"/>
              <w:rPr>
                <w:rFonts w:ascii="Time New Roman" w:eastAsia="SimHei" w:hAnsi="Time New Roman" w:cs="Roboto" w:hint="eastAsia"/>
                <w:snapToGrid/>
                <w:szCs w:val="21"/>
                <w:lang w:eastAsia="zh-CN"/>
              </w:rPr>
            </w:pPr>
            <w:r w:rsidRPr="001C7DB7">
              <w:rPr>
                <w:rFonts w:ascii="Time New Roman" w:eastAsia="SimHei" w:hAnsi="Time New Roman" w:cs="SimSun" w:hint="eastAsia"/>
                <w:snapToGrid/>
                <w:szCs w:val="21"/>
                <w:lang w:eastAsia="zh-CN"/>
              </w:rPr>
              <w:t>解释采取了何种办法</w:t>
            </w:r>
            <w:r w:rsidR="00D97230">
              <w:rPr>
                <w:rFonts w:ascii="Time New Roman" w:eastAsia="SimHei" w:hAnsi="Time New Roman" w:cs="SimSun" w:hint="eastAsia"/>
                <w:snapToGrid/>
                <w:szCs w:val="21"/>
                <w:lang w:eastAsia="zh-CN"/>
              </w:rPr>
              <w:t>，</w:t>
            </w:r>
            <w:r w:rsidRPr="001C7DB7">
              <w:rPr>
                <w:rFonts w:ascii="Time New Roman" w:eastAsia="SimHei" w:hAnsi="Time New Roman" w:cs="SimSun" w:hint="eastAsia"/>
                <w:snapToGrid/>
                <w:szCs w:val="21"/>
                <w:lang w:eastAsia="zh-CN"/>
              </w:rPr>
              <w:t>说明项目、活动或其他举措有助于实现能力建设和</w:t>
            </w:r>
            <w:r w:rsidR="00D97230">
              <w:rPr>
                <w:rFonts w:ascii="Time New Roman" w:eastAsia="SimHei" w:hAnsi="Time New Roman" w:cs="SimSun" w:hint="eastAsia"/>
                <w:snapToGrid/>
                <w:szCs w:val="21"/>
                <w:lang w:eastAsia="zh-CN"/>
              </w:rPr>
              <w:t>/</w:t>
            </w:r>
            <w:r w:rsidRPr="001C7DB7">
              <w:rPr>
                <w:rFonts w:ascii="Time New Roman" w:eastAsia="SimHei" w:hAnsi="Time New Roman" w:cs="SimSun" w:hint="eastAsia"/>
                <w:snapToGrid/>
                <w:szCs w:val="21"/>
                <w:lang w:eastAsia="zh-CN"/>
              </w:rPr>
              <w:t>或技术转让目标</w:t>
            </w:r>
            <w:r w:rsidR="00D97230">
              <w:rPr>
                <w:rFonts w:ascii="Time New Roman" w:eastAsia="SimHei" w:hAnsi="Time New Roman" w:cs="SimSun" w:hint="eastAsia"/>
                <w:snapToGrid/>
                <w:szCs w:val="21"/>
                <w:lang w:eastAsia="zh-CN"/>
              </w:rPr>
              <w:t>，</w:t>
            </w:r>
            <w:r w:rsidRPr="001C7DB7">
              <w:rPr>
                <w:rFonts w:ascii="Time New Roman" w:eastAsia="SimHei" w:hAnsi="Time New Roman" w:cs="SimSun" w:hint="eastAsia"/>
                <w:snapToGrid/>
                <w:szCs w:val="21"/>
                <w:lang w:eastAsia="zh-CN"/>
              </w:rPr>
              <w:t>或以性别平等为目标。不需要量化。</w:t>
            </w:r>
            <w:r w:rsidRPr="001C7DB7">
              <w:rPr>
                <w:rFonts w:ascii="Time New Roman" w:eastAsia="SimHei" w:hAnsi="Time New Roman" w:cs="Arial Unicode MS"/>
                <w:snapToGrid/>
                <w:szCs w:val="21"/>
                <w:lang w:eastAsia="zh-CN"/>
              </w:rPr>
              <w:t>ⓘ</w:t>
            </w:r>
          </w:p>
        </w:tc>
        <w:tc>
          <w:tcPr>
            <w:tcW w:w="4480" w:type="dxa"/>
            <w:tcBorders>
              <w:top w:val="nil"/>
              <w:left w:val="nil"/>
              <w:bottom w:val="nil"/>
              <w:right w:val="nil"/>
            </w:tcBorders>
            <w:tcMar>
              <w:top w:w="100" w:type="dxa"/>
              <w:left w:w="100" w:type="dxa"/>
              <w:bottom w:w="100" w:type="dxa"/>
              <w:right w:w="100" w:type="dxa"/>
            </w:tcMar>
          </w:tcPr>
          <w:p w14:paraId="7157FE6D" w14:textId="77777777" w:rsidR="001C7DB7" w:rsidRPr="001C7DB7" w:rsidRDefault="001C7DB7" w:rsidP="0025371C">
            <w:pPr>
              <w:tabs>
                <w:tab w:val="clear" w:pos="431"/>
              </w:tabs>
              <w:overflowPunct/>
              <w:adjustRightInd/>
              <w:snapToGrid/>
              <w:spacing w:line="240" w:lineRule="atLeast"/>
              <w:jc w:val="left"/>
              <w:rPr>
                <w:rFonts w:ascii="Time New Roman" w:eastAsia="SimHei" w:hAnsi="Time New Roman" w:cs="Roboto" w:hint="eastAsia"/>
                <w:snapToGrid/>
                <w:szCs w:val="21"/>
                <w:lang w:eastAsia="zh-CN"/>
              </w:rPr>
            </w:pPr>
          </w:p>
        </w:tc>
        <w:tc>
          <w:tcPr>
            <w:tcW w:w="440" w:type="dxa"/>
            <w:tcBorders>
              <w:top w:val="nil"/>
              <w:left w:val="nil"/>
              <w:bottom w:val="nil"/>
              <w:right w:val="nil"/>
            </w:tcBorders>
            <w:tcMar>
              <w:top w:w="100" w:type="dxa"/>
              <w:left w:w="100" w:type="dxa"/>
              <w:bottom w:w="100" w:type="dxa"/>
              <w:right w:w="100" w:type="dxa"/>
            </w:tcMar>
          </w:tcPr>
          <w:p w14:paraId="57C8835F" w14:textId="77777777" w:rsidR="001C7DB7" w:rsidRPr="001C7DB7" w:rsidRDefault="001C7DB7" w:rsidP="0025371C">
            <w:pPr>
              <w:tabs>
                <w:tab w:val="clear" w:pos="431"/>
              </w:tabs>
              <w:overflowPunct/>
              <w:adjustRightInd/>
              <w:snapToGrid/>
              <w:spacing w:line="240" w:lineRule="atLeast"/>
              <w:jc w:val="left"/>
              <w:rPr>
                <w:rFonts w:ascii="Time New Roman" w:eastAsia="SimHei" w:hAnsi="Time New Roman" w:cs="Roboto" w:hint="eastAsia"/>
                <w:snapToGrid/>
                <w:szCs w:val="21"/>
                <w:lang w:eastAsia="zh-CN"/>
              </w:rPr>
            </w:pPr>
          </w:p>
        </w:tc>
      </w:tr>
      <w:tr w:rsidR="001C7DB7" w:rsidRPr="001C7DB7" w14:paraId="167B5FD2" w14:textId="77777777" w:rsidTr="00965254">
        <w:trPr>
          <w:trHeight w:val="1220"/>
        </w:trPr>
        <w:tc>
          <w:tcPr>
            <w:tcW w:w="3990" w:type="dxa"/>
            <w:tcBorders>
              <w:top w:val="nil"/>
              <w:left w:val="nil"/>
              <w:bottom w:val="nil"/>
              <w:right w:val="nil"/>
            </w:tcBorders>
            <w:tcMar>
              <w:top w:w="100" w:type="dxa"/>
              <w:left w:w="100" w:type="dxa"/>
              <w:bottom w:w="100" w:type="dxa"/>
              <w:right w:w="100" w:type="dxa"/>
            </w:tcMar>
          </w:tcPr>
          <w:p w14:paraId="2EA84159" w14:textId="78381D72" w:rsidR="001C7DB7" w:rsidRPr="001C7DB7" w:rsidRDefault="001C7DB7" w:rsidP="0025371C">
            <w:pPr>
              <w:tabs>
                <w:tab w:val="clear" w:pos="431"/>
              </w:tabs>
              <w:overflowPunct/>
              <w:adjustRightInd/>
              <w:snapToGrid/>
              <w:spacing w:line="240" w:lineRule="atLeast"/>
              <w:jc w:val="right"/>
              <w:rPr>
                <w:rFonts w:ascii="Time New Roman" w:eastAsia="SimHei" w:hAnsi="Time New Roman" w:cs="Roboto" w:hint="eastAsia"/>
                <w:snapToGrid/>
                <w:szCs w:val="21"/>
                <w:lang w:eastAsia="zh-CN"/>
              </w:rPr>
            </w:pPr>
            <w:r w:rsidRPr="001C7DB7">
              <w:rPr>
                <w:rFonts w:ascii="Time New Roman" w:eastAsia="SimHei" w:hAnsi="Time New Roman" w:cs="SimSun" w:hint="eastAsia"/>
                <w:snapToGrid/>
                <w:szCs w:val="21"/>
                <w:lang w:eastAsia="zh-CN"/>
              </w:rPr>
              <w:t>技术转让</w:t>
            </w:r>
          </w:p>
          <w:p w14:paraId="07DFB666" w14:textId="0D205DAD" w:rsidR="001C7DB7" w:rsidRPr="001C7DB7" w:rsidRDefault="001C7DB7" w:rsidP="0025371C">
            <w:pPr>
              <w:tabs>
                <w:tab w:val="clear" w:pos="431"/>
              </w:tabs>
              <w:overflowPunct/>
              <w:adjustRightInd/>
              <w:snapToGrid/>
              <w:spacing w:line="240" w:lineRule="atLeast"/>
              <w:jc w:val="right"/>
              <w:rPr>
                <w:rFonts w:ascii="Time New Roman" w:eastAsia="SimHei" w:hAnsi="Time New Roman" w:cs="Roboto" w:hint="eastAsia"/>
                <w:snapToGrid/>
                <w:szCs w:val="21"/>
                <w:lang w:eastAsia="zh-CN"/>
              </w:rPr>
            </w:pPr>
            <w:r w:rsidRPr="001C7DB7">
              <w:rPr>
                <w:rFonts w:ascii="Time New Roman" w:eastAsia="SimHei" w:hAnsi="Time New Roman" w:cs="SimSun" w:hint="eastAsia"/>
                <w:snapToGrid/>
                <w:szCs w:val="21"/>
                <w:lang w:eastAsia="zh-CN"/>
              </w:rPr>
              <w:t>解释采取了何种办法</w:t>
            </w:r>
            <w:r w:rsidR="00D97230">
              <w:rPr>
                <w:rFonts w:ascii="Time New Roman" w:eastAsia="SimHei" w:hAnsi="Time New Roman" w:cs="SimSun" w:hint="eastAsia"/>
                <w:snapToGrid/>
                <w:szCs w:val="21"/>
                <w:lang w:eastAsia="zh-CN"/>
              </w:rPr>
              <w:t>，</w:t>
            </w:r>
            <w:r w:rsidRPr="001C7DB7">
              <w:rPr>
                <w:rFonts w:ascii="Time New Roman" w:eastAsia="SimHei" w:hAnsi="Time New Roman" w:cs="SimSun" w:hint="eastAsia"/>
                <w:snapToGrid/>
                <w:szCs w:val="21"/>
                <w:lang w:eastAsia="zh-CN"/>
              </w:rPr>
              <w:t>说明项目、活动或其他举措有助于实现能力建设和</w:t>
            </w:r>
            <w:r w:rsidR="00D97230">
              <w:rPr>
                <w:rFonts w:ascii="Time New Roman" w:eastAsia="SimHei" w:hAnsi="Time New Roman" w:cs="Roboto" w:hint="eastAsia"/>
                <w:snapToGrid/>
                <w:szCs w:val="21"/>
                <w:lang w:eastAsia="zh-CN"/>
              </w:rPr>
              <w:t>/</w:t>
            </w:r>
            <w:r w:rsidRPr="001C7DB7">
              <w:rPr>
                <w:rFonts w:ascii="Time New Roman" w:eastAsia="SimHei" w:hAnsi="Time New Roman" w:cs="SimSun" w:hint="eastAsia"/>
                <w:snapToGrid/>
                <w:szCs w:val="21"/>
                <w:lang w:eastAsia="zh-CN"/>
              </w:rPr>
              <w:t>或技术转让目标</w:t>
            </w:r>
            <w:r w:rsidR="00D97230">
              <w:rPr>
                <w:rFonts w:ascii="Time New Roman" w:eastAsia="SimHei" w:hAnsi="Time New Roman" w:cs="SimSun" w:hint="eastAsia"/>
                <w:snapToGrid/>
                <w:szCs w:val="21"/>
                <w:lang w:eastAsia="zh-CN"/>
              </w:rPr>
              <w:t>，</w:t>
            </w:r>
            <w:r w:rsidRPr="001C7DB7">
              <w:rPr>
                <w:rFonts w:ascii="Time New Roman" w:eastAsia="SimHei" w:hAnsi="Time New Roman" w:cs="SimSun" w:hint="eastAsia"/>
                <w:snapToGrid/>
                <w:szCs w:val="21"/>
                <w:lang w:eastAsia="zh-CN"/>
              </w:rPr>
              <w:t>或以性别平等为目标。不需要量化。</w:t>
            </w:r>
            <w:r w:rsidRPr="001C7DB7">
              <w:rPr>
                <w:rFonts w:ascii="Time New Roman" w:eastAsia="SimHei" w:hAnsi="Time New Roman" w:cs="Arial Unicode MS"/>
                <w:snapToGrid/>
                <w:szCs w:val="21"/>
                <w:lang w:eastAsia="zh-CN"/>
              </w:rPr>
              <w:t>ⓘ</w:t>
            </w:r>
          </w:p>
        </w:tc>
        <w:tc>
          <w:tcPr>
            <w:tcW w:w="4480" w:type="dxa"/>
            <w:tcBorders>
              <w:top w:val="nil"/>
              <w:left w:val="nil"/>
              <w:bottom w:val="nil"/>
              <w:right w:val="nil"/>
            </w:tcBorders>
            <w:tcMar>
              <w:top w:w="100" w:type="dxa"/>
              <w:left w:w="100" w:type="dxa"/>
              <w:bottom w:w="100" w:type="dxa"/>
              <w:right w:w="100" w:type="dxa"/>
            </w:tcMar>
          </w:tcPr>
          <w:p w14:paraId="2C6509F9" w14:textId="77777777" w:rsidR="001C7DB7" w:rsidRPr="001C7DB7" w:rsidRDefault="001C7DB7" w:rsidP="0025371C">
            <w:pPr>
              <w:tabs>
                <w:tab w:val="clear" w:pos="431"/>
              </w:tabs>
              <w:overflowPunct/>
              <w:adjustRightInd/>
              <w:snapToGrid/>
              <w:spacing w:line="240" w:lineRule="atLeast"/>
              <w:jc w:val="left"/>
              <w:rPr>
                <w:rFonts w:ascii="Time New Roman" w:eastAsia="SimHei" w:hAnsi="Time New Roman" w:cs="Roboto" w:hint="eastAsia"/>
                <w:snapToGrid/>
                <w:szCs w:val="21"/>
                <w:lang w:eastAsia="zh-CN"/>
              </w:rPr>
            </w:pPr>
          </w:p>
        </w:tc>
        <w:tc>
          <w:tcPr>
            <w:tcW w:w="440" w:type="dxa"/>
            <w:tcBorders>
              <w:top w:val="nil"/>
              <w:left w:val="nil"/>
              <w:bottom w:val="nil"/>
              <w:right w:val="nil"/>
            </w:tcBorders>
            <w:tcMar>
              <w:top w:w="100" w:type="dxa"/>
              <w:left w:w="100" w:type="dxa"/>
              <w:bottom w:w="100" w:type="dxa"/>
              <w:right w:w="100" w:type="dxa"/>
            </w:tcMar>
          </w:tcPr>
          <w:p w14:paraId="3B3C61A9" w14:textId="77777777" w:rsidR="001C7DB7" w:rsidRPr="001C7DB7" w:rsidRDefault="001C7DB7" w:rsidP="0025371C">
            <w:pPr>
              <w:tabs>
                <w:tab w:val="clear" w:pos="431"/>
              </w:tabs>
              <w:overflowPunct/>
              <w:adjustRightInd/>
              <w:snapToGrid/>
              <w:spacing w:line="240" w:lineRule="atLeast"/>
              <w:jc w:val="left"/>
              <w:rPr>
                <w:rFonts w:ascii="Time New Roman" w:eastAsia="SimHei" w:hAnsi="Time New Roman" w:cs="Roboto" w:hint="eastAsia"/>
                <w:snapToGrid/>
                <w:szCs w:val="21"/>
                <w:lang w:eastAsia="zh-CN"/>
              </w:rPr>
            </w:pPr>
          </w:p>
        </w:tc>
      </w:tr>
      <w:tr w:rsidR="001C7DB7" w:rsidRPr="001C7DB7" w14:paraId="70E30A8E" w14:textId="77777777" w:rsidTr="00965254">
        <w:trPr>
          <w:trHeight w:val="1220"/>
        </w:trPr>
        <w:tc>
          <w:tcPr>
            <w:tcW w:w="3990" w:type="dxa"/>
            <w:tcBorders>
              <w:top w:val="nil"/>
              <w:left w:val="nil"/>
              <w:bottom w:val="nil"/>
              <w:right w:val="nil"/>
            </w:tcBorders>
            <w:tcMar>
              <w:top w:w="100" w:type="dxa"/>
              <w:left w:w="100" w:type="dxa"/>
              <w:bottom w:w="100" w:type="dxa"/>
              <w:right w:w="100" w:type="dxa"/>
            </w:tcMar>
          </w:tcPr>
          <w:p w14:paraId="1617C373" w14:textId="1BCEA463" w:rsidR="001C7DB7" w:rsidRPr="001C7DB7" w:rsidRDefault="001C7DB7" w:rsidP="0025371C">
            <w:pPr>
              <w:tabs>
                <w:tab w:val="clear" w:pos="431"/>
              </w:tabs>
              <w:overflowPunct/>
              <w:adjustRightInd/>
              <w:snapToGrid/>
              <w:spacing w:line="240" w:lineRule="atLeast"/>
              <w:jc w:val="right"/>
              <w:rPr>
                <w:rFonts w:ascii="Time New Roman" w:eastAsia="SimHei" w:hAnsi="Time New Roman" w:cs="Roboto" w:hint="eastAsia"/>
                <w:snapToGrid/>
                <w:szCs w:val="21"/>
                <w:lang w:eastAsia="zh-CN"/>
              </w:rPr>
            </w:pPr>
            <w:r w:rsidRPr="001C7DB7">
              <w:rPr>
                <w:rFonts w:ascii="Time New Roman" w:eastAsia="SimHei" w:hAnsi="Time New Roman" w:cs="SimSun" w:hint="eastAsia"/>
                <w:snapToGrid/>
                <w:szCs w:val="21"/>
                <w:lang w:eastAsia="zh-CN"/>
              </w:rPr>
              <w:t>性别平等</w:t>
            </w:r>
          </w:p>
          <w:p w14:paraId="28B1C32F" w14:textId="4A88E019" w:rsidR="001C7DB7" w:rsidRPr="001C7DB7" w:rsidRDefault="001C7DB7" w:rsidP="0025371C">
            <w:pPr>
              <w:tabs>
                <w:tab w:val="clear" w:pos="431"/>
              </w:tabs>
              <w:overflowPunct/>
              <w:adjustRightInd/>
              <w:snapToGrid/>
              <w:spacing w:line="240" w:lineRule="atLeast"/>
              <w:jc w:val="right"/>
              <w:rPr>
                <w:rFonts w:ascii="Time New Roman" w:eastAsia="SimHei" w:hAnsi="Time New Roman" w:cs="Roboto" w:hint="eastAsia"/>
                <w:snapToGrid/>
                <w:szCs w:val="21"/>
                <w:lang w:eastAsia="zh-CN"/>
              </w:rPr>
            </w:pPr>
            <w:r w:rsidRPr="001C7DB7">
              <w:rPr>
                <w:rFonts w:ascii="Time New Roman" w:eastAsia="SimHei" w:hAnsi="Time New Roman" w:cs="SimSun" w:hint="eastAsia"/>
                <w:snapToGrid/>
                <w:szCs w:val="21"/>
                <w:lang w:eastAsia="zh-CN"/>
              </w:rPr>
              <w:t>解释采取了何种办法</w:t>
            </w:r>
            <w:r w:rsidR="00D97230">
              <w:rPr>
                <w:rFonts w:ascii="Time New Roman" w:eastAsia="SimHei" w:hAnsi="Time New Roman" w:cs="SimSun" w:hint="eastAsia"/>
                <w:snapToGrid/>
                <w:szCs w:val="21"/>
                <w:lang w:eastAsia="zh-CN"/>
              </w:rPr>
              <w:t>，</w:t>
            </w:r>
            <w:r w:rsidRPr="001C7DB7">
              <w:rPr>
                <w:rFonts w:ascii="Time New Roman" w:eastAsia="SimHei" w:hAnsi="Time New Roman" w:cs="SimSun" w:hint="eastAsia"/>
                <w:snapToGrid/>
                <w:szCs w:val="21"/>
                <w:lang w:eastAsia="zh-CN"/>
              </w:rPr>
              <w:t>说明项目、活动或其他举措有助于实现能力建设和</w:t>
            </w:r>
            <w:r w:rsidR="00D97230">
              <w:rPr>
                <w:rFonts w:ascii="Time New Roman" w:eastAsia="SimHei" w:hAnsi="Time New Roman" w:cs="Roboto" w:hint="eastAsia"/>
                <w:snapToGrid/>
                <w:szCs w:val="21"/>
                <w:lang w:eastAsia="zh-CN"/>
              </w:rPr>
              <w:t>/</w:t>
            </w:r>
            <w:r w:rsidRPr="001C7DB7">
              <w:rPr>
                <w:rFonts w:ascii="Time New Roman" w:eastAsia="SimHei" w:hAnsi="Time New Roman" w:cs="SimSun" w:hint="eastAsia"/>
                <w:snapToGrid/>
                <w:szCs w:val="21"/>
                <w:lang w:eastAsia="zh-CN"/>
              </w:rPr>
              <w:t>或技术转让目标</w:t>
            </w:r>
            <w:r w:rsidR="00D97230">
              <w:rPr>
                <w:rFonts w:ascii="Time New Roman" w:eastAsia="SimHei" w:hAnsi="Time New Roman" w:cs="SimSun" w:hint="eastAsia"/>
                <w:snapToGrid/>
                <w:szCs w:val="21"/>
                <w:lang w:eastAsia="zh-CN"/>
              </w:rPr>
              <w:t>，</w:t>
            </w:r>
            <w:r w:rsidRPr="001C7DB7">
              <w:rPr>
                <w:rFonts w:ascii="Time New Roman" w:eastAsia="SimHei" w:hAnsi="Time New Roman" w:cs="SimSun" w:hint="eastAsia"/>
                <w:snapToGrid/>
                <w:szCs w:val="21"/>
                <w:lang w:eastAsia="zh-CN"/>
              </w:rPr>
              <w:t>或以性别平等为目标。不需要量化。</w:t>
            </w:r>
            <w:r w:rsidRPr="001C7DB7">
              <w:rPr>
                <w:rFonts w:ascii="Time New Roman" w:eastAsia="SimHei" w:hAnsi="Time New Roman" w:cs="Arial Unicode MS"/>
                <w:snapToGrid/>
                <w:szCs w:val="21"/>
                <w:lang w:eastAsia="zh-CN"/>
              </w:rPr>
              <w:t>ⓘ</w:t>
            </w:r>
          </w:p>
        </w:tc>
        <w:tc>
          <w:tcPr>
            <w:tcW w:w="4480" w:type="dxa"/>
            <w:tcBorders>
              <w:top w:val="nil"/>
              <w:left w:val="nil"/>
              <w:bottom w:val="nil"/>
              <w:right w:val="nil"/>
            </w:tcBorders>
            <w:tcMar>
              <w:top w:w="100" w:type="dxa"/>
              <w:left w:w="100" w:type="dxa"/>
              <w:bottom w:w="100" w:type="dxa"/>
              <w:right w:w="100" w:type="dxa"/>
            </w:tcMar>
          </w:tcPr>
          <w:p w14:paraId="4699A296" w14:textId="77777777" w:rsidR="001C7DB7" w:rsidRPr="001C7DB7" w:rsidRDefault="001C7DB7" w:rsidP="0025371C">
            <w:pPr>
              <w:tabs>
                <w:tab w:val="clear" w:pos="431"/>
              </w:tabs>
              <w:overflowPunct/>
              <w:adjustRightInd/>
              <w:snapToGrid/>
              <w:spacing w:line="240" w:lineRule="atLeast"/>
              <w:jc w:val="left"/>
              <w:rPr>
                <w:rFonts w:ascii="Time New Roman" w:eastAsia="SimHei" w:hAnsi="Time New Roman" w:cs="Roboto" w:hint="eastAsia"/>
                <w:snapToGrid/>
                <w:szCs w:val="21"/>
                <w:lang w:eastAsia="zh-CN"/>
              </w:rPr>
            </w:pPr>
          </w:p>
        </w:tc>
        <w:tc>
          <w:tcPr>
            <w:tcW w:w="440" w:type="dxa"/>
            <w:tcBorders>
              <w:top w:val="nil"/>
              <w:left w:val="nil"/>
              <w:bottom w:val="nil"/>
              <w:right w:val="nil"/>
            </w:tcBorders>
            <w:tcMar>
              <w:top w:w="100" w:type="dxa"/>
              <w:left w:w="100" w:type="dxa"/>
              <w:bottom w:w="100" w:type="dxa"/>
              <w:right w:w="100" w:type="dxa"/>
            </w:tcMar>
          </w:tcPr>
          <w:p w14:paraId="0EFF3D65" w14:textId="77777777" w:rsidR="001C7DB7" w:rsidRPr="001C7DB7" w:rsidRDefault="001C7DB7" w:rsidP="0025371C">
            <w:pPr>
              <w:tabs>
                <w:tab w:val="clear" w:pos="431"/>
              </w:tabs>
              <w:overflowPunct/>
              <w:adjustRightInd/>
              <w:snapToGrid/>
              <w:spacing w:line="240" w:lineRule="atLeast"/>
              <w:jc w:val="left"/>
              <w:rPr>
                <w:rFonts w:ascii="Time New Roman" w:eastAsia="SimHei" w:hAnsi="Time New Roman" w:cs="Roboto" w:hint="eastAsia"/>
                <w:snapToGrid/>
                <w:szCs w:val="21"/>
                <w:lang w:eastAsia="zh-CN"/>
              </w:rPr>
            </w:pPr>
          </w:p>
        </w:tc>
      </w:tr>
      <w:tr w:rsidR="001C7DB7" w:rsidRPr="001C7DB7" w14:paraId="70701DFF" w14:textId="77777777" w:rsidTr="00965254">
        <w:trPr>
          <w:trHeight w:val="1220"/>
        </w:trPr>
        <w:tc>
          <w:tcPr>
            <w:tcW w:w="3990" w:type="dxa"/>
            <w:tcBorders>
              <w:top w:val="nil"/>
              <w:left w:val="nil"/>
              <w:bottom w:val="nil"/>
              <w:right w:val="nil"/>
            </w:tcBorders>
            <w:tcMar>
              <w:top w:w="100" w:type="dxa"/>
              <w:left w:w="100" w:type="dxa"/>
              <w:bottom w:w="100" w:type="dxa"/>
              <w:right w:w="100" w:type="dxa"/>
            </w:tcMar>
          </w:tcPr>
          <w:p w14:paraId="5118D2A2" w14:textId="77777777" w:rsidR="001C7DB7" w:rsidRPr="001C7DB7" w:rsidRDefault="001C7DB7" w:rsidP="0025371C">
            <w:pPr>
              <w:tabs>
                <w:tab w:val="clear" w:pos="431"/>
              </w:tabs>
              <w:overflowPunct/>
              <w:adjustRightInd/>
              <w:snapToGrid/>
              <w:spacing w:line="240" w:lineRule="atLeast"/>
              <w:jc w:val="right"/>
              <w:rPr>
                <w:rFonts w:ascii="Time New Roman" w:eastAsia="SimHei" w:hAnsi="Time New Roman" w:cs="Roboto" w:hint="eastAsia"/>
                <w:snapToGrid/>
                <w:szCs w:val="21"/>
                <w:lang w:eastAsia="zh-CN"/>
              </w:rPr>
            </w:pPr>
            <w:r w:rsidRPr="001C7DB7">
              <w:rPr>
                <w:rFonts w:ascii="Time New Roman" w:eastAsia="SimHei" w:hAnsi="Time New Roman" w:cs="SimSun" w:hint="eastAsia"/>
                <w:snapToGrid/>
                <w:szCs w:val="21"/>
                <w:lang w:eastAsia="zh-CN"/>
              </w:rPr>
              <w:t>渠道</w:t>
            </w:r>
          </w:p>
          <w:p w14:paraId="4055842B" w14:textId="02C40F9F" w:rsidR="001C7DB7" w:rsidRPr="001C7DB7" w:rsidRDefault="001C7DB7" w:rsidP="0025371C">
            <w:pPr>
              <w:tabs>
                <w:tab w:val="clear" w:pos="431"/>
              </w:tabs>
              <w:overflowPunct/>
              <w:adjustRightInd/>
              <w:snapToGrid/>
              <w:spacing w:line="240" w:lineRule="atLeast"/>
              <w:jc w:val="right"/>
              <w:rPr>
                <w:rFonts w:ascii="Time New Roman" w:eastAsia="SimHei" w:hAnsi="Time New Roman" w:cs="Roboto" w:hint="eastAsia"/>
                <w:snapToGrid/>
                <w:szCs w:val="21"/>
                <w:lang w:eastAsia="zh-CN"/>
              </w:rPr>
            </w:pPr>
            <w:r w:rsidRPr="001C7DB7">
              <w:rPr>
                <w:rFonts w:ascii="Time New Roman" w:eastAsia="SimHei" w:hAnsi="Time New Roman" w:cs="SimSun" w:hint="eastAsia"/>
                <w:snapToGrid/>
                <w:szCs w:val="21"/>
                <w:lang w:eastAsia="zh-CN"/>
              </w:rPr>
              <w:t>解释报告通过双边、多</w:t>
            </w:r>
            <w:r w:rsidR="00204F1C">
              <w:rPr>
                <w:rFonts w:ascii="Time New Roman" w:eastAsia="SimHei" w:hAnsi="Time New Roman" w:cs="SimSun" w:hint="eastAsia"/>
                <w:snapToGrid/>
                <w:szCs w:val="21"/>
                <w:lang w:eastAsia="zh-CN"/>
              </w:rPr>
              <w:t>－</w:t>
            </w:r>
            <w:r w:rsidRPr="001C7DB7">
              <w:rPr>
                <w:rFonts w:ascii="Time New Roman" w:eastAsia="SimHei" w:hAnsi="Time New Roman" w:cs="SimSun" w:hint="eastAsia"/>
                <w:snapToGrid/>
                <w:szCs w:val="21"/>
                <w:lang w:eastAsia="zh-CN"/>
              </w:rPr>
              <w:t>双边或多边渠道提供和</w:t>
            </w:r>
            <w:r w:rsidR="00D97230">
              <w:rPr>
                <w:rFonts w:ascii="Time New Roman" w:eastAsia="SimHei" w:hAnsi="Time New Roman" w:cs="Roboto" w:hint="eastAsia"/>
                <w:snapToGrid/>
                <w:szCs w:val="21"/>
                <w:lang w:eastAsia="zh-CN"/>
              </w:rPr>
              <w:t>/</w:t>
            </w:r>
            <w:r w:rsidRPr="001C7DB7">
              <w:rPr>
                <w:rFonts w:ascii="Time New Roman" w:eastAsia="SimHei" w:hAnsi="Time New Roman" w:cs="SimSun" w:hint="eastAsia"/>
                <w:snapToGrid/>
                <w:szCs w:val="21"/>
                <w:lang w:eastAsia="zh-CN"/>
              </w:rPr>
              <w:t>或收到的财政资源的选定方法。说明流向所报告项目、方案、活动或其他举措的相关渠道。对于多边资源</w:t>
            </w:r>
            <w:r w:rsidR="00D97230">
              <w:rPr>
                <w:rFonts w:ascii="Time New Roman" w:eastAsia="SimHei" w:hAnsi="Time New Roman" w:cs="SimSun" w:hint="eastAsia"/>
                <w:snapToGrid/>
                <w:szCs w:val="21"/>
                <w:lang w:eastAsia="zh-CN"/>
              </w:rPr>
              <w:t>，</w:t>
            </w:r>
            <w:r w:rsidRPr="001C7DB7">
              <w:rPr>
                <w:rFonts w:ascii="Time New Roman" w:eastAsia="SimHei" w:hAnsi="Time New Roman" w:cs="SimSun" w:hint="eastAsia"/>
                <w:snapToGrid/>
                <w:szCs w:val="21"/>
                <w:lang w:eastAsia="zh-CN"/>
              </w:rPr>
              <w:t>说明提供或收到的资金是核心</w:t>
            </w:r>
            <w:r w:rsidR="00D97230">
              <w:rPr>
                <w:rFonts w:ascii="Time New Roman" w:eastAsia="SimHei" w:hAnsi="Time New Roman" w:cs="SimSun" w:hint="eastAsia"/>
                <w:snapToGrid/>
                <w:szCs w:val="21"/>
                <w:lang w:eastAsia="zh-CN"/>
              </w:rPr>
              <w:t>/</w:t>
            </w:r>
            <w:r w:rsidRPr="001C7DB7">
              <w:rPr>
                <w:rFonts w:ascii="Time New Roman" w:eastAsia="SimHei" w:hAnsi="Time New Roman" w:cs="SimSun" w:hint="eastAsia"/>
                <w:snapToGrid/>
                <w:szCs w:val="21"/>
                <w:lang w:eastAsia="zh-CN"/>
              </w:rPr>
              <w:t>一般资金还是荒漠化、土地退化和干旱专用资金。</w:t>
            </w:r>
            <w:r w:rsidRPr="001C7DB7">
              <w:rPr>
                <w:rFonts w:ascii="Time New Roman" w:eastAsia="SimHei" w:hAnsi="Time New Roman" w:cs="Arial Unicode MS"/>
                <w:snapToGrid/>
                <w:szCs w:val="21"/>
                <w:lang w:eastAsia="zh-CN"/>
              </w:rPr>
              <w:t>ⓘ</w:t>
            </w:r>
          </w:p>
        </w:tc>
        <w:tc>
          <w:tcPr>
            <w:tcW w:w="4480" w:type="dxa"/>
            <w:tcBorders>
              <w:top w:val="nil"/>
              <w:left w:val="nil"/>
              <w:bottom w:val="nil"/>
              <w:right w:val="nil"/>
            </w:tcBorders>
            <w:tcMar>
              <w:top w:w="100" w:type="dxa"/>
              <w:left w:w="100" w:type="dxa"/>
              <w:bottom w:w="100" w:type="dxa"/>
              <w:right w:w="100" w:type="dxa"/>
            </w:tcMar>
          </w:tcPr>
          <w:p w14:paraId="2BBC2E01" w14:textId="77777777" w:rsidR="001C7DB7" w:rsidRPr="001C7DB7" w:rsidRDefault="001C7DB7" w:rsidP="0025371C">
            <w:pPr>
              <w:tabs>
                <w:tab w:val="clear" w:pos="431"/>
              </w:tabs>
              <w:overflowPunct/>
              <w:adjustRightInd/>
              <w:snapToGrid/>
              <w:spacing w:line="240" w:lineRule="atLeast"/>
              <w:jc w:val="left"/>
              <w:rPr>
                <w:rFonts w:ascii="Time New Roman" w:eastAsia="SimHei" w:hAnsi="Time New Roman" w:cs="Roboto" w:hint="eastAsia"/>
                <w:snapToGrid/>
                <w:szCs w:val="21"/>
                <w:lang w:eastAsia="zh-CN"/>
              </w:rPr>
            </w:pPr>
          </w:p>
        </w:tc>
        <w:tc>
          <w:tcPr>
            <w:tcW w:w="440" w:type="dxa"/>
            <w:tcBorders>
              <w:top w:val="nil"/>
              <w:left w:val="nil"/>
              <w:bottom w:val="nil"/>
              <w:right w:val="nil"/>
            </w:tcBorders>
            <w:tcMar>
              <w:top w:w="100" w:type="dxa"/>
              <w:left w:w="100" w:type="dxa"/>
              <w:bottom w:w="100" w:type="dxa"/>
              <w:right w:w="100" w:type="dxa"/>
            </w:tcMar>
          </w:tcPr>
          <w:p w14:paraId="6D3DA1AB" w14:textId="77777777" w:rsidR="001C7DB7" w:rsidRPr="001C7DB7" w:rsidRDefault="001C7DB7" w:rsidP="0025371C">
            <w:pPr>
              <w:tabs>
                <w:tab w:val="clear" w:pos="431"/>
              </w:tabs>
              <w:overflowPunct/>
              <w:adjustRightInd/>
              <w:snapToGrid/>
              <w:spacing w:line="240" w:lineRule="atLeast"/>
              <w:jc w:val="left"/>
              <w:rPr>
                <w:rFonts w:ascii="Time New Roman" w:eastAsia="SimHei" w:hAnsi="Time New Roman" w:cs="Roboto" w:hint="eastAsia"/>
                <w:snapToGrid/>
                <w:szCs w:val="21"/>
                <w:lang w:eastAsia="zh-CN"/>
              </w:rPr>
            </w:pPr>
          </w:p>
        </w:tc>
      </w:tr>
      <w:tr w:rsidR="001C7DB7" w:rsidRPr="001C7DB7" w14:paraId="5AFEB934" w14:textId="77777777" w:rsidTr="00965254">
        <w:trPr>
          <w:trHeight w:val="1220"/>
        </w:trPr>
        <w:tc>
          <w:tcPr>
            <w:tcW w:w="3990" w:type="dxa"/>
            <w:tcBorders>
              <w:top w:val="nil"/>
              <w:left w:val="nil"/>
              <w:bottom w:val="nil"/>
              <w:right w:val="nil"/>
            </w:tcBorders>
            <w:tcMar>
              <w:top w:w="100" w:type="dxa"/>
              <w:left w:w="100" w:type="dxa"/>
              <w:bottom w:w="100" w:type="dxa"/>
              <w:right w:w="100" w:type="dxa"/>
            </w:tcMar>
          </w:tcPr>
          <w:p w14:paraId="183BA9AA" w14:textId="52151AF4" w:rsidR="001C7DB7" w:rsidRPr="001C7DB7" w:rsidRDefault="001C7DB7" w:rsidP="0025371C">
            <w:pPr>
              <w:tabs>
                <w:tab w:val="clear" w:pos="431"/>
              </w:tabs>
              <w:overflowPunct/>
              <w:adjustRightInd/>
              <w:snapToGrid/>
              <w:spacing w:line="240" w:lineRule="atLeast"/>
              <w:jc w:val="right"/>
              <w:rPr>
                <w:rFonts w:ascii="Time New Roman" w:eastAsia="SimHei" w:hAnsi="Time New Roman" w:cs="Roboto" w:hint="eastAsia"/>
                <w:snapToGrid/>
                <w:szCs w:val="21"/>
                <w:lang w:eastAsia="zh-CN"/>
              </w:rPr>
            </w:pPr>
            <w:r w:rsidRPr="001C7DB7">
              <w:rPr>
                <w:rFonts w:ascii="Time New Roman" w:eastAsia="SimHei" w:hAnsi="Time New Roman" w:cs="SimSun" w:hint="eastAsia"/>
                <w:snapToGrid/>
                <w:szCs w:val="21"/>
                <w:lang w:eastAsia="zh-CN"/>
              </w:rPr>
              <w:lastRenderedPageBreak/>
              <w:t>资金流类型</w:t>
            </w:r>
            <w:r w:rsidRPr="001C7DB7">
              <w:rPr>
                <w:rFonts w:ascii="Time New Roman" w:eastAsia="SimHei" w:hAnsi="Time New Roman" w:cs="Arial Unicode MS"/>
                <w:snapToGrid/>
                <w:szCs w:val="21"/>
                <w:lang w:eastAsia="zh-CN"/>
              </w:rPr>
              <w:t>ⓘ</w:t>
            </w:r>
          </w:p>
          <w:p w14:paraId="43E89322" w14:textId="76360555" w:rsidR="001C7DB7" w:rsidRPr="001C7DB7" w:rsidRDefault="001C7DB7" w:rsidP="002162BE">
            <w:pPr>
              <w:tabs>
                <w:tab w:val="clear" w:pos="431"/>
              </w:tabs>
              <w:overflowPunct/>
              <w:adjustRightInd/>
              <w:snapToGrid/>
              <w:spacing w:line="240" w:lineRule="atLeast"/>
              <w:jc w:val="right"/>
              <w:rPr>
                <w:rFonts w:ascii="Time New Roman" w:eastAsia="SimHei" w:hAnsi="Time New Roman" w:cs="Roboto" w:hint="eastAsia"/>
                <w:snapToGrid/>
                <w:szCs w:val="21"/>
                <w:lang w:eastAsia="zh-CN"/>
              </w:rPr>
            </w:pPr>
            <w:r w:rsidRPr="001C7DB7">
              <w:rPr>
                <w:rFonts w:ascii="Time New Roman" w:eastAsia="SimHei" w:hAnsi="Time New Roman" w:cs="SimSun" w:hint="eastAsia"/>
                <w:snapToGrid/>
                <w:szCs w:val="21"/>
                <w:lang w:eastAsia="zh-CN"/>
              </w:rPr>
              <w:t>解释或参考用于报告资金</w:t>
            </w:r>
            <w:proofErr w:type="gramStart"/>
            <w:r w:rsidRPr="001C7DB7">
              <w:rPr>
                <w:rFonts w:ascii="Time New Roman" w:eastAsia="SimHei" w:hAnsi="Time New Roman" w:cs="SimSun" w:hint="eastAsia"/>
                <w:snapToGrid/>
                <w:szCs w:val="21"/>
                <w:lang w:eastAsia="zh-CN"/>
              </w:rPr>
              <w:t>流类型</w:t>
            </w:r>
            <w:proofErr w:type="gramEnd"/>
            <w:r w:rsidRPr="001C7DB7">
              <w:rPr>
                <w:rFonts w:ascii="Time New Roman" w:eastAsia="SimHei" w:hAnsi="Time New Roman" w:cs="SimSun" w:hint="eastAsia"/>
                <w:snapToGrid/>
                <w:szCs w:val="21"/>
                <w:lang w:eastAsia="zh-CN"/>
              </w:rPr>
              <w:t>的定义</w:t>
            </w:r>
            <w:r w:rsidR="00D97230">
              <w:rPr>
                <w:rFonts w:ascii="Time New Roman" w:eastAsia="SimHei" w:hAnsi="Time New Roman" w:cs="SimSun" w:hint="eastAsia"/>
                <w:snapToGrid/>
                <w:szCs w:val="21"/>
                <w:lang w:eastAsia="zh-CN"/>
              </w:rPr>
              <w:t>(</w:t>
            </w:r>
            <w:r w:rsidRPr="001C7DB7">
              <w:rPr>
                <w:rFonts w:ascii="Time New Roman" w:eastAsia="SimHei" w:hAnsi="Time New Roman" w:cs="SimSun" w:hint="eastAsia"/>
                <w:snapToGrid/>
                <w:szCs w:val="21"/>
                <w:lang w:eastAsia="zh-CN"/>
              </w:rPr>
              <w:t>官方发展援助、其他官方资金流或其他</w:t>
            </w:r>
            <w:r w:rsidR="00D97230">
              <w:rPr>
                <w:rFonts w:ascii="Time New Roman" w:eastAsia="SimHei" w:hAnsi="Time New Roman" w:cs="SimSun" w:hint="eastAsia"/>
                <w:snapToGrid/>
                <w:szCs w:val="21"/>
                <w:lang w:eastAsia="zh-CN"/>
              </w:rPr>
              <w:t>)</w:t>
            </w:r>
            <w:r w:rsidRPr="001C7DB7">
              <w:rPr>
                <w:rFonts w:ascii="Time New Roman" w:eastAsia="SimHei" w:hAnsi="Time New Roman" w:cs="SimSun" w:hint="eastAsia"/>
                <w:snapToGrid/>
                <w:szCs w:val="21"/>
                <w:lang w:eastAsia="zh-CN"/>
              </w:rPr>
              <w:t>。</w:t>
            </w:r>
          </w:p>
        </w:tc>
        <w:tc>
          <w:tcPr>
            <w:tcW w:w="4480" w:type="dxa"/>
            <w:tcBorders>
              <w:top w:val="nil"/>
              <w:left w:val="nil"/>
              <w:bottom w:val="nil"/>
              <w:right w:val="nil"/>
            </w:tcBorders>
            <w:tcMar>
              <w:top w:w="100" w:type="dxa"/>
              <w:left w:w="100" w:type="dxa"/>
              <w:bottom w:w="100" w:type="dxa"/>
              <w:right w:w="100" w:type="dxa"/>
            </w:tcMar>
          </w:tcPr>
          <w:p w14:paraId="4C6157EB" w14:textId="77777777" w:rsidR="001C7DB7" w:rsidRPr="001C7DB7" w:rsidRDefault="001C7DB7" w:rsidP="0025371C">
            <w:pPr>
              <w:tabs>
                <w:tab w:val="clear" w:pos="431"/>
              </w:tabs>
              <w:overflowPunct/>
              <w:adjustRightInd/>
              <w:snapToGrid/>
              <w:spacing w:line="240" w:lineRule="atLeast"/>
              <w:jc w:val="left"/>
              <w:rPr>
                <w:rFonts w:ascii="Time New Roman" w:eastAsia="SimHei" w:hAnsi="Time New Roman" w:cs="Roboto" w:hint="eastAsia"/>
                <w:snapToGrid/>
                <w:szCs w:val="21"/>
                <w:lang w:eastAsia="zh-CN"/>
              </w:rPr>
            </w:pPr>
          </w:p>
        </w:tc>
        <w:tc>
          <w:tcPr>
            <w:tcW w:w="440" w:type="dxa"/>
            <w:tcBorders>
              <w:top w:val="nil"/>
              <w:left w:val="nil"/>
              <w:bottom w:val="nil"/>
              <w:right w:val="nil"/>
            </w:tcBorders>
            <w:tcMar>
              <w:top w:w="100" w:type="dxa"/>
              <w:left w:w="100" w:type="dxa"/>
              <w:bottom w:w="100" w:type="dxa"/>
              <w:right w:w="100" w:type="dxa"/>
            </w:tcMar>
          </w:tcPr>
          <w:p w14:paraId="4D76A0AC" w14:textId="77777777" w:rsidR="001C7DB7" w:rsidRPr="001C7DB7" w:rsidRDefault="001C7DB7" w:rsidP="0025371C">
            <w:pPr>
              <w:tabs>
                <w:tab w:val="clear" w:pos="431"/>
              </w:tabs>
              <w:overflowPunct/>
              <w:adjustRightInd/>
              <w:snapToGrid/>
              <w:spacing w:line="240" w:lineRule="atLeast"/>
              <w:jc w:val="left"/>
              <w:rPr>
                <w:rFonts w:ascii="Time New Roman" w:eastAsia="SimHei" w:hAnsi="Time New Roman" w:cs="Roboto" w:hint="eastAsia"/>
                <w:snapToGrid/>
                <w:szCs w:val="21"/>
                <w:lang w:eastAsia="zh-CN"/>
              </w:rPr>
            </w:pPr>
          </w:p>
        </w:tc>
      </w:tr>
      <w:tr w:rsidR="001C7DB7" w:rsidRPr="001C7DB7" w14:paraId="7A74F583" w14:textId="77777777" w:rsidTr="00965254">
        <w:trPr>
          <w:trHeight w:val="1220"/>
        </w:trPr>
        <w:tc>
          <w:tcPr>
            <w:tcW w:w="3990" w:type="dxa"/>
            <w:tcBorders>
              <w:top w:val="nil"/>
              <w:left w:val="nil"/>
              <w:bottom w:val="nil"/>
              <w:right w:val="nil"/>
            </w:tcBorders>
            <w:tcMar>
              <w:top w:w="100" w:type="dxa"/>
              <w:left w:w="100" w:type="dxa"/>
              <w:bottom w:w="100" w:type="dxa"/>
              <w:right w:w="100" w:type="dxa"/>
            </w:tcMar>
          </w:tcPr>
          <w:p w14:paraId="7913EE1B" w14:textId="77777777" w:rsidR="001C7DB7" w:rsidRPr="001C7DB7" w:rsidRDefault="001C7DB7" w:rsidP="0025371C">
            <w:pPr>
              <w:tabs>
                <w:tab w:val="clear" w:pos="431"/>
              </w:tabs>
              <w:overflowPunct/>
              <w:adjustRightInd/>
              <w:snapToGrid/>
              <w:spacing w:line="240" w:lineRule="atLeast"/>
              <w:jc w:val="right"/>
              <w:rPr>
                <w:rFonts w:ascii="Time New Roman" w:eastAsia="SimHei" w:hAnsi="Time New Roman" w:cs="Roboto" w:hint="eastAsia"/>
                <w:snapToGrid/>
                <w:szCs w:val="21"/>
                <w:lang w:eastAsia="zh-CN"/>
              </w:rPr>
            </w:pPr>
            <w:r w:rsidRPr="001C7DB7">
              <w:rPr>
                <w:rFonts w:ascii="Time New Roman" w:eastAsia="SimHei" w:hAnsi="Time New Roman" w:cs="SimSun" w:hint="eastAsia"/>
                <w:snapToGrid/>
                <w:szCs w:val="21"/>
                <w:lang w:eastAsia="zh-CN"/>
              </w:rPr>
              <w:t>金融工具</w:t>
            </w:r>
          </w:p>
          <w:p w14:paraId="0CA2896F" w14:textId="1B88E71A" w:rsidR="001C7DB7" w:rsidRPr="001C7DB7" w:rsidRDefault="001C7DB7" w:rsidP="0025371C">
            <w:pPr>
              <w:tabs>
                <w:tab w:val="clear" w:pos="431"/>
              </w:tabs>
              <w:overflowPunct/>
              <w:adjustRightInd/>
              <w:snapToGrid/>
              <w:spacing w:line="240" w:lineRule="atLeast"/>
              <w:jc w:val="right"/>
              <w:rPr>
                <w:rFonts w:ascii="Time New Roman" w:eastAsia="SimHei" w:hAnsi="Time New Roman" w:cs="Roboto" w:hint="eastAsia"/>
                <w:snapToGrid/>
                <w:szCs w:val="21"/>
                <w:lang w:eastAsia="zh-CN"/>
              </w:rPr>
            </w:pPr>
            <w:r w:rsidRPr="001C7DB7">
              <w:rPr>
                <w:rFonts w:ascii="Time New Roman" w:eastAsia="SimHei" w:hAnsi="Time New Roman" w:cs="SimSun" w:hint="eastAsia"/>
                <w:snapToGrid/>
                <w:szCs w:val="21"/>
                <w:lang w:eastAsia="zh-CN"/>
              </w:rPr>
              <w:t>解释或参考用于报告金融工具的定义</w:t>
            </w:r>
            <w:r w:rsidR="00D97230">
              <w:rPr>
                <w:rFonts w:ascii="Time New Roman" w:eastAsia="SimHei" w:hAnsi="Time New Roman" w:cs="SimSun" w:hint="eastAsia"/>
                <w:snapToGrid/>
                <w:szCs w:val="21"/>
                <w:lang w:eastAsia="zh-CN"/>
              </w:rPr>
              <w:t>(</w:t>
            </w:r>
            <w:r w:rsidRPr="001C7DB7">
              <w:rPr>
                <w:rFonts w:ascii="Time New Roman" w:eastAsia="SimHei" w:hAnsi="Time New Roman" w:cs="SimSun" w:hint="eastAsia"/>
                <w:snapToGrid/>
                <w:szCs w:val="21"/>
                <w:lang w:eastAsia="zh-CN"/>
              </w:rPr>
              <w:t>例如赠款、优惠贷款、</w:t>
            </w:r>
            <w:proofErr w:type="gramStart"/>
            <w:r w:rsidRPr="001C7DB7">
              <w:rPr>
                <w:rFonts w:ascii="Time New Roman" w:eastAsia="SimHei" w:hAnsi="Time New Roman" w:cs="SimSun" w:hint="eastAsia"/>
                <w:snapToGrid/>
                <w:szCs w:val="21"/>
                <w:lang w:eastAsia="zh-CN"/>
              </w:rPr>
              <w:t>非优惠</w:t>
            </w:r>
            <w:proofErr w:type="gramEnd"/>
            <w:r w:rsidRPr="001C7DB7">
              <w:rPr>
                <w:rFonts w:ascii="Time New Roman" w:eastAsia="SimHei" w:hAnsi="Time New Roman" w:cs="SimSun" w:hint="eastAsia"/>
                <w:snapToGrid/>
                <w:szCs w:val="21"/>
                <w:lang w:eastAsia="zh-CN"/>
              </w:rPr>
              <w:t>贷款、股权、担保、保险、其他</w:t>
            </w:r>
            <w:r w:rsidR="00D97230">
              <w:rPr>
                <w:rFonts w:ascii="Time New Roman" w:eastAsia="SimHei" w:hAnsi="Time New Roman" w:cs="SimSun" w:hint="eastAsia"/>
                <w:snapToGrid/>
                <w:szCs w:val="21"/>
                <w:lang w:eastAsia="zh-CN"/>
              </w:rPr>
              <w:t>(</w:t>
            </w:r>
            <w:r w:rsidRPr="001C7DB7">
              <w:rPr>
                <w:rFonts w:ascii="Time New Roman" w:eastAsia="SimHei" w:hAnsi="Time New Roman" w:cs="SimSun" w:hint="eastAsia"/>
                <w:snapToGrid/>
                <w:szCs w:val="21"/>
                <w:lang w:eastAsia="zh-CN"/>
              </w:rPr>
              <w:t>请具体说明</w:t>
            </w:r>
            <w:r w:rsidR="00D97230">
              <w:rPr>
                <w:rFonts w:ascii="Time New Roman" w:eastAsia="SimHei" w:hAnsi="Time New Roman" w:cs="SimSun" w:hint="eastAsia"/>
                <w:snapToGrid/>
                <w:szCs w:val="21"/>
                <w:lang w:eastAsia="zh-CN"/>
              </w:rPr>
              <w:t>))</w:t>
            </w:r>
            <w:r w:rsidRPr="001C7DB7">
              <w:rPr>
                <w:rFonts w:ascii="Time New Roman" w:eastAsia="SimHei" w:hAnsi="Time New Roman" w:cs="SimSun" w:hint="eastAsia"/>
                <w:snapToGrid/>
                <w:szCs w:val="21"/>
                <w:lang w:eastAsia="zh-CN"/>
              </w:rPr>
              <w:t>。</w:t>
            </w:r>
            <w:r w:rsidRPr="001C7DB7">
              <w:rPr>
                <w:rFonts w:ascii="Time New Roman" w:eastAsia="SimHei" w:hAnsi="Time New Roman" w:cs="Arial Unicode MS"/>
                <w:snapToGrid/>
                <w:szCs w:val="21"/>
                <w:lang w:eastAsia="zh-CN"/>
              </w:rPr>
              <w:t>ⓘ</w:t>
            </w:r>
          </w:p>
        </w:tc>
        <w:tc>
          <w:tcPr>
            <w:tcW w:w="4480" w:type="dxa"/>
            <w:tcBorders>
              <w:top w:val="nil"/>
              <w:left w:val="nil"/>
              <w:bottom w:val="nil"/>
              <w:right w:val="nil"/>
            </w:tcBorders>
            <w:tcMar>
              <w:top w:w="100" w:type="dxa"/>
              <w:left w:w="100" w:type="dxa"/>
              <w:bottom w:w="100" w:type="dxa"/>
              <w:right w:w="100" w:type="dxa"/>
            </w:tcMar>
          </w:tcPr>
          <w:p w14:paraId="527F121C" w14:textId="77777777" w:rsidR="001C7DB7" w:rsidRPr="001C7DB7" w:rsidRDefault="001C7DB7" w:rsidP="0025371C">
            <w:pPr>
              <w:tabs>
                <w:tab w:val="clear" w:pos="431"/>
              </w:tabs>
              <w:overflowPunct/>
              <w:adjustRightInd/>
              <w:snapToGrid/>
              <w:spacing w:line="240" w:lineRule="atLeast"/>
              <w:jc w:val="left"/>
              <w:rPr>
                <w:rFonts w:ascii="Time New Roman" w:eastAsia="SimHei" w:hAnsi="Time New Roman" w:cs="Roboto" w:hint="eastAsia"/>
                <w:snapToGrid/>
                <w:szCs w:val="21"/>
                <w:lang w:eastAsia="zh-CN"/>
              </w:rPr>
            </w:pPr>
          </w:p>
        </w:tc>
        <w:tc>
          <w:tcPr>
            <w:tcW w:w="440" w:type="dxa"/>
            <w:tcBorders>
              <w:top w:val="nil"/>
              <w:left w:val="nil"/>
              <w:bottom w:val="nil"/>
              <w:right w:val="nil"/>
            </w:tcBorders>
            <w:tcMar>
              <w:top w:w="100" w:type="dxa"/>
              <w:left w:w="100" w:type="dxa"/>
              <w:bottom w:w="100" w:type="dxa"/>
              <w:right w:w="100" w:type="dxa"/>
            </w:tcMar>
          </w:tcPr>
          <w:p w14:paraId="6FE68B25" w14:textId="77777777" w:rsidR="001C7DB7" w:rsidRPr="001C7DB7" w:rsidRDefault="001C7DB7" w:rsidP="0025371C">
            <w:pPr>
              <w:tabs>
                <w:tab w:val="clear" w:pos="431"/>
              </w:tabs>
              <w:overflowPunct/>
              <w:adjustRightInd/>
              <w:snapToGrid/>
              <w:spacing w:line="240" w:lineRule="atLeast"/>
              <w:jc w:val="left"/>
              <w:rPr>
                <w:rFonts w:ascii="Time New Roman" w:eastAsia="SimHei" w:hAnsi="Time New Roman" w:cs="Roboto" w:hint="eastAsia"/>
                <w:snapToGrid/>
                <w:szCs w:val="21"/>
                <w:lang w:eastAsia="zh-CN"/>
              </w:rPr>
            </w:pPr>
          </w:p>
        </w:tc>
      </w:tr>
      <w:tr w:rsidR="001C7DB7" w:rsidRPr="001C7DB7" w14:paraId="083BD99C" w14:textId="77777777" w:rsidTr="00DF748C">
        <w:trPr>
          <w:trHeight w:val="1191"/>
        </w:trPr>
        <w:tc>
          <w:tcPr>
            <w:tcW w:w="3990" w:type="dxa"/>
            <w:tcBorders>
              <w:top w:val="nil"/>
              <w:left w:val="nil"/>
              <w:bottom w:val="nil"/>
              <w:right w:val="nil"/>
            </w:tcBorders>
            <w:tcMar>
              <w:top w:w="100" w:type="dxa"/>
              <w:left w:w="100" w:type="dxa"/>
              <w:bottom w:w="100" w:type="dxa"/>
              <w:right w:w="100" w:type="dxa"/>
            </w:tcMar>
          </w:tcPr>
          <w:p w14:paraId="73FB9228" w14:textId="0EB7D4D7" w:rsidR="001C7DB7" w:rsidRPr="001C7DB7" w:rsidRDefault="001C7DB7" w:rsidP="0025371C">
            <w:pPr>
              <w:tabs>
                <w:tab w:val="clear" w:pos="431"/>
              </w:tabs>
              <w:overflowPunct/>
              <w:adjustRightInd/>
              <w:snapToGrid/>
              <w:spacing w:line="240" w:lineRule="atLeast"/>
              <w:jc w:val="right"/>
              <w:rPr>
                <w:rFonts w:ascii="Time New Roman" w:eastAsia="SimHei" w:hAnsi="Time New Roman" w:cs="Roboto" w:hint="eastAsia"/>
                <w:snapToGrid/>
                <w:szCs w:val="21"/>
                <w:lang w:eastAsia="zh-CN"/>
              </w:rPr>
            </w:pPr>
            <w:r w:rsidRPr="001C7DB7">
              <w:rPr>
                <w:rFonts w:ascii="Time New Roman" w:eastAsia="SimHei" w:hAnsi="Time New Roman" w:cs="SimSun" w:hint="eastAsia"/>
                <w:snapToGrid/>
                <w:szCs w:val="21"/>
                <w:lang w:eastAsia="zh-CN"/>
              </w:rPr>
              <w:t>支助类型</w:t>
            </w:r>
          </w:p>
          <w:p w14:paraId="1522F435" w14:textId="4AC60BB8" w:rsidR="001C7DB7" w:rsidRPr="001C7DB7" w:rsidRDefault="001C7DB7" w:rsidP="0025371C">
            <w:pPr>
              <w:tabs>
                <w:tab w:val="clear" w:pos="431"/>
              </w:tabs>
              <w:overflowPunct/>
              <w:adjustRightInd/>
              <w:snapToGrid/>
              <w:spacing w:line="240" w:lineRule="atLeast"/>
              <w:jc w:val="right"/>
              <w:rPr>
                <w:rFonts w:ascii="Time New Roman" w:eastAsia="SimHei" w:hAnsi="Time New Roman" w:cs="Roboto" w:hint="eastAsia"/>
                <w:snapToGrid/>
                <w:szCs w:val="21"/>
                <w:lang w:eastAsia="zh-CN"/>
              </w:rPr>
            </w:pPr>
            <w:r w:rsidRPr="001C7DB7">
              <w:rPr>
                <w:rFonts w:ascii="Time New Roman" w:eastAsia="SimHei" w:hAnsi="Time New Roman" w:cs="SimSun" w:hint="eastAsia"/>
                <w:snapToGrid/>
                <w:szCs w:val="21"/>
                <w:lang w:eastAsia="zh-CN"/>
              </w:rPr>
              <w:t>解释为说明与荒漠化、土地退化和干旱直接或间接相关的支助所使用的定义</w:t>
            </w:r>
            <w:r w:rsidR="00D97230">
              <w:rPr>
                <w:rFonts w:ascii="Time New Roman" w:eastAsia="SimHei" w:hAnsi="Time New Roman" w:cs="SimSun" w:hint="eastAsia"/>
                <w:snapToGrid/>
                <w:szCs w:val="21"/>
                <w:lang w:eastAsia="zh-CN"/>
              </w:rPr>
              <w:t>，</w:t>
            </w:r>
            <w:r w:rsidRPr="001C7DB7">
              <w:rPr>
                <w:rFonts w:ascii="Time New Roman" w:eastAsia="SimHei" w:hAnsi="Time New Roman" w:cs="SimSun" w:hint="eastAsia"/>
                <w:snapToGrid/>
                <w:szCs w:val="21"/>
                <w:lang w:eastAsia="zh-CN"/>
              </w:rPr>
              <w:t>如何评估与荒漠化、土地退化和干旱的相关性</w:t>
            </w:r>
            <w:r w:rsidR="00D97230">
              <w:rPr>
                <w:rFonts w:ascii="Time New Roman" w:eastAsia="SimHei" w:hAnsi="Time New Roman" w:cs="SimSun" w:hint="eastAsia"/>
                <w:snapToGrid/>
                <w:szCs w:val="21"/>
                <w:lang w:eastAsia="zh-CN"/>
              </w:rPr>
              <w:t>，</w:t>
            </w:r>
            <w:r w:rsidRPr="001C7DB7">
              <w:rPr>
                <w:rFonts w:ascii="Time New Roman" w:eastAsia="SimHei" w:hAnsi="Time New Roman" w:cs="SimSun" w:hint="eastAsia"/>
                <w:snapToGrid/>
                <w:szCs w:val="21"/>
                <w:lang w:eastAsia="zh-CN"/>
              </w:rPr>
              <w:t>该方法是否以及如何以经合组织里约标值的使用为基础</w:t>
            </w:r>
            <w:r w:rsidR="00D97230">
              <w:rPr>
                <w:rFonts w:ascii="Time New Roman" w:eastAsia="SimHei" w:hAnsi="Time New Roman" w:cs="SimSun" w:hint="eastAsia"/>
                <w:snapToGrid/>
                <w:szCs w:val="21"/>
                <w:lang w:eastAsia="zh-CN"/>
              </w:rPr>
              <w:t>，</w:t>
            </w:r>
            <w:r w:rsidRPr="001C7DB7">
              <w:rPr>
                <w:rFonts w:ascii="Time New Roman" w:eastAsia="SimHei" w:hAnsi="Time New Roman" w:cs="SimSun" w:hint="eastAsia"/>
                <w:snapToGrid/>
                <w:szCs w:val="21"/>
                <w:lang w:eastAsia="zh-CN"/>
              </w:rPr>
              <w:t>以及与荒漠化、土地退化和干旱间接相关的金额是否被折扣。</w:t>
            </w:r>
            <w:r w:rsidRPr="001C7DB7">
              <w:rPr>
                <w:rFonts w:ascii="Time New Roman" w:eastAsia="SimHei" w:hAnsi="Time New Roman" w:cs="Arial Unicode MS"/>
                <w:snapToGrid/>
                <w:szCs w:val="21"/>
                <w:lang w:eastAsia="zh-CN"/>
              </w:rPr>
              <w:t>ⓘ</w:t>
            </w:r>
          </w:p>
        </w:tc>
        <w:tc>
          <w:tcPr>
            <w:tcW w:w="4480" w:type="dxa"/>
            <w:tcBorders>
              <w:top w:val="nil"/>
              <w:left w:val="nil"/>
              <w:bottom w:val="nil"/>
              <w:right w:val="nil"/>
            </w:tcBorders>
            <w:tcMar>
              <w:top w:w="100" w:type="dxa"/>
              <w:left w:w="100" w:type="dxa"/>
              <w:bottom w:w="100" w:type="dxa"/>
              <w:right w:w="100" w:type="dxa"/>
            </w:tcMar>
          </w:tcPr>
          <w:p w14:paraId="78FF497A" w14:textId="77777777" w:rsidR="001C7DB7" w:rsidRPr="001C7DB7" w:rsidRDefault="001C7DB7" w:rsidP="0025371C">
            <w:pPr>
              <w:tabs>
                <w:tab w:val="clear" w:pos="431"/>
              </w:tabs>
              <w:overflowPunct/>
              <w:adjustRightInd/>
              <w:snapToGrid/>
              <w:spacing w:line="240" w:lineRule="atLeast"/>
              <w:jc w:val="left"/>
              <w:rPr>
                <w:rFonts w:ascii="Time New Roman" w:eastAsia="SimHei" w:hAnsi="Time New Roman" w:cs="Roboto" w:hint="eastAsia"/>
                <w:snapToGrid/>
                <w:szCs w:val="21"/>
                <w:lang w:eastAsia="zh-CN"/>
              </w:rPr>
            </w:pPr>
          </w:p>
        </w:tc>
        <w:tc>
          <w:tcPr>
            <w:tcW w:w="440" w:type="dxa"/>
            <w:tcBorders>
              <w:top w:val="nil"/>
              <w:left w:val="nil"/>
              <w:bottom w:val="nil"/>
              <w:right w:val="nil"/>
            </w:tcBorders>
            <w:tcMar>
              <w:top w:w="100" w:type="dxa"/>
              <w:left w:w="100" w:type="dxa"/>
              <w:bottom w:w="100" w:type="dxa"/>
              <w:right w:w="100" w:type="dxa"/>
            </w:tcMar>
          </w:tcPr>
          <w:p w14:paraId="74B2BE4F" w14:textId="77777777" w:rsidR="001C7DB7" w:rsidRPr="001C7DB7" w:rsidRDefault="001C7DB7" w:rsidP="0025371C">
            <w:pPr>
              <w:tabs>
                <w:tab w:val="clear" w:pos="431"/>
              </w:tabs>
              <w:overflowPunct/>
              <w:adjustRightInd/>
              <w:snapToGrid/>
              <w:spacing w:line="240" w:lineRule="atLeast"/>
              <w:jc w:val="left"/>
              <w:rPr>
                <w:rFonts w:ascii="Time New Roman" w:eastAsia="SimHei" w:hAnsi="Time New Roman" w:cs="Roboto" w:hint="eastAsia"/>
                <w:snapToGrid/>
                <w:szCs w:val="21"/>
                <w:lang w:eastAsia="zh-CN"/>
              </w:rPr>
            </w:pPr>
          </w:p>
        </w:tc>
      </w:tr>
      <w:tr w:rsidR="001C7DB7" w:rsidRPr="001C7DB7" w14:paraId="309D4621" w14:textId="77777777" w:rsidTr="00626F40">
        <w:trPr>
          <w:trHeight w:val="850"/>
        </w:trPr>
        <w:tc>
          <w:tcPr>
            <w:tcW w:w="3990" w:type="dxa"/>
            <w:tcBorders>
              <w:top w:val="nil"/>
              <w:left w:val="nil"/>
              <w:bottom w:val="nil"/>
              <w:right w:val="nil"/>
            </w:tcBorders>
            <w:tcMar>
              <w:top w:w="100" w:type="dxa"/>
              <w:left w:w="100" w:type="dxa"/>
              <w:bottom w:w="100" w:type="dxa"/>
              <w:right w:w="100" w:type="dxa"/>
            </w:tcMar>
          </w:tcPr>
          <w:p w14:paraId="7B17E15A" w14:textId="77777777" w:rsidR="001C7DB7" w:rsidRPr="001C7DB7" w:rsidRDefault="001C7DB7" w:rsidP="0025371C">
            <w:pPr>
              <w:tabs>
                <w:tab w:val="clear" w:pos="431"/>
              </w:tabs>
              <w:overflowPunct/>
              <w:adjustRightInd/>
              <w:snapToGrid/>
              <w:spacing w:line="240" w:lineRule="atLeast"/>
              <w:jc w:val="right"/>
              <w:rPr>
                <w:rFonts w:ascii="Time New Roman" w:eastAsia="SimHei" w:hAnsi="Time New Roman" w:cs="SimSun" w:hint="eastAsia"/>
                <w:snapToGrid/>
                <w:szCs w:val="21"/>
                <w:lang w:eastAsia="zh-CN"/>
              </w:rPr>
            </w:pPr>
            <w:r w:rsidRPr="001C7DB7">
              <w:rPr>
                <w:rFonts w:ascii="Time New Roman" w:eastAsia="SimHei" w:hAnsi="Time New Roman" w:cs="SimSun" w:hint="eastAsia"/>
                <w:snapToGrid/>
                <w:szCs w:val="21"/>
                <w:lang w:eastAsia="zh-CN"/>
              </w:rPr>
              <w:t>通过公共干预措施调动的数额</w:t>
            </w:r>
          </w:p>
          <w:p w14:paraId="5E2D35ED" w14:textId="19DAC5FB" w:rsidR="001C7DB7" w:rsidRPr="001C7DB7" w:rsidRDefault="001C7DB7" w:rsidP="0025371C">
            <w:pPr>
              <w:tabs>
                <w:tab w:val="clear" w:pos="431"/>
              </w:tabs>
              <w:overflowPunct/>
              <w:adjustRightInd/>
              <w:snapToGrid/>
              <w:spacing w:line="240" w:lineRule="atLeast"/>
              <w:jc w:val="right"/>
              <w:rPr>
                <w:rFonts w:ascii="Time New Roman" w:eastAsia="SimHei" w:hAnsi="Time New Roman" w:cs="Roboto" w:hint="eastAsia"/>
                <w:snapToGrid/>
                <w:szCs w:val="21"/>
                <w:lang w:eastAsia="zh-CN"/>
              </w:rPr>
            </w:pPr>
            <w:r w:rsidRPr="001C7DB7">
              <w:rPr>
                <w:rFonts w:ascii="Time New Roman" w:eastAsia="SimHei" w:hAnsi="Time New Roman" w:cs="SimSun" w:hint="eastAsia"/>
                <w:snapToGrid/>
                <w:szCs w:val="21"/>
                <w:lang w:eastAsia="zh-CN"/>
              </w:rPr>
              <w:t>说明这些数额是否根据经合组织</w:t>
            </w:r>
            <w:proofErr w:type="gramStart"/>
            <w:r w:rsidRPr="001C7DB7">
              <w:rPr>
                <w:rFonts w:ascii="Time New Roman" w:eastAsia="SimHei" w:hAnsi="Time New Roman" w:cs="SimSun" w:hint="eastAsia"/>
                <w:snapToGrid/>
                <w:szCs w:val="21"/>
                <w:lang w:eastAsia="zh-CN"/>
              </w:rPr>
              <w:t>发援会</w:t>
            </w:r>
            <w:proofErr w:type="gramEnd"/>
            <w:r w:rsidRPr="001C7DB7">
              <w:rPr>
                <w:rFonts w:ascii="Time New Roman" w:eastAsia="SimHei" w:hAnsi="Time New Roman" w:cs="SimSun" w:hint="eastAsia"/>
                <w:snapToGrid/>
                <w:szCs w:val="21"/>
                <w:lang w:eastAsia="zh-CN"/>
              </w:rPr>
              <w:t>的方法预估</w:t>
            </w:r>
            <w:r w:rsidR="00D97230">
              <w:rPr>
                <w:rFonts w:ascii="Time New Roman" w:eastAsia="SimHei" w:hAnsi="Time New Roman" w:cs="SimSun" w:hint="eastAsia"/>
                <w:snapToGrid/>
                <w:szCs w:val="21"/>
                <w:lang w:eastAsia="zh-CN"/>
              </w:rPr>
              <w:t>，</w:t>
            </w:r>
            <w:r w:rsidRPr="001C7DB7">
              <w:rPr>
                <w:rFonts w:ascii="Time New Roman" w:eastAsia="SimHei" w:hAnsi="Time New Roman" w:cs="SimSun" w:hint="eastAsia"/>
                <w:snapToGrid/>
                <w:szCs w:val="21"/>
                <w:lang w:eastAsia="zh-CN"/>
              </w:rPr>
              <w:t>或解释所使用的方法</w:t>
            </w:r>
            <w:r w:rsidRPr="001C7DB7">
              <w:rPr>
                <w:rFonts w:ascii="Time New Roman" w:eastAsia="SimHei" w:hAnsi="Time New Roman" w:cs="Arial Unicode MS"/>
                <w:snapToGrid/>
                <w:szCs w:val="21"/>
                <w:lang w:eastAsia="zh-CN"/>
              </w:rPr>
              <w:t>ⓘ</w:t>
            </w:r>
          </w:p>
        </w:tc>
        <w:tc>
          <w:tcPr>
            <w:tcW w:w="4480" w:type="dxa"/>
            <w:tcBorders>
              <w:top w:val="nil"/>
              <w:left w:val="nil"/>
              <w:bottom w:val="nil"/>
              <w:right w:val="nil"/>
            </w:tcBorders>
            <w:tcMar>
              <w:top w:w="100" w:type="dxa"/>
              <w:left w:w="100" w:type="dxa"/>
              <w:bottom w:w="100" w:type="dxa"/>
              <w:right w:w="100" w:type="dxa"/>
            </w:tcMar>
          </w:tcPr>
          <w:p w14:paraId="077AA53C" w14:textId="77777777" w:rsidR="001C7DB7" w:rsidRPr="001C7DB7" w:rsidRDefault="001C7DB7" w:rsidP="0025371C">
            <w:pPr>
              <w:tabs>
                <w:tab w:val="clear" w:pos="431"/>
              </w:tabs>
              <w:overflowPunct/>
              <w:adjustRightInd/>
              <w:snapToGrid/>
              <w:spacing w:line="240" w:lineRule="atLeast"/>
              <w:jc w:val="left"/>
              <w:rPr>
                <w:rFonts w:ascii="Time New Roman" w:eastAsia="SimHei" w:hAnsi="Time New Roman" w:cs="Roboto" w:hint="eastAsia"/>
                <w:snapToGrid/>
                <w:szCs w:val="21"/>
                <w:lang w:eastAsia="zh-CN"/>
              </w:rPr>
            </w:pPr>
          </w:p>
        </w:tc>
        <w:tc>
          <w:tcPr>
            <w:tcW w:w="440" w:type="dxa"/>
            <w:tcBorders>
              <w:top w:val="nil"/>
              <w:left w:val="nil"/>
              <w:bottom w:val="nil"/>
              <w:right w:val="nil"/>
            </w:tcBorders>
            <w:tcMar>
              <w:top w:w="100" w:type="dxa"/>
              <w:left w:w="100" w:type="dxa"/>
              <w:bottom w:w="100" w:type="dxa"/>
              <w:right w:w="100" w:type="dxa"/>
            </w:tcMar>
          </w:tcPr>
          <w:p w14:paraId="0721A400" w14:textId="77777777" w:rsidR="001C7DB7" w:rsidRPr="001C7DB7" w:rsidRDefault="001C7DB7" w:rsidP="0025371C">
            <w:pPr>
              <w:tabs>
                <w:tab w:val="clear" w:pos="431"/>
              </w:tabs>
              <w:overflowPunct/>
              <w:adjustRightInd/>
              <w:snapToGrid/>
              <w:spacing w:line="240" w:lineRule="atLeast"/>
              <w:jc w:val="left"/>
              <w:rPr>
                <w:rFonts w:ascii="Time New Roman" w:eastAsia="SimHei" w:hAnsi="Time New Roman" w:cs="Roboto" w:hint="eastAsia"/>
                <w:snapToGrid/>
                <w:szCs w:val="21"/>
                <w:lang w:eastAsia="zh-CN"/>
              </w:rPr>
            </w:pPr>
          </w:p>
        </w:tc>
      </w:tr>
      <w:tr w:rsidR="001C7DB7" w:rsidRPr="001C7DB7" w14:paraId="573004A2" w14:textId="77777777" w:rsidTr="00626F40">
        <w:trPr>
          <w:trHeight w:val="1134"/>
        </w:trPr>
        <w:tc>
          <w:tcPr>
            <w:tcW w:w="3990" w:type="dxa"/>
            <w:tcBorders>
              <w:top w:val="nil"/>
              <w:left w:val="nil"/>
              <w:bottom w:val="nil"/>
              <w:right w:val="nil"/>
            </w:tcBorders>
            <w:tcMar>
              <w:top w:w="100" w:type="dxa"/>
              <w:left w:w="100" w:type="dxa"/>
              <w:bottom w:w="100" w:type="dxa"/>
              <w:right w:w="100" w:type="dxa"/>
            </w:tcMar>
          </w:tcPr>
          <w:p w14:paraId="1C982753" w14:textId="56FA9822" w:rsidR="001C7DB7" w:rsidRPr="001C7DB7" w:rsidRDefault="001C7DB7" w:rsidP="0025371C">
            <w:pPr>
              <w:tabs>
                <w:tab w:val="clear" w:pos="431"/>
              </w:tabs>
              <w:overflowPunct/>
              <w:adjustRightInd/>
              <w:snapToGrid/>
              <w:spacing w:line="240" w:lineRule="atLeast"/>
              <w:jc w:val="right"/>
              <w:rPr>
                <w:rFonts w:ascii="Time New Roman" w:eastAsia="SimHei" w:hAnsi="Time New Roman" w:cs="Roboto" w:hint="eastAsia"/>
                <w:snapToGrid/>
                <w:szCs w:val="21"/>
                <w:lang w:eastAsia="zh-CN"/>
              </w:rPr>
            </w:pPr>
            <w:r w:rsidRPr="001C7DB7">
              <w:rPr>
                <w:rFonts w:ascii="Time New Roman" w:eastAsia="SimHei" w:hAnsi="Time New Roman" w:cs="SimSun" w:hint="eastAsia"/>
                <w:snapToGrid/>
                <w:szCs w:val="21"/>
                <w:lang w:eastAsia="zh-CN"/>
              </w:rPr>
              <w:t>补充信息</w:t>
            </w:r>
          </w:p>
          <w:p w14:paraId="14294BA2" w14:textId="7E25D651" w:rsidR="001C7DB7" w:rsidRPr="001C7DB7" w:rsidRDefault="001C7DB7" w:rsidP="0025371C">
            <w:pPr>
              <w:tabs>
                <w:tab w:val="clear" w:pos="431"/>
              </w:tabs>
              <w:overflowPunct/>
              <w:adjustRightInd/>
              <w:snapToGrid/>
              <w:spacing w:line="240" w:lineRule="atLeast"/>
              <w:jc w:val="right"/>
              <w:rPr>
                <w:rFonts w:ascii="Time New Roman" w:eastAsia="SimHei" w:hAnsi="Time New Roman" w:cs="Roboto" w:hint="eastAsia"/>
                <w:snapToGrid/>
                <w:szCs w:val="21"/>
                <w:lang w:eastAsia="zh-CN"/>
              </w:rPr>
            </w:pPr>
            <w:r w:rsidRPr="001C7DB7">
              <w:rPr>
                <w:rFonts w:ascii="Time New Roman" w:eastAsia="SimHei" w:hAnsi="Time New Roman" w:cs="SimSun" w:hint="eastAsia"/>
                <w:snapToGrid/>
                <w:szCs w:val="21"/>
                <w:lang w:eastAsia="zh-CN"/>
              </w:rPr>
              <w:t>说明相关补充信息</w:t>
            </w:r>
            <w:r w:rsidR="00D97230">
              <w:rPr>
                <w:rFonts w:ascii="Time New Roman" w:eastAsia="SimHei" w:hAnsi="Time New Roman" w:cs="SimSun" w:hint="eastAsia"/>
                <w:snapToGrid/>
                <w:szCs w:val="21"/>
                <w:lang w:eastAsia="zh-CN"/>
              </w:rPr>
              <w:t>，</w:t>
            </w:r>
            <w:r w:rsidRPr="001C7DB7">
              <w:rPr>
                <w:rFonts w:ascii="Time New Roman" w:eastAsia="SimHei" w:hAnsi="Time New Roman" w:cs="SimSun" w:hint="eastAsia"/>
                <w:snapToGrid/>
                <w:szCs w:val="21"/>
                <w:lang w:eastAsia="zh-CN"/>
              </w:rPr>
              <w:t>包括本国货币与美元之间的汇率、数据来源、项目</w:t>
            </w:r>
            <w:r w:rsidR="00D97230">
              <w:rPr>
                <w:rFonts w:ascii="Time New Roman" w:eastAsia="SimHei" w:hAnsi="Time New Roman" w:cs="Roboto" w:hint="eastAsia"/>
                <w:snapToGrid/>
                <w:szCs w:val="21"/>
                <w:lang w:eastAsia="zh-CN"/>
              </w:rPr>
              <w:t>/</w:t>
            </w:r>
            <w:r w:rsidRPr="001C7DB7">
              <w:rPr>
                <w:rFonts w:ascii="Time New Roman" w:eastAsia="SimHei" w:hAnsi="Time New Roman" w:cs="SimSun" w:hint="eastAsia"/>
                <w:snapToGrid/>
                <w:szCs w:val="21"/>
                <w:lang w:eastAsia="zh-CN"/>
              </w:rPr>
              <w:t>方案详细情况、执行机构以及相关文件的链接。</w:t>
            </w:r>
            <w:r w:rsidRPr="001C7DB7">
              <w:rPr>
                <w:rFonts w:ascii="Time New Roman" w:eastAsia="SimHei" w:hAnsi="Time New Roman" w:cs="Arial Unicode MS"/>
                <w:snapToGrid/>
                <w:szCs w:val="21"/>
                <w:lang w:eastAsia="zh-CN"/>
              </w:rPr>
              <w:t>ⓘ</w:t>
            </w:r>
          </w:p>
        </w:tc>
        <w:tc>
          <w:tcPr>
            <w:tcW w:w="4480" w:type="dxa"/>
            <w:tcBorders>
              <w:top w:val="nil"/>
              <w:left w:val="nil"/>
              <w:bottom w:val="nil"/>
              <w:right w:val="nil"/>
            </w:tcBorders>
            <w:tcMar>
              <w:top w:w="100" w:type="dxa"/>
              <w:left w:w="100" w:type="dxa"/>
              <w:bottom w:w="100" w:type="dxa"/>
              <w:right w:w="100" w:type="dxa"/>
            </w:tcMar>
          </w:tcPr>
          <w:p w14:paraId="0F474D56" w14:textId="77777777" w:rsidR="001C7DB7" w:rsidRPr="001C7DB7" w:rsidRDefault="001C7DB7" w:rsidP="0025371C">
            <w:pPr>
              <w:tabs>
                <w:tab w:val="clear" w:pos="431"/>
              </w:tabs>
              <w:overflowPunct/>
              <w:adjustRightInd/>
              <w:snapToGrid/>
              <w:spacing w:line="240" w:lineRule="atLeast"/>
              <w:jc w:val="left"/>
              <w:rPr>
                <w:rFonts w:ascii="Time New Roman" w:eastAsia="SimHei" w:hAnsi="Time New Roman" w:cs="Roboto" w:hint="eastAsia"/>
                <w:snapToGrid/>
                <w:szCs w:val="21"/>
                <w:lang w:eastAsia="zh-CN"/>
              </w:rPr>
            </w:pPr>
          </w:p>
        </w:tc>
        <w:tc>
          <w:tcPr>
            <w:tcW w:w="440" w:type="dxa"/>
            <w:tcBorders>
              <w:top w:val="nil"/>
              <w:left w:val="nil"/>
              <w:bottom w:val="nil"/>
              <w:right w:val="nil"/>
            </w:tcBorders>
            <w:tcMar>
              <w:top w:w="100" w:type="dxa"/>
              <w:left w:w="100" w:type="dxa"/>
              <w:bottom w:w="100" w:type="dxa"/>
              <w:right w:w="100" w:type="dxa"/>
            </w:tcMar>
          </w:tcPr>
          <w:p w14:paraId="3D6E9AA8" w14:textId="77777777" w:rsidR="001C7DB7" w:rsidRPr="001C7DB7" w:rsidRDefault="001C7DB7" w:rsidP="0025371C">
            <w:pPr>
              <w:tabs>
                <w:tab w:val="clear" w:pos="431"/>
              </w:tabs>
              <w:overflowPunct/>
              <w:adjustRightInd/>
              <w:snapToGrid/>
              <w:spacing w:line="240" w:lineRule="atLeast"/>
              <w:jc w:val="left"/>
              <w:rPr>
                <w:rFonts w:ascii="Time New Roman" w:eastAsia="SimHei" w:hAnsi="Time New Roman" w:cs="Roboto" w:hint="eastAsia"/>
                <w:snapToGrid/>
                <w:szCs w:val="21"/>
                <w:lang w:eastAsia="zh-CN"/>
              </w:rPr>
            </w:pPr>
          </w:p>
        </w:tc>
      </w:tr>
    </w:tbl>
    <w:p w14:paraId="4BD9B81D" w14:textId="77777777" w:rsidR="00E816CB" w:rsidRDefault="00E816CB" w:rsidP="00BD5C3E">
      <w:pPr>
        <w:pStyle w:val="HChGC"/>
        <w:spacing w:before="240" w:after="0" w:line="320" w:lineRule="exact"/>
      </w:pPr>
      <w:r>
        <w:rPr>
          <w:rFonts w:hint="eastAsia"/>
        </w:rPr>
        <w:t>一般性评论</w:t>
      </w:r>
    </w:p>
    <w:p w14:paraId="7114CE28" w14:textId="6DD50CFA" w:rsidR="004661A6" w:rsidRDefault="005F1A8D" w:rsidP="00BD5C3E">
      <w:pPr>
        <w:pStyle w:val="SingleTxtGC"/>
        <w:spacing w:before="120" w:after="0"/>
        <w:ind w:left="0"/>
      </w:pPr>
      <w:r>
        <w:tab/>
      </w:r>
      <w:r w:rsidR="00E816CB">
        <w:rPr>
          <w:rFonts w:hint="eastAsia"/>
        </w:rPr>
        <w:t>请提供任何相关的补充评论。</w:t>
      </w:r>
    </w:p>
    <w:p w14:paraId="79688E3C" w14:textId="4DBE34EA" w:rsidR="0035171B" w:rsidRPr="00A31BD3" w:rsidRDefault="00D97230" w:rsidP="00A31BD3">
      <w:pPr>
        <w:pStyle w:val="HMGC"/>
        <w:rPr>
          <w:sz w:val="40"/>
          <w:szCs w:val="40"/>
        </w:rPr>
      </w:pPr>
      <w:r>
        <w:rPr>
          <w:rFonts w:hint="eastAsia"/>
          <w:sz w:val="40"/>
          <w:szCs w:val="40"/>
        </w:rPr>
        <w:lastRenderedPageBreak/>
        <w:t>SO5</w:t>
      </w:r>
      <w:r w:rsidR="0035171B" w:rsidRPr="00A31BD3">
        <w:rPr>
          <w:rFonts w:hint="eastAsia"/>
          <w:sz w:val="40"/>
          <w:szCs w:val="40"/>
        </w:rPr>
        <w:t>-</w:t>
      </w:r>
      <w:r>
        <w:rPr>
          <w:rFonts w:hint="eastAsia"/>
          <w:sz w:val="40"/>
          <w:szCs w:val="40"/>
        </w:rPr>
        <w:t>2</w:t>
      </w:r>
      <w:r w:rsidR="0035171B" w:rsidRPr="00A31BD3">
        <w:rPr>
          <w:rFonts w:hint="eastAsia"/>
          <w:sz w:val="40"/>
          <w:szCs w:val="40"/>
        </w:rPr>
        <w:t>国内公共资源</w:t>
      </w:r>
    </w:p>
    <w:p w14:paraId="3B259559" w14:textId="05818B8F" w:rsidR="0035171B" w:rsidRDefault="002A540D" w:rsidP="0035171B">
      <w:pPr>
        <w:pStyle w:val="SingleTxtGC"/>
        <w:ind w:left="0" w:right="0"/>
      </w:pPr>
      <w:r>
        <w:tab/>
      </w:r>
      <w:r w:rsidR="0035171B">
        <w:rPr>
          <w:rFonts w:hint="eastAsia"/>
        </w:rPr>
        <w:t>可</w:t>
      </w:r>
      <w:proofErr w:type="gramStart"/>
      <w:r w:rsidR="0035171B">
        <w:rPr>
          <w:rFonts w:hint="eastAsia"/>
        </w:rPr>
        <w:t>选择仅</w:t>
      </w:r>
      <w:proofErr w:type="gramEnd"/>
      <w:r w:rsidR="0035171B">
        <w:rPr>
          <w:rFonts w:hint="eastAsia"/>
        </w:rPr>
        <w:t>完成第</w:t>
      </w:r>
      <w:r w:rsidR="00D97230">
        <w:rPr>
          <w:rFonts w:hint="eastAsia"/>
        </w:rPr>
        <w:t>1</w:t>
      </w:r>
      <w:r w:rsidR="0035171B">
        <w:rPr>
          <w:rFonts w:hint="eastAsia"/>
        </w:rPr>
        <w:t>级或同时完成两级。</w:t>
      </w:r>
    </w:p>
    <w:p w14:paraId="319012C7" w14:textId="31E6B0F8" w:rsidR="0035171B" w:rsidRDefault="0035171B" w:rsidP="002A540D">
      <w:pPr>
        <w:pStyle w:val="HMGC"/>
        <w:ind w:left="0" w:right="0" w:firstLine="0"/>
      </w:pPr>
      <w:r>
        <w:rPr>
          <w:rFonts w:hint="eastAsia"/>
        </w:rPr>
        <w:t>第</w:t>
      </w:r>
      <w:r w:rsidR="00D97230">
        <w:rPr>
          <w:rFonts w:hint="eastAsia"/>
        </w:rPr>
        <w:t>1</w:t>
      </w:r>
      <w:r>
        <w:rPr>
          <w:rFonts w:hint="eastAsia"/>
        </w:rPr>
        <w:t>级</w:t>
      </w:r>
      <w:r w:rsidR="00D97230">
        <w:rPr>
          <w:rFonts w:hint="eastAsia"/>
        </w:rPr>
        <w:t>：</w:t>
      </w:r>
      <w:r>
        <w:rPr>
          <w:rFonts w:hint="eastAsia"/>
        </w:rPr>
        <w:t>请提供信息</w:t>
      </w:r>
      <w:r w:rsidR="00D97230">
        <w:rPr>
          <w:rFonts w:hint="eastAsia"/>
        </w:rPr>
        <w:t>，</w:t>
      </w:r>
      <w:r>
        <w:rPr>
          <w:rFonts w:hint="eastAsia"/>
        </w:rPr>
        <w:t>说明包括补贴和收入</w:t>
      </w:r>
      <w:r w:rsidR="00D97230">
        <w:rPr>
          <w:rFonts w:hint="eastAsia"/>
        </w:rPr>
        <w:t>(</w:t>
      </w:r>
      <w:r>
        <w:rPr>
          <w:rFonts w:hint="eastAsia"/>
        </w:rPr>
        <w:t>包括税收</w:t>
      </w:r>
      <w:r w:rsidR="00D97230">
        <w:rPr>
          <w:rFonts w:hint="eastAsia"/>
        </w:rPr>
        <w:t>)</w:t>
      </w:r>
      <w:r>
        <w:rPr>
          <w:rFonts w:hint="eastAsia"/>
        </w:rPr>
        <w:t>在内的与执行《公约》直接和间接相关的国内公共支出</w:t>
      </w:r>
      <w:r w:rsidR="00D97230">
        <w:rPr>
          <w:rFonts w:hint="eastAsia"/>
        </w:rPr>
        <w:t>，</w:t>
      </w:r>
      <w:r>
        <w:rPr>
          <w:rFonts w:hint="eastAsia"/>
        </w:rPr>
        <w:t>包括关于趋势的信息。</w:t>
      </w:r>
    </w:p>
    <w:p w14:paraId="7F2D2D23" w14:textId="7DB02ECC" w:rsidR="0035171B" w:rsidRDefault="00B50FFD" w:rsidP="002A540D">
      <w:pPr>
        <w:pStyle w:val="SingleTxtGC"/>
        <w:ind w:left="0" w:right="0"/>
      </w:pPr>
      <w:r>
        <w:tab/>
      </w:r>
      <w:r w:rsidR="0035171B">
        <w:rPr>
          <w:rFonts w:hint="eastAsia"/>
        </w:rPr>
        <w:t>与执行《公约》有关的活动的国内公共支出和国家一级供资的趋势</w:t>
      </w:r>
    </w:p>
    <w:p w14:paraId="0329978C" w14:textId="7C452101" w:rsidR="0035171B" w:rsidRDefault="00B50FFD" w:rsidP="002A540D">
      <w:pPr>
        <w:pStyle w:val="SingleTxtGC"/>
        <w:ind w:left="0" w:right="0"/>
      </w:pPr>
      <w:r>
        <w:tab/>
      </w:r>
      <w:r w:rsidR="0035171B">
        <w:rPr>
          <w:rFonts w:hint="eastAsia"/>
        </w:rPr>
        <w:t>上升</w:t>
      </w:r>
      <w:r w:rsidR="007D48E3" w:rsidRPr="005D0C68">
        <w:rPr>
          <w:rFonts w:ascii="Nova Mono" w:eastAsia="Nova Mono" w:hAnsi="Nova Mono" w:cs="Nova Mono" w:hint="eastAsia"/>
          <w:snapToGrid/>
          <w:szCs w:val="21"/>
          <w:lang w:val="ro"/>
        </w:rPr>
        <w:t>↑</w:t>
      </w:r>
    </w:p>
    <w:p w14:paraId="6DA784D6" w14:textId="0330EA44" w:rsidR="0035171B" w:rsidRDefault="00B50FFD" w:rsidP="002A540D">
      <w:pPr>
        <w:pStyle w:val="SingleTxtGC"/>
        <w:ind w:left="0" w:right="0"/>
      </w:pPr>
      <w:r>
        <w:tab/>
      </w:r>
      <w:r w:rsidR="0035171B">
        <w:rPr>
          <w:rFonts w:hint="eastAsia"/>
        </w:rPr>
        <w:t>稳定</w:t>
      </w:r>
      <w:r w:rsidR="0035171B" w:rsidRPr="005D0C68">
        <w:rPr>
          <w:rFonts w:ascii="Nova Mono" w:eastAsia="Nova Mono" w:hAnsi="Nova Mono" w:cs="Nova Mono" w:hint="eastAsia"/>
          <w:snapToGrid/>
          <w:szCs w:val="21"/>
          <w:lang w:val="ro"/>
        </w:rPr>
        <w:t>←→</w:t>
      </w:r>
    </w:p>
    <w:p w14:paraId="4EA001AD" w14:textId="0697EE46" w:rsidR="0035171B" w:rsidRDefault="00B50FFD" w:rsidP="002A540D">
      <w:pPr>
        <w:pStyle w:val="SingleTxtGC"/>
        <w:ind w:left="0" w:right="0"/>
      </w:pPr>
      <w:r>
        <w:tab/>
      </w:r>
      <w:r w:rsidR="0035171B">
        <w:rPr>
          <w:rFonts w:hint="eastAsia"/>
        </w:rPr>
        <w:t>下降</w:t>
      </w:r>
      <w:r w:rsidR="0035171B" w:rsidRPr="005D0C68">
        <w:rPr>
          <w:rFonts w:ascii="Nova Mono" w:eastAsia="Nova Mono" w:hAnsi="Nova Mono" w:cs="Nova Mono" w:hint="eastAsia"/>
          <w:snapToGrid/>
          <w:szCs w:val="21"/>
          <w:lang w:val="ro"/>
        </w:rPr>
        <w:t>↓</w:t>
      </w:r>
    </w:p>
    <w:p w14:paraId="6B6D2508" w14:textId="638912C7" w:rsidR="0035171B" w:rsidRDefault="00B50FFD" w:rsidP="002A540D">
      <w:pPr>
        <w:pStyle w:val="SingleTxtGC"/>
        <w:ind w:left="0" w:right="0"/>
      </w:pPr>
      <w:r>
        <w:tab/>
      </w:r>
      <w:r w:rsidR="0035171B">
        <w:rPr>
          <w:rFonts w:hint="eastAsia"/>
        </w:rPr>
        <w:t>未知</w:t>
      </w:r>
      <w:r w:rsidR="0035171B">
        <w:t xml:space="preserve"> </w:t>
      </w:r>
      <w:r w:rsidR="007D48E3" w:rsidRPr="007B0987">
        <w:rPr>
          <w:rFonts w:ascii="Nova Mono" w:eastAsia="Nova Mono" w:hAnsi="Nova Mono" w:cs="Nova Mono"/>
          <w:szCs w:val="21"/>
        </w:rPr>
        <w:t>∾</w:t>
      </w:r>
    </w:p>
    <w:p w14:paraId="5532A648" w14:textId="500F002D" w:rsidR="0035171B" w:rsidRDefault="00B50FFD" w:rsidP="002A540D">
      <w:pPr>
        <w:pStyle w:val="SingleTxtGC"/>
        <w:ind w:left="0" w:right="0"/>
      </w:pPr>
      <w:r>
        <w:tab/>
      </w:r>
      <w:r w:rsidR="0035171B">
        <w:rPr>
          <w:rFonts w:hint="eastAsia"/>
        </w:rPr>
        <w:t>与执行《公约》有关的活动的国内公共收入的趋势</w:t>
      </w:r>
    </w:p>
    <w:p w14:paraId="1321F419" w14:textId="6A869CB8" w:rsidR="0035171B" w:rsidRDefault="00B50FFD" w:rsidP="002A540D">
      <w:pPr>
        <w:pStyle w:val="SingleTxtGC"/>
        <w:ind w:left="0" w:right="0"/>
      </w:pPr>
      <w:r>
        <w:tab/>
      </w:r>
      <w:r w:rsidR="0035171B">
        <w:rPr>
          <w:rFonts w:hint="eastAsia"/>
        </w:rPr>
        <w:t>上升</w:t>
      </w:r>
      <w:r w:rsidR="0035171B" w:rsidRPr="005D0C68">
        <w:rPr>
          <w:rFonts w:ascii="Nova Mono" w:eastAsia="Nova Mono" w:hAnsi="Nova Mono" w:cs="Nova Mono" w:hint="eastAsia"/>
          <w:snapToGrid/>
          <w:szCs w:val="21"/>
          <w:lang w:val="ro"/>
        </w:rPr>
        <w:t>↑</w:t>
      </w:r>
    </w:p>
    <w:p w14:paraId="189E11B1" w14:textId="4937233F" w:rsidR="0035171B" w:rsidRDefault="00B50FFD" w:rsidP="002A540D">
      <w:pPr>
        <w:pStyle w:val="SingleTxtGC"/>
        <w:ind w:left="0" w:right="0"/>
      </w:pPr>
      <w:r>
        <w:tab/>
      </w:r>
      <w:r w:rsidR="0035171B">
        <w:rPr>
          <w:rFonts w:hint="eastAsia"/>
        </w:rPr>
        <w:t>稳定</w:t>
      </w:r>
      <w:r w:rsidR="0035171B" w:rsidRPr="005D0C68">
        <w:rPr>
          <w:rFonts w:ascii="Nova Mono" w:eastAsia="Nova Mono" w:hAnsi="Nova Mono" w:cs="Nova Mono" w:hint="eastAsia"/>
          <w:snapToGrid/>
          <w:szCs w:val="21"/>
          <w:lang w:val="ro"/>
        </w:rPr>
        <w:t>←→</w:t>
      </w:r>
    </w:p>
    <w:p w14:paraId="03196608" w14:textId="63501102" w:rsidR="0035171B" w:rsidRDefault="00B50FFD" w:rsidP="002A540D">
      <w:pPr>
        <w:pStyle w:val="SingleTxtGC"/>
        <w:ind w:left="0" w:right="0"/>
      </w:pPr>
      <w:r>
        <w:tab/>
      </w:r>
      <w:r w:rsidR="0035171B">
        <w:rPr>
          <w:rFonts w:hint="eastAsia"/>
        </w:rPr>
        <w:t>下降</w:t>
      </w:r>
      <w:r w:rsidR="0035171B" w:rsidRPr="005D0C68">
        <w:rPr>
          <w:rFonts w:ascii="Nova Mono" w:eastAsia="Nova Mono" w:hAnsi="Nova Mono" w:cs="Nova Mono" w:hint="eastAsia"/>
          <w:snapToGrid/>
          <w:szCs w:val="21"/>
          <w:lang w:val="ro"/>
        </w:rPr>
        <w:t>↓</w:t>
      </w:r>
    </w:p>
    <w:p w14:paraId="006BF343" w14:textId="630B9A5F" w:rsidR="0035171B" w:rsidRDefault="00B50FFD" w:rsidP="002A540D">
      <w:pPr>
        <w:pStyle w:val="SingleTxtGC"/>
        <w:ind w:left="0" w:right="0"/>
      </w:pPr>
      <w:r>
        <w:tab/>
      </w:r>
      <w:r w:rsidR="0035171B">
        <w:rPr>
          <w:rFonts w:hint="eastAsia"/>
        </w:rPr>
        <w:t>未知</w:t>
      </w:r>
      <w:r w:rsidR="0035171B">
        <w:t xml:space="preserve"> </w:t>
      </w:r>
      <w:r w:rsidR="005D0C68" w:rsidRPr="007B0987">
        <w:rPr>
          <w:rFonts w:ascii="Nova Mono" w:eastAsia="Nova Mono" w:hAnsi="Nova Mono" w:cs="Nova Mono"/>
          <w:szCs w:val="21"/>
        </w:rPr>
        <w:t>∾</w:t>
      </w:r>
    </w:p>
    <w:p w14:paraId="48600737" w14:textId="5E3E65EB" w:rsidR="0035171B" w:rsidRDefault="003113FF" w:rsidP="002A540D">
      <w:pPr>
        <w:pStyle w:val="SingleTxtGC"/>
        <w:ind w:left="0" w:right="0"/>
      </w:pPr>
      <w:r>
        <w:tab/>
      </w:r>
      <w:r w:rsidR="0035171B">
        <w:rPr>
          <w:rFonts w:hint="eastAsia"/>
        </w:rPr>
        <w:t>请提供信息</w:t>
      </w:r>
      <w:r w:rsidR="00D97230">
        <w:rPr>
          <w:rFonts w:hint="eastAsia"/>
        </w:rPr>
        <w:t>(</w:t>
      </w:r>
      <w:r w:rsidR="0035171B">
        <w:rPr>
          <w:rFonts w:hint="eastAsia"/>
        </w:rPr>
        <w:t>如有的话</w:t>
      </w:r>
      <w:r w:rsidR="00D97230">
        <w:rPr>
          <w:rFonts w:hint="eastAsia"/>
        </w:rPr>
        <w:t>)</w:t>
      </w:r>
      <w:r w:rsidR="00D97230">
        <w:rPr>
          <w:rFonts w:hint="eastAsia"/>
        </w:rPr>
        <w:t>，</w:t>
      </w:r>
      <w:r w:rsidR="0035171B">
        <w:rPr>
          <w:rFonts w:hint="eastAsia"/>
        </w:rPr>
        <w:t>说明</w:t>
      </w:r>
      <w:r w:rsidR="00D97230">
        <w:rPr>
          <w:rFonts w:hint="eastAsia"/>
        </w:rPr>
        <w:t>：</w:t>
      </w:r>
      <w:r w:rsidR="0035171B">
        <w:rPr>
          <w:rFonts w:hint="eastAsia"/>
        </w:rPr>
        <w:t>为抑制土地退化和激励土地退化零增长而实施的经济手段</w:t>
      </w:r>
      <w:r w:rsidR="00D97230">
        <w:rPr>
          <w:rFonts w:hint="eastAsia"/>
        </w:rPr>
        <w:t>；</w:t>
      </w:r>
      <w:r w:rsidR="0035171B">
        <w:rPr>
          <w:rFonts w:hint="eastAsia"/>
        </w:rPr>
        <w:t>以及贵国最重视的项目、活动、政策和措施。</w:t>
      </w:r>
    </w:p>
    <w:p w14:paraId="17A83F38" w14:textId="5FA69BE9" w:rsidR="004661A6" w:rsidRDefault="003113FF" w:rsidP="002A540D">
      <w:pPr>
        <w:pStyle w:val="SingleTxtGC"/>
        <w:ind w:left="0" w:right="0"/>
      </w:pPr>
      <w:r>
        <w:tab/>
      </w:r>
      <w:r w:rsidR="0035171B">
        <w:rPr>
          <w:rFonts w:hint="eastAsia"/>
        </w:rPr>
        <w:t>说明可包括关于与报告与在国家一级执行《公约》直接或间接相关的国内支出和收入有关的国情和体制安排以及这些支出和收入的来源和使用的信息。</w:t>
      </w:r>
    </w:p>
    <w:p w14:paraId="55104FDF" w14:textId="01643FFF" w:rsidR="005F1A8D" w:rsidRDefault="00C075B6" w:rsidP="00C075B6">
      <w:pPr>
        <w:pStyle w:val="HMGC"/>
      </w:pPr>
      <w:r w:rsidRPr="00C075B6">
        <w:rPr>
          <w:rFonts w:hint="eastAsia"/>
        </w:rPr>
        <w:lastRenderedPageBreak/>
        <w:t>第</w:t>
      </w:r>
      <w:r w:rsidR="00D97230">
        <w:rPr>
          <w:rFonts w:hint="eastAsia"/>
        </w:rPr>
        <w:t>2</w:t>
      </w:r>
      <w:r w:rsidRPr="00C075B6">
        <w:rPr>
          <w:rFonts w:hint="eastAsia"/>
        </w:rPr>
        <w:t>级</w:t>
      </w:r>
      <w:r w:rsidR="00D97230">
        <w:rPr>
          <w:rFonts w:hint="eastAsia"/>
        </w:rPr>
        <w:t>：</w:t>
      </w:r>
      <w:r w:rsidRPr="00C075B6">
        <w:rPr>
          <w:rFonts w:hint="eastAsia"/>
        </w:rPr>
        <w:t>表</w:t>
      </w:r>
      <w:r w:rsidR="00D97230">
        <w:rPr>
          <w:rFonts w:hint="eastAsia"/>
        </w:rPr>
        <w:t>2</w:t>
      </w:r>
      <w:r w:rsidR="004C2DF2">
        <w:t xml:space="preserve"> </w:t>
      </w:r>
      <w:r w:rsidRPr="00C075B6">
        <w:rPr>
          <w:rFonts w:hint="eastAsia"/>
        </w:rPr>
        <w:t>国内公共资源</w:t>
      </w:r>
    </w:p>
    <w:tbl>
      <w:tblPr>
        <w:tblStyle w:val="5"/>
        <w:tblW w:w="14080" w:type="dxa"/>
        <w:tblBorders>
          <w:top w:val="nil"/>
          <w:left w:val="nil"/>
          <w:bottom w:val="nil"/>
          <w:right w:val="nil"/>
          <w:insideH w:val="nil"/>
          <w:insideV w:val="nil"/>
        </w:tblBorders>
        <w:tblLayout w:type="fixed"/>
        <w:tblLook w:val="0600" w:firstRow="0" w:lastRow="0" w:firstColumn="0" w:lastColumn="0" w:noHBand="1" w:noVBand="1"/>
      </w:tblPr>
      <w:tblGrid>
        <w:gridCol w:w="1940"/>
        <w:gridCol w:w="3320"/>
        <w:gridCol w:w="3305"/>
        <w:gridCol w:w="4760"/>
        <w:gridCol w:w="755"/>
      </w:tblGrid>
      <w:tr w:rsidR="00C075B6" w:rsidRPr="00C075B6" w14:paraId="30478638" w14:textId="77777777" w:rsidTr="003A7C1A">
        <w:trPr>
          <w:trHeight w:val="605"/>
        </w:trPr>
        <w:tc>
          <w:tcPr>
            <w:tcW w:w="1940" w:type="dxa"/>
            <w:tcBorders>
              <w:top w:val="nil"/>
              <w:left w:val="nil"/>
              <w:bottom w:val="nil"/>
              <w:right w:val="nil"/>
            </w:tcBorders>
            <w:tcMar>
              <w:top w:w="100" w:type="dxa"/>
              <w:left w:w="100" w:type="dxa"/>
              <w:bottom w:w="100" w:type="dxa"/>
              <w:right w:w="100" w:type="dxa"/>
            </w:tcMar>
          </w:tcPr>
          <w:p w14:paraId="01A66B68" w14:textId="77777777" w:rsidR="00C075B6" w:rsidRPr="00C075B6" w:rsidRDefault="00C075B6" w:rsidP="00445022">
            <w:pPr>
              <w:keepNext/>
              <w:keepLines/>
              <w:tabs>
                <w:tab w:val="clear" w:pos="431"/>
              </w:tabs>
              <w:overflowPunct/>
              <w:adjustRightInd/>
              <w:snapToGrid/>
              <w:spacing w:line="276" w:lineRule="auto"/>
              <w:jc w:val="center"/>
              <w:rPr>
                <w:rFonts w:ascii="Time New Roman" w:eastAsia="SimHei" w:hAnsi="Time New Roman" w:cs="Roboto" w:hint="eastAsia"/>
                <w:snapToGrid/>
                <w:szCs w:val="21"/>
                <w:lang w:eastAsia="zh-CN"/>
              </w:rPr>
            </w:pPr>
          </w:p>
        </w:tc>
        <w:tc>
          <w:tcPr>
            <w:tcW w:w="3320" w:type="dxa"/>
            <w:tcBorders>
              <w:top w:val="nil"/>
              <w:left w:val="nil"/>
              <w:bottom w:val="nil"/>
              <w:right w:val="nil"/>
            </w:tcBorders>
            <w:tcMar>
              <w:top w:w="100" w:type="dxa"/>
              <w:left w:w="100" w:type="dxa"/>
              <w:bottom w:w="100" w:type="dxa"/>
              <w:right w:w="100" w:type="dxa"/>
            </w:tcMar>
          </w:tcPr>
          <w:p w14:paraId="68732EA0" w14:textId="77777777" w:rsidR="00C075B6" w:rsidRPr="00C075B6" w:rsidRDefault="00C075B6" w:rsidP="00445022">
            <w:pPr>
              <w:keepNext/>
              <w:keepLines/>
              <w:tabs>
                <w:tab w:val="clear" w:pos="431"/>
              </w:tabs>
              <w:overflowPunct/>
              <w:adjustRightInd/>
              <w:snapToGrid/>
              <w:spacing w:line="276" w:lineRule="auto"/>
              <w:jc w:val="center"/>
              <w:rPr>
                <w:rFonts w:ascii="Time New Roman" w:eastAsia="SimHei" w:hAnsi="Time New Roman" w:cs="Roboto" w:hint="eastAsia"/>
                <w:snapToGrid/>
                <w:szCs w:val="21"/>
              </w:rPr>
            </w:pPr>
            <w:proofErr w:type="spellStart"/>
            <w:r w:rsidRPr="00C075B6">
              <w:rPr>
                <w:rFonts w:ascii="Time New Roman" w:eastAsia="SimHei" w:hAnsi="Time New Roman" w:cs="SimSun" w:hint="eastAsia"/>
                <w:snapToGrid/>
                <w:szCs w:val="21"/>
              </w:rPr>
              <w:t>年份</w:t>
            </w:r>
            <w:proofErr w:type="spellEnd"/>
          </w:p>
        </w:tc>
        <w:tc>
          <w:tcPr>
            <w:tcW w:w="3305" w:type="dxa"/>
            <w:tcBorders>
              <w:top w:val="nil"/>
              <w:left w:val="nil"/>
              <w:bottom w:val="nil"/>
              <w:right w:val="nil"/>
            </w:tcBorders>
            <w:tcMar>
              <w:top w:w="100" w:type="dxa"/>
              <w:left w:w="100" w:type="dxa"/>
              <w:bottom w:w="100" w:type="dxa"/>
              <w:right w:w="100" w:type="dxa"/>
            </w:tcMar>
          </w:tcPr>
          <w:p w14:paraId="25D092A9" w14:textId="77777777" w:rsidR="00C075B6" w:rsidRPr="00C075B6" w:rsidRDefault="00C075B6" w:rsidP="00445022">
            <w:pPr>
              <w:keepNext/>
              <w:keepLines/>
              <w:tabs>
                <w:tab w:val="clear" w:pos="431"/>
              </w:tabs>
              <w:overflowPunct/>
              <w:adjustRightInd/>
              <w:snapToGrid/>
              <w:spacing w:line="276" w:lineRule="auto"/>
              <w:jc w:val="center"/>
              <w:rPr>
                <w:rFonts w:ascii="Time New Roman" w:eastAsia="SimHei" w:hAnsi="Time New Roman" w:cs="Roboto" w:hint="eastAsia"/>
                <w:snapToGrid/>
                <w:szCs w:val="21"/>
              </w:rPr>
            </w:pPr>
            <w:proofErr w:type="spellStart"/>
            <w:r w:rsidRPr="00C075B6">
              <w:rPr>
                <w:rFonts w:ascii="Time New Roman" w:eastAsia="SimHei" w:hAnsi="Time New Roman" w:cs="SimSun" w:hint="eastAsia"/>
                <w:snapToGrid/>
                <w:szCs w:val="21"/>
              </w:rPr>
              <w:t>数额</w:t>
            </w:r>
            <w:proofErr w:type="spellEnd"/>
          </w:p>
        </w:tc>
        <w:tc>
          <w:tcPr>
            <w:tcW w:w="4760" w:type="dxa"/>
            <w:tcBorders>
              <w:top w:val="nil"/>
              <w:left w:val="nil"/>
              <w:bottom w:val="nil"/>
              <w:right w:val="nil"/>
            </w:tcBorders>
            <w:tcMar>
              <w:top w:w="100" w:type="dxa"/>
              <w:left w:w="100" w:type="dxa"/>
              <w:bottom w:w="100" w:type="dxa"/>
              <w:right w:w="100" w:type="dxa"/>
            </w:tcMar>
          </w:tcPr>
          <w:p w14:paraId="4D9716DD" w14:textId="77777777" w:rsidR="00C075B6" w:rsidRPr="00C075B6" w:rsidRDefault="00C075B6" w:rsidP="00445022">
            <w:pPr>
              <w:keepNext/>
              <w:keepLines/>
              <w:tabs>
                <w:tab w:val="clear" w:pos="431"/>
              </w:tabs>
              <w:overflowPunct/>
              <w:adjustRightInd/>
              <w:snapToGrid/>
              <w:spacing w:line="276" w:lineRule="auto"/>
              <w:jc w:val="center"/>
              <w:rPr>
                <w:rFonts w:ascii="Time New Roman" w:eastAsia="SimHei" w:hAnsi="Time New Roman" w:cs="Roboto" w:hint="eastAsia"/>
                <w:snapToGrid/>
                <w:szCs w:val="21"/>
              </w:rPr>
            </w:pPr>
            <w:proofErr w:type="spellStart"/>
            <w:r w:rsidRPr="00C075B6">
              <w:rPr>
                <w:rFonts w:ascii="Time New Roman" w:eastAsia="SimHei" w:hAnsi="Time New Roman" w:cs="SimSun" w:hint="eastAsia"/>
                <w:snapToGrid/>
                <w:szCs w:val="21"/>
              </w:rPr>
              <w:t>补充信息</w:t>
            </w:r>
            <w:proofErr w:type="spellEnd"/>
          </w:p>
        </w:tc>
        <w:tc>
          <w:tcPr>
            <w:tcW w:w="755" w:type="dxa"/>
            <w:tcBorders>
              <w:top w:val="nil"/>
              <w:left w:val="nil"/>
              <w:bottom w:val="nil"/>
              <w:right w:val="nil"/>
            </w:tcBorders>
            <w:tcMar>
              <w:top w:w="100" w:type="dxa"/>
              <w:left w:w="100" w:type="dxa"/>
              <w:bottom w:w="100" w:type="dxa"/>
              <w:right w:w="100" w:type="dxa"/>
            </w:tcMar>
          </w:tcPr>
          <w:p w14:paraId="38550257" w14:textId="77777777" w:rsidR="00C075B6" w:rsidRPr="00C075B6" w:rsidRDefault="00C075B6" w:rsidP="00445022">
            <w:pPr>
              <w:keepNext/>
              <w:keepLines/>
              <w:tabs>
                <w:tab w:val="clear" w:pos="431"/>
              </w:tabs>
              <w:overflowPunct/>
              <w:adjustRightInd/>
              <w:snapToGrid/>
              <w:spacing w:line="276" w:lineRule="auto"/>
              <w:jc w:val="center"/>
              <w:rPr>
                <w:rFonts w:ascii="Time New Roman" w:eastAsia="SimHei" w:hAnsi="Time New Roman" w:cs="Roboto" w:hint="eastAsia"/>
                <w:snapToGrid/>
                <w:szCs w:val="21"/>
              </w:rPr>
            </w:pPr>
          </w:p>
        </w:tc>
      </w:tr>
      <w:tr w:rsidR="00C075B6" w:rsidRPr="00C075B6" w14:paraId="2BD75880" w14:textId="77777777" w:rsidTr="00CB5938">
        <w:trPr>
          <w:trHeight w:val="680"/>
        </w:trPr>
        <w:tc>
          <w:tcPr>
            <w:tcW w:w="1940" w:type="dxa"/>
            <w:tcBorders>
              <w:top w:val="nil"/>
              <w:left w:val="nil"/>
              <w:bottom w:val="nil"/>
              <w:right w:val="nil"/>
            </w:tcBorders>
            <w:tcMar>
              <w:top w:w="100" w:type="dxa"/>
              <w:left w:w="100" w:type="dxa"/>
              <w:bottom w:w="100" w:type="dxa"/>
              <w:right w:w="100" w:type="dxa"/>
            </w:tcMar>
          </w:tcPr>
          <w:p w14:paraId="42F4D82D" w14:textId="77777777" w:rsidR="00C075B6" w:rsidRPr="00C075B6" w:rsidRDefault="00C075B6" w:rsidP="00445022">
            <w:pPr>
              <w:keepNext/>
              <w:keepLines/>
              <w:tabs>
                <w:tab w:val="clear" w:pos="431"/>
              </w:tabs>
              <w:overflowPunct/>
              <w:adjustRightInd/>
              <w:snapToGrid/>
              <w:spacing w:line="276" w:lineRule="auto"/>
              <w:jc w:val="left"/>
              <w:rPr>
                <w:rFonts w:ascii="Time New Roman" w:eastAsia="SimHei" w:hAnsi="Time New Roman" w:cs="Roboto" w:hint="eastAsia"/>
                <w:snapToGrid/>
                <w:szCs w:val="21"/>
              </w:rPr>
            </w:pPr>
            <w:proofErr w:type="spellStart"/>
            <w:r w:rsidRPr="00C075B6">
              <w:rPr>
                <w:rFonts w:ascii="Time New Roman" w:eastAsia="SimHei" w:hAnsi="Time New Roman" w:cs="SimSun" w:hint="eastAsia"/>
                <w:snapToGrid/>
                <w:szCs w:val="21"/>
              </w:rPr>
              <w:t>政府支出</w:t>
            </w:r>
            <w:proofErr w:type="spellEnd"/>
          </w:p>
        </w:tc>
        <w:tc>
          <w:tcPr>
            <w:tcW w:w="3320" w:type="dxa"/>
            <w:tcBorders>
              <w:top w:val="nil"/>
              <w:left w:val="nil"/>
              <w:bottom w:val="nil"/>
              <w:right w:val="nil"/>
            </w:tcBorders>
            <w:tcMar>
              <w:top w:w="100" w:type="dxa"/>
              <w:left w:w="100" w:type="dxa"/>
              <w:bottom w:w="100" w:type="dxa"/>
              <w:right w:w="100" w:type="dxa"/>
            </w:tcMar>
          </w:tcPr>
          <w:p w14:paraId="46161B47" w14:textId="77777777" w:rsidR="00C075B6" w:rsidRPr="00C075B6" w:rsidRDefault="00C075B6" w:rsidP="00445022">
            <w:pPr>
              <w:keepNext/>
              <w:keepLines/>
              <w:tabs>
                <w:tab w:val="clear" w:pos="431"/>
              </w:tabs>
              <w:overflowPunct/>
              <w:adjustRightInd/>
              <w:snapToGrid/>
              <w:spacing w:line="276" w:lineRule="auto"/>
              <w:jc w:val="left"/>
              <w:rPr>
                <w:rFonts w:ascii="Time New Roman" w:eastAsia="SimHei" w:hAnsi="Time New Roman" w:cs="Roboto" w:hint="eastAsia"/>
                <w:snapToGrid/>
                <w:szCs w:val="21"/>
              </w:rPr>
            </w:pPr>
          </w:p>
        </w:tc>
        <w:tc>
          <w:tcPr>
            <w:tcW w:w="3305" w:type="dxa"/>
            <w:tcBorders>
              <w:top w:val="nil"/>
              <w:left w:val="nil"/>
              <w:bottom w:val="nil"/>
              <w:right w:val="nil"/>
            </w:tcBorders>
            <w:tcMar>
              <w:top w:w="100" w:type="dxa"/>
              <w:left w:w="100" w:type="dxa"/>
              <w:bottom w:w="100" w:type="dxa"/>
              <w:right w:w="100" w:type="dxa"/>
            </w:tcMar>
          </w:tcPr>
          <w:p w14:paraId="59213FF8" w14:textId="77777777" w:rsidR="00C075B6" w:rsidRPr="00C075B6" w:rsidRDefault="00C075B6" w:rsidP="00445022">
            <w:pPr>
              <w:keepNext/>
              <w:keepLines/>
              <w:tabs>
                <w:tab w:val="clear" w:pos="431"/>
              </w:tabs>
              <w:overflowPunct/>
              <w:adjustRightInd/>
              <w:snapToGrid/>
              <w:spacing w:line="276" w:lineRule="auto"/>
              <w:jc w:val="left"/>
              <w:rPr>
                <w:rFonts w:ascii="Time New Roman" w:eastAsia="SimHei" w:hAnsi="Time New Roman" w:cs="Roboto" w:hint="eastAsia"/>
                <w:snapToGrid/>
                <w:szCs w:val="21"/>
              </w:rPr>
            </w:pPr>
          </w:p>
        </w:tc>
        <w:tc>
          <w:tcPr>
            <w:tcW w:w="4760" w:type="dxa"/>
            <w:tcBorders>
              <w:top w:val="nil"/>
              <w:left w:val="nil"/>
              <w:bottom w:val="nil"/>
              <w:right w:val="nil"/>
            </w:tcBorders>
            <w:tcMar>
              <w:top w:w="100" w:type="dxa"/>
              <w:left w:w="100" w:type="dxa"/>
              <w:bottom w:w="100" w:type="dxa"/>
              <w:right w:w="100" w:type="dxa"/>
            </w:tcMar>
          </w:tcPr>
          <w:p w14:paraId="6B9FEA61" w14:textId="77777777" w:rsidR="00C075B6" w:rsidRPr="00C075B6" w:rsidRDefault="00C075B6" w:rsidP="00445022">
            <w:pPr>
              <w:keepNext/>
              <w:keepLines/>
              <w:tabs>
                <w:tab w:val="clear" w:pos="431"/>
              </w:tabs>
              <w:overflowPunct/>
              <w:adjustRightInd/>
              <w:snapToGrid/>
              <w:spacing w:line="276" w:lineRule="auto"/>
              <w:jc w:val="left"/>
              <w:rPr>
                <w:rFonts w:ascii="Time New Roman" w:eastAsia="SimHei" w:hAnsi="Time New Roman" w:cs="Roboto" w:hint="eastAsia"/>
                <w:snapToGrid/>
                <w:szCs w:val="21"/>
              </w:rPr>
            </w:pPr>
          </w:p>
        </w:tc>
        <w:tc>
          <w:tcPr>
            <w:tcW w:w="755" w:type="dxa"/>
            <w:tcBorders>
              <w:top w:val="nil"/>
              <w:left w:val="nil"/>
              <w:bottom w:val="nil"/>
              <w:right w:val="nil"/>
            </w:tcBorders>
            <w:tcMar>
              <w:top w:w="100" w:type="dxa"/>
              <w:left w:w="100" w:type="dxa"/>
              <w:bottom w:w="100" w:type="dxa"/>
              <w:right w:w="100" w:type="dxa"/>
            </w:tcMar>
          </w:tcPr>
          <w:p w14:paraId="70EF6A8B" w14:textId="77777777" w:rsidR="00C075B6" w:rsidRPr="00C075B6" w:rsidRDefault="00C075B6" w:rsidP="00445022">
            <w:pPr>
              <w:keepNext/>
              <w:keepLines/>
              <w:tabs>
                <w:tab w:val="clear" w:pos="431"/>
              </w:tabs>
              <w:overflowPunct/>
              <w:adjustRightInd/>
              <w:snapToGrid/>
              <w:spacing w:line="276" w:lineRule="auto"/>
              <w:ind w:left="30000" w:hanging="15000"/>
              <w:jc w:val="left"/>
              <w:rPr>
                <w:rFonts w:ascii="Time New Roman" w:eastAsia="SimHei" w:hAnsi="Time New Roman" w:cs="Roboto" w:hint="eastAsia"/>
                <w:snapToGrid/>
                <w:szCs w:val="21"/>
                <w:shd w:val="clear" w:color="auto" w:fill="CECECE"/>
              </w:rPr>
            </w:pPr>
            <w:proofErr w:type="spellStart"/>
            <w:r w:rsidRPr="00C075B6">
              <w:rPr>
                <w:rFonts w:ascii="Time New Roman" w:eastAsia="SimHei" w:hAnsi="Time New Roman" w:cs="SimSun" w:hint="eastAsia"/>
                <w:snapToGrid/>
                <w:szCs w:val="21"/>
                <w:shd w:val="clear" w:color="auto" w:fill="CECECE"/>
              </w:rPr>
              <w:t>删除</w:t>
            </w:r>
            <w:proofErr w:type="spellEnd"/>
          </w:p>
        </w:tc>
      </w:tr>
      <w:tr w:rsidR="00C075B6" w:rsidRPr="00C075B6" w14:paraId="723BD6BE" w14:textId="77777777" w:rsidTr="003F3271">
        <w:trPr>
          <w:trHeight w:val="1247"/>
        </w:trPr>
        <w:tc>
          <w:tcPr>
            <w:tcW w:w="1940" w:type="dxa"/>
            <w:tcBorders>
              <w:top w:val="nil"/>
              <w:left w:val="nil"/>
              <w:bottom w:val="nil"/>
              <w:right w:val="nil"/>
            </w:tcBorders>
            <w:tcMar>
              <w:top w:w="100" w:type="dxa"/>
              <w:left w:w="100" w:type="dxa"/>
              <w:bottom w:w="100" w:type="dxa"/>
              <w:right w:w="100" w:type="dxa"/>
            </w:tcMar>
          </w:tcPr>
          <w:p w14:paraId="7F6ADFAB" w14:textId="77777777" w:rsidR="00C075B6" w:rsidRPr="00C075B6" w:rsidRDefault="00C075B6" w:rsidP="00445022">
            <w:pPr>
              <w:keepNext/>
              <w:keepLines/>
              <w:tabs>
                <w:tab w:val="clear" w:pos="431"/>
              </w:tabs>
              <w:overflowPunct/>
              <w:adjustRightInd/>
              <w:snapToGrid/>
              <w:spacing w:line="276" w:lineRule="auto"/>
              <w:jc w:val="left"/>
              <w:rPr>
                <w:rFonts w:ascii="Time New Roman" w:hAnsi="Time New Roman" w:cs="Roboto" w:hint="eastAsia"/>
                <w:snapToGrid/>
                <w:szCs w:val="21"/>
                <w:lang w:eastAsia="zh-CN"/>
              </w:rPr>
            </w:pPr>
            <w:r w:rsidRPr="00C075B6">
              <w:rPr>
                <w:rFonts w:ascii="Time New Roman" w:hAnsi="Time New Roman" w:cs="SimSun" w:hint="eastAsia"/>
                <w:snapToGrid/>
                <w:szCs w:val="21"/>
                <w:lang w:eastAsia="zh-CN"/>
              </w:rPr>
              <w:t>与防治荒漠化、土地退化和干旱直接相关</w:t>
            </w:r>
          </w:p>
        </w:tc>
        <w:tc>
          <w:tcPr>
            <w:tcW w:w="3320" w:type="dxa"/>
            <w:tcBorders>
              <w:top w:val="nil"/>
              <w:left w:val="nil"/>
              <w:bottom w:val="nil"/>
              <w:right w:val="nil"/>
            </w:tcBorders>
            <w:tcMar>
              <w:top w:w="100" w:type="dxa"/>
              <w:left w:w="100" w:type="dxa"/>
              <w:bottom w:w="100" w:type="dxa"/>
              <w:right w:w="100" w:type="dxa"/>
            </w:tcMar>
          </w:tcPr>
          <w:p w14:paraId="421393AA" w14:textId="77777777" w:rsidR="00C075B6" w:rsidRPr="00C075B6" w:rsidRDefault="00C075B6" w:rsidP="00445022">
            <w:pPr>
              <w:keepNext/>
              <w:keepLines/>
              <w:tabs>
                <w:tab w:val="clear" w:pos="431"/>
              </w:tabs>
              <w:overflowPunct/>
              <w:adjustRightInd/>
              <w:snapToGrid/>
              <w:spacing w:line="276" w:lineRule="auto"/>
              <w:jc w:val="left"/>
              <w:rPr>
                <w:rFonts w:ascii="Time New Roman" w:eastAsia="SimHei" w:hAnsi="Time New Roman" w:cs="Roboto" w:hint="eastAsia"/>
                <w:snapToGrid/>
                <w:szCs w:val="21"/>
                <w:lang w:eastAsia="zh-CN"/>
              </w:rPr>
            </w:pPr>
          </w:p>
        </w:tc>
        <w:tc>
          <w:tcPr>
            <w:tcW w:w="3305" w:type="dxa"/>
            <w:tcBorders>
              <w:top w:val="nil"/>
              <w:left w:val="nil"/>
              <w:bottom w:val="nil"/>
              <w:right w:val="nil"/>
            </w:tcBorders>
            <w:tcMar>
              <w:top w:w="100" w:type="dxa"/>
              <w:left w:w="100" w:type="dxa"/>
              <w:bottom w:w="100" w:type="dxa"/>
              <w:right w:w="100" w:type="dxa"/>
            </w:tcMar>
          </w:tcPr>
          <w:p w14:paraId="0414B402" w14:textId="77777777" w:rsidR="00C075B6" w:rsidRPr="00C075B6" w:rsidRDefault="00C075B6" w:rsidP="00445022">
            <w:pPr>
              <w:keepNext/>
              <w:keepLines/>
              <w:tabs>
                <w:tab w:val="clear" w:pos="431"/>
              </w:tabs>
              <w:overflowPunct/>
              <w:adjustRightInd/>
              <w:snapToGrid/>
              <w:spacing w:line="276" w:lineRule="auto"/>
              <w:jc w:val="left"/>
              <w:rPr>
                <w:rFonts w:ascii="Time New Roman" w:eastAsia="SimHei" w:hAnsi="Time New Roman" w:cs="Roboto" w:hint="eastAsia"/>
                <w:snapToGrid/>
                <w:szCs w:val="21"/>
                <w:lang w:eastAsia="zh-CN"/>
              </w:rPr>
            </w:pPr>
          </w:p>
        </w:tc>
        <w:tc>
          <w:tcPr>
            <w:tcW w:w="4760" w:type="dxa"/>
            <w:tcBorders>
              <w:top w:val="nil"/>
              <w:left w:val="nil"/>
              <w:bottom w:val="nil"/>
              <w:right w:val="nil"/>
            </w:tcBorders>
            <w:tcMar>
              <w:top w:w="100" w:type="dxa"/>
              <w:left w:w="100" w:type="dxa"/>
              <w:bottom w:w="100" w:type="dxa"/>
              <w:right w:w="100" w:type="dxa"/>
            </w:tcMar>
          </w:tcPr>
          <w:p w14:paraId="294A5CA3" w14:textId="77777777" w:rsidR="00C075B6" w:rsidRPr="00C075B6" w:rsidRDefault="00C075B6" w:rsidP="00445022">
            <w:pPr>
              <w:keepNext/>
              <w:keepLines/>
              <w:tabs>
                <w:tab w:val="clear" w:pos="431"/>
              </w:tabs>
              <w:overflowPunct/>
              <w:adjustRightInd/>
              <w:snapToGrid/>
              <w:spacing w:line="276" w:lineRule="auto"/>
              <w:jc w:val="left"/>
              <w:rPr>
                <w:rFonts w:ascii="Time New Roman" w:eastAsia="SimHei" w:hAnsi="Time New Roman" w:cs="Roboto" w:hint="eastAsia"/>
                <w:snapToGrid/>
                <w:szCs w:val="21"/>
                <w:lang w:eastAsia="zh-CN"/>
              </w:rPr>
            </w:pPr>
          </w:p>
        </w:tc>
        <w:tc>
          <w:tcPr>
            <w:tcW w:w="755" w:type="dxa"/>
            <w:tcBorders>
              <w:top w:val="nil"/>
              <w:left w:val="nil"/>
              <w:bottom w:val="nil"/>
              <w:right w:val="nil"/>
            </w:tcBorders>
            <w:tcMar>
              <w:top w:w="100" w:type="dxa"/>
              <w:left w:w="100" w:type="dxa"/>
              <w:bottom w:w="100" w:type="dxa"/>
              <w:right w:w="100" w:type="dxa"/>
            </w:tcMar>
          </w:tcPr>
          <w:p w14:paraId="24D09DA0" w14:textId="77777777" w:rsidR="00C075B6" w:rsidRPr="00C075B6" w:rsidRDefault="00C075B6" w:rsidP="00445022">
            <w:pPr>
              <w:keepNext/>
              <w:keepLines/>
              <w:tabs>
                <w:tab w:val="clear" w:pos="431"/>
              </w:tabs>
              <w:overflowPunct/>
              <w:adjustRightInd/>
              <w:snapToGrid/>
              <w:spacing w:line="276" w:lineRule="auto"/>
              <w:ind w:left="30000" w:hanging="15000"/>
              <w:jc w:val="left"/>
              <w:rPr>
                <w:rFonts w:ascii="Time New Roman" w:eastAsia="SimHei" w:hAnsi="Time New Roman" w:cs="Roboto" w:hint="eastAsia"/>
                <w:snapToGrid/>
                <w:szCs w:val="21"/>
                <w:shd w:val="clear" w:color="auto" w:fill="CECECE"/>
              </w:rPr>
            </w:pPr>
            <w:proofErr w:type="spellStart"/>
            <w:r w:rsidRPr="00C075B6">
              <w:rPr>
                <w:rFonts w:ascii="Time New Roman" w:eastAsia="SimHei" w:hAnsi="Time New Roman" w:cs="SimSun" w:hint="eastAsia"/>
                <w:snapToGrid/>
                <w:szCs w:val="21"/>
                <w:shd w:val="clear" w:color="auto" w:fill="CECECE"/>
              </w:rPr>
              <w:t>删除</w:t>
            </w:r>
            <w:proofErr w:type="spellEnd"/>
          </w:p>
        </w:tc>
      </w:tr>
      <w:tr w:rsidR="00C075B6" w:rsidRPr="00C075B6" w14:paraId="39BFE6DC" w14:textId="77777777" w:rsidTr="003F3271">
        <w:trPr>
          <w:trHeight w:val="1247"/>
        </w:trPr>
        <w:tc>
          <w:tcPr>
            <w:tcW w:w="1940" w:type="dxa"/>
            <w:tcBorders>
              <w:top w:val="nil"/>
              <w:left w:val="nil"/>
              <w:bottom w:val="nil"/>
              <w:right w:val="nil"/>
            </w:tcBorders>
            <w:tcMar>
              <w:top w:w="100" w:type="dxa"/>
              <w:left w:w="100" w:type="dxa"/>
              <w:bottom w:w="100" w:type="dxa"/>
              <w:right w:w="100" w:type="dxa"/>
            </w:tcMar>
          </w:tcPr>
          <w:p w14:paraId="7CAA2C22" w14:textId="77777777" w:rsidR="00C075B6" w:rsidRPr="00C075B6" w:rsidRDefault="00C075B6" w:rsidP="00445022">
            <w:pPr>
              <w:keepNext/>
              <w:keepLines/>
              <w:tabs>
                <w:tab w:val="clear" w:pos="431"/>
              </w:tabs>
              <w:overflowPunct/>
              <w:adjustRightInd/>
              <w:snapToGrid/>
              <w:spacing w:line="276" w:lineRule="auto"/>
              <w:jc w:val="left"/>
              <w:rPr>
                <w:rFonts w:ascii="Time New Roman" w:hAnsi="Time New Roman" w:cs="Roboto" w:hint="eastAsia"/>
                <w:snapToGrid/>
                <w:szCs w:val="21"/>
                <w:lang w:eastAsia="zh-CN"/>
              </w:rPr>
            </w:pPr>
            <w:r w:rsidRPr="00C075B6">
              <w:rPr>
                <w:rFonts w:ascii="Time New Roman" w:hAnsi="Time New Roman" w:cs="SimSun" w:hint="eastAsia"/>
                <w:snapToGrid/>
                <w:szCs w:val="21"/>
                <w:lang w:eastAsia="zh-CN"/>
              </w:rPr>
              <w:t>与防治荒漠化、土地退化和干旱间接相关</w:t>
            </w:r>
          </w:p>
        </w:tc>
        <w:tc>
          <w:tcPr>
            <w:tcW w:w="3320" w:type="dxa"/>
            <w:tcBorders>
              <w:top w:val="nil"/>
              <w:left w:val="nil"/>
              <w:bottom w:val="nil"/>
              <w:right w:val="nil"/>
            </w:tcBorders>
            <w:tcMar>
              <w:top w:w="100" w:type="dxa"/>
              <w:left w:w="100" w:type="dxa"/>
              <w:bottom w:w="100" w:type="dxa"/>
              <w:right w:w="100" w:type="dxa"/>
            </w:tcMar>
          </w:tcPr>
          <w:p w14:paraId="276C10F6" w14:textId="77777777" w:rsidR="00C075B6" w:rsidRPr="00C075B6" w:rsidRDefault="00C075B6" w:rsidP="00445022">
            <w:pPr>
              <w:keepNext/>
              <w:keepLines/>
              <w:tabs>
                <w:tab w:val="clear" w:pos="431"/>
              </w:tabs>
              <w:overflowPunct/>
              <w:adjustRightInd/>
              <w:snapToGrid/>
              <w:spacing w:line="276" w:lineRule="auto"/>
              <w:jc w:val="left"/>
              <w:rPr>
                <w:rFonts w:ascii="Time New Roman" w:eastAsia="SimHei" w:hAnsi="Time New Roman" w:cs="Roboto" w:hint="eastAsia"/>
                <w:snapToGrid/>
                <w:szCs w:val="21"/>
                <w:lang w:eastAsia="zh-CN"/>
              </w:rPr>
            </w:pPr>
          </w:p>
        </w:tc>
        <w:tc>
          <w:tcPr>
            <w:tcW w:w="3305" w:type="dxa"/>
            <w:tcBorders>
              <w:top w:val="nil"/>
              <w:left w:val="nil"/>
              <w:bottom w:val="nil"/>
              <w:right w:val="nil"/>
            </w:tcBorders>
            <w:tcMar>
              <w:top w:w="100" w:type="dxa"/>
              <w:left w:w="100" w:type="dxa"/>
              <w:bottom w:w="100" w:type="dxa"/>
              <w:right w:w="100" w:type="dxa"/>
            </w:tcMar>
          </w:tcPr>
          <w:p w14:paraId="77D3638A" w14:textId="77777777" w:rsidR="00C075B6" w:rsidRPr="00C075B6" w:rsidRDefault="00C075B6" w:rsidP="00445022">
            <w:pPr>
              <w:keepNext/>
              <w:keepLines/>
              <w:tabs>
                <w:tab w:val="clear" w:pos="431"/>
              </w:tabs>
              <w:overflowPunct/>
              <w:adjustRightInd/>
              <w:snapToGrid/>
              <w:spacing w:line="276" w:lineRule="auto"/>
              <w:jc w:val="left"/>
              <w:rPr>
                <w:rFonts w:ascii="Time New Roman" w:eastAsia="SimHei" w:hAnsi="Time New Roman" w:cs="Roboto" w:hint="eastAsia"/>
                <w:snapToGrid/>
                <w:szCs w:val="21"/>
                <w:lang w:eastAsia="zh-CN"/>
              </w:rPr>
            </w:pPr>
          </w:p>
        </w:tc>
        <w:tc>
          <w:tcPr>
            <w:tcW w:w="4760" w:type="dxa"/>
            <w:tcBorders>
              <w:top w:val="nil"/>
              <w:left w:val="nil"/>
              <w:bottom w:val="nil"/>
              <w:right w:val="nil"/>
            </w:tcBorders>
            <w:tcMar>
              <w:top w:w="100" w:type="dxa"/>
              <w:left w:w="100" w:type="dxa"/>
              <w:bottom w:w="100" w:type="dxa"/>
              <w:right w:w="100" w:type="dxa"/>
            </w:tcMar>
          </w:tcPr>
          <w:p w14:paraId="039E8B7D" w14:textId="77777777" w:rsidR="00C075B6" w:rsidRPr="00C075B6" w:rsidRDefault="00C075B6" w:rsidP="00445022">
            <w:pPr>
              <w:keepNext/>
              <w:keepLines/>
              <w:tabs>
                <w:tab w:val="clear" w:pos="431"/>
              </w:tabs>
              <w:overflowPunct/>
              <w:adjustRightInd/>
              <w:snapToGrid/>
              <w:spacing w:line="276" w:lineRule="auto"/>
              <w:jc w:val="left"/>
              <w:rPr>
                <w:rFonts w:ascii="Time New Roman" w:eastAsia="SimHei" w:hAnsi="Time New Roman" w:cs="Roboto" w:hint="eastAsia"/>
                <w:snapToGrid/>
                <w:szCs w:val="21"/>
                <w:lang w:eastAsia="zh-CN"/>
              </w:rPr>
            </w:pPr>
          </w:p>
        </w:tc>
        <w:tc>
          <w:tcPr>
            <w:tcW w:w="755" w:type="dxa"/>
            <w:tcBorders>
              <w:top w:val="nil"/>
              <w:left w:val="nil"/>
              <w:bottom w:val="nil"/>
              <w:right w:val="nil"/>
            </w:tcBorders>
            <w:tcMar>
              <w:top w:w="100" w:type="dxa"/>
              <w:left w:w="100" w:type="dxa"/>
              <w:bottom w:w="100" w:type="dxa"/>
              <w:right w:w="100" w:type="dxa"/>
            </w:tcMar>
          </w:tcPr>
          <w:p w14:paraId="7459F2AE" w14:textId="77777777" w:rsidR="00C075B6" w:rsidRPr="00C075B6" w:rsidRDefault="00C075B6" w:rsidP="00445022">
            <w:pPr>
              <w:keepNext/>
              <w:keepLines/>
              <w:tabs>
                <w:tab w:val="clear" w:pos="431"/>
              </w:tabs>
              <w:overflowPunct/>
              <w:adjustRightInd/>
              <w:snapToGrid/>
              <w:spacing w:line="276" w:lineRule="auto"/>
              <w:ind w:left="30000" w:hanging="15000"/>
              <w:jc w:val="left"/>
              <w:rPr>
                <w:rFonts w:ascii="Time New Roman" w:eastAsia="SimHei" w:hAnsi="Time New Roman" w:cs="Roboto" w:hint="eastAsia"/>
                <w:snapToGrid/>
                <w:szCs w:val="21"/>
                <w:shd w:val="clear" w:color="auto" w:fill="CECECE"/>
              </w:rPr>
            </w:pPr>
            <w:proofErr w:type="spellStart"/>
            <w:r w:rsidRPr="00C075B6">
              <w:rPr>
                <w:rFonts w:ascii="Time New Roman" w:eastAsia="SimHei" w:hAnsi="Time New Roman" w:cs="SimSun" w:hint="eastAsia"/>
                <w:snapToGrid/>
                <w:szCs w:val="21"/>
                <w:shd w:val="clear" w:color="auto" w:fill="CECECE"/>
              </w:rPr>
              <w:t>删除</w:t>
            </w:r>
            <w:proofErr w:type="spellEnd"/>
          </w:p>
        </w:tc>
      </w:tr>
      <w:tr w:rsidR="00C075B6" w:rsidRPr="00C075B6" w14:paraId="46F17EEB" w14:textId="77777777" w:rsidTr="00CB5938">
        <w:trPr>
          <w:trHeight w:val="680"/>
        </w:trPr>
        <w:tc>
          <w:tcPr>
            <w:tcW w:w="1940" w:type="dxa"/>
            <w:tcBorders>
              <w:top w:val="nil"/>
              <w:left w:val="nil"/>
              <w:bottom w:val="nil"/>
              <w:right w:val="nil"/>
            </w:tcBorders>
            <w:tcMar>
              <w:top w:w="100" w:type="dxa"/>
              <w:left w:w="100" w:type="dxa"/>
              <w:bottom w:w="100" w:type="dxa"/>
              <w:right w:w="100" w:type="dxa"/>
            </w:tcMar>
          </w:tcPr>
          <w:p w14:paraId="12086442" w14:textId="77777777" w:rsidR="00C075B6" w:rsidRPr="00C075B6" w:rsidRDefault="00C075B6" w:rsidP="00445022">
            <w:pPr>
              <w:keepNext/>
              <w:keepLines/>
              <w:tabs>
                <w:tab w:val="clear" w:pos="431"/>
              </w:tabs>
              <w:overflowPunct/>
              <w:adjustRightInd/>
              <w:snapToGrid/>
              <w:spacing w:line="276" w:lineRule="auto"/>
              <w:jc w:val="left"/>
              <w:rPr>
                <w:rFonts w:ascii="Time New Roman" w:eastAsia="SimHei" w:hAnsi="Time New Roman" w:cs="Roboto" w:hint="eastAsia"/>
                <w:snapToGrid/>
                <w:szCs w:val="21"/>
              </w:rPr>
            </w:pPr>
            <w:proofErr w:type="spellStart"/>
            <w:r w:rsidRPr="00C075B6">
              <w:rPr>
                <w:rFonts w:ascii="Time New Roman" w:eastAsia="SimHei" w:hAnsi="Time New Roman" w:cs="SimSun" w:hint="eastAsia"/>
                <w:snapToGrid/>
                <w:szCs w:val="21"/>
              </w:rPr>
              <w:t>补贴</w:t>
            </w:r>
            <w:proofErr w:type="spellEnd"/>
          </w:p>
        </w:tc>
        <w:tc>
          <w:tcPr>
            <w:tcW w:w="3320" w:type="dxa"/>
            <w:tcBorders>
              <w:top w:val="nil"/>
              <w:left w:val="nil"/>
              <w:bottom w:val="nil"/>
              <w:right w:val="nil"/>
            </w:tcBorders>
            <w:tcMar>
              <w:top w:w="100" w:type="dxa"/>
              <w:left w:w="100" w:type="dxa"/>
              <w:bottom w:w="100" w:type="dxa"/>
              <w:right w:w="100" w:type="dxa"/>
            </w:tcMar>
          </w:tcPr>
          <w:p w14:paraId="66FB05C0" w14:textId="77777777" w:rsidR="00C075B6" w:rsidRPr="00C075B6" w:rsidRDefault="00C075B6" w:rsidP="00445022">
            <w:pPr>
              <w:keepNext/>
              <w:keepLines/>
              <w:tabs>
                <w:tab w:val="clear" w:pos="431"/>
              </w:tabs>
              <w:overflowPunct/>
              <w:adjustRightInd/>
              <w:snapToGrid/>
              <w:spacing w:line="276" w:lineRule="auto"/>
              <w:jc w:val="left"/>
              <w:rPr>
                <w:rFonts w:ascii="Time New Roman" w:eastAsia="SimHei" w:hAnsi="Time New Roman" w:cs="Roboto" w:hint="eastAsia"/>
                <w:snapToGrid/>
                <w:szCs w:val="21"/>
              </w:rPr>
            </w:pPr>
          </w:p>
        </w:tc>
        <w:tc>
          <w:tcPr>
            <w:tcW w:w="3305" w:type="dxa"/>
            <w:tcBorders>
              <w:top w:val="nil"/>
              <w:left w:val="nil"/>
              <w:bottom w:val="nil"/>
              <w:right w:val="nil"/>
            </w:tcBorders>
            <w:tcMar>
              <w:top w:w="100" w:type="dxa"/>
              <w:left w:w="100" w:type="dxa"/>
              <w:bottom w:w="100" w:type="dxa"/>
              <w:right w:w="100" w:type="dxa"/>
            </w:tcMar>
          </w:tcPr>
          <w:p w14:paraId="4718856B" w14:textId="77777777" w:rsidR="00C075B6" w:rsidRPr="00C075B6" w:rsidRDefault="00C075B6" w:rsidP="00445022">
            <w:pPr>
              <w:keepNext/>
              <w:keepLines/>
              <w:tabs>
                <w:tab w:val="clear" w:pos="431"/>
              </w:tabs>
              <w:overflowPunct/>
              <w:adjustRightInd/>
              <w:snapToGrid/>
              <w:spacing w:line="276" w:lineRule="auto"/>
              <w:jc w:val="left"/>
              <w:rPr>
                <w:rFonts w:ascii="Time New Roman" w:eastAsia="SimHei" w:hAnsi="Time New Roman" w:cs="Roboto" w:hint="eastAsia"/>
                <w:snapToGrid/>
                <w:szCs w:val="21"/>
              </w:rPr>
            </w:pPr>
          </w:p>
        </w:tc>
        <w:tc>
          <w:tcPr>
            <w:tcW w:w="4760" w:type="dxa"/>
            <w:tcBorders>
              <w:top w:val="nil"/>
              <w:left w:val="nil"/>
              <w:bottom w:val="nil"/>
              <w:right w:val="nil"/>
            </w:tcBorders>
            <w:tcMar>
              <w:top w:w="100" w:type="dxa"/>
              <w:left w:w="100" w:type="dxa"/>
              <w:bottom w:w="100" w:type="dxa"/>
              <w:right w:w="100" w:type="dxa"/>
            </w:tcMar>
          </w:tcPr>
          <w:p w14:paraId="12C33E94" w14:textId="77777777" w:rsidR="00C075B6" w:rsidRPr="00C075B6" w:rsidRDefault="00C075B6" w:rsidP="00445022">
            <w:pPr>
              <w:keepNext/>
              <w:keepLines/>
              <w:tabs>
                <w:tab w:val="clear" w:pos="431"/>
              </w:tabs>
              <w:overflowPunct/>
              <w:adjustRightInd/>
              <w:snapToGrid/>
              <w:spacing w:line="276" w:lineRule="auto"/>
              <w:jc w:val="left"/>
              <w:rPr>
                <w:rFonts w:ascii="Time New Roman" w:eastAsia="SimHei" w:hAnsi="Time New Roman" w:cs="Roboto" w:hint="eastAsia"/>
                <w:snapToGrid/>
                <w:szCs w:val="21"/>
              </w:rPr>
            </w:pPr>
          </w:p>
        </w:tc>
        <w:tc>
          <w:tcPr>
            <w:tcW w:w="755" w:type="dxa"/>
            <w:tcBorders>
              <w:top w:val="nil"/>
              <w:left w:val="nil"/>
              <w:bottom w:val="nil"/>
              <w:right w:val="nil"/>
            </w:tcBorders>
            <w:tcMar>
              <w:top w:w="100" w:type="dxa"/>
              <w:left w:w="100" w:type="dxa"/>
              <w:bottom w:w="100" w:type="dxa"/>
              <w:right w:w="100" w:type="dxa"/>
            </w:tcMar>
          </w:tcPr>
          <w:p w14:paraId="67446C09" w14:textId="77777777" w:rsidR="00C075B6" w:rsidRPr="00C075B6" w:rsidRDefault="00C075B6" w:rsidP="00445022">
            <w:pPr>
              <w:keepNext/>
              <w:keepLines/>
              <w:tabs>
                <w:tab w:val="clear" w:pos="431"/>
              </w:tabs>
              <w:overflowPunct/>
              <w:adjustRightInd/>
              <w:snapToGrid/>
              <w:spacing w:line="276" w:lineRule="auto"/>
              <w:ind w:left="30000" w:hanging="15000"/>
              <w:jc w:val="left"/>
              <w:rPr>
                <w:rFonts w:ascii="Time New Roman" w:eastAsia="SimHei" w:hAnsi="Time New Roman" w:cs="Roboto" w:hint="eastAsia"/>
                <w:snapToGrid/>
                <w:szCs w:val="21"/>
                <w:shd w:val="clear" w:color="auto" w:fill="CECECE"/>
              </w:rPr>
            </w:pPr>
            <w:proofErr w:type="spellStart"/>
            <w:r w:rsidRPr="00C075B6">
              <w:rPr>
                <w:rFonts w:ascii="Time New Roman" w:eastAsia="SimHei" w:hAnsi="Time New Roman" w:cs="SimSun" w:hint="eastAsia"/>
                <w:snapToGrid/>
                <w:szCs w:val="21"/>
                <w:shd w:val="clear" w:color="auto" w:fill="CECECE"/>
              </w:rPr>
              <w:t>删除</w:t>
            </w:r>
            <w:proofErr w:type="spellEnd"/>
          </w:p>
        </w:tc>
      </w:tr>
      <w:tr w:rsidR="00C075B6" w:rsidRPr="00C075B6" w14:paraId="3F59C250" w14:textId="77777777" w:rsidTr="003F3271">
        <w:trPr>
          <w:trHeight w:val="1247"/>
        </w:trPr>
        <w:tc>
          <w:tcPr>
            <w:tcW w:w="1940" w:type="dxa"/>
            <w:tcBorders>
              <w:top w:val="nil"/>
              <w:left w:val="nil"/>
              <w:bottom w:val="nil"/>
              <w:right w:val="nil"/>
            </w:tcBorders>
            <w:tcMar>
              <w:top w:w="100" w:type="dxa"/>
              <w:left w:w="100" w:type="dxa"/>
              <w:bottom w:w="100" w:type="dxa"/>
              <w:right w:w="100" w:type="dxa"/>
            </w:tcMar>
          </w:tcPr>
          <w:p w14:paraId="399EDB8F" w14:textId="77777777" w:rsidR="00C075B6" w:rsidRPr="00C075B6" w:rsidRDefault="00C075B6" w:rsidP="00445022">
            <w:pPr>
              <w:keepNext/>
              <w:keepLines/>
              <w:tabs>
                <w:tab w:val="clear" w:pos="431"/>
              </w:tabs>
              <w:overflowPunct/>
              <w:adjustRightInd/>
              <w:snapToGrid/>
              <w:spacing w:line="276" w:lineRule="auto"/>
              <w:jc w:val="left"/>
              <w:rPr>
                <w:rFonts w:ascii="Time New Roman" w:hAnsi="Time New Roman" w:cs="Roboto" w:hint="eastAsia"/>
                <w:snapToGrid/>
                <w:szCs w:val="21"/>
                <w:lang w:eastAsia="zh-CN"/>
              </w:rPr>
            </w:pPr>
            <w:r w:rsidRPr="00C075B6">
              <w:rPr>
                <w:rFonts w:ascii="Time New Roman" w:hAnsi="Time New Roman" w:cs="SimSun" w:hint="eastAsia"/>
                <w:snapToGrid/>
                <w:szCs w:val="21"/>
                <w:lang w:eastAsia="zh-CN"/>
              </w:rPr>
              <w:t>与防治荒漠化、土地退化和干旱相关的补贴</w:t>
            </w:r>
          </w:p>
        </w:tc>
        <w:tc>
          <w:tcPr>
            <w:tcW w:w="3320" w:type="dxa"/>
            <w:tcBorders>
              <w:top w:val="nil"/>
              <w:left w:val="nil"/>
              <w:bottom w:val="nil"/>
              <w:right w:val="nil"/>
            </w:tcBorders>
            <w:tcMar>
              <w:top w:w="100" w:type="dxa"/>
              <w:left w:w="100" w:type="dxa"/>
              <w:bottom w:w="100" w:type="dxa"/>
              <w:right w:w="100" w:type="dxa"/>
            </w:tcMar>
          </w:tcPr>
          <w:p w14:paraId="1E59BCCA" w14:textId="77777777" w:rsidR="00C075B6" w:rsidRPr="00C075B6" w:rsidRDefault="00C075B6" w:rsidP="00445022">
            <w:pPr>
              <w:keepNext/>
              <w:keepLines/>
              <w:tabs>
                <w:tab w:val="clear" w:pos="431"/>
              </w:tabs>
              <w:overflowPunct/>
              <w:adjustRightInd/>
              <w:snapToGrid/>
              <w:spacing w:line="276" w:lineRule="auto"/>
              <w:jc w:val="left"/>
              <w:rPr>
                <w:rFonts w:ascii="Time New Roman" w:eastAsia="SimHei" w:hAnsi="Time New Roman" w:cs="Roboto" w:hint="eastAsia"/>
                <w:snapToGrid/>
                <w:szCs w:val="21"/>
                <w:lang w:eastAsia="zh-CN"/>
              </w:rPr>
            </w:pPr>
          </w:p>
        </w:tc>
        <w:tc>
          <w:tcPr>
            <w:tcW w:w="3305" w:type="dxa"/>
            <w:tcBorders>
              <w:top w:val="nil"/>
              <w:left w:val="nil"/>
              <w:bottom w:val="nil"/>
              <w:right w:val="nil"/>
            </w:tcBorders>
            <w:tcMar>
              <w:top w:w="100" w:type="dxa"/>
              <w:left w:w="100" w:type="dxa"/>
              <w:bottom w:w="100" w:type="dxa"/>
              <w:right w:w="100" w:type="dxa"/>
            </w:tcMar>
          </w:tcPr>
          <w:p w14:paraId="73AC61EE" w14:textId="77777777" w:rsidR="00C075B6" w:rsidRPr="00C075B6" w:rsidRDefault="00C075B6" w:rsidP="00445022">
            <w:pPr>
              <w:keepNext/>
              <w:keepLines/>
              <w:tabs>
                <w:tab w:val="clear" w:pos="431"/>
              </w:tabs>
              <w:overflowPunct/>
              <w:adjustRightInd/>
              <w:snapToGrid/>
              <w:spacing w:line="276" w:lineRule="auto"/>
              <w:jc w:val="left"/>
              <w:rPr>
                <w:rFonts w:ascii="Time New Roman" w:eastAsia="SimHei" w:hAnsi="Time New Roman" w:cs="Roboto" w:hint="eastAsia"/>
                <w:snapToGrid/>
                <w:szCs w:val="21"/>
                <w:lang w:eastAsia="zh-CN"/>
              </w:rPr>
            </w:pPr>
          </w:p>
        </w:tc>
        <w:tc>
          <w:tcPr>
            <w:tcW w:w="4760" w:type="dxa"/>
            <w:tcBorders>
              <w:top w:val="nil"/>
              <w:left w:val="nil"/>
              <w:bottom w:val="nil"/>
              <w:right w:val="nil"/>
            </w:tcBorders>
            <w:tcMar>
              <w:top w:w="100" w:type="dxa"/>
              <w:left w:w="100" w:type="dxa"/>
              <w:bottom w:w="100" w:type="dxa"/>
              <w:right w:w="100" w:type="dxa"/>
            </w:tcMar>
          </w:tcPr>
          <w:p w14:paraId="3735CB6B" w14:textId="77777777" w:rsidR="00C075B6" w:rsidRPr="00C075B6" w:rsidRDefault="00C075B6" w:rsidP="00445022">
            <w:pPr>
              <w:keepNext/>
              <w:keepLines/>
              <w:tabs>
                <w:tab w:val="clear" w:pos="431"/>
              </w:tabs>
              <w:overflowPunct/>
              <w:adjustRightInd/>
              <w:snapToGrid/>
              <w:spacing w:line="276" w:lineRule="auto"/>
              <w:jc w:val="left"/>
              <w:rPr>
                <w:rFonts w:ascii="Time New Roman" w:eastAsia="SimHei" w:hAnsi="Time New Roman" w:cs="Roboto" w:hint="eastAsia"/>
                <w:snapToGrid/>
                <w:szCs w:val="21"/>
                <w:lang w:eastAsia="zh-CN"/>
              </w:rPr>
            </w:pPr>
          </w:p>
        </w:tc>
        <w:tc>
          <w:tcPr>
            <w:tcW w:w="755" w:type="dxa"/>
            <w:tcBorders>
              <w:top w:val="nil"/>
              <w:left w:val="nil"/>
              <w:bottom w:val="nil"/>
              <w:right w:val="nil"/>
            </w:tcBorders>
            <w:tcMar>
              <w:top w:w="100" w:type="dxa"/>
              <w:left w:w="100" w:type="dxa"/>
              <w:bottom w:w="100" w:type="dxa"/>
              <w:right w:w="100" w:type="dxa"/>
            </w:tcMar>
          </w:tcPr>
          <w:p w14:paraId="25C98756" w14:textId="77777777" w:rsidR="00C075B6" w:rsidRPr="00C075B6" w:rsidRDefault="00C075B6" w:rsidP="00445022">
            <w:pPr>
              <w:keepNext/>
              <w:keepLines/>
              <w:tabs>
                <w:tab w:val="clear" w:pos="431"/>
              </w:tabs>
              <w:overflowPunct/>
              <w:adjustRightInd/>
              <w:snapToGrid/>
              <w:spacing w:line="276" w:lineRule="auto"/>
              <w:ind w:left="30000" w:hanging="15000"/>
              <w:jc w:val="left"/>
              <w:rPr>
                <w:rFonts w:ascii="Time New Roman" w:eastAsia="SimHei" w:hAnsi="Time New Roman" w:cs="Roboto" w:hint="eastAsia"/>
                <w:snapToGrid/>
                <w:szCs w:val="21"/>
                <w:shd w:val="clear" w:color="auto" w:fill="CECECE"/>
              </w:rPr>
            </w:pPr>
            <w:proofErr w:type="spellStart"/>
            <w:r w:rsidRPr="00C075B6">
              <w:rPr>
                <w:rFonts w:ascii="Time New Roman" w:eastAsia="SimHei" w:hAnsi="Time New Roman" w:cs="SimSun" w:hint="eastAsia"/>
                <w:snapToGrid/>
                <w:szCs w:val="21"/>
                <w:shd w:val="clear" w:color="auto" w:fill="CECECE"/>
              </w:rPr>
              <w:t>删除</w:t>
            </w:r>
            <w:proofErr w:type="spellEnd"/>
          </w:p>
        </w:tc>
      </w:tr>
      <w:tr w:rsidR="00C075B6" w:rsidRPr="00C075B6" w14:paraId="61874CC8" w14:textId="77777777" w:rsidTr="00CB5938">
        <w:trPr>
          <w:trHeight w:val="510"/>
        </w:trPr>
        <w:tc>
          <w:tcPr>
            <w:tcW w:w="14080" w:type="dxa"/>
            <w:gridSpan w:val="5"/>
            <w:tcBorders>
              <w:top w:val="nil"/>
              <w:left w:val="nil"/>
              <w:bottom w:val="nil"/>
              <w:right w:val="nil"/>
            </w:tcBorders>
            <w:tcMar>
              <w:top w:w="100" w:type="dxa"/>
              <w:left w:w="100" w:type="dxa"/>
              <w:bottom w:w="100" w:type="dxa"/>
              <w:right w:w="100" w:type="dxa"/>
            </w:tcMar>
          </w:tcPr>
          <w:p w14:paraId="71804942" w14:textId="77777777" w:rsidR="00C075B6" w:rsidRPr="00C075B6" w:rsidRDefault="00C075B6" w:rsidP="00445022">
            <w:pPr>
              <w:keepNext/>
              <w:keepLines/>
              <w:tabs>
                <w:tab w:val="clear" w:pos="431"/>
              </w:tabs>
              <w:overflowPunct/>
              <w:adjustRightInd/>
              <w:snapToGrid/>
              <w:spacing w:after="20" w:line="276" w:lineRule="auto"/>
              <w:jc w:val="left"/>
              <w:rPr>
                <w:rFonts w:ascii="Time New Roman" w:eastAsia="SimHei" w:hAnsi="Time New Roman" w:cs="Roboto" w:hint="eastAsia"/>
                <w:snapToGrid/>
                <w:color w:val="41B883"/>
                <w:sz w:val="18"/>
                <w:szCs w:val="18"/>
              </w:rPr>
            </w:pPr>
            <w:r w:rsidRPr="00C075B6">
              <w:rPr>
                <w:rFonts w:ascii="Time New Roman" w:eastAsia="SimHei" w:hAnsi="Time New Roman" w:cs="Roboto"/>
                <w:snapToGrid/>
                <w:color w:val="41B883"/>
                <w:sz w:val="18"/>
                <w:szCs w:val="18"/>
              </w:rPr>
              <w:t>+</w:t>
            </w:r>
            <w:proofErr w:type="spellStart"/>
            <w:r w:rsidRPr="00C075B6">
              <w:rPr>
                <w:rFonts w:ascii="Time New Roman" w:eastAsia="SimHei" w:hAnsi="Time New Roman" w:cs="SimSun" w:hint="eastAsia"/>
                <w:snapToGrid/>
                <w:color w:val="41B883"/>
                <w:sz w:val="18"/>
                <w:szCs w:val="18"/>
              </w:rPr>
              <w:t>其他转拨款</w:t>
            </w:r>
            <w:proofErr w:type="spellEnd"/>
          </w:p>
        </w:tc>
      </w:tr>
      <w:tr w:rsidR="00C075B6" w:rsidRPr="00C075B6" w14:paraId="7EED7CA6" w14:textId="77777777" w:rsidTr="00CB5938">
        <w:trPr>
          <w:trHeight w:val="510"/>
        </w:trPr>
        <w:tc>
          <w:tcPr>
            <w:tcW w:w="1940" w:type="dxa"/>
            <w:tcBorders>
              <w:top w:val="nil"/>
              <w:left w:val="nil"/>
              <w:bottom w:val="nil"/>
              <w:right w:val="nil"/>
            </w:tcBorders>
            <w:shd w:val="clear" w:color="auto" w:fill="auto"/>
            <w:tcMar>
              <w:top w:w="100" w:type="dxa"/>
              <w:left w:w="100" w:type="dxa"/>
              <w:bottom w:w="100" w:type="dxa"/>
              <w:right w:w="100" w:type="dxa"/>
            </w:tcMar>
          </w:tcPr>
          <w:p w14:paraId="1E996C66" w14:textId="50FB2861" w:rsidR="00C075B6" w:rsidRPr="00C075B6" w:rsidRDefault="00C075B6" w:rsidP="00445022">
            <w:pPr>
              <w:keepNext/>
              <w:keepLines/>
              <w:tabs>
                <w:tab w:val="clear" w:pos="431"/>
              </w:tabs>
              <w:overflowPunct/>
              <w:adjustRightInd/>
              <w:snapToGrid/>
              <w:spacing w:line="276" w:lineRule="auto"/>
              <w:jc w:val="center"/>
              <w:rPr>
                <w:rFonts w:ascii="Time New Roman" w:eastAsia="SimHei" w:hAnsi="Time New Roman" w:cs="Roboto" w:hint="eastAsia"/>
                <w:snapToGrid/>
                <w:szCs w:val="21"/>
              </w:rPr>
            </w:pPr>
            <w:proofErr w:type="spellStart"/>
            <w:r w:rsidRPr="00C075B6">
              <w:rPr>
                <w:rFonts w:ascii="Time New Roman" w:eastAsia="SimHei" w:hAnsi="Time New Roman" w:cs="SimSun" w:hint="eastAsia"/>
                <w:snapToGrid/>
                <w:szCs w:val="21"/>
              </w:rPr>
              <w:t>总支出</w:t>
            </w:r>
            <w:proofErr w:type="spellEnd"/>
            <w:r w:rsidR="00D97230">
              <w:rPr>
                <w:rFonts w:ascii="Time New Roman" w:eastAsia="SimHei" w:hAnsi="Time New Roman" w:cs="Roboto" w:hint="eastAsia"/>
                <w:snapToGrid/>
                <w:szCs w:val="21"/>
              </w:rPr>
              <w:t>/</w:t>
            </w:r>
            <w:proofErr w:type="spellStart"/>
            <w:r w:rsidRPr="00C075B6">
              <w:rPr>
                <w:rFonts w:ascii="Time New Roman" w:eastAsia="SimHei" w:hAnsi="Time New Roman" w:cs="SimSun" w:hint="eastAsia"/>
                <w:snapToGrid/>
                <w:szCs w:val="21"/>
              </w:rPr>
              <w:t>每年总支出</w:t>
            </w:r>
            <w:proofErr w:type="spellEnd"/>
          </w:p>
        </w:tc>
        <w:tc>
          <w:tcPr>
            <w:tcW w:w="12140" w:type="dxa"/>
            <w:gridSpan w:val="4"/>
            <w:tcBorders>
              <w:top w:val="nil"/>
              <w:left w:val="nil"/>
              <w:bottom w:val="nil"/>
              <w:right w:val="nil"/>
            </w:tcBorders>
            <w:shd w:val="clear" w:color="auto" w:fill="auto"/>
            <w:tcMar>
              <w:top w:w="100" w:type="dxa"/>
              <w:left w:w="100" w:type="dxa"/>
              <w:bottom w:w="100" w:type="dxa"/>
              <w:right w:w="100" w:type="dxa"/>
            </w:tcMar>
          </w:tcPr>
          <w:p w14:paraId="7EE0536D" w14:textId="77777777" w:rsidR="00C075B6" w:rsidRPr="00C075B6" w:rsidRDefault="00C075B6" w:rsidP="00445022">
            <w:pPr>
              <w:keepNext/>
              <w:keepLines/>
              <w:tabs>
                <w:tab w:val="clear" w:pos="431"/>
              </w:tabs>
              <w:overflowPunct/>
              <w:adjustRightInd/>
              <w:snapToGrid/>
              <w:spacing w:line="276" w:lineRule="auto"/>
              <w:jc w:val="right"/>
              <w:rPr>
                <w:rFonts w:ascii="Time New Roman" w:eastAsia="SimHei" w:hAnsi="Time New Roman" w:cs="Roboto" w:hint="eastAsia"/>
                <w:snapToGrid/>
                <w:szCs w:val="21"/>
              </w:rPr>
            </w:pPr>
          </w:p>
        </w:tc>
      </w:tr>
    </w:tbl>
    <w:p w14:paraId="6B4786A7" w14:textId="320592B2" w:rsidR="00C075B6" w:rsidRDefault="00C075B6" w:rsidP="00C075B6">
      <w:pPr>
        <w:pStyle w:val="SingleTxtGC"/>
        <w:ind w:left="0" w:right="0"/>
      </w:pPr>
    </w:p>
    <w:tbl>
      <w:tblPr>
        <w:tblStyle w:val="4"/>
        <w:tblW w:w="14125" w:type="dxa"/>
        <w:tblBorders>
          <w:top w:val="nil"/>
          <w:left w:val="nil"/>
          <w:bottom w:val="nil"/>
          <w:right w:val="nil"/>
          <w:insideH w:val="nil"/>
          <w:insideV w:val="nil"/>
        </w:tblBorders>
        <w:tblLayout w:type="fixed"/>
        <w:tblLook w:val="0600" w:firstRow="0" w:lastRow="0" w:firstColumn="0" w:lastColumn="0" w:noHBand="1" w:noVBand="1"/>
      </w:tblPr>
      <w:tblGrid>
        <w:gridCol w:w="1985"/>
        <w:gridCol w:w="3305"/>
        <w:gridCol w:w="3305"/>
        <w:gridCol w:w="4760"/>
        <w:gridCol w:w="770"/>
      </w:tblGrid>
      <w:tr w:rsidR="00462570" w:rsidRPr="00462570" w14:paraId="57E1B6D2" w14:textId="77777777" w:rsidTr="003A7C1A">
        <w:trPr>
          <w:trHeight w:val="605"/>
        </w:trPr>
        <w:tc>
          <w:tcPr>
            <w:tcW w:w="1985" w:type="dxa"/>
            <w:tcBorders>
              <w:top w:val="nil"/>
              <w:left w:val="nil"/>
              <w:bottom w:val="nil"/>
              <w:right w:val="nil"/>
            </w:tcBorders>
            <w:shd w:val="clear" w:color="auto" w:fill="auto"/>
            <w:tcMar>
              <w:top w:w="100" w:type="dxa"/>
              <w:left w:w="100" w:type="dxa"/>
              <w:bottom w:w="100" w:type="dxa"/>
              <w:right w:w="100" w:type="dxa"/>
            </w:tcMar>
          </w:tcPr>
          <w:p w14:paraId="1A769254" w14:textId="77777777" w:rsidR="00462570" w:rsidRPr="00462570" w:rsidRDefault="00462570" w:rsidP="00A250B3">
            <w:pPr>
              <w:tabs>
                <w:tab w:val="clear" w:pos="431"/>
              </w:tabs>
              <w:overflowPunct/>
              <w:adjustRightInd/>
              <w:snapToGrid/>
              <w:spacing w:line="240" w:lineRule="atLeast"/>
              <w:jc w:val="center"/>
              <w:rPr>
                <w:rFonts w:ascii="Time New Roman" w:eastAsia="SimHei" w:hAnsi="Time New Roman" w:cs="Roboto" w:hint="eastAsia"/>
                <w:snapToGrid/>
                <w:szCs w:val="21"/>
              </w:rPr>
            </w:pPr>
          </w:p>
        </w:tc>
        <w:tc>
          <w:tcPr>
            <w:tcW w:w="3305" w:type="dxa"/>
            <w:tcBorders>
              <w:top w:val="nil"/>
              <w:left w:val="nil"/>
              <w:bottom w:val="nil"/>
              <w:right w:val="nil"/>
            </w:tcBorders>
            <w:shd w:val="clear" w:color="auto" w:fill="auto"/>
            <w:tcMar>
              <w:top w:w="100" w:type="dxa"/>
              <w:left w:w="100" w:type="dxa"/>
              <w:bottom w:w="100" w:type="dxa"/>
              <w:right w:w="100" w:type="dxa"/>
            </w:tcMar>
          </w:tcPr>
          <w:p w14:paraId="51D86B4B" w14:textId="77777777" w:rsidR="00462570" w:rsidRPr="00462570" w:rsidRDefault="00462570" w:rsidP="00A250B3">
            <w:pPr>
              <w:tabs>
                <w:tab w:val="clear" w:pos="431"/>
              </w:tabs>
              <w:overflowPunct/>
              <w:adjustRightInd/>
              <w:snapToGrid/>
              <w:spacing w:line="240" w:lineRule="atLeast"/>
              <w:jc w:val="center"/>
              <w:rPr>
                <w:rFonts w:ascii="Time New Roman" w:eastAsia="SimHei" w:hAnsi="Time New Roman" w:cs="Roboto" w:hint="eastAsia"/>
                <w:snapToGrid/>
                <w:szCs w:val="21"/>
              </w:rPr>
            </w:pPr>
            <w:proofErr w:type="spellStart"/>
            <w:r w:rsidRPr="00462570">
              <w:rPr>
                <w:rFonts w:ascii="Time New Roman" w:eastAsia="SimHei" w:hAnsi="Time New Roman" w:cs="SimSun" w:hint="eastAsia"/>
                <w:snapToGrid/>
                <w:szCs w:val="21"/>
              </w:rPr>
              <w:t>年份</w:t>
            </w:r>
            <w:proofErr w:type="spellEnd"/>
          </w:p>
        </w:tc>
        <w:tc>
          <w:tcPr>
            <w:tcW w:w="3305" w:type="dxa"/>
            <w:tcBorders>
              <w:top w:val="nil"/>
              <w:left w:val="nil"/>
              <w:bottom w:val="nil"/>
              <w:right w:val="nil"/>
            </w:tcBorders>
            <w:shd w:val="clear" w:color="auto" w:fill="auto"/>
            <w:tcMar>
              <w:top w:w="100" w:type="dxa"/>
              <w:left w:w="100" w:type="dxa"/>
              <w:bottom w:w="100" w:type="dxa"/>
              <w:right w:w="100" w:type="dxa"/>
            </w:tcMar>
          </w:tcPr>
          <w:p w14:paraId="769900B9" w14:textId="77777777" w:rsidR="00462570" w:rsidRPr="00462570" w:rsidRDefault="00462570" w:rsidP="00A250B3">
            <w:pPr>
              <w:tabs>
                <w:tab w:val="clear" w:pos="431"/>
              </w:tabs>
              <w:overflowPunct/>
              <w:adjustRightInd/>
              <w:snapToGrid/>
              <w:spacing w:line="240" w:lineRule="atLeast"/>
              <w:jc w:val="center"/>
              <w:rPr>
                <w:rFonts w:ascii="Time New Roman" w:eastAsia="SimHei" w:hAnsi="Time New Roman" w:cs="Roboto" w:hint="eastAsia"/>
                <w:snapToGrid/>
                <w:szCs w:val="21"/>
              </w:rPr>
            </w:pPr>
            <w:proofErr w:type="spellStart"/>
            <w:r w:rsidRPr="00462570">
              <w:rPr>
                <w:rFonts w:ascii="Time New Roman" w:eastAsia="SimHei" w:hAnsi="Time New Roman" w:cs="SimSun" w:hint="eastAsia"/>
                <w:snapToGrid/>
                <w:szCs w:val="21"/>
              </w:rPr>
              <w:t>数额</w:t>
            </w:r>
            <w:proofErr w:type="spellEnd"/>
          </w:p>
        </w:tc>
        <w:tc>
          <w:tcPr>
            <w:tcW w:w="4760" w:type="dxa"/>
            <w:tcBorders>
              <w:top w:val="nil"/>
              <w:left w:val="nil"/>
              <w:bottom w:val="nil"/>
              <w:right w:val="nil"/>
            </w:tcBorders>
            <w:shd w:val="clear" w:color="auto" w:fill="auto"/>
            <w:tcMar>
              <w:top w:w="100" w:type="dxa"/>
              <w:left w:w="100" w:type="dxa"/>
              <w:bottom w:w="100" w:type="dxa"/>
              <w:right w:w="100" w:type="dxa"/>
            </w:tcMar>
          </w:tcPr>
          <w:p w14:paraId="66BDA94C" w14:textId="77777777" w:rsidR="00462570" w:rsidRPr="00462570" w:rsidRDefault="00462570" w:rsidP="00A250B3">
            <w:pPr>
              <w:tabs>
                <w:tab w:val="clear" w:pos="431"/>
              </w:tabs>
              <w:overflowPunct/>
              <w:adjustRightInd/>
              <w:snapToGrid/>
              <w:spacing w:line="240" w:lineRule="atLeast"/>
              <w:jc w:val="center"/>
              <w:rPr>
                <w:rFonts w:ascii="Time New Roman" w:eastAsia="SimHei" w:hAnsi="Time New Roman" w:cs="Roboto" w:hint="eastAsia"/>
                <w:snapToGrid/>
                <w:szCs w:val="21"/>
              </w:rPr>
            </w:pPr>
            <w:proofErr w:type="spellStart"/>
            <w:r w:rsidRPr="00462570">
              <w:rPr>
                <w:rFonts w:ascii="Time New Roman" w:eastAsia="SimHei" w:hAnsi="Time New Roman" w:cs="SimSun" w:hint="eastAsia"/>
                <w:snapToGrid/>
                <w:szCs w:val="21"/>
              </w:rPr>
              <w:t>补充信息</w:t>
            </w:r>
            <w:proofErr w:type="spellEnd"/>
          </w:p>
        </w:tc>
        <w:tc>
          <w:tcPr>
            <w:tcW w:w="770" w:type="dxa"/>
            <w:tcBorders>
              <w:bottom w:val="nil"/>
              <w:right w:val="nil"/>
            </w:tcBorders>
            <w:shd w:val="clear" w:color="auto" w:fill="auto"/>
            <w:tcMar>
              <w:top w:w="100" w:type="dxa"/>
              <w:left w:w="100" w:type="dxa"/>
              <w:bottom w:w="100" w:type="dxa"/>
              <w:right w:w="100" w:type="dxa"/>
            </w:tcMar>
          </w:tcPr>
          <w:p w14:paraId="1514BEA0" w14:textId="77777777" w:rsidR="00462570" w:rsidRPr="00462570" w:rsidRDefault="00462570" w:rsidP="00A250B3">
            <w:pPr>
              <w:tabs>
                <w:tab w:val="clear" w:pos="431"/>
              </w:tabs>
              <w:overflowPunct/>
              <w:adjustRightInd/>
              <w:snapToGrid/>
              <w:spacing w:line="240" w:lineRule="atLeast"/>
              <w:jc w:val="left"/>
              <w:rPr>
                <w:rFonts w:ascii="Time New Roman" w:eastAsia="SimHei" w:hAnsi="Time New Roman" w:cs="Roboto" w:hint="eastAsia"/>
                <w:snapToGrid/>
                <w:szCs w:val="21"/>
              </w:rPr>
            </w:pPr>
          </w:p>
        </w:tc>
      </w:tr>
      <w:tr w:rsidR="00462570" w:rsidRPr="00462570" w14:paraId="448F62F8" w14:textId="77777777" w:rsidTr="003A7C1A">
        <w:trPr>
          <w:trHeight w:val="1220"/>
        </w:trPr>
        <w:tc>
          <w:tcPr>
            <w:tcW w:w="1985" w:type="dxa"/>
            <w:tcBorders>
              <w:top w:val="nil"/>
              <w:left w:val="nil"/>
              <w:bottom w:val="nil"/>
              <w:right w:val="nil"/>
            </w:tcBorders>
            <w:shd w:val="clear" w:color="auto" w:fill="auto"/>
            <w:tcMar>
              <w:top w:w="100" w:type="dxa"/>
              <w:left w:w="100" w:type="dxa"/>
              <w:bottom w:w="100" w:type="dxa"/>
              <w:right w:w="100" w:type="dxa"/>
            </w:tcMar>
          </w:tcPr>
          <w:p w14:paraId="092F870F" w14:textId="77777777" w:rsidR="00462570" w:rsidRPr="00462570" w:rsidRDefault="00462570" w:rsidP="00A250B3">
            <w:pPr>
              <w:tabs>
                <w:tab w:val="clear" w:pos="431"/>
              </w:tabs>
              <w:overflowPunct/>
              <w:adjustRightInd/>
              <w:snapToGrid/>
              <w:spacing w:line="240" w:lineRule="atLeast"/>
              <w:jc w:val="left"/>
              <w:rPr>
                <w:rFonts w:ascii="Time New Roman" w:eastAsia="SimHei" w:hAnsi="Time New Roman" w:cs="Roboto" w:hint="eastAsia"/>
                <w:snapToGrid/>
                <w:szCs w:val="21"/>
              </w:rPr>
            </w:pPr>
            <w:proofErr w:type="spellStart"/>
            <w:r w:rsidRPr="00462570">
              <w:rPr>
                <w:rFonts w:ascii="Time New Roman" w:eastAsia="SimHei" w:hAnsi="Time New Roman" w:cs="SimSun" w:hint="eastAsia"/>
                <w:snapToGrid/>
                <w:szCs w:val="21"/>
              </w:rPr>
              <w:t>政府收入</w:t>
            </w:r>
            <w:proofErr w:type="spellEnd"/>
          </w:p>
        </w:tc>
        <w:tc>
          <w:tcPr>
            <w:tcW w:w="3305" w:type="dxa"/>
            <w:tcBorders>
              <w:top w:val="nil"/>
              <w:left w:val="nil"/>
              <w:bottom w:val="nil"/>
              <w:right w:val="nil"/>
            </w:tcBorders>
            <w:shd w:val="clear" w:color="auto" w:fill="auto"/>
            <w:tcMar>
              <w:top w:w="100" w:type="dxa"/>
              <w:left w:w="100" w:type="dxa"/>
              <w:bottom w:w="100" w:type="dxa"/>
              <w:right w:w="100" w:type="dxa"/>
            </w:tcMar>
          </w:tcPr>
          <w:p w14:paraId="7F5D0C15" w14:textId="77777777" w:rsidR="00462570" w:rsidRPr="00462570" w:rsidRDefault="00462570" w:rsidP="00A250B3">
            <w:pPr>
              <w:tabs>
                <w:tab w:val="clear" w:pos="431"/>
              </w:tabs>
              <w:overflowPunct/>
              <w:adjustRightInd/>
              <w:snapToGrid/>
              <w:spacing w:line="240" w:lineRule="atLeast"/>
              <w:jc w:val="left"/>
              <w:rPr>
                <w:rFonts w:ascii="Time New Roman" w:eastAsia="SimHei" w:hAnsi="Time New Roman" w:cs="Roboto" w:hint="eastAsia"/>
                <w:snapToGrid/>
                <w:szCs w:val="21"/>
              </w:rPr>
            </w:pPr>
          </w:p>
        </w:tc>
        <w:tc>
          <w:tcPr>
            <w:tcW w:w="3305" w:type="dxa"/>
            <w:tcBorders>
              <w:top w:val="nil"/>
              <w:left w:val="nil"/>
              <w:bottom w:val="nil"/>
              <w:right w:val="nil"/>
            </w:tcBorders>
            <w:shd w:val="clear" w:color="auto" w:fill="auto"/>
            <w:tcMar>
              <w:top w:w="100" w:type="dxa"/>
              <w:left w:w="100" w:type="dxa"/>
              <w:bottom w:w="100" w:type="dxa"/>
              <w:right w:w="100" w:type="dxa"/>
            </w:tcMar>
          </w:tcPr>
          <w:p w14:paraId="2FA58654" w14:textId="77777777" w:rsidR="00462570" w:rsidRPr="00462570" w:rsidRDefault="00462570" w:rsidP="00A250B3">
            <w:pPr>
              <w:tabs>
                <w:tab w:val="clear" w:pos="431"/>
              </w:tabs>
              <w:overflowPunct/>
              <w:adjustRightInd/>
              <w:snapToGrid/>
              <w:spacing w:line="240" w:lineRule="atLeast"/>
              <w:jc w:val="left"/>
              <w:rPr>
                <w:rFonts w:ascii="Time New Roman" w:eastAsia="SimHei" w:hAnsi="Time New Roman" w:cs="Roboto" w:hint="eastAsia"/>
                <w:snapToGrid/>
                <w:szCs w:val="21"/>
              </w:rPr>
            </w:pPr>
          </w:p>
        </w:tc>
        <w:tc>
          <w:tcPr>
            <w:tcW w:w="4760" w:type="dxa"/>
            <w:tcBorders>
              <w:top w:val="nil"/>
              <w:left w:val="nil"/>
              <w:bottom w:val="nil"/>
              <w:right w:val="nil"/>
            </w:tcBorders>
            <w:shd w:val="clear" w:color="auto" w:fill="auto"/>
            <w:tcMar>
              <w:top w:w="100" w:type="dxa"/>
              <w:left w:w="100" w:type="dxa"/>
              <w:bottom w:w="100" w:type="dxa"/>
              <w:right w:w="100" w:type="dxa"/>
            </w:tcMar>
          </w:tcPr>
          <w:p w14:paraId="7C1F125D" w14:textId="77777777" w:rsidR="00462570" w:rsidRPr="00462570" w:rsidRDefault="00462570" w:rsidP="00A250B3">
            <w:pPr>
              <w:tabs>
                <w:tab w:val="clear" w:pos="431"/>
              </w:tabs>
              <w:overflowPunct/>
              <w:adjustRightInd/>
              <w:snapToGrid/>
              <w:spacing w:line="240" w:lineRule="atLeast"/>
              <w:jc w:val="left"/>
              <w:rPr>
                <w:rFonts w:ascii="Time New Roman" w:eastAsia="SimHei" w:hAnsi="Time New Roman" w:cs="Roboto" w:hint="eastAsia"/>
                <w:snapToGrid/>
                <w:szCs w:val="21"/>
              </w:rPr>
            </w:pPr>
          </w:p>
        </w:tc>
        <w:tc>
          <w:tcPr>
            <w:tcW w:w="770" w:type="dxa"/>
            <w:tcBorders>
              <w:top w:val="nil"/>
              <w:left w:val="nil"/>
              <w:bottom w:val="nil"/>
              <w:right w:val="nil"/>
            </w:tcBorders>
            <w:shd w:val="clear" w:color="auto" w:fill="auto"/>
            <w:tcMar>
              <w:top w:w="100" w:type="dxa"/>
              <w:left w:w="100" w:type="dxa"/>
              <w:bottom w:w="100" w:type="dxa"/>
              <w:right w:w="100" w:type="dxa"/>
            </w:tcMar>
          </w:tcPr>
          <w:p w14:paraId="4F106F6C" w14:textId="77777777" w:rsidR="00462570" w:rsidRPr="00462570" w:rsidRDefault="00462570" w:rsidP="00A250B3">
            <w:pPr>
              <w:tabs>
                <w:tab w:val="clear" w:pos="431"/>
              </w:tabs>
              <w:overflowPunct/>
              <w:adjustRightInd/>
              <w:snapToGrid/>
              <w:spacing w:line="240" w:lineRule="atLeast"/>
              <w:ind w:left="30000" w:hanging="15000"/>
              <w:jc w:val="left"/>
              <w:rPr>
                <w:rFonts w:ascii="Time New Roman" w:eastAsia="SimHei" w:hAnsi="Time New Roman" w:cs="Roboto" w:hint="eastAsia"/>
                <w:snapToGrid/>
                <w:szCs w:val="21"/>
                <w:shd w:val="clear" w:color="auto" w:fill="CECECE"/>
              </w:rPr>
            </w:pPr>
            <w:proofErr w:type="spellStart"/>
            <w:r w:rsidRPr="00462570">
              <w:rPr>
                <w:rFonts w:ascii="Time New Roman" w:eastAsia="SimHei" w:hAnsi="Time New Roman" w:cs="SimSun" w:hint="eastAsia"/>
                <w:snapToGrid/>
                <w:szCs w:val="21"/>
                <w:shd w:val="clear" w:color="auto" w:fill="CECECE"/>
              </w:rPr>
              <w:t>删除</w:t>
            </w:r>
            <w:proofErr w:type="spellEnd"/>
          </w:p>
        </w:tc>
      </w:tr>
      <w:tr w:rsidR="00462570" w:rsidRPr="00462570" w14:paraId="0DF68477" w14:textId="77777777" w:rsidTr="003A7C1A">
        <w:trPr>
          <w:trHeight w:val="2465"/>
        </w:trPr>
        <w:tc>
          <w:tcPr>
            <w:tcW w:w="1985" w:type="dxa"/>
            <w:tcBorders>
              <w:top w:val="nil"/>
              <w:left w:val="nil"/>
              <w:bottom w:val="nil"/>
              <w:right w:val="nil"/>
            </w:tcBorders>
            <w:shd w:val="clear" w:color="auto" w:fill="auto"/>
            <w:tcMar>
              <w:top w:w="100" w:type="dxa"/>
              <w:left w:w="100" w:type="dxa"/>
              <w:bottom w:w="100" w:type="dxa"/>
              <w:right w:w="100" w:type="dxa"/>
            </w:tcMar>
          </w:tcPr>
          <w:p w14:paraId="4BD48AAD" w14:textId="77777777" w:rsidR="00462570" w:rsidRPr="00462570" w:rsidRDefault="00462570" w:rsidP="00A250B3">
            <w:pPr>
              <w:tabs>
                <w:tab w:val="clear" w:pos="431"/>
              </w:tabs>
              <w:overflowPunct/>
              <w:adjustRightInd/>
              <w:snapToGrid/>
              <w:spacing w:line="240" w:lineRule="atLeast"/>
              <w:jc w:val="left"/>
              <w:rPr>
                <w:rFonts w:ascii="Time New Roman" w:hAnsi="Time New Roman" w:cs="Roboto" w:hint="eastAsia"/>
                <w:snapToGrid/>
                <w:szCs w:val="21"/>
                <w:lang w:eastAsia="zh-CN"/>
              </w:rPr>
            </w:pPr>
            <w:r w:rsidRPr="00462570">
              <w:rPr>
                <w:rFonts w:ascii="Time New Roman" w:hAnsi="Time New Roman" w:cs="SimSun" w:hint="eastAsia"/>
                <w:snapToGrid/>
                <w:szCs w:val="21"/>
                <w:lang w:eastAsia="zh-CN"/>
              </w:rPr>
              <w:t>保护土地资源的环境税和与防治荒漠化、土地退化和干旱有关的税收</w:t>
            </w:r>
          </w:p>
        </w:tc>
        <w:tc>
          <w:tcPr>
            <w:tcW w:w="3305" w:type="dxa"/>
            <w:tcBorders>
              <w:top w:val="nil"/>
              <w:left w:val="nil"/>
              <w:bottom w:val="nil"/>
              <w:right w:val="nil"/>
            </w:tcBorders>
            <w:shd w:val="clear" w:color="auto" w:fill="auto"/>
            <w:tcMar>
              <w:top w:w="100" w:type="dxa"/>
              <w:left w:w="100" w:type="dxa"/>
              <w:bottom w:w="100" w:type="dxa"/>
              <w:right w:w="100" w:type="dxa"/>
            </w:tcMar>
          </w:tcPr>
          <w:p w14:paraId="33D8ECBC" w14:textId="77777777" w:rsidR="00462570" w:rsidRPr="00462570" w:rsidRDefault="00462570" w:rsidP="00A250B3">
            <w:pPr>
              <w:tabs>
                <w:tab w:val="clear" w:pos="431"/>
              </w:tabs>
              <w:overflowPunct/>
              <w:adjustRightInd/>
              <w:snapToGrid/>
              <w:spacing w:line="240" w:lineRule="atLeast"/>
              <w:jc w:val="left"/>
              <w:rPr>
                <w:rFonts w:ascii="Time New Roman" w:eastAsia="SimHei" w:hAnsi="Time New Roman" w:cs="Roboto" w:hint="eastAsia"/>
                <w:snapToGrid/>
                <w:szCs w:val="21"/>
                <w:lang w:eastAsia="zh-CN"/>
              </w:rPr>
            </w:pPr>
          </w:p>
        </w:tc>
        <w:tc>
          <w:tcPr>
            <w:tcW w:w="3305" w:type="dxa"/>
            <w:tcBorders>
              <w:top w:val="nil"/>
              <w:left w:val="nil"/>
              <w:bottom w:val="nil"/>
              <w:right w:val="nil"/>
            </w:tcBorders>
            <w:shd w:val="clear" w:color="auto" w:fill="auto"/>
            <w:tcMar>
              <w:top w:w="100" w:type="dxa"/>
              <w:left w:w="100" w:type="dxa"/>
              <w:bottom w:w="100" w:type="dxa"/>
              <w:right w:w="100" w:type="dxa"/>
            </w:tcMar>
          </w:tcPr>
          <w:p w14:paraId="23FEB2A1" w14:textId="77777777" w:rsidR="00462570" w:rsidRPr="00462570" w:rsidRDefault="00462570" w:rsidP="00A250B3">
            <w:pPr>
              <w:tabs>
                <w:tab w:val="clear" w:pos="431"/>
              </w:tabs>
              <w:overflowPunct/>
              <w:adjustRightInd/>
              <w:snapToGrid/>
              <w:spacing w:line="240" w:lineRule="atLeast"/>
              <w:jc w:val="left"/>
              <w:rPr>
                <w:rFonts w:ascii="Time New Roman" w:eastAsia="SimHei" w:hAnsi="Time New Roman" w:cs="Roboto" w:hint="eastAsia"/>
                <w:snapToGrid/>
                <w:szCs w:val="21"/>
                <w:lang w:eastAsia="zh-CN"/>
              </w:rPr>
            </w:pPr>
          </w:p>
        </w:tc>
        <w:tc>
          <w:tcPr>
            <w:tcW w:w="4760" w:type="dxa"/>
            <w:tcBorders>
              <w:top w:val="nil"/>
              <w:left w:val="nil"/>
              <w:bottom w:val="nil"/>
              <w:right w:val="nil"/>
            </w:tcBorders>
            <w:shd w:val="clear" w:color="auto" w:fill="auto"/>
            <w:tcMar>
              <w:top w:w="100" w:type="dxa"/>
              <w:left w:w="100" w:type="dxa"/>
              <w:bottom w:w="100" w:type="dxa"/>
              <w:right w:w="100" w:type="dxa"/>
            </w:tcMar>
          </w:tcPr>
          <w:p w14:paraId="7D178527" w14:textId="77777777" w:rsidR="00462570" w:rsidRPr="00462570" w:rsidRDefault="00462570" w:rsidP="00A250B3">
            <w:pPr>
              <w:tabs>
                <w:tab w:val="clear" w:pos="431"/>
              </w:tabs>
              <w:overflowPunct/>
              <w:adjustRightInd/>
              <w:snapToGrid/>
              <w:spacing w:line="240" w:lineRule="atLeast"/>
              <w:jc w:val="left"/>
              <w:rPr>
                <w:rFonts w:ascii="Time New Roman" w:eastAsia="SimHei" w:hAnsi="Time New Roman" w:cs="Roboto" w:hint="eastAsia"/>
                <w:snapToGrid/>
                <w:szCs w:val="21"/>
                <w:lang w:eastAsia="zh-CN"/>
              </w:rPr>
            </w:pPr>
          </w:p>
        </w:tc>
        <w:tc>
          <w:tcPr>
            <w:tcW w:w="770" w:type="dxa"/>
            <w:tcBorders>
              <w:top w:val="nil"/>
              <w:left w:val="nil"/>
              <w:bottom w:val="nil"/>
              <w:right w:val="nil"/>
            </w:tcBorders>
            <w:shd w:val="clear" w:color="auto" w:fill="auto"/>
            <w:tcMar>
              <w:top w:w="100" w:type="dxa"/>
              <w:left w:w="100" w:type="dxa"/>
              <w:bottom w:w="100" w:type="dxa"/>
              <w:right w:w="100" w:type="dxa"/>
            </w:tcMar>
          </w:tcPr>
          <w:p w14:paraId="0A5C31FE" w14:textId="77777777" w:rsidR="00462570" w:rsidRPr="00462570" w:rsidRDefault="00462570" w:rsidP="00A250B3">
            <w:pPr>
              <w:tabs>
                <w:tab w:val="clear" w:pos="431"/>
              </w:tabs>
              <w:overflowPunct/>
              <w:adjustRightInd/>
              <w:snapToGrid/>
              <w:spacing w:line="240" w:lineRule="atLeast"/>
              <w:ind w:left="30000" w:hanging="15000"/>
              <w:jc w:val="left"/>
              <w:rPr>
                <w:rFonts w:ascii="Time New Roman" w:eastAsia="SimHei" w:hAnsi="Time New Roman" w:cs="Roboto" w:hint="eastAsia"/>
                <w:snapToGrid/>
                <w:szCs w:val="21"/>
                <w:shd w:val="clear" w:color="auto" w:fill="CECECE"/>
              </w:rPr>
            </w:pPr>
            <w:proofErr w:type="spellStart"/>
            <w:r w:rsidRPr="00462570">
              <w:rPr>
                <w:rFonts w:ascii="Time New Roman" w:eastAsia="SimHei" w:hAnsi="Time New Roman" w:cs="SimSun" w:hint="eastAsia"/>
                <w:snapToGrid/>
                <w:szCs w:val="21"/>
                <w:shd w:val="clear" w:color="auto" w:fill="CECECE"/>
              </w:rPr>
              <w:t>删除</w:t>
            </w:r>
            <w:proofErr w:type="spellEnd"/>
          </w:p>
        </w:tc>
      </w:tr>
      <w:tr w:rsidR="00462570" w:rsidRPr="00462570" w14:paraId="6F6E1D8D" w14:textId="77777777" w:rsidTr="003A7C1A">
        <w:trPr>
          <w:trHeight w:val="845"/>
        </w:trPr>
        <w:tc>
          <w:tcPr>
            <w:tcW w:w="14125" w:type="dxa"/>
            <w:gridSpan w:val="5"/>
            <w:tcBorders>
              <w:top w:val="nil"/>
              <w:left w:val="nil"/>
              <w:bottom w:val="nil"/>
              <w:right w:val="nil"/>
            </w:tcBorders>
            <w:shd w:val="clear" w:color="auto" w:fill="auto"/>
            <w:tcMar>
              <w:top w:w="100" w:type="dxa"/>
              <w:left w:w="100" w:type="dxa"/>
              <w:bottom w:w="100" w:type="dxa"/>
              <w:right w:w="100" w:type="dxa"/>
            </w:tcMar>
          </w:tcPr>
          <w:p w14:paraId="45447CA2" w14:textId="7F728E5E" w:rsidR="00462570" w:rsidRPr="00462570" w:rsidRDefault="00462570" w:rsidP="00A250B3">
            <w:pPr>
              <w:tabs>
                <w:tab w:val="clear" w:pos="431"/>
              </w:tabs>
              <w:overflowPunct/>
              <w:adjustRightInd/>
              <w:snapToGrid/>
              <w:spacing w:after="20" w:line="240" w:lineRule="atLeast"/>
              <w:jc w:val="left"/>
              <w:rPr>
                <w:rFonts w:ascii="Time New Roman" w:eastAsia="SimHei" w:hAnsi="Time New Roman" w:cs="Roboto" w:hint="eastAsia"/>
                <w:snapToGrid/>
                <w:color w:val="41B883"/>
                <w:sz w:val="18"/>
                <w:szCs w:val="18"/>
              </w:rPr>
            </w:pPr>
            <w:r w:rsidRPr="00462570">
              <w:rPr>
                <w:rFonts w:ascii="Time New Roman" w:eastAsia="SimHei" w:hAnsi="Time New Roman" w:cs="Roboto"/>
                <w:snapToGrid/>
                <w:color w:val="41B883"/>
                <w:sz w:val="18"/>
                <w:szCs w:val="18"/>
              </w:rPr>
              <w:t>+</w:t>
            </w:r>
            <w:proofErr w:type="spellStart"/>
            <w:r w:rsidRPr="00462570">
              <w:rPr>
                <w:rFonts w:ascii="Time New Roman" w:eastAsia="SimHei" w:hAnsi="Time New Roman" w:cs="SimSun" w:hint="eastAsia"/>
                <w:snapToGrid/>
                <w:color w:val="41B883"/>
                <w:sz w:val="18"/>
                <w:szCs w:val="18"/>
              </w:rPr>
              <w:t>其他收入</w:t>
            </w:r>
            <w:proofErr w:type="spellEnd"/>
          </w:p>
        </w:tc>
      </w:tr>
      <w:tr w:rsidR="00462570" w:rsidRPr="00462570" w14:paraId="38FAF19C" w14:textId="77777777" w:rsidTr="003A7C1A">
        <w:trPr>
          <w:trHeight w:val="1115"/>
        </w:trPr>
        <w:tc>
          <w:tcPr>
            <w:tcW w:w="1985" w:type="dxa"/>
            <w:tcBorders>
              <w:top w:val="nil"/>
              <w:left w:val="nil"/>
              <w:bottom w:val="nil"/>
              <w:right w:val="nil"/>
            </w:tcBorders>
            <w:shd w:val="clear" w:color="auto" w:fill="auto"/>
            <w:tcMar>
              <w:top w:w="100" w:type="dxa"/>
              <w:left w:w="100" w:type="dxa"/>
              <w:bottom w:w="100" w:type="dxa"/>
              <w:right w:w="100" w:type="dxa"/>
            </w:tcMar>
          </w:tcPr>
          <w:p w14:paraId="6E70AE18" w14:textId="5E105434" w:rsidR="00462570" w:rsidRPr="00462570" w:rsidRDefault="00462570" w:rsidP="00A250B3">
            <w:pPr>
              <w:tabs>
                <w:tab w:val="clear" w:pos="431"/>
              </w:tabs>
              <w:overflowPunct/>
              <w:adjustRightInd/>
              <w:snapToGrid/>
              <w:spacing w:line="240" w:lineRule="atLeast"/>
              <w:jc w:val="center"/>
              <w:rPr>
                <w:rFonts w:ascii="Time New Roman" w:eastAsia="SimHei" w:hAnsi="Time New Roman" w:cs="Roboto" w:hint="eastAsia"/>
                <w:snapToGrid/>
                <w:szCs w:val="21"/>
              </w:rPr>
            </w:pPr>
            <w:proofErr w:type="spellStart"/>
            <w:r w:rsidRPr="00462570">
              <w:rPr>
                <w:rFonts w:ascii="Time New Roman" w:eastAsia="SimHei" w:hAnsi="Time New Roman" w:cs="SimSun" w:hint="eastAsia"/>
                <w:snapToGrid/>
                <w:szCs w:val="21"/>
              </w:rPr>
              <w:t>总收入</w:t>
            </w:r>
            <w:proofErr w:type="spellEnd"/>
            <w:r w:rsidR="00D97230">
              <w:rPr>
                <w:rFonts w:ascii="Time New Roman" w:eastAsia="SimHei" w:hAnsi="Time New Roman" w:cs="Roboto" w:hint="eastAsia"/>
                <w:snapToGrid/>
                <w:szCs w:val="21"/>
              </w:rPr>
              <w:t>/</w:t>
            </w:r>
            <w:proofErr w:type="spellStart"/>
            <w:r w:rsidRPr="00462570">
              <w:rPr>
                <w:rFonts w:ascii="Time New Roman" w:eastAsia="SimHei" w:hAnsi="Time New Roman" w:cs="SimSun" w:hint="eastAsia"/>
                <w:snapToGrid/>
                <w:szCs w:val="21"/>
              </w:rPr>
              <w:t>每年总收入</w:t>
            </w:r>
            <w:proofErr w:type="spellEnd"/>
          </w:p>
        </w:tc>
        <w:tc>
          <w:tcPr>
            <w:tcW w:w="11370" w:type="dxa"/>
            <w:gridSpan w:val="3"/>
            <w:tcBorders>
              <w:top w:val="nil"/>
              <w:left w:val="nil"/>
              <w:bottom w:val="nil"/>
              <w:right w:val="nil"/>
            </w:tcBorders>
            <w:shd w:val="clear" w:color="auto" w:fill="auto"/>
            <w:tcMar>
              <w:top w:w="100" w:type="dxa"/>
              <w:left w:w="100" w:type="dxa"/>
              <w:bottom w:w="100" w:type="dxa"/>
              <w:right w:w="100" w:type="dxa"/>
            </w:tcMar>
          </w:tcPr>
          <w:p w14:paraId="73D3C2EE" w14:textId="77777777" w:rsidR="00462570" w:rsidRPr="00462570" w:rsidRDefault="00462570" w:rsidP="00A250B3">
            <w:pPr>
              <w:tabs>
                <w:tab w:val="clear" w:pos="431"/>
              </w:tabs>
              <w:overflowPunct/>
              <w:adjustRightInd/>
              <w:snapToGrid/>
              <w:spacing w:line="240" w:lineRule="atLeast"/>
              <w:jc w:val="right"/>
              <w:rPr>
                <w:rFonts w:ascii="Time New Roman" w:eastAsia="SimHei" w:hAnsi="Time New Roman" w:cs="Roboto" w:hint="eastAsia"/>
                <w:snapToGrid/>
                <w:szCs w:val="21"/>
              </w:rPr>
            </w:pPr>
          </w:p>
        </w:tc>
        <w:tc>
          <w:tcPr>
            <w:tcW w:w="770" w:type="dxa"/>
            <w:tcBorders>
              <w:bottom w:val="nil"/>
              <w:right w:val="nil"/>
            </w:tcBorders>
            <w:shd w:val="clear" w:color="auto" w:fill="auto"/>
            <w:tcMar>
              <w:top w:w="100" w:type="dxa"/>
              <w:left w:w="100" w:type="dxa"/>
              <w:bottom w:w="100" w:type="dxa"/>
              <w:right w:w="100" w:type="dxa"/>
            </w:tcMar>
          </w:tcPr>
          <w:p w14:paraId="1DEA1A2D" w14:textId="77777777" w:rsidR="00462570" w:rsidRPr="00462570" w:rsidRDefault="00462570" w:rsidP="00A250B3">
            <w:pPr>
              <w:tabs>
                <w:tab w:val="clear" w:pos="431"/>
              </w:tabs>
              <w:overflowPunct/>
              <w:adjustRightInd/>
              <w:snapToGrid/>
              <w:spacing w:line="240" w:lineRule="atLeast"/>
              <w:jc w:val="left"/>
              <w:rPr>
                <w:rFonts w:ascii="Time New Roman" w:eastAsia="SimHei" w:hAnsi="Time New Roman" w:cs="Roboto" w:hint="eastAsia"/>
                <w:snapToGrid/>
                <w:szCs w:val="21"/>
              </w:rPr>
            </w:pPr>
          </w:p>
        </w:tc>
      </w:tr>
    </w:tbl>
    <w:p w14:paraId="1AD97FB9" w14:textId="3088F51D" w:rsidR="009F3257" w:rsidRDefault="009F3257" w:rsidP="00C075B6">
      <w:pPr>
        <w:pStyle w:val="SingleTxtGC"/>
        <w:ind w:left="0" w:right="0"/>
      </w:pPr>
    </w:p>
    <w:p w14:paraId="11301F99" w14:textId="77777777" w:rsidR="009F3257" w:rsidRDefault="009F3257">
      <w:pPr>
        <w:tabs>
          <w:tab w:val="clear" w:pos="431"/>
        </w:tabs>
        <w:overflowPunct/>
        <w:adjustRightInd/>
        <w:snapToGrid/>
        <w:spacing w:line="240" w:lineRule="auto"/>
        <w:jc w:val="left"/>
      </w:pPr>
      <w:r>
        <w:br w:type="page"/>
      </w:r>
    </w:p>
    <w:p w14:paraId="781B0902" w14:textId="77777777" w:rsidR="0097335B" w:rsidRDefault="0097335B" w:rsidP="0097335B">
      <w:pPr>
        <w:pStyle w:val="HMGC"/>
      </w:pPr>
      <w:r>
        <w:rPr>
          <w:rFonts w:hint="eastAsia"/>
        </w:rPr>
        <w:lastRenderedPageBreak/>
        <w:t>文献资料栏</w:t>
      </w:r>
    </w:p>
    <w:p w14:paraId="61F897A6" w14:textId="0FB9ABC1" w:rsidR="00C075B6" w:rsidRDefault="0097335B" w:rsidP="0097335B">
      <w:pPr>
        <w:pStyle w:val="SingleTxtGC"/>
        <w:ind w:left="0" w:right="0"/>
      </w:pPr>
      <w:r>
        <w:tab/>
      </w:r>
      <w:r>
        <w:rPr>
          <w:rFonts w:hint="eastAsia"/>
        </w:rPr>
        <w:t>请提供信息</w:t>
      </w:r>
      <w:r w:rsidR="00D97230">
        <w:rPr>
          <w:rFonts w:hint="eastAsia"/>
        </w:rPr>
        <w:t>，</w:t>
      </w:r>
      <w:r>
        <w:rPr>
          <w:rFonts w:hint="eastAsia"/>
        </w:rPr>
        <w:t>说明在以下报告参数范围内报告信息所使用的定义或方法</w:t>
      </w:r>
      <w:r w:rsidR="00D97230">
        <w:rPr>
          <w:rFonts w:hint="eastAsia"/>
        </w:rPr>
        <w:t>：</w:t>
      </w:r>
    </w:p>
    <w:p w14:paraId="30FABC5C" w14:textId="61D02D58" w:rsidR="00C075B6" w:rsidRDefault="00C075B6" w:rsidP="00B7380A">
      <w:pPr>
        <w:pStyle w:val="SingleTxtGC"/>
        <w:spacing w:after="0"/>
        <w:ind w:left="0" w:right="0"/>
      </w:pPr>
    </w:p>
    <w:tbl>
      <w:tblPr>
        <w:tblStyle w:val="3"/>
        <w:tblW w:w="8895" w:type="dxa"/>
        <w:tblBorders>
          <w:top w:val="nil"/>
          <w:left w:val="nil"/>
          <w:bottom w:val="nil"/>
          <w:right w:val="nil"/>
          <w:insideH w:val="nil"/>
          <w:insideV w:val="nil"/>
        </w:tblBorders>
        <w:tblLayout w:type="fixed"/>
        <w:tblLook w:val="0600" w:firstRow="0" w:lastRow="0" w:firstColumn="0" w:lastColumn="0" w:noHBand="1" w:noVBand="1"/>
      </w:tblPr>
      <w:tblGrid>
        <w:gridCol w:w="4111"/>
        <w:gridCol w:w="4329"/>
        <w:gridCol w:w="455"/>
      </w:tblGrid>
      <w:tr w:rsidR="003252EA" w:rsidRPr="003252EA" w14:paraId="4594C087" w14:textId="77777777" w:rsidTr="00B7380A">
        <w:trPr>
          <w:trHeight w:val="605"/>
        </w:trPr>
        <w:tc>
          <w:tcPr>
            <w:tcW w:w="4111" w:type="dxa"/>
            <w:tcBorders>
              <w:top w:val="nil"/>
              <w:left w:val="nil"/>
              <w:bottom w:val="nil"/>
              <w:right w:val="nil"/>
            </w:tcBorders>
            <w:shd w:val="clear" w:color="auto" w:fill="auto"/>
            <w:tcMar>
              <w:top w:w="100" w:type="dxa"/>
              <w:left w:w="100" w:type="dxa"/>
              <w:bottom w:w="100" w:type="dxa"/>
              <w:right w:w="100" w:type="dxa"/>
            </w:tcMar>
          </w:tcPr>
          <w:p w14:paraId="4E7D1C4A" w14:textId="77777777" w:rsidR="003252EA" w:rsidRPr="003252EA" w:rsidRDefault="003252EA" w:rsidP="00FE22B4">
            <w:pPr>
              <w:tabs>
                <w:tab w:val="clear" w:pos="431"/>
              </w:tabs>
              <w:overflowPunct/>
              <w:adjustRightInd/>
              <w:snapToGrid/>
              <w:spacing w:line="240" w:lineRule="atLeast"/>
              <w:jc w:val="center"/>
              <w:rPr>
                <w:rFonts w:ascii="Time New Roman" w:eastAsia="SimHei" w:hAnsi="Time New Roman" w:cs="Roboto" w:hint="eastAsia"/>
                <w:bCs/>
                <w:snapToGrid/>
                <w:szCs w:val="21"/>
                <w:lang w:eastAsia="zh-CN"/>
              </w:rPr>
            </w:pPr>
          </w:p>
        </w:tc>
        <w:tc>
          <w:tcPr>
            <w:tcW w:w="4329" w:type="dxa"/>
            <w:tcBorders>
              <w:top w:val="nil"/>
              <w:left w:val="nil"/>
              <w:bottom w:val="nil"/>
              <w:right w:val="nil"/>
            </w:tcBorders>
            <w:shd w:val="clear" w:color="auto" w:fill="auto"/>
            <w:tcMar>
              <w:top w:w="100" w:type="dxa"/>
              <w:left w:w="100" w:type="dxa"/>
              <w:bottom w:w="100" w:type="dxa"/>
              <w:right w:w="100" w:type="dxa"/>
            </w:tcMar>
          </w:tcPr>
          <w:p w14:paraId="30B32D95" w14:textId="77777777" w:rsidR="003252EA" w:rsidRPr="003252EA" w:rsidRDefault="003252EA" w:rsidP="00FE22B4">
            <w:pPr>
              <w:tabs>
                <w:tab w:val="clear" w:pos="431"/>
              </w:tabs>
              <w:overflowPunct/>
              <w:adjustRightInd/>
              <w:snapToGrid/>
              <w:spacing w:line="240" w:lineRule="atLeast"/>
              <w:jc w:val="center"/>
              <w:rPr>
                <w:rFonts w:ascii="Time New Roman" w:eastAsia="SimHei" w:hAnsi="Time New Roman" w:cs="Roboto" w:hint="eastAsia"/>
                <w:bCs/>
                <w:snapToGrid/>
                <w:szCs w:val="21"/>
              </w:rPr>
            </w:pPr>
            <w:proofErr w:type="spellStart"/>
            <w:r w:rsidRPr="003252EA">
              <w:rPr>
                <w:rFonts w:ascii="Time New Roman" w:eastAsia="SimHei" w:hAnsi="Time New Roman" w:cs="SimSun" w:hint="eastAsia"/>
                <w:bCs/>
                <w:snapToGrid/>
                <w:szCs w:val="21"/>
              </w:rPr>
              <w:t>解释</w:t>
            </w:r>
            <w:proofErr w:type="spellEnd"/>
          </w:p>
        </w:tc>
        <w:tc>
          <w:tcPr>
            <w:tcW w:w="455" w:type="dxa"/>
            <w:tcBorders>
              <w:top w:val="nil"/>
              <w:left w:val="nil"/>
              <w:bottom w:val="nil"/>
              <w:right w:val="nil"/>
            </w:tcBorders>
            <w:shd w:val="clear" w:color="auto" w:fill="auto"/>
            <w:tcMar>
              <w:top w:w="100" w:type="dxa"/>
              <w:left w:w="100" w:type="dxa"/>
              <w:bottom w:w="100" w:type="dxa"/>
              <w:right w:w="100" w:type="dxa"/>
            </w:tcMar>
          </w:tcPr>
          <w:p w14:paraId="64E879C7" w14:textId="77777777" w:rsidR="003252EA" w:rsidRPr="003252EA" w:rsidRDefault="003252EA" w:rsidP="00FE22B4">
            <w:pPr>
              <w:tabs>
                <w:tab w:val="clear" w:pos="431"/>
              </w:tabs>
              <w:overflowPunct/>
              <w:adjustRightInd/>
              <w:snapToGrid/>
              <w:spacing w:line="240" w:lineRule="exact"/>
              <w:jc w:val="center"/>
              <w:rPr>
                <w:rFonts w:ascii="Time New Roman" w:eastAsia="SimHei" w:hAnsi="Time New Roman" w:cs="Roboto" w:hint="eastAsia"/>
                <w:bCs/>
                <w:snapToGrid/>
                <w:szCs w:val="21"/>
              </w:rPr>
            </w:pPr>
          </w:p>
        </w:tc>
      </w:tr>
      <w:tr w:rsidR="003252EA" w:rsidRPr="003252EA" w14:paraId="14C59B48" w14:textId="77777777" w:rsidTr="00537459">
        <w:trPr>
          <w:trHeight w:val="1304"/>
        </w:trPr>
        <w:tc>
          <w:tcPr>
            <w:tcW w:w="4111" w:type="dxa"/>
            <w:tcBorders>
              <w:top w:val="nil"/>
              <w:left w:val="nil"/>
              <w:bottom w:val="nil"/>
              <w:right w:val="nil"/>
            </w:tcBorders>
            <w:shd w:val="clear" w:color="auto" w:fill="auto"/>
            <w:tcMar>
              <w:top w:w="100" w:type="dxa"/>
              <w:left w:w="100" w:type="dxa"/>
              <w:bottom w:w="100" w:type="dxa"/>
              <w:right w:w="100" w:type="dxa"/>
            </w:tcMar>
          </w:tcPr>
          <w:p w14:paraId="76AAD0D5" w14:textId="77777777" w:rsidR="003252EA" w:rsidRPr="003252EA" w:rsidRDefault="003252EA" w:rsidP="00FE22B4">
            <w:pPr>
              <w:tabs>
                <w:tab w:val="clear" w:pos="431"/>
              </w:tabs>
              <w:overflowPunct/>
              <w:adjustRightInd/>
              <w:snapToGrid/>
              <w:spacing w:line="240" w:lineRule="atLeast"/>
              <w:jc w:val="right"/>
              <w:rPr>
                <w:rFonts w:ascii="Time New Roman" w:eastAsia="SimHei" w:hAnsi="Time New Roman" w:cs="Roboto" w:hint="eastAsia"/>
                <w:bCs/>
                <w:snapToGrid/>
                <w:szCs w:val="21"/>
                <w:lang w:eastAsia="zh-CN"/>
              </w:rPr>
            </w:pPr>
            <w:r w:rsidRPr="003252EA">
              <w:rPr>
                <w:rFonts w:ascii="Time New Roman" w:eastAsia="SimHei" w:hAnsi="Time New Roman" w:cs="SimSun" w:hint="eastAsia"/>
                <w:bCs/>
                <w:snapToGrid/>
                <w:szCs w:val="21"/>
                <w:lang w:eastAsia="zh-CN"/>
              </w:rPr>
              <w:t>政府支出</w:t>
            </w:r>
          </w:p>
          <w:p w14:paraId="121A7AC3" w14:textId="77777777" w:rsidR="003252EA" w:rsidRPr="003252EA" w:rsidRDefault="003252EA" w:rsidP="00FE22B4">
            <w:pPr>
              <w:tabs>
                <w:tab w:val="clear" w:pos="431"/>
              </w:tabs>
              <w:overflowPunct/>
              <w:adjustRightInd/>
              <w:snapToGrid/>
              <w:spacing w:line="240" w:lineRule="atLeast"/>
              <w:jc w:val="right"/>
              <w:rPr>
                <w:rFonts w:ascii="Time New Roman" w:eastAsia="SimHei" w:hAnsi="Time New Roman" w:cs="Roboto" w:hint="eastAsia"/>
                <w:bCs/>
                <w:snapToGrid/>
                <w:szCs w:val="21"/>
              </w:rPr>
            </w:pPr>
            <w:r w:rsidRPr="003252EA">
              <w:rPr>
                <w:rFonts w:ascii="Time New Roman" w:eastAsia="SimHei" w:hAnsi="Time New Roman" w:cs="SimSun" w:hint="eastAsia"/>
                <w:bCs/>
                <w:snapToGrid/>
                <w:szCs w:val="21"/>
                <w:lang w:eastAsia="zh-CN"/>
              </w:rPr>
              <w:t>解释定义并说明用于报告与执行《公约》有关的国内公共支出的数据的来源。</w:t>
            </w:r>
            <w:r w:rsidRPr="003252EA">
              <w:rPr>
                <w:rFonts w:ascii="Time New Roman" w:eastAsia="SimHei" w:hAnsi="Time New Roman" w:cs="Arial Unicode MS"/>
                <w:bCs/>
                <w:snapToGrid/>
                <w:szCs w:val="21"/>
              </w:rPr>
              <w:t>ⓘ</w:t>
            </w:r>
          </w:p>
        </w:tc>
        <w:tc>
          <w:tcPr>
            <w:tcW w:w="4329" w:type="dxa"/>
            <w:tcBorders>
              <w:top w:val="nil"/>
              <w:left w:val="nil"/>
              <w:bottom w:val="nil"/>
              <w:right w:val="nil"/>
            </w:tcBorders>
            <w:shd w:val="clear" w:color="auto" w:fill="auto"/>
            <w:tcMar>
              <w:top w:w="100" w:type="dxa"/>
              <w:left w:w="100" w:type="dxa"/>
              <w:bottom w:w="100" w:type="dxa"/>
              <w:right w:w="100" w:type="dxa"/>
            </w:tcMar>
          </w:tcPr>
          <w:p w14:paraId="1CE4363A" w14:textId="77777777" w:rsidR="003252EA" w:rsidRPr="003252EA" w:rsidRDefault="003252EA" w:rsidP="00FE22B4">
            <w:pPr>
              <w:tabs>
                <w:tab w:val="clear" w:pos="431"/>
              </w:tabs>
              <w:overflowPunct/>
              <w:adjustRightInd/>
              <w:snapToGrid/>
              <w:spacing w:line="240" w:lineRule="atLeast"/>
              <w:jc w:val="left"/>
              <w:rPr>
                <w:rFonts w:ascii="Time New Roman" w:eastAsia="SimHei" w:hAnsi="Time New Roman" w:cs="Roboto" w:hint="eastAsia"/>
                <w:bCs/>
                <w:snapToGrid/>
                <w:szCs w:val="21"/>
              </w:rPr>
            </w:pPr>
          </w:p>
        </w:tc>
        <w:tc>
          <w:tcPr>
            <w:tcW w:w="455" w:type="dxa"/>
            <w:tcBorders>
              <w:top w:val="nil"/>
              <w:left w:val="nil"/>
              <w:bottom w:val="nil"/>
              <w:right w:val="nil"/>
            </w:tcBorders>
            <w:shd w:val="clear" w:color="auto" w:fill="auto"/>
            <w:tcMar>
              <w:top w:w="100" w:type="dxa"/>
              <w:left w:w="100" w:type="dxa"/>
              <w:bottom w:w="100" w:type="dxa"/>
              <w:right w:w="100" w:type="dxa"/>
            </w:tcMar>
          </w:tcPr>
          <w:p w14:paraId="7A010910" w14:textId="77777777" w:rsidR="003252EA" w:rsidRPr="003252EA" w:rsidRDefault="003252EA" w:rsidP="00FE22B4">
            <w:pPr>
              <w:tabs>
                <w:tab w:val="clear" w:pos="431"/>
              </w:tabs>
              <w:overflowPunct/>
              <w:adjustRightInd/>
              <w:snapToGrid/>
              <w:spacing w:line="240" w:lineRule="exact"/>
              <w:jc w:val="left"/>
              <w:rPr>
                <w:rFonts w:ascii="Time New Roman" w:eastAsia="SimHei" w:hAnsi="Time New Roman" w:cs="Roboto" w:hint="eastAsia"/>
                <w:bCs/>
                <w:snapToGrid/>
                <w:szCs w:val="21"/>
              </w:rPr>
            </w:pPr>
          </w:p>
        </w:tc>
      </w:tr>
      <w:tr w:rsidR="003252EA" w:rsidRPr="003252EA" w14:paraId="25682CBA" w14:textId="77777777" w:rsidTr="00537459">
        <w:trPr>
          <w:trHeight w:val="1304"/>
        </w:trPr>
        <w:tc>
          <w:tcPr>
            <w:tcW w:w="4111" w:type="dxa"/>
            <w:tcBorders>
              <w:top w:val="nil"/>
              <w:left w:val="nil"/>
              <w:bottom w:val="nil"/>
              <w:right w:val="nil"/>
            </w:tcBorders>
            <w:shd w:val="clear" w:color="auto" w:fill="auto"/>
            <w:tcMar>
              <w:top w:w="100" w:type="dxa"/>
              <w:left w:w="100" w:type="dxa"/>
              <w:bottom w:w="100" w:type="dxa"/>
              <w:right w:w="100" w:type="dxa"/>
            </w:tcMar>
          </w:tcPr>
          <w:p w14:paraId="7BE2E55B" w14:textId="77777777" w:rsidR="003252EA" w:rsidRPr="003252EA" w:rsidRDefault="003252EA" w:rsidP="00FE22B4">
            <w:pPr>
              <w:tabs>
                <w:tab w:val="clear" w:pos="431"/>
              </w:tabs>
              <w:overflowPunct/>
              <w:adjustRightInd/>
              <w:snapToGrid/>
              <w:spacing w:line="240" w:lineRule="atLeast"/>
              <w:jc w:val="right"/>
              <w:rPr>
                <w:rFonts w:ascii="Time New Roman" w:eastAsia="SimHei" w:hAnsi="Time New Roman" w:cs="Roboto" w:hint="eastAsia"/>
                <w:bCs/>
                <w:snapToGrid/>
                <w:szCs w:val="21"/>
                <w:lang w:eastAsia="zh-CN"/>
              </w:rPr>
            </w:pPr>
            <w:r w:rsidRPr="003252EA">
              <w:rPr>
                <w:rFonts w:ascii="Time New Roman" w:eastAsia="SimHei" w:hAnsi="Time New Roman" w:cs="SimSun" w:hint="eastAsia"/>
                <w:bCs/>
                <w:snapToGrid/>
                <w:szCs w:val="21"/>
                <w:lang w:eastAsia="zh-CN"/>
              </w:rPr>
              <w:t>补贴</w:t>
            </w:r>
          </w:p>
          <w:p w14:paraId="4A85C9D8" w14:textId="3FDEBE50" w:rsidR="003252EA" w:rsidRPr="003252EA" w:rsidRDefault="003252EA" w:rsidP="00FE22B4">
            <w:pPr>
              <w:tabs>
                <w:tab w:val="clear" w:pos="431"/>
              </w:tabs>
              <w:overflowPunct/>
              <w:adjustRightInd/>
              <w:snapToGrid/>
              <w:spacing w:line="240" w:lineRule="atLeast"/>
              <w:jc w:val="right"/>
              <w:rPr>
                <w:rFonts w:ascii="Time New Roman" w:eastAsia="SimHei" w:hAnsi="Time New Roman" w:cs="Roboto" w:hint="eastAsia"/>
                <w:bCs/>
                <w:snapToGrid/>
                <w:szCs w:val="21"/>
              </w:rPr>
            </w:pPr>
            <w:r w:rsidRPr="003252EA">
              <w:rPr>
                <w:rFonts w:ascii="Time New Roman" w:eastAsia="SimHei" w:hAnsi="Time New Roman" w:cs="SimSun" w:hint="eastAsia"/>
                <w:bCs/>
                <w:snapToGrid/>
                <w:szCs w:val="21"/>
                <w:lang w:eastAsia="zh-CN"/>
              </w:rPr>
              <w:t>解释定义并说明用于报告与执行《公约》有关的补贴的数据的来源。</w:t>
            </w:r>
            <w:r w:rsidRPr="003252EA">
              <w:rPr>
                <w:rFonts w:ascii="Time New Roman" w:eastAsia="SimHei" w:hAnsi="Time New Roman" w:cs="Arial Unicode MS"/>
                <w:bCs/>
                <w:snapToGrid/>
                <w:szCs w:val="21"/>
              </w:rPr>
              <w:t>ⓘ</w:t>
            </w:r>
          </w:p>
        </w:tc>
        <w:tc>
          <w:tcPr>
            <w:tcW w:w="4329" w:type="dxa"/>
            <w:tcBorders>
              <w:top w:val="nil"/>
              <w:left w:val="nil"/>
              <w:bottom w:val="nil"/>
              <w:right w:val="nil"/>
            </w:tcBorders>
            <w:shd w:val="clear" w:color="auto" w:fill="auto"/>
            <w:tcMar>
              <w:top w:w="100" w:type="dxa"/>
              <w:left w:w="100" w:type="dxa"/>
              <w:bottom w:w="100" w:type="dxa"/>
              <w:right w:w="100" w:type="dxa"/>
            </w:tcMar>
          </w:tcPr>
          <w:p w14:paraId="099D51FE" w14:textId="77777777" w:rsidR="003252EA" w:rsidRPr="003252EA" w:rsidRDefault="003252EA" w:rsidP="00FE22B4">
            <w:pPr>
              <w:tabs>
                <w:tab w:val="clear" w:pos="431"/>
              </w:tabs>
              <w:overflowPunct/>
              <w:adjustRightInd/>
              <w:snapToGrid/>
              <w:spacing w:line="240" w:lineRule="atLeast"/>
              <w:jc w:val="left"/>
              <w:rPr>
                <w:rFonts w:ascii="Time New Roman" w:eastAsia="SimHei" w:hAnsi="Time New Roman" w:cs="Roboto" w:hint="eastAsia"/>
                <w:bCs/>
                <w:snapToGrid/>
                <w:szCs w:val="21"/>
              </w:rPr>
            </w:pPr>
          </w:p>
        </w:tc>
        <w:tc>
          <w:tcPr>
            <w:tcW w:w="455" w:type="dxa"/>
            <w:tcBorders>
              <w:top w:val="nil"/>
              <w:left w:val="nil"/>
              <w:bottom w:val="nil"/>
              <w:right w:val="nil"/>
            </w:tcBorders>
            <w:shd w:val="clear" w:color="auto" w:fill="auto"/>
            <w:tcMar>
              <w:top w:w="100" w:type="dxa"/>
              <w:left w:w="100" w:type="dxa"/>
              <w:bottom w:w="100" w:type="dxa"/>
              <w:right w:w="100" w:type="dxa"/>
            </w:tcMar>
          </w:tcPr>
          <w:p w14:paraId="735F2DAD" w14:textId="77777777" w:rsidR="003252EA" w:rsidRPr="003252EA" w:rsidRDefault="003252EA" w:rsidP="00FE22B4">
            <w:pPr>
              <w:tabs>
                <w:tab w:val="clear" w:pos="431"/>
              </w:tabs>
              <w:overflowPunct/>
              <w:adjustRightInd/>
              <w:snapToGrid/>
              <w:spacing w:line="240" w:lineRule="exact"/>
              <w:jc w:val="left"/>
              <w:rPr>
                <w:rFonts w:ascii="Time New Roman" w:eastAsia="SimHei" w:hAnsi="Time New Roman" w:cs="Roboto" w:hint="eastAsia"/>
                <w:bCs/>
                <w:snapToGrid/>
                <w:szCs w:val="21"/>
              </w:rPr>
            </w:pPr>
          </w:p>
        </w:tc>
      </w:tr>
      <w:tr w:rsidR="003252EA" w:rsidRPr="003252EA" w14:paraId="6BC8DC2E" w14:textId="77777777" w:rsidTr="00537459">
        <w:trPr>
          <w:trHeight w:val="1304"/>
        </w:trPr>
        <w:tc>
          <w:tcPr>
            <w:tcW w:w="4111" w:type="dxa"/>
            <w:tcBorders>
              <w:top w:val="nil"/>
              <w:left w:val="nil"/>
              <w:bottom w:val="nil"/>
              <w:right w:val="nil"/>
            </w:tcBorders>
            <w:shd w:val="clear" w:color="auto" w:fill="auto"/>
            <w:tcMar>
              <w:top w:w="100" w:type="dxa"/>
              <w:left w:w="100" w:type="dxa"/>
              <w:bottom w:w="100" w:type="dxa"/>
              <w:right w:w="100" w:type="dxa"/>
            </w:tcMar>
          </w:tcPr>
          <w:p w14:paraId="28889E2F" w14:textId="77777777" w:rsidR="003252EA" w:rsidRPr="003252EA" w:rsidRDefault="003252EA" w:rsidP="00FE22B4">
            <w:pPr>
              <w:tabs>
                <w:tab w:val="clear" w:pos="431"/>
              </w:tabs>
              <w:overflowPunct/>
              <w:adjustRightInd/>
              <w:snapToGrid/>
              <w:spacing w:line="240" w:lineRule="atLeast"/>
              <w:jc w:val="right"/>
              <w:rPr>
                <w:rFonts w:ascii="Time New Roman" w:eastAsia="SimHei" w:hAnsi="Time New Roman" w:cs="Roboto" w:hint="eastAsia"/>
                <w:bCs/>
                <w:snapToGrid/>
                <w:szCs w:val="21"/>
                <w:lang w:eastAsia="zh-CN"/>
              </w:rPr>
            </w:pPr>
            <w:r w:rsidRPr="003252EA">
              <w:rPr>
                <w:rFonts w:ascii="Time New Roman" w:eastAsia="SimHei" w:hAnsi="Time New Roman" w:cs="SimSun" w:hint="eastAsia"/>
                <w:bCs/>
                <w:snapToGrid/>
                <w:szCs w:val="21"/>
                <w:lang w:eastAsia="zh-CN"/>
              </w:rPr>
              <w:t>政府收入</w:t>
            </w:r>
          </w:p>
          <w:p w14:paraId="1C2936E9" w14:textId="77777777" w:rsidR="003252EA" w:rsidRPr="003252EA" w:rsidRDefault="003252EA" w:rsidP="00FE22B4">
            <w:pPr>
              <w:tabs>
                <w:tab w:val="clear" w:pos="431"/>
              </w:tabs>
              <w:overflowPunct/>
              <w:adjustRightInd/>
              <w:snapToGrid/>
              <w:spacing w:line="240" w:lineRule="atLeast"/>
              <w:jc w:val="right"/>
              <w:rPr>
                <w:rFonts w:ascii="Time New Roman" w:eastAsia="SimHei" w:hAnsi="Time New Roman" w:cs="Roboto" w:hint="eastAsia"/>
                <w:bCs/>
                <w:snapToGrid/>
                <w:szCs w:val="21"/>
              </w:rPr>
            </w:pPr>
            <w:r w:rsidRPr="003252EA">
              <w:rPr>
                <w:rFonts w:ascii="Time New Roman" w:eastAsia="SimHei" w:hAnsi="Time New Roman" w:cs="SimSun" w:hint="eastAsia"/>
                <w:bCs/>
                <w:snapToGrid/>
                <w:szCs w:val="21"/>
                <w:lang w:eastAsia="zh-CN"/>
              </w:rPr>
              <w:t>解释定义并说明用于报告与执行《公约》有关的税费的数据的来源。</w:t>
            </w:r>
            <w:r w:rsidRPr="003252EA">
              <w:rPr>
                <w:rFonts w:ascii="Time New Roman" w:eastAsia="SimHei" w:hAnsi="Time New Roman" w:cs="Arial Unicode MS"/>
                <w:bCs/>
                <w:snapToGrid/>
                <w:szCs w:val="21"/>
              </w:rPr>
              <w:t>ⓘ</w:t>
            </w:r>
          </w:p>
        </w:tc>
        <w:tc>
          <w:tcPr>
            <w:tcW w:w="4329" w:type="dxa"/>
            <w:tcBorders>
              <w:top w:val="nil"/>
              <w:left w:val="nil"/>
              <w:bottom w:val="nil"/>
              <w:right w:val="nil"/>
            </w:tcBorders>
            <w:shd w:val="clear" w:color="auto" w:fill="auto"/>
            <w:tcMar>
              <w:top w:w="100" w:type="dxa"/>
              <w:left w:w="100" w:type="dxa"/>
              <w:bottom w:w="100" w:type="dxa"/>
              <w:right w:w="100" w:type="dxa"/>
            </w:tcMar>
          </w:tcPr>
          <w:p w14:paraId="742C4735" w14:textId="77777777" w:rsidR="003252EA" w:rsidRPr="003252EA" w:rsidRDefault="003252EA" w:rsidP="00FE22B4">
            <w:pPr>
              <w:tabs>
                <w:tab w:val="clear" w:pos="431"/>
              </w:tabs>
              <w:overflowPunct/>
              <w:adjustRightInd/>
              <w:snapToGrid/>
              <w:spacing w:line="240" w:lineRule="atLeast"/>
              <w:jc w:val="left"/>
              <w:rPr>
                <w:rFonts w:ascii="Time New Roman" w:eastAsia="SimHei" w:hAnsi="Time New Roman" w:cs="Roboto" w:hint="eastAsia"/>
                <w:bCs/>
                <w:snapToGrid/>
                <w:szCs w:val="21"/>
              </w:rPr>
            </w:pPr>
          </w:p>
        </w:tc>
        <w:tc>
          <w:tcPr>
            <w:tcW w:w="455" w:type="dxa"/>
            <w:tcBorders>
              <w:top w:val="nil"/>
              <w:left w:val="nil"/>
              <w:bottom w:val="nil"/>
              <w:right w:val="nil"/>
            </w:tcBorders>
            <w:shd w:val="clear" w:color="auto" w:fill="auto"/>
            <w:tcMar>
              <w:top w:w="100" w:type="dxa"/>
              <w:left w:w="100" w:type="dxa"/>
              <w:bottom w:w="100" w:type="dxa"/>
              <w:right w:w="100" w:type="dxa"/>
            </w:tcMar>
          </w:tcPr>
          <w:p w14:paraId="61B4AFCB" w14:textId="77777777" w:rsidR="003252EA" w:rsidRPr="003252EA" w:rsidRDefault="003252EA" w:rsidP="00FE22B4">
            <w:pPr>
              <w:tabs>
                <w:tab w:val="clear" w:pos="431"/>
              </w:tabs>
              <w:overflowPunct/>
              <w:adjustRightInd/>
              <w:snapToGrid/>
              <w:spacing w:line="240" w:lineRule="exact"/>
              <w:jc w:val="left"/>
              <w:rPr>
                <w:rFonts w:ascii="Time New Roman" w:eastAsia="SimHei" w:hAnsi="Time New Roman" w:cs="Roboto" w:hint="eastAsia"/>
                <w:bCs/>
                <w:snapToGrid/>
                <w:szCs w:val="21"/>
              </w:rPr>
            </w:pPr>
          </w:p>
        </w:tc>
      </w:tr>
      <w:tr w:rsidR="003252EA" w:rsidRPr="003252EA" w14:paraId="0B198B88" w14:textId="77777777" w:rsidTr="00537459">
        <w:trPr>
          <w:trHeight w:val="1134"/>
        </w:trPr>
        <w:tc>
          <w:tcPr>
            <w:tcW w:w="4111" w:type="dxa"/>
            <w:tcBorders>
              <w:top w:val="nil"/>
              <w:left w:val="nil"/>
              <w:bottom w:val="nil"/>
              <w:right w:val="nil"/>
            </w:tcBorders>
            <w:shd w:val="clear" w:color="auto" w:fill="auto"/>
            <w:tcMar>
              <w:top w:w="100" w:type="dxa"/>
              <w:left w:w="100" w:type="dxa"/>
              <w:bottom w:w="100" w:type="dxa"/>
              <w:right w:w="100" w:type="dxa"/>
            </w:tcMar>
          </w:tcPr>
          <w:p w14:paraId="13B3BDF6" w14:textId="77777777" w:rsidR="003252EA" w:rsidRPr="003252EA" w:rsidRDefault="003252EA" w:rsidP="00FE22B4">
            <w:pPr>
              <w:tabs>
                <w:tab w:val="clear" w:pos="431"/>
              </w:tabs>
              <w:overflowPunct/>
              <w:adjustRightInd/>
              <w:snapToGrid/>
              <w:spacing w:line="240" w:lineRule="atLeast"/>
              <w:jc w:val="right"/>
              <w:rPr>
                <w:rFonts w:ascii="Time New Roman" w:eastAsia="SimHei" w:hAnsi="Time New Roman" w:cs="Roboto" w:hint="eastAsia"/>
                <w:bCs/>
                <w:snapToGrid/>
                <w:szCs w:val="21"/>
                <w:lang w:eastAsia="zh-CN"/>
              </w:rPr>
            </w:pPr>
            <w:r w:rsidRPr="003252EA">
              <w:rPr>
                <w:rFonts w:ascii="Time New Roman" w:eastAsia="SimHei" w:hAnsi="Time New Roman" w:cs="SimSun" w:hint="eastAsia"/>
                <w:bCs/>
                <w:snapToGrid/>
                <w:szCs w:val="21"/>
                <w:lang w:eastAsia="zh-CN"/>
              </w:rPr>
              <w:t>与防治荒漠化、土地退化和干旱直接或间接相关的国内资源</w:t>
            </w:r>
          </w:p>
          <w:p w14:paraId="718B338C" w14:textId="3DC9AA76" w:rsidR="003252EA" w:rsidRPr="003252EA" w:rsidRDefault="003252EA" w:rsidP="00FE22B4">
            <w:pPr>
              <w:tabs>
                <w:tab w:val="clear" w:pos="431"/>
              </w:tabs>
              <w:overflowPunct/>
              <w:adjustRightInd/>
              <w:snapToGrid/>
              <w:spacing w:line="240" w:lineRule="atLeast"/>
              <w:jc w:val="right"/>
              <w:rPr>
                <w:rFonts w:ascii="Time New Roman" w:eastAsia="SimHei" w:hAnsi="Time New Roman" w:cs="Roboto" w:hint="eastAsia"/>
                <w:bCs/>
                <w:snapToGrid/>
                <w:szCs w:val="21"/>
                <w:lang w:eastAsia="zh-CN"/>
              </w:rPr>
            </w:pPr>
            <w:r w:rsidRPr="003252EA">
              <w:rPr>
                <w:rFonts w:ascii="Time New Roman" w:eastAsia="SimHei" w:hAnsi="Time New Roman" w:cs="SimSun" w:hint="eastAsia"/>
                <w:bCs/>
                <w:snapToGrid/>
                <w:szCs w:val="21"/>
                <w:lang w:eastAsia="zh-CN"/>
              </w:rPr>
              <w:t>解释为说明与执行《公约》直接或间接相关的国内支出所使用的定义</w:t>
            </w:r>
            <w:r w:rsidR="00D97230">
              <w:rPr>
                <w:rFonts w:ascii="Time New Roman" w:eastAsia="SimHei" w:hAnsi="Time New Roman" w:cs="SimSun" w:hint="eastAsia"/>
                <w:bCs/>
                <w:snapToGrid/>
                <w:szCs w:val="21"/>
                <w:lang w:eastAsia="zh-CN"/>
              </w:rPr>
              <w:t>，</w:t>
            </w:r>
            <w:r w:rsidRPr="003252EA">
              <w:rPr>
                <w:rFonts w:ascii="Time New Roman" w:eastAsia="SimHei" w:hAnsi="Time New Roman" w:cs="SimSun" w:hint="eastAsia"/>
                <w:bCs/>
                <w:snapToGrid/>
                <w:szCs w:val="21"/>
                <w:lang w:eastAsia="zh-CN"/>
              </w:rPr>
              <w:t>如何评估与荒漠化、土地退化和干旱的相关性</w:t>
            </w:r>
            <w:r w:rsidR="00D97230">
              <w:rPr>
                <w:rFonts w:ascii="Time New Roman" w:eastAsia="SimHei" w:hAnsi="Time New Roman" w:cs="SimSun" w:hint="eastAsia"/>
                <w:bCs/>
                <w:snapToGrid/>
                <w:szCs w:val="21"/>
                <w:lang w:eastAsia="zh-CN"/>
              </w:rPr>
              <w:t>，</w:t>
            </w:r>
            <w:r w:rsidRPr="003252EA">
              <w:rPr>
                <w:rFonts w:ascii="Time New Roman" w:eastAsia="SimHei" w:hAnsi="Time New Roman" w:cs="SimSun" w:hint="eastAsia"/>
                <w:bCs/>
                <w:snapToGrid/>
                <w:szCs w:val="21"/>
                <w:lang w:eastAsia="zh-CN"/>
              </w:rPr>
              <w:t>该方法是否以及如何以经合组织里约标值的使用为基础</w:t>
            </w:r>
            <w:r w:rsidR="00D97230">
              <w:rPr>
                <w:rFonts w:ascii="Time New Roman" w:eastAsia="SimHei" w:hAnsi="Time New Roman" w:cs="SimSun" w:hint="eastAsia"/>
                <w:bCs/>
                <w:snapToGrid/>
                <w:szCs w:val="21"/>
                <w:lang w:eastAsia="zh-CN"/>
              </w:rPr>
              <w:t>，</w:t>
            </w:r>
            <w:r w:rsidRPr="003252EA">
              <w:rPr>
                <w:rFonts w:ascii="Time New Roman" w:eastAsia="SimHei" w:hAnsi="Time New Roman" w:cs="SimSun" w:hint="eastAsia"/>
                <w:bCs/>
                <w:snapToGrid/>
                <w:szCs w:val="21"/>
                <w:lang w:eastAsia="zh-CN"/>
              </w:rPr>
              <w:t>间接数额的预估是否适用任何系数</w:t>
            </w:r>
            <w:r w:rsidR="00D97230">
              <w:rPr>
                <w:rFonts w:ascii="Time New Roman" w:eastAsia="SimHei" w:hAnsi="Time New Roman" w:cs="SimSun" w:hint="eastAsia"/>
                <w:bCs/>
                <w:snapToGrid/>
                <w:szCs w:val="21"/>
                <w:lang w:eastAsia="zh-CN"/>
              </w:rPr>
              <w:t>，</w:t>
            </w:r>
            <w:r w:rsidRPr="003252EA">
              <w:rPr>
                <w:rFonts w:ascii="Time New Roman" w:eastAsia="SimHei" w:hAnsi="Time New Roman" w:cs="SimSun" w:hint="eastAsia"/>
                <w:bCs/>
                <w:snapToGrid/>
                <w:szCs w:val="21"/>
                <w:lang w:eastAsia="zh-CN"/>
              </w:rPr>
              <w:t>或者是否以及如何使用部门方法</w:t>
            </w:r>
            <w:r w:rsidRPr="003252EA">
              <w:rPr>
                <w:rFonts w:ascii="Time New Roman" w:eastAsia="SimHei" w:hAnsi="Time New Roman" w:cs="Arial Unicode MS"/>
                <w:bCs/>
                <w:snapToGrid/>
                <w:szCs w:val="21"/>
                <w:lang w:eastAsia="zh-CN"/>
              </w:rPr>
              <w:t>ⓘ</w:t>
            </w:r>
          </w:p>
        </w:tc>
        <w:tc>
          <w:tcPr>
            <w:tcW w:w="4329" w:type="dxa"/>
            <w:tcBorders>
              <w:top w:val="nil"/>
              <w:left w:val="nil"/>
              <w:bottom w:val="nil"/>
              <w:right w:val="nil"/>
            </w:tcBorders>
            <w:shd w:val="clear" w:color="auto" w:fill="auto"/>
            <w:tcMar>
              <w:top w:w="100" w:type="dxa"/>
              <w:left w:w="100" w:type="dxa"/>
              <w:bottom w:w="100" w:type="dxa"/>
              <w:right w:w="100" w:type="dxa"/>
            </w:tcMar>
          </w:tcPr>
          <w:p w14:paraId="04457002" w14:textId="77777777" w:rsidR="003252EA" w:rsidRPr="003252EA" w:rsidRDefault="003252EA" w:rsidP="00FE22B4">
            <w:pPr>
              <w:tabs>
                <w:tab w:val="clear" w:pos="431"/>
              </w:tabs>
              <w:overflowPunct/>
              <w:adjustRightInd/>
              <w:snapToGrid/>
              <w:spacing w:line="240" w:lineRule="atLeast"/>
              <w:jc w:val="left"/>
              <w:rPr>
                <w:rFonts w:ascii="Time New Roman" w:eastAsia="SimHei" w:hAnsi="Time New Roman" w:cs="Roboto" w:hint="eastAsia"/>
                <w:bCs/>
                <w:snapToGrid/>
                <w:szCs w:val="21"/>
                <w:lang w:eastAsia="zh-CN"/>
              </w:rPr>
            </w:pPr>
          </w:p>
        </w:tc>
        <w:tc>
          <w:tcPr>
            <w:tcW w:w="455" w:type="dxa"/>
            <w:tcBorders>
              <w:top w:val="nil"/>
              <w:left w:val="nil"/>
              <w:bottom w:val="nil"/>
              <w:right w:val="nil"/>
            </w:tcBorders>
            <w:shd w:val="clear" w:color="auto" w:fill="auto"/>
            <w:tcMar>
              <w:top w:w="100" w:type="dxa"/>
              <w:left w:w="100" w:type="dxa"/>
              <w:bottom w:w="100" w:type="dxa"/>
              <w:right w:w="100" w:type="dxa"/>
            </w:tcMar>
          </w:tcPr>
          <w:p w14:paraId="76E6B0CC" w14:textId="77777777" w:rsidR="003252EA" w:rsidRPr="003252EA" w:rsidRDefault="003252EA" w:rsidP="00FE22B4">
            <w:pPr>
              <w:tabs>
                <w:tab w:val="clear" w:pos="431"/>
              </w:tabs>
              <w:overflowPunct/>
              <w:adjustRightInd/>
              <w:snapToGrid/>
              <w:spacing w:line="240" w:lineRule="exact"/>
              <w:jc w:val="left"/>
              <w:rPr>
                <w:rFonts w:ascii="Time New Roman" w:eastAsia="SimHei" w:hAnsi="Time New Roman" w:cs="Roboto" w:hint="eastAsia"/>
                <w:bCs/>
                <w:snapToGrid/>
                <w:szCs w:val="21"/>
                <w:lang w:eastAsia="zh-CN"/>
              </w:rPr>
            </w:pPr>
          </w:p>
        </w:tc>
      </w:tr>
    </w:tbl>
    <w:p w14:paraId="438705AB" w14:textId="31093889" w:rsidR="007938CA" w:rsidRPr="007938CA" w:rsidRDefault="00BD3921" w:rsidP="007938CA">
      <w:pPr>
        <w:pStyle w:val="SingleTxtGC"/>
        <w:ind w:left="0" w:right="0"/>
        <w:rPr>
          <w:lang w:val="ro"/>
        </w:rPr>
      </w:pPr>
      <w:r>
        <w:rPr>
          <w:lang w:val="ro"/>
        </w:rPr>
        <w:lastRenderedPageBreak/>
        <w:tab/>
      </w:r>
      <w:r w:rsidR="007938CA" w:rsidRPr="007938CA">
        <w:rPr>
          <w:rFonts w:hint="eastAsia"/>
          <w:lang w:val="ro"/>
        </w:rPr>
        <w:t>贵国是否为增加和调动国内资源执行《公约》设定了目标</w:t>
      </w:r>
      <w:r w:rsidR="00D97230">
        <w:rPr>
          <w:rFonts w:hint="eastAsia"/>
          <w:lang w:val="ro"/>
        </w:rPr>
        <w:t>？</w:t>
      </w:r>
    </w:p>
    <w:p w14:paraId="2DF139BA" w14:textId="243677F5" w:rsidR="007938CA" w:rsidRPr="007938CA" w:rsidRDefault="00BD3921" w:rsidP="007938CA">
      <w:pPr>
        <w:pStyle w:val="SingleTxtGC"/>
        <w:ind w:left="0" w:right="0"/>
        <w:rPr>
          <w:lang w:val="ro"/>
        </w:rPr>
      </w:pPr>
      <w:r>
        <w:rPr>
          <w:lang w:val="ro"/>
        </w:rPr>
        <w:tab/>
      </w:r>
      <w:r w:rsidR="007938CA" w:rsidRPr="007938CA">
        <w:rPr>
          <w:rFonts w:hint="eastAsia"/>
          <w:lang w:val="ro"/>
        </w:rPr>
        <w:t>是</w:t>
      </w:r>
    </w:p>
    <w:p w14:paraId="1A406EC9" w14:textId="58A4AEC5" w:rsidR="007938CA" w:rsidRPr="007938CA" w:rsidRDefault="00BD3921" w:rsidP="007938CA">
      <w:pPr>
        <w:pStyle w:val="SingleTxtGC"/>
        <w:ind w:left="0" w:right="0"/>
        <w:rPr>
          <w:lang w:val="ro"/>
        </w:rPr>
      </w:pPr>
      <w:r>
        <w:rPr>
          <w:lang w:val="ro"/>
        </w:rPr>
        <w:tab/>
      </w:r>
      <w:proofErr w:type="gramStart"/>
      <w:r w:rsidR="007938CA" w:rsidRPr="007938CA">
        <w:rPr>
          <w:rFonts w:hint="eastAsia"/>
          <w:lang w:val="ro"/>
        </w:rPr>
        <w:t>否</w:t>
      </w:r>
      <w:proofErr w:type="gramEnd"/>
    </w:p>
    <w:p w14:paraId="34E6E32C" w14:textId="40D1A152" w:rsidR="007938CA" w:rsidRPr="007938CA" w:rsidRDefault="00BD3921" w:rsidP="007938CA">
      <w:pPr>
        <w:pStyle w:val="SingleTxtGC"/>
        <w:ind w:left="0" w:right="0"/>
        <w:rPr>
          <w:lang w:val="ro"/>
        </w:rPr>
      </w:pPr>
      <w:r>
        <w:rPr>
          <w:lang w:val="ro"/>
        </w:rPr>
        <w:tab/>
      </w:r>
      <w:r w:rsidR="007938CA" w:rsidRPr="007938CA">
        <w:rPr>
          <w:rFonts w:hint="eastAsia"/>
          <w:lang w:val="ro"/>
        </w:rPr>
        <w:t>请解释</w:t>
      </w:r>
    </w:p>
    <w:p w14:paraId="18A5D3C5" w14:textId="77777777" w:rsidR="007938CA" w:rsidRPr="007938CA" w:rsidRDefault="007938CA" w:rsidP="00BD3921">
      <w:pPr>
        <w:pStyle w:val="HChGC"/>
        <w:rPr>
          <w:lang w:val="ro"/>
        </w:rPr>
      </w:pPr>
      <w:r w:rsidRPr="007938CA">
        <w:rPr>
          <w:rFonts w:hint="eastAsia"/>
          <w:lang w:val="ro"/>
        </w:rPr>
        <w:t>一般性评论</w:t>
      </w:r>
    </w:p>
    <w:p w14:paraId="0A687A1D" w14:textId="452693E4" w:rsidR="0097335B" w:rsidRPr="003252EA" w:rsidRDefault="00BD3921" w:rsidP="007938CA">
      <w:pPr>
        <w:pStyle w:val="SingleTxtGC"/>
        <w:ind w:left="0" w:right="0"/>
        <w:rPr>
          <w:lang w:val="ro"/>
        </w:rPr>
      </w:pPr>
      <w:r>
        <w:rPr>
          <w:lang w:val="ro"/>
        </w:rPr>
        <w:tab/>
      </w:r>
      <w:r w:rsidR="007938CA" w:rsidRPr="007938CA">
        <w:rPr>
          <w:rFonts w:hint="eastAsia"/>
          <w:lang w:val="ro"/>
        </w:rPr>
        <w:t>请提供任何相关的补充评论。</w:t>
      </w:r>
    </w:p>
    <w:p w14:paraId="4DB89866" w14:textId="6B49D1C7" w:rsidR="0027562F" w:rsidRDefault="0027562F">
      <w:pPr>
        <w:tabs>
          <w:tab w:val="clear" w:pos="431"/>
        </w:tabs>
        <w:overflowPunct/>
        <w:adjustRightInd/>
        <w:snapToGrid/>
        <w:spacing w:line="240" w:lineRule="auto"/>
        <w:jc w:val="left"/>
      </w:pPr>
      <w:r>
        <w:br w:type="page"/>
      </w:r>
    </w:p>
    <w:p w14:paraId="2140C6B2" w14:textId="5D2B740F" w:rsidR="00987428" w:rsidRPr="00703A85" w:rsidRDefault="00D97230" w:rsidP="0027562F">
      <w:pPr>
        <w:pStyle w:val="HMGC"/>
        <w:rPr>
          <w:sz w:val="40"/>
          <w:szCs w:val="40"/>
        </w:rPr>
      </w:pPr>
      <w:r>
        <w:rPr>
          <w:rFonts w:hint="eastAsia"/>
          <w:sz w:val="40"/>
          <w:szCs w:val="40"/>
        </w:rPr>
        <w:lastRenderedPageBreak/>
        <w:t>SO5</w:t>
      </w:r>
      <w:r w:rsidR="00987428" w:rsidRPr="00703A85">
        <w:rPr>
          <w:rFonts w:hint="eastAsia"/>
          <w:sz w:val="40"/>
          <w:szCs w:val="40"/>
        </w:rPr>
        <w:t>-</w:t>
      </w:r>
      <w:r>
        <w:rPr>
          <w:rFonts w:hint="eastAsia"/>
          <w:sz w:val="40"/>
          <w:szCs w:val="40"/>
        </w:rPr>
        <w:t>3:</w:t>
      </w:r>
      <w:r w:rsidR="0027562F" w:rsidRPr="00703A85">
        <w:rPr>
          <w:sz w:val="40"/>
          <w:szCs w:val="40"/>
        </w:rPr>
        <w:t xml:space="preserve"> </w:t>
      </w:r>
      <w:r w:rsidR="00987428" w:rsidRPr="00703A85">
        <w:rPr>
          <w:rFonts w:hint="eastAsia"/>
          <w:sz w:val="40"/>
          <w:szCs w:val="40"/>
        </w:rPr>
        <w:t>国际和国内私人资源</w:t>
      </w:r>
    </w:p>
    <w:p w14:paraId="4D13643E" w14:textId="0C7956EF" w:rsidR="00987428" w:rsidRDefault="00D97230" w:rsidP="00F21133">
      <w:pPr>
        <w:pStyle w:val="HMGC"/>
      </w:pPr>
      <w:r>
        <w:rPr>
          <w:rFonts w:hint="eastAsia"/>
        </w:rPr>
        <w:t>(</w:t>
      </w:r>
      <w:r w:rsidR="00987428">
        <w:rPr>
          <w:rFonts w:hint="eastAsia"/>
        </w:rPr>
        <w:t>选填</w:t>
      </w:r>
      <w:r>
        <w:rPr>
          <w:rFonts w:hint="eastAsia"/>
        </w:rPr>
        <w:t>)</w:t>
      </w:r>
    </w:p>
    <w:p w14:paraId="7BF98698" w14:textId="37200686" w:rsidR="00987428" w:rsidRDefault="00F21133" w:rsidP="0027562F">
      <w:pPr>
        <w:pStyle w:val="SingleTxtGC"/>
        <w:ind w:left="0" w:right="0"/>
      </w:pPr>
      <w:r>
        <w:tab/>
      </w:r>
      <w:r w:rsidR="00987428">
        <w:rPr>
          <w:rFonts w:hint="eastAsia"/>
        </w:rPr>
        <w:t>可</w:t>
      </w:r>
      <w:proofErr w:type="gramStart"/>
      <w:r w:rsidR="00987428">
        <w:rPr>
          <w:rFonts w:hint="eastAsia"/>
        </w:rPr>
        <w:t>选择仅</w:t>
      </w:r>
      <w:proofErr w:type="gramEnd"/>
      <w:r w:rsidR="00987428">
        <w:rPr>
          <w:rFonts w:hint="eastAsia"/>
        </w:rPr>
        <w:t>完成第</w:t>
      </w:r>
      <w:r w:rsidR="00D97230">
        <w:rPr>
          <w:rFonts w:hint="eastAsia"/>
        </w:rPr>
        <w:t>1</w:t>
      </w:r>
      <w:r w:rsidR="00987428">
        <w:rPr>
          <w:rFonts w:hint="eastAsia"/>
        </w:rPr>
        <w:t>级或同时完成两级。</w:t>
      </w:r>
    </w:p>
    <w:p w14:paraId="51364E1E" w14:textId="3D3ACBCE" w:rsidR="00987428" w:rsidRDefault="00987428" w:rsidP="00F21133">
      <w:pPr>
        <w:pStyle w:val="HMGC"/>
        <w:ind w:left="0" w:right="0" w:firstLine="0"/>
      </w:pPr>
      <w:r>
        <w:rPr>
          <w:rFonts w:hint="eastAsia"/>
        </w:rPr>
        <w:t>第</w:t>
      </w:r>
      <w:r w:rsidR="00D97230">
        <w:rPr>
          <w:rFonts w:hint="eastAsia"/>
        </w:rPr>
        <w:t>1</w:t>
      </w:r>
      <w:r>
        <w:rPr>
          <w:rFonts w:hint="eastAsia"/>
        </w:rPr>
        <w:t>级</w:t>
      </w:r>
      <w:r w:rsidR="00D97230">
        <w:rPr>
          <w:rFonts w:hint="eastAsia"/>
        </w:rPr>
        <w:t>：</w:t>
      </w:r>
      <w:r>
        <w:rPr>
          <w:rFonts w:hint="eastAsia"/>
        </w:rPr>
        <w:t>请提供关于贵国私营部门为执行《公约》调动的国际和国内私人资源的信息</w:t>
      </w:r>
      <w:r w:rsidR="00D97230">
        <w:rPr>
          <w:rFonts w:hint="eastAsia"/>
        </w:rPr>
        <w:t>，</w:t>
      </w:r>
      <w:r>
        <w:rPr>
          <w:rFonts w:hint="eastAsia"/>
        </w:rPr>
        <w:t>包括关于趋势的信息。</w:t>
      </w:r>
    </w:p>
    <w:p w14:paraId="2B5FC3F2" w14:textId="1750771F" w:rsidR="00987428" w:rsidRDefault="00DC0B9C" w:rsidP="0027562F">
      <w:pPr>
        <w:pStyle w:val="SingleTxtGC"/>
        <w:ind w:left="0" w:right="0"/>
      </w:pPr>
      <w:r>
        <w:tab/>
      </w:r>
      <w:r w:rsidR="00987428">
        <w:rPr>
          <w:rFonts w:hint="eastAsia"/>
        </w:rPr>
        <w:t>国际私人资源的趋势</w:t>
      </w:r>
    </w:p>
    <w:p w14:paraId="13ECD5BC" w14:textId="67A9989E" w:rsidR="00987428" w:rsidRDefault="00DC0B9C" w:rsidP="0027562F">
      <w:pPr>
        <w:pStyle w:val="SingleTxtGC"/>
        <w:ind w:left="0" w:right="0"/>
      </w:pPr>
      <w:r>
        <w:tab/>
      </w:r>
      <w:r w:rsidR="00987428">
        <w:rPr>
          <w:rFonts w:hint="eastAsia"/>
        </w:rPr>
        <w:t>上升</w:t>
      </w:r>
      <w:r w:rsidR="00987428" w:rsidRPr="007A4E73">
        <w:rPr>
          <w:rFonts w:ascii="Nova Mono" w:eastAsia="Nova Mono" w:hAnsi="Nova Mono" w:cs="Nova Mono" w:hint="eastAsia"/>
          <w:snapToGrid/>
          <w:szCs w:val="21"/>
          <w:lang w:val="ro"/>
        </w:rPr>
        <w:t>↑</w:t>
      </w:r>
    </w:p>
    <w:p w14:paraId="7FD05753" w14:textId="7050DE54" w:rsidR="00987428" w:rsidRDefault="00DC0B9C" w:rsidP="0027562F">
      <w:pPr>
        <w:pStyle w:val="SingleTxtGC"/>
        <w:ind w:left="0" w:right="0"/>
      </w:pPr>
      <w:r>
        <w:tab/>
      </w:r>
      <w:r w:rsidR="00987428">
        <w:rPr>
          <w:rFonts w:hint="eastAsia"/>
        </w:rPr>
        <w:t>稳定</w:t>
      </w:r>
      <w:r w:rsidR="00987428" w:rsidRPr="007A4E73">
        <w:rPr>
          <w:rFonts w:ascii="Nova Mono" w:eastAsia="Nova Mono" w:hAnsi="Nova Mono" w:cs="Nova Mono" w:hint="eastAsia"/>
          <w:snapToGrid/>
          <w:szCs w:val="21"/>
          <w:lang w:val="ro"/>
        </w:rPr>
        <w:t>←→</w:t>
      </w:r>
    </w:p>
    <w:p w14:paraId="76B2F6AC" w14:textId="569FEB56" w:rsidR="00987428" w:rsidRDefault="00DC0B9C" w:rsidP="0027562F">
      <w:pPr>
        <w:pStyle w:val="SingleTxtGC"/>
        <w:ind w:left="0" w:right="0"/>
      </w:pPr>
      <w:r>
        <w:tab/>
      </w:r>
      <w:r w:rsidR="00987428">
        <w:rPr>
          <w:rFonts w:hint="eastAsia"/>
        </w:rPr>
        <w:t>下降</w:t>
      </w:r>
      <w:r w:rsidR="00987428" w:rsidRPr="007A4E73">
        <w:rPr>
          <w:rFonts w:ascii="Nova Mono" w:eastAsia="Nova Mono" w:hAnsi="Nova Mono" w:cs="Nova Mono" w:hint="eastAsia"/>
          <w:snapToGrid/>
          <w:szCs w:val="21"/>
          <w:lang w:val="ro"/>
        </w:rPr>
        <w:t>↓</w:t>
      </w:r>
    </w:p>
    <w:p w14:paraId="4AAE1780" w14:textId="6254FCEF" w:rsidR="00987428" w:rsidRDefault="00DC0B9C" w:rsidP="0027562F">
      <w:pPr>
        <w:pStyle w:val="SingleTxtGC"/>
        <w:ind w:left="0" w:right="0"/>
      </w:pPr>
      <w:r>
        <w:tab/>
      </w:r>
      <w:r w:rsidR="00987428">
        <w:rPr>
          <w:rFonts w:hint="eastAsia"/>
        </w:rPr>
        <w:t>未知</w:t>
      </w:r>
      <w:r w:rsidR="00987428">
        <w:t xml:space="preserve"> </w:t>
      </w:r>
      <w:r w:rsidR="007A4E73" w:rsidRPr="007B0987">
        <w:rPr>
          <w:rFonts w:ascii="Nova Mono" w:eastAsia="Nova Mono" w:hAnsi="Nova Mono" w:cs="Nova Mono"/>
          <w:szCs w:val="21"/>
        </w:rPr>
        <w:t>∾</w:t>
      </w:r>
    </w:p>
    <w:p w14:paraId="13C85C73" w14:textId="303DEF84" w:rsidR="00987428" w:rsidRDefault="00DC0B9C" w:rsidP="0027562F">
      <w:pPr>
        <w:pStyle w:val="SingleTxtGC"/>
        <w:ind w:left="0" w:right="0"/>
      </w:pPr>
      <w:r>
        <w:tab/>
      </w:r>
      <w:r w:rsidR="00987428">
        <w:rPr>
          <w:rFonts w:hint="eastAsia"/>
        </w:rPr>
        <w:t>国内私人资源的趋势</w:t>
      </w:r>
    </w:p>
    <w:p w14:paraId="088F5E2E" w14:textId="696E4329" w:rsidR="00987428" w:rsidRDefault="00DC0B9C" w:rsidP="0027562F">
      <w:pPr>
        <w:pStyle w:val="SingleTxtGC"/>
        <w:ind w:left="0" w:right="0"/>
      </w:pPr>
      <w:r>
        <w:tab/>
      </w:r>
      <w:r w:rsidR="00987428">
        <w:rPr>
          <w:rFonts w:hint="eastAsia"/>
        </w:rPr>
        <w:t>上升</w:t>
      </w:r>
      <w:r w:rsidR="00987428" w:rsidRPr="007A4E73">
        <w:rPr>
          <w:rFonts w:ascii="Nova Mono" w:eastAsia="Nova Mono" w:hAnsi="Nova Mono" w:cs="Nova Mono" w:hint="eastAsia"/>
          <w:snapToGrid/>
          <w:szCs w:val="21"/>
          <w:lang w:val="ro"/>
        </w:rPr>
        <w:t>↑</w:t>
      </w:r>
    </w:p>
    <w:p w14:paraId="7F1CB93D" w14:textId="46136578" w:rsidR="00987428" w:rsidRDefault="00DC0B9C" w:rsidP="0027562F">
      <w:pPr>
        <w:pStyle w:val="SingleTxtGC"/>
        <w:ind w:left="0" w:right="0"/>
      </w:pPr>
      <w:r>
        <w:tab/>
      </w:r>
      <w:r w:rsidR="00987428">
        <w:rPr>
          <w:rFonts w:hint="eastAsia"/>
        </w:rPr>
        <w:t>稳定</w:t>
      </w:r>
      <w:r w:rsidR="00987428" w:rsidRPr="007A4E73">
        <w:rPr>
          <w:rFonts w:ascii="Nova Mono" w:eastAsia="Nova Mono" w:hAnsi="Nova Mono" w:cs="Nova Mono" w:hint="eastAsia"/>
          <w:snapToGrid/>
          <w:szCs w:val="21"/>
          <w:lang w:val="ro"/>
        </w:rPr>
        <w:t>←→</w:t>
      </w:r>
    </w:p>
    <w:p w14:paraId="0BFB51A6" w14:textId="134C664D" w:rsidR="00987428" w:rsidRDefault="00DC0B9C" w:rsidP="0027562F">
      <w:pPr>
        <w:pStyle w:val="SingleTxtGC"/>
        <w:ind w:left="0" w:right="0"/>
      </w:pPr>
      <w:r>
        <w:tab/>
      </w:r>
      <w:r w:rsidR="00987428">
        <w:rPr>
          <w:rFonts w:hint="eastAsia"/>
        </w:rPr>
        <w:t>下降</w:t>
      </w:r>
      <w:r w:rsidR="00987428" w:rsidRPr="007A4E73">
        <w:rPr>
          <w:rFonts w:ascii="Nova Mono" w:eastAsia="Nova Mono" w:hAnsi="Nova Mono" w:cs="Nova Mono" w:hint="eastAsia"/>
          <w:snapToGrid/>
          <w:szCs w:val="21"/>
          <w:lang w:val="ro"/>
        </w:rPr>
        <w:t>↓</w:t>
      </w:r>
    </w:p>
    <w:p w14:paraId="437803C7" w14:textId="2CDE5D88" w:rsidR="00987428" w:rsidRDefault="00DC0B9C" w:rsidP="0027562F">
      <w:pPr>
        <w:pStyle w:val="SingleTxtGC"/>
        <w:ind w:left="0" w:right="0"/>
      </w:pPr>
      <w:r>
        <w:tab/>
      </w:r>
      <w:r w:rsidR="00987428">
        <w:rPr>
          <w:rFonts w:hint="eastAsia"/>
        </w:rPr>
        <w:t>未知</w:t>
      </w:r>
      <w:r w:rsidR="00987428">
        <w:t xml:space="preserve"> </w:t>
      </w:r>
      <w:r w:rsidR="007A4E73" w:rsidRPr="007B0987">
        <w:rPr>
          <w:rFonts w:ascii="Nova Mono" w:eastAsia="Nova Mono" w:hAnsi="Nova Mono" w:cs="Nova Mono"/>
          <w:szCs w:val="21"/>
        </w:rPr>
        <w:t>∾</w:t>
      </w:r>
    </w:p>
    <w:p w14:paraId="6E35C527" w14:textId="39E4AC34" w:rsidR="00987428" w:rsidRDefault="00DC0B9C" w:rsidP="0027562F">
      <w:pPr>
        <w:pStyle w:val="SingleTxtGC"/>
        <w:ind w:left="0" w:right="0"/>
      </w:pPr>
      <w:r>
        <w:tab/>
      </w:r>
      <w:r w:rsidR="00987428">
        <w:rPr>
          <w:rFonts w:hint="eastAsia"/>
        </w:rPr>
        <w:t>请提供信息</w:t>
      </w:r>
      <w:r w:rsidR="00D97230">
        <w:rPr>
          <w:rFonts w:hint="eastAsia"/>
        </w:rPr>
        <w:t>(</w:t>
      </w:r>
      <w:r w:rsidR="00987428">
        <w:rPr>
          <w:rFonts w:hint="eastAsia"/>
        </w:rPr>
        <w:t>如有的话</w:t>
      </w:r>
      <w:r w:rsidR="00D97230">
        <w:rPr>
          <w:rFonts w:hint="eastAsia"/>
        </w:rPr>
        <w:t>)</w:t>
      </w:r>
      <w:r w:rsidR="00D97230">
        <w:rPr>
          <w:rFonts w:hint="eastAsia"/>
        </w:rPr>
        <w:t>，</w:t>
      </w:r>
      <w:r w:rsidR="00987428">
        <w:rPr>
          <w:rFonts w:hint="eastAsia"/>
        </w:rPr>
        <w:t>说明</w:t>
      </w:r>
      <w:r w:rsidR="00D97230">
        <w:rPr>
          <w:rFonts w:hint="eastAsia"/>
        </w:rPr>
        <w:t>：</w:t>
      </w:r>
      <w:r w:rsidR="00987428">
        <w:rPr>
          <w:rFonts w:hint="eastAsia"/>
        </w:rPr>
        <w:t>创新的资金来源、共同供资伙伴和混合融资机制的数量</w:t>
      </w:r>
      <w:r w:rsidR="00D97230">
        <w:rPr>
          <w:rFonts w:hint="eastAsia"/>
        </w:rPr>
        <w:t>；</w:t>
      </w:r>
      <w:r w:rsidR="00987428">
        <w:rPr>
          <w:rFonts w:hint="eastAsia"/>
        </w:rPr>
        <w:t>贵国私营部门最重视的项目、活动、区域或国家</w:t>
      </w:r>
      <w:r w:rsidR="00D97230">
        <w:rPr>
          <w:rFonts w:hint="eastAsia"/>
        </w:rPr>
        <w:t>；</w:t>
      </w:r>
      <w:r w:rsidR="00987428">
        <w:rPr>
          <w:rFonts w:hint="eastAsia"/>
        </w:rPr>
        <w:t>以及为激励私营部门支持执行《公约》的行动而实施的政策和措施。</w:t>
      </w:r>
    </w:p>
    <w:p w14:paraId="5613E673" w14:textId="641F4F83" w:rsidR="0097335B" w:rsidRDefault="00DC0B9C" w:rsidP="0027562F">
      <w:pPr>
        <w:pStyle w:val="SingleTxtGC"/>
        <w:ind w:left="0" w:right="0"/>
      </w:pPr>
      <w:r>
        <w:tab/>
      </w:r>
      <w:r w:rsidR="00987428">
        <w:rPr>
          <w:rFonts w:hint="eastAsia"/>
        </w:rPr>
        <w:t>说明可包括与报告贵国私营部门在发展中国家和在国家一级调动的私人资源有关的国情和体制安排的信息。</w:t>
      </w:r>
    </w:p>
    <w:p w14:paraId="673DE4BE" w14:textId="0A156623" w:rsidR="00051CF8" w:rsidRDefault="00051CF8">
      <w:pPr>
        <w:tabs>
          <w:tab w:val="clear" w:pos="431"/>
        </w:tabs>
        <w:overflowPunct/>
        <w:adjustRightInd/>
        <w:snapToGrid/>
        <w:spacing w:line="240" w:lineRule="auto"/>
        <w:jc w:val="left"/>
      </w:pPr>
      <w:r>
        <w:br w:type="page"/>
      </w:r>
    </w:p>
    <w:p w14:paraId="71FC0B94" w14:textId="4B355362" w:rsidR="0027332B" w:rsidRDefault="00051CF8" w:rsidP="00051CF8">
      <w:pPr>
        <w:pStyle w:val="HMGC"/>
      </w:pPr>
      <w:r w:rsidRPr="00051CF8">
        <w:rPr>
          <w:rFonts w:hint="eastAsia"/>
        </w:rPr>
        <w:lastRenderedPageBreak/>
        <w:t>第二级</w:t>
      </w:r>
      <w:r w:rsidR="00D97230">
        <w:rPr>
          <w:rFonts w:hint="eastAsia"/>
        </w:rPr>
        <w:t>：</w:t>
      </w:r>
      <w:r w:rsidRPr="00051CF8">
        <w:rPr>
          <w:rFonts w:hint="eastAsia"/>
        </w:rPr>
        <w:t>表</w:t>
      </w:r>
      <w:r w:rsidR="00D97230">
        <w:rPr>
          <w:rFonts w:hint="eastAsia"/>
        </w:rPr>
        <w:t>3</w:t>
      </w:r>
      <w:r w:rsidRPr="00051CF8">
        <w:rPr>
          <w:rFonts w:hint="eastAsia"/>
        </w:rPr>
        <w:t xml:space="preserve"> </w:t>
      </w:r>
      <w:r w:rsidRPr="00051CF8">
        <w:rPr>
          <w:rFonts w:hint="eastAsia"/>
        </w:rPr>
        <w:t>国际和国内私人资源</w:t>
      </w:r>
    </w:p>
    <w:tbl>
      <w:tblPr>
        <w:tblStyle w:val="2"/>
        <w:tblW w:w="14572" w:type="dxa"/>
        <w:tblBorders>
          <w:top w:val="nil"/>
          <w:left w:val="nil"/>
          <w:bottom w:val="nil"/>
          <w:right w:val="nil"/>
          <w:insideH w:val="nil"/>
          <w:insideV w:val="nil"/>
        </w:tblBorders>
        <w:tblLayout w:type="fixed"/>
        <w:tblLook w:val="0600" w:firstRow="0" w:lastRow="0" w:firstColumn="0" w:lastColumn="0" w:noHBand="1" w:noVBand="1"/>
      </w:tblPr>
      <w:tblGrid>
        <w:gridCol w:w="1599"/>
        <w:gridCol w:w="2625"/>
        <w:gridCol w:w="1661"/>
        <w:gridCol w:w="2337"/>
        <w:gridCol w:w="1843"/>
        <w:gridCol w:w="1842"/>
        <w:gridCol w:w="2129"/>
        <w:gridCol w:w="536"/>
      </w:tblGrid>
      <w:tr w:rsidR="00E10A39" w:rsidRPr="00B04546" w14:paraId="000E8C9A" w14:textId="77777777" w:rsidTr="00E10A39">
        <w:trPr>
          <w:trHeight w:val="860"/>
        </w:trPr>
        <w:tc>
          <w:tcPr>
            <w:tcW w:w="1599" w:type="dxa"/>
            <w:tcBorders>
              <w:top w:val="nil"/>
              <w:left w:val="nil"/>
              <w:bottom w:val="nil"/>
              <w:right w:val="nil"/>
            </w:tcBorders>
            <w:tcMar>
              <w:top w:w="100" w:type="dxa"/>
              <w:left w:w="100" w:type="dxa"/>
              <w:bottom w:w="100" w:type="dxa"/>
              <w:right w:w="100" w:type="dxa"/>
            </w:tcMar>
          </w:tcPr>
          <w:p w14:paraId="515873F6" w14:textId="77777777" w:rsidR="008D7EB9" w:rsidRPr="008D7EB9" w:rsidRDefault="008D7EB9" w:rsidP="00575D23">
            <w:pPr>
              <w:tabs>
                <w:tab w:val="clear" w:pos="431"/>
              </w:tabs>
              <w:overflowPunct/>
              <w:adjustRightInd/>
              <w:snapToGrid/>
              <w:spacing w:line="240" w:lineRule="atLeast"/>
              <w:jc w:val="center"/>
              <w:rPr>
                <w:rFonts w:ascii="Time New Roman" w:eastAsia="SimHei" w:hAnsi="Time New Roman" w:cs="Roboto" w:hint="eastAsia"/>
                <w:snapToGrid/>
                <w:szCs w:val="21"/>
              </w:rPr>
            </w:pPr>
            <w:proofErr w:type="spellStart"/>
            <w:r w:rsidRPr="008D7EB9">
              <w:rPr>
                <w:rFonts w:ascii="Time New Roman" w:eastAsia="SimHei" w:hAnsi="Time New Roman" w:cs="SimSun" w:hint="eastAsia"/>
                <w:snapToGrid/>
                <w:szCs w:val="21"/>
              </w:rPr>
              <w:t>年份</w:t>
            </w:r>
            <w:proofErr w:type="spellEnd"/>
          </w:p>
        </w:tc>
        <w:tc>
          <w:tcPr>
            <w:tcW w:w="2625" w:type="dxa"/>
            <w:tcBorders>
              <w:top w:val="nil"/>
              <w:left w:val="nil"/>
              <w:bottom w:val="nil"/>
              <w:right w:val="nil"/>
            </w:tcBorders>
            <w:tcMar>
              <w:top w:w="100" w:type="dxa"/>
              <w:left w:w="100" w:type="dxa"/>
              <w:bottom w:w="100" w:type="dxa"/>
              <w:right w:w="100" w:type="dxa"/>
            </w:tcMar>
          </w:tcPr>
          <w:p w14:paraId="49657883" w14:textId="77777777" w:rsidR="008D7EB9" w:rsidRPr="008D7EB9" w:rsidRDefault="008D7EB9" w:rsidP="00575D23">
            <w:pPr>
              <w:tabs>
                <w:tab w:val="clear" w:pos="431"/>
              </w:tabs>
              <w:overflowPunct/>
              <w:adjustRightInd/>
              <w:snapToGrid/>
              <w:spacing w:line="240" w:lineRule="atLeast"/>
              <w:jc w:val="center"/>
              <w:rPr>
                <w:rFonts w:ascii="Time New Roman" w:eastAsia="SimHei" w:hAnsi="Time New Roman" w:cs="Roboto" w:hint="eastAsia"/>
                <w:snapToGrid/>
                <w:szCs w:val="21"/>
                <w:lang w:eastAsia="zh-CN"/>
              </w:rPr>
            </w:pPr>
            <w:r w:rsidRPr="008D7EB9">
              <w:rPr>
                <w:rFonts w:ascii="Time New Roman" w:eastAsia="SimHei" w:hAnsi="Time New Roman" w:cs="SimSun" w:hint="eastAsia"/>
                <w:snapToGrid/>
                <w:szCs w:val="21"/>
                <w:lang w:eastAsia="zh-CN"/>
              </w:rPr>
              <w:t>项目、方案、活动或其他举措的名称</w:t>
            </w:r>
          </w:p>
        </w:tc>
        <w:tc>
          <w:tcPr>
            <w:tcW w:w="1661" w:type="dxa"/>
            <w:tcBorders>
              <w:top w:val="nil"/>
              <w:left w:val="nil"/>
              <w:bottom w:val="nil"/>
              <w:right w:val="nil"/>
            </w:tcBorders>
            <w:tcMar>
              <w:top w:w="100" w:type="dxa"/>
              <w:left w:w="100" w:type="dxa"/>
              <w:bottom w:w="100" w:type="dxa"/>
              <w:right w:w="100" w:type="dxa"/>
            </w:tcMar>
          </w:tcPr>
          <w:p w14:paraId="54CD12C1" w14:textId="1E5F0DE9" w:rsidR="008D7EB9" w:rsidRPr="008D7EB9" w:rsidRDefault="008D7EB9" w:rsidP="00575D23">
            <w:pPr>
              <w:tabs>
                <w:tab w:val="clear" w:pos="431"/>
              </w:tabs>
              <w:overflowPunct/>
              <w:adjustRightInd/>
              <w:snapToGrid/>
              <w:spacing w:line="240" w:lineRule="atLeast"/>
              <w:jc w:val="center"/>
              <w:rPr>
                <w:rFonts w:ascii="Time New Roman" w:eastAsia="SimHei" w:hAnsi="Time New Roman" w:cs="Roboto" w:hint="eastAsia"/>
                <w:snapToGrid/>
                <w:szCs w:val="21"/>
              </w:rPr>
            </w:pPr>
            <w:proofErr w:type="spellStart"/>
            <w:r w:rsidRPr="008D7EB9">
              <w:rPr>
                <w:rFonts w:ascii="Time New Roman" w:eastAsia="SimHei" w:hAnsi="Time New Roman" w:cs="SimSun" w:hint="eastAsia"/>
                <w:snapToGrid/>
                <w:szCs w:val="21"/>
              </w:rPr>
              <w:t>总额</w:t>
            </w:r>
            <w:proofErr w:type="spellEnd"/>
            <w:r w:rsidR="00D97230">
              <w:rPr>
                <w:rFonts w:ascii="Time New Roman" w:eastAsia="SimHei" w:hAnsi="Time New Roman" w:cs="SimSun" w:hint="eastAsia"/>
                <w:snapToGrid/>
                <w:szCs w:val="21"/>
              </w:rPr>
              <w:t>(</w:t>
            </w:r>
            <w:proofErr w:type="spellStart"/>
            <w:r w:rsidRPr="008D7EB9">
              <w:rPr>
                <w:rFonts w:ascii="Time New Roman" w:eastAsia="SimHei" w:hAnsi="Time New Roman" w:cs="SimSun" w:hint="eastAsia"/>
                <w:snapToGrid/>
                <w:szCs w:val="21"/>
              </w:rPr>
              <w:t>美元</w:t>
            </w:r>
            <w:proofErr w:type="spellEnd"/>
            <w:r w:rsidR="00D97230">
              <w:rPr>
                <w:rFonts w:ascii="Time New Roman" w:eastAsia="SimHei" w:hAnsi="Time New Roman" w:cs="SimSun" w:hint="eastAsia"/>
                <w:snapToGrid/>
                <w:szCs w:val="21"/>
              </w:rPr>
              <w:t>)</w:t>
            </w:r>
          </w:p>
        </w:tc>
        <w:tc>
          <w:tcPr>
            <w:tcW w:w="2337" w:type="dxa"/>
            <w:tcBorders>
              <w:top w:val="nil"/>
              <w:left w:val="nil"/>
              <w:bottom w:val="nil"/>
              <w:right w:val="nil"/>
            </w:tcBorders>
            <w:tcMar>
              <w:top w:w="100" w:type="dxa"/>
              <w:left w:w="100" w:type="dxa"/>
              <w:bottom w:w="100" w:type="dxa"/>
              <w:right w:w="100" w:type="dxa"/>
            </w:tcMar>
          </w:tcPr>
          <w:p w14:paraId="5A5555CC" w14:textId="77777777" w:rsidR="008D7EB9" w:rsidRPr="008D7EB9" w:rsidRDefault="008D7EB9" w:rsidP="00575D23">
            <w:pPr>
              <w:tabs>
                <w:tab w:val="clear" w:pos="431"/>
              </w:tabs>
              <w:overflowPunct/>
              <w:adjustRightInd/>
              <w:snapToGrid/>
              <w:spacing w:line="240" w:lineRule="atLeast"/>
              <w:jc w:val="center"/>
              <w:rPr>
                <w:rFonts w:ascii="Time New Roman" w:eastAsia="SimHei" w:hAnsi="Time New Roman" w:cs="Roboto" w:hint="eastAsia"/>
                <w:snapToGrid/>
                <w:szCs w:val="21"/>
              </w:rPr>
            </w:pPr>
            <w:proofErr w:type="spellStart"/>
            <w:r w:rsidRPr="008D7EB9">
              <w:rPr>
                <w:rFonts w:ascii="Time New Roman" w:eastAsia="SimHei" w:hAnsi="Time New Roman" w:cs="SimSun" w:hint="eastAsia"/>
                <w:snapToGrid/>
                <w:szCs w:val="21"/>
              </w:rPr>
              <w:t>金融工具</w:t>
            </w:r>
            <w:proofErr w:type="spellEnd"/>
          </w:p>
        </w:tc>
        <w:tc>
          <w:tcPr>
            <w:tcW w:w="1843" w:type="dxa"/>
            <w:tcBorders>
              <w:top w:val="nil"/>
              <w:left w:val="nil"/>
              <w:bottom w:val="nil"/>
              <w:right w:val="nil"/>
            </w:tcBorders>
            <w:tcMar>
              <w:top w:w="100" w:type="dxa"/>
              <w:left w:w="100" w:type="dxa"/>
              <w:bottom w:w="100" w:type="dxa"/>
              <w:right w:w="100" w:type="dxa"/>
            </w:tcMar>
          </w:tcPr>
          <w:p w14:paraId="16C94B3A" w14:textId="77777777" w:rsidR="008D7EB9" w:rsidRPr="008D7EB9" w:rsidRDefault="008D7EB9" w:rsidP="00575D23">
            <w:pPr>
              <w:tabs>
                <w:tab w:val="clear" w:pos="431"/>
              </w:tabs>
              <w:overflowPunct/>
              <w:adjustRightInd/>
              <w:snapToGrid/>
              <w:spacing w:line="240" w:lineRule="atLeast"/>
              <w:jc w:val="center"/>
              <w:rPr>
                <w:rFonts w:ascii="Time New Roman" w:eastAsia="SimHei" w:hAnsi="Time New Roman" w:cs="Roboto" w:hint="eastAsia"/>
                <w:snapToGrid/>
                <w:szCs w:val="21"/>
              </w:rPr>
            </w:pPr>
            <w:proofErr w:type="spellStart"/>
            <w:r w:rsidRPr="008D7EB9">
              <w:rPr>
                <w:rFonts w:ascii="Time New Roman" w:eastAsia="SimHei" w:hAnsi="Time New Roman" w:cs="SimSun" w:hint="eastAsia"/>
                <w:snapToGrid/>
                <w:szCs w:val="21"/>
              </w:rPr>
              <w:t>机构类型</w:t>
            </w:r>
            <w:proofErr w:type="spellEnd"/>
          </w:p>
        </w:tc>
        <w:tc>
          <w:tcPr>
            <w:tcW w:w="1842" w:type="dxa"/>
            <w:tcBorders>
              <w:top w:val="nil"/>
              <w:left w:val="nil"/>
              <w:bottom w:val="nil"/>
              <w:right w:val="nil"/>
            </w:tcBorders>
            <w:tcMar>
              <w:top w:w="100" w:type="dxa"/>
              <w:left w:w="100" w:type="dxa"/>
              <w:bottom w:w="100" w:type="dxa"/>
              <w:right w:w="100" w:type="dxa"/>
            </w:tcMar>
          </w:tcPr>
          <w:p w14:paraId="4357BAEC" w14:textId="77777777" w:rsidR="008D7EB9" w:rsidRPr="008D7EB9" w:rsidRDefault="008D7EB9" w:rsidP="00575D23">
            <w:pPr>
              <w:tabs>
                <w:tab w:val="clear" w:pos="431"/>
              </w:tabs>
              <w:overflowPunct/>
              <w:adjustRightInd/>
              <w:snapToGrid/>
              <w:spacing w:line="240" w:lineRule="atLeast"/>
              <w:jc w:val="center"/>
              <w:rPr>
                <w:rFonts w:ascii="Time New Roman" w:eastAsia="SimHei" w:hAnsi="Time New Roman" w:cs="Roboto" w:hint="eastAsia"/>
                <w:snapToGrid/>
                <w:szCs w:val="21"/>
              </w:rPr>
            </w:pPr>
            <w:proofErr w:type="spellStart"/>
            <w:r w:rsidRPr="008D7EB9">
              <w:rPr>
                <w:rFonts w:ascii="Time New Roman" w:eastAsia="SimHei" w:hAnsi="Time New Roman" w:cs="SimSun" w:hint="eastAsia"/>
                <w:snapToGrid/>
                <w:szCs w:val="21"/>
              </w:rPr>
              <w:t>接收方</w:t>
            </w:r>
            <w:proofErr w:type="spellEnd"/>
          </w:p>
        </w:tc>
        <w:tc>
          <w:tcPr>
            <w:tcW w:w="2129" w:type="dxa"/>
            <w:tcBorders>
              <w:top w:val="nil"/>
              <w:left w:val="nil"/>
              <w:bottom w:val="nil"/>
              <w:right w:val="nil"/>
            </w:tcBorders>
            <w:tcMar>
              <w:top w:w="100" w:type="dxa"/>
              <w:left w:w="100" w:type="dxa"/>
              <w:bottom w:w="100" w:type="dxa"/>
              <w:right w:w="100" w:type="dxa"/>
            </w:tcMar>
          </w:tcPr>
          <w:p w14:paraId="17AADB2F" w14:textId="77777777" w:rsidR="008D7EB9" w:rsidRPr="008D7EB9" w:rsidRDefault="008D7EB9" w:rsidP="00575D23">
            <w:pPr>
              <w:tabs>
                <w:tab w:val="clear" w:pos="431"/>
              </w:tabs>
              <w:overflowPunct/>
              <w:adjustRightInd/>
              <w:snapToGrid/>
              <w:spacing w:line="240" w:lineRule="atLeast"/>
              <w:jc w:val="center"/>
              <w:rPr>
                <w:rFonts w:ascii="Time New Roman" w:eastAsia="SimHei" w:hAnsi="Time New Roman" w:cs="Roboto" w:hint="eastAsia"/>
                <w:snapToGrid/>
                <w:szCs w:val="21"/>
              </w:rPr>
            </w:pPr>
            <w:proofErr w:type="spellStart"/>
            <w:r w:rsidRPr="008D7EB9">
              <w:rPr>
                <w:rFonts w:ascii="Time New Roman" w:eastAsia="SimHei" w:hAnsi="Time New Roman" w:cs="SimSun" w:hint="eastAsia"/>
                <w:snapToGrid/>
                <w:szCs w:val="21"/>
              </w:rPr>
              <w:t>补充信息</w:t>
            </w:r>
            <w:proofErr w:type="spellEnd"/>
          </w:p>
        </w:tc>
        <w:tc>
          <w:tcPr>
            <w:tcW w:w="536" w:type="dxa"/>
            <w:shd w:val="clear" w:color="auto" w:fill="auto"/>
            <w:tcMar>
              <w:top w:w="100" w:type="dxa"/>
              <w:left w:w="100" w:type="dxa"/>
              <w:bottom w:w="100" w:type="dxa"/>
              <w:right w:w="100" w:type="dxa"/>
            </w:tcMar>
          </w:tcPr>
          <w:p w14:paraId="10A75FB0" w14:textId="77777777" w:rsidR="008D7EB9" w:rsidRPr="008D7EB9" w:rsidRDefault="008D7EB9" w:rsidP="00575D23">
            <w:pPr>
              <w:tabs>
                <w:tab w:val="clear" w:pos="431"/>
              </w:tabs>
              <w:overflowPunct/>
              <w:adjustRightInd/>
              <w:snapToGrid/>
              <w:spacing w:line="240" w:lineRule="atLeast"/>
              <w:jc w:val="left"/>
              <w:rPr>
                <w:rFonts w:ascii="Time New Roman" w:hAnsi="Time New Roman" w:cs="Roboto" w:hint="eastAsia"/>
                <w:snapToGrid/>
                <w:szCs w:val="21"/>
              </w:rPr>
            </w:pPr>
          </w:p>
        </w:tc>
      </w:tr>
      <w:tr w:rsidR="00E10A39" w:rsidRPr="00B04546" w14:paraId="5B2ACAD6" w14:textId="77777777" w:rsidTr="00E10A39">
        <w:trPr>
          <w:trHeight w:val="4940"/>
        </w:trPr>
        <w:tc>
          <w:tcPr>
            <w:tcW w:w="1599" w:type="dxa"/>
            <w:tcBorders>
              <w:top w:val="nil"/>
              <w:left w:val="nil"/>
              <w:bottom w:val="nil"/>
              <w:right w:val="nil"/>
            </w:tcBorders>
            <w:tcMar>
              <w:top w:w="100" w:type="dxa"/>
              <w:left w:w="100" w:type="dxa"/>
              <w:bottom w:w="100" w:type="dxa"/>
              <w:right w:w="100" w:type="dxa"/>
            </w:tcMar>
          </w:tcPr>
          <w:p w14:paraId="4934A31F" w14:textId="77777777" w:rsidR="008D7EB9" w:rsidRPr="008D7EB9" w:rsidRDefault="008D7EB9" w:rsidP="00575D23">
            <w:pPr>
              <w:tabs>
                <w:tab w:val="clear" w:pos="431"/>
              </w:tabs>
              <w:overflowPunct/>
              <w:adjustRightInd/>
              <w:snapToGrid/>
              <w:spacing w:line="240" w:lineRule="atLeast"/>
              <w:jc w:val="right"/>
              <w:rPr>
                <w:rFonts w:ascii="Time New Roman" w:hAnsi="Time New Roman" w:cs="Roboto" w:hint="eastAsia"/>
                <w:snapToGrid/>
                <w:szCs w:val="21"/>
              </w:rPr>
            </w:pPr>
          </w:p>
        </w:tc>
        <w:tc>
          <w:tcPr>
            <w:tcW w:w="2625" w:type="dxa"/>
            <w:tcBorders>
              <w:top w:val="nil"/>
              <w:left w:val="nil"/>
              <w:bottom w:val="nil"/>
              <w:right w:val="nil"/>
            </w:tcBorders>
            <w:tcMar>
              <w:top w:w="100" w:type="dxa"/>
              <w:left w:w="100" w:type="dxa"/>
              <w:bottom w:w="100" w:type="dxa"/>
              <w:right w:w="100" w:type="dxa"/>
            </w:tcMar>
          </w:tcPr>
          <w:p w14:paraId="0362B86E" w14:textId="77777777" w:rsidR="008D7EB9" w:rsidRPr="008D7EB9" w:rsidRDefault="008D7EB9" w:rsidP="00575D23">
            <w:pPr>
              <w:tabs>
                <w:tab w:val="clear" w:pos="431"/>
              </w:tabs>
              <w:overflowPunct/>
              <w:adjustRightInd/>
              <w:snapToGrid/>
              <w:spacing w:line="240" w:lineRule="atLeast"/>
              <w:jc w:val="left"/>
              <w:rPr>
                <w:rFonts w:ascii="Time New Roman" w:hAnsi="Time New Roman" w:cs="Roboto" w:hint="eastAsia"/>
                <w:snapToGrid/>
                <w:szCs w:val="21"/>
              </w:rPr>
            </w:pPr>
          </w:p>
        </w:tc>
        <w:tc>
          <w:tcPr>
            <w:tcW w:w="1661" w:type="dxa"/>
            <w:tcBorders>
              <w:top w:val="nil"/>
              <w:left w:val="nil"/>
              <w:bottom w:val="nil"/>
              <w:right w:val="nil"/>
            </w:tcBorders>
            <w:tcMar>
              <w:top w:w="100" w:type="dxa"/>
              <w:left w:w="100" w:type="dxa"/>
              <w:bottom w:w="100" w:type="dxa"/>
              <w:right w:w="100" w:type="dxa"/>
            </w:tcMar>
          </w:tcPr>
          <w:p w14:paraId="7D49FEBE" w14:textId="77777777" w:rsidR="008D7EB9" w:rsidRPr="008D7EB9" w:rsidRDefault="008D7EB9" w:rsidP="00575D23">
            <w:pPr>
              <w:tabs>
                <w:tab w:val="clear" w:pos="431"/>
              </w:tabs>
              <w:overflowPunct/>
              <w:adjustRightInd/>
              <w:snapToGrid/>
              <w:spacing w:line="240" w:lineRule="atLeast"/>
              <w:jc w:val="left"/>
              <w:rPr>
                <w:rFonts w:ascii="Time New Roman" w:hAnsi="Time New Roman" w:cs="Roboto" w:hint="eastAsia"/>
                <w:snapToGrid/>
                <w:szCs w:val="21"/>
              </w:rPr>
            </w:pPr>
          </w:p>
        </w:tc>
        <w:tc>
          <w:tcPr>
            <w:tcW w:w="2337" w:type="dxa"/>
            <w:tcBorders>
              <w:top w:val="nil"/>
              <w:left w:val="nil"/>
              <w:bottom w:val="nil"/>
              <w:right w:val="nil"/>
            </w:tcBorders>
            <w:tcMar>
              <w:top w:w="100" w:type="dxa"/>
              <w:left w:w="100" w:type="dxa"/>
              <w:bottom w:w="100" w:type="dxa"/>
              <w:right w:w="100" w:type="dxa"/>
            </w:tcMar>
          </w:tcPr>
          <w:p w14:paraId="1ABEB45D" w14:textId="77777777" w:rsidR="008D7EB9" w:rsidRPr="008D7EB9" w:rsidRDefault="008D7EB9" w:rsidP="00575D23">
            <w:pPr>
              <w:tabs>
                <w:tab w:val="clear" w:pos="431"/>
              </w:tabs>
              <w:overflowPunct/>
              <w:adjustRightInd/>
              <w:snapToGrid/>
              <w:spacing w:line="240" w:lineRule="atLeast"/>
              <w:jc w:val="left"/>
              <w:rPr>
                <w:rFonts w:ascii="Time New Roman" w:hAnsi="Time New Roman" w:cs="Roboto" w:hint="eastAsia"/>
                <w:snapToGrid/>
                <w:szCs w:val="21"/>
                <w:lang w:eastAsia="zh-CN"/>
              </w:rPr>
            </w:pPr>
            <w:r w:rsidRPr="008D7EB9">
              <w:rPr>
                <w:rFonts w:ascii="Time New Roman" w:hAnsi="Time New Roman" w:cs="SimSun" w:hint="eastAsia"/>
                <w:snapToGrid/>
                <w:szCs w:val="21"/>
                <w:lang w:eastAsia="zh-CN"/>
              </w:rPr>
              <w:t>慈善赠款</w:t>
            </w:r>
          </w:p>
          <w:p w14:paraId="211A18A5" w14:textId="77777777" w:rsidR="008D7EB9" w:rsidRPr="008D7EB9" w:rsidRDefault="008D7EB9" w:rsidP="00575D23">
            <w:pPr>
              <w:tabs>
                <w:tab w:val="clear" w:pos="431"/>
              </w:tabs>
              <w:overflowPunct/>
              <w:adjustRightInd/>
              <w:snapToGrid/>
              <w:spacing w:line="240" w:lineRule="atLeast"/>
              <w:ind w:left="720"/>
              <w:jc w:val="left"/>
              <w:rPr>
                <w:rFonts w:ascii="Time New Roman" w:hAnsi="Time New Roman" w:cs="Roboto" w:hint="eastAsia"/>
                <w:snapToGrid/>
                <w:szCs w:val="21"/>
                <w:lang w:eastAsia="zh-CN"/>
              </w:rPr>
            </w:pPr>
          </w:p>
          <w:p w14:paraId="01304903" w14:textId="77777777" w:rsidR="008D7EB9" w:rsidRPr="008D7EB9" w:rsidRDefault="008D7EB9" w:rsidP="00575D23">
            <w:pPr>
              <w:tabs>
                <w:tab w:val="clear" w:pos="431"/>
              </w:tabs>
              <w:overflowPunct/>
              <w:adjustRightInd/>
              <w:snapToGrid/>
              <w:spacing w:line="240" w:lineRule="atLeast"/>
              <w:jc w:val="left"/>
              <w:rPr>
                <w:rFonts w:ascii="Time New Roman" w:hAnsi="Time New Roman" w:cs="Roboto" w:hint="eastAsia"/>
                <w:snapToGrid/>
                <w:szCs w:val="21"/>
                <w:lang w:eastAsia="zh-CN"/>
              </w:rPr>
            </w:pPr>
            <w:r w:rsidRPr="008D7EB9">
              <w:rPr>
                <w:rFonts w:ascii="Time New Roman" w:hAnsi="Time New Roman" w:cs="SimSun" w:hint="eastAsia"/>
                <w:snapToGrid/>
                <w:szCs w:val="21"/>
                <w:lang w:eastAsia="zh-CN"/>
              </w:rPr>
              <w:t>商业贷款</w:t>
            </w:r>
          </w:p>
          <w:p w14:paraId="346DAE1D" w14:textId="77777777" w:rsidR="008D7EB9" w:rsidRPr="008D7EB9" w:rsidRDefault="008D7EB9" w:rsidP="00575D23">
            <w:pPr>
              <w:tabs>
                <w:tab w:val="clear" w:pos="431"/>
              </w:tabs>
              <w:overflowPunct/>
              <w:adjustRightInd/>
              <w:snapToGrid/>
              <w:spacing w:line="240" w:lineRule="atLeast"/>
              <w:jc w:val="left"/>
              <w:rPr>
                <w:rFonts w:ascii="Time New Roman" w:hAnsi="Time New Roman" w:cs="Roboto" w:hint="eastAsia"/>
                <w:snapToGrid/>
                <w:szCs w:val="21"/>
                <w:lang w:eastAsia="zh-CN"/>
              </w:rPr>
            </w:pPr>
          </w:p>
          <w:p w14:paraId="6EBD66F3" w14:textId="77777777" w:rsidR="008D7EB9" w:rsidRPr="008D7EB9" w:rsidRDefault="008D7EB9" w:rsidP="00575D23">
            <w:pPr>
              <w:tabs>
                <w:tab w:val="clear" w:pos="431"/>
              </w:tabs>
              <w:overflowPunct/>
              <w:adjustRightInd/>
              <w:snapToGrid/>
              <w:spacing w:line="240" w:lineRule="atLeast"/>
              <w:jc w:val="left"/>
              <w:rPr>
                <w:rFonts w:ascii="Time New Roman" w:hAnsi="Time New Roman" w:cs="Roboto" w:hint="eastAsia"/>
                <w:snapToGrid/>
                <w:szCs w:val="21"/>
                <w:lang w:eastAsia="zh-CN"/>
              </w:rPr>
            </w:pPr>
            <w:proofErr w:type="gramStart"/>
            <w:r w:rsidRPr="008D7EB9">
              <w:rPr>
                <w:rFonts w:ascii="Time New Roman" w:hAnsi="Time New Roman" w:cs="SimSun" w:hint="eastAsia"/>
                <w:snapToGrid/>
                <w:szCs w:val="21"/>
                <w:lang w:eastAsia="zh-CN"/>
              </w:rPr>
              <w:t>非优惠</w:t>
            </w:r>
            <w:proofErr w:type="gramEnd"/>
            <w:r w:rsidRPr="008D7EB9">
              <w:rPr>
                <w:rFonts w:ascii="Time New Roman" w:hAnsi="Time New Roman" w:cs="SimSun" w:hint="eastAsia"/>
                <w:snapToGrid/>
                <w:szCs w:val="21"/>
                <w:lang w:eastAsia="zh-CN"/>
              </w:rPr>
              <w:t>贷款</w:t>
            </w:r>
          </w:p>
          <w:p w14:paraId="73236A81" w14:textId="77777777" w:rsidR="008D7EB9" w:rsidRPr="008D7EB9" w:rsidRDefault="008D7EB9" w:rsidP="00575D23">
            <w:pPr>
              <w:tabs>
                <w:tab w:val="clear" w:pos="431"/>
              </w:tabs>
              <w:overflowPunct/>
              <w:adjustRightInd/>
              <w:snapToGrid/>
              <w:spacing w:line="240" w:lineRule="atLeast"/>
              <w:jc w:val="left"/>
              <w:rPr>
                <w:rFonts w:ascii="Time New Roman" w:hAnsi="Time New Roman" w:cs="Roboto" w:hint="eastAsia"/>
                <w:snapToGrid/>
                <w:szCs w:val="21"/>
                <w:lang w:eastAsia="zh-CN"/>
              </w:rPr>
            </w:pPr>
          </w:p>
          <w:p w14:paraId="30B9C097" w14:textId="77777777" w:rsidR="008D7EB9" w:rsidRPr="008D7EB9" w:rsidRDefault="008D7EB9" w:rsidP="00575D23">
            <w:pPr>
              <w:tabs>
                <w:tab w:val="clear" w:pos="431"/>
              </w:tabs>
              <w:overflowPunct/>
              <w:adjustRightInd/>
              <w:snapToGrid/>
              <w:spacing w:line="240" w:lineRule="atLeast"/>
              <w:jc w:val="left"/>
              <w:rPr>
                <w:rFonts w:ascii="Time New Roman" w:hAnsi="Time New Roman" w:cs="Roboto" w:hint="eastAsia"/>
                <w:snapToGrid/>
                <w:szCs w:val="21"/>
                <w:lang w:eastAsia="zh-CN"/>
              </w:rPr>
            </w:pPr>
            <w:r w:rsidRPr="008D7EB9">
              <w:rPr>
                <w:rFonts w:ascii="Time New Roman" w:hAnsi="Time New Roman" w:cs="SimSun" w:hint="eastAsia"/>
                <w:snapToGrid/>
                <w:szCs w:val="21"/>
                <w:lang w:eastAsia="zh-CN"/>
              </w:rPr>
              <w:t>私人出口</w:t>
            </w:r>
          </w:p>
          <w:p w14:paraId="611E1FB8" w14:textId="77777777" w:rsidR="008D7EB9" w:rsidRPr="008D7EB9" w:rsidRDefault="008D7EB9" w:rsidP="00575D23">
            <w:pPr>
              <w:tabs>
                <w:tab w:val="clear" w:pos="431"/>
              </w:tabs>
              <w:overflowPunct/>
              <w:adjustRightInd/>
              <w:snapToGrid/>
              <w:spacing w:line="240" w:lineRule="atLeast"/>
              <w:jc w:val="left"/>
              <w:rPr>
                <w:rFonts w:ascii="Time New Roman" w:hAnsi="Time New Roman" w:cs="Roboto" w:hint="eastAsia"/>
                <w:snapToGrid/>
                <w:szCs w:val="21"/>
                <w:lang w:eastAsia="zh-CN"/>
              </w:rPr>
            </w:pPr>
          </w:p>
          <w:p w14:paraId="5BB3BEE4" w14:textId="77777777" w:rsidR="008D7EB9" w:rsidRPr="008D7EB9" w:rsidRDefault="008D7EB9" w:rsidP="00575D23">
            <w:pPr>
              <w:tabs>
                <w:tab w:val="clear" w:pos="431"/>
              </w:tabs>
              <w:overflowPunct/>
              <w:adjustRightInd/>
              <w:snapToGrid/>
              <w:spacing w:line="240" w:lineRule="atLeast"/>
              <w:jc w:val="left"/>
              <w:rPr>
                <w:rFonts w:ascii="Time New Roman" w:hAnsi="Time New Roman" w:cs="Roboto" w:hint="eastAsia"/>
                <w:snapToGrid/>
                <w:szCs w:val="21"/>
                <w:lang w:eastAsia="zh-CN"/>
              </w:rPr>
            </w:pPr>
            <w:r w:rsidRPr="008D7EB9">
              <w:rPr>
                <w:rFonts w:ascii="Time New Roman" w:hAnsi="Time New Roman" w:cs="SimSun" w:hint="eastAsia"/>
                <w:snapToGrid/>
                <w:szCs w:val="21"/>
                <w:lang w:eastAsia="zh-CN"/>
              </w:rPr>
              <w:t>信贷</w:t>
            </w:r>
          </w:p>
          <w:p w14:paraId="19AF23FF" w14:textId="77777777" w:rsidR="008D7EB9" w:rsidRPr="008D7EB9" w:rsidRDefault="008D7EB9" w:rsidP="00575D23">
            <w:pPr>
              <w:tabs>
                <w:tab w:val="clear" w:pos="431"/>
              </w:tabs>
              <w:overflowPunct/>
              <w:adjustRightInd/>
              <w:snapToGrid/>
              <w:spacing w:line="240" w:lineRule="atLeast"/>
              <w:jc w:val="left"/>
              <w:rPr>
                <w:rFonts w:ascii="Time New Roman" w:hAnsi="Time New Roman" w:cs="Roboto" w:hint="eastAsia"/>
                <w:snapToGrid/>
                <w:szCs w:val="21"/>
                <w:lang w:eastAsia="zh-CN"/>
              </w:rPr>
            </w:pPr>
          </w:p>
          <w:p w14:paraId="6F04A814" w14:textId="77777777" w:rsidR="008D7EB9" w:rsidRPr="008D7EB9" w:rsidRDefault="008D7EB9" w:rsidP="00575D23">
            <w:pPr>
              <w:tabs>
                <w:tab w:val="clear" w:pos="431"/>
              </w:tabs>
              <w:overflowPunct/>
              <w:adjustRightInd/>
              <w:snapToGrid/>
              <w:spacing w:line="240" w:lineRule="atLeast"/>
              <w:jc w:val="left"/>
              <w:rPr>
                <w:rFonts w:ascii="Time New Roman" w:hAnsi="Time New Roman" w:cs="Roboto" w:hint="eastAsia"/>
                <w:snapToGrid/>
                <w:szCs w:val="21"/>
                <w:lang w:eastAsia="zh-CN"/>
              </w:rPr>
            </w:pPr>
            <w:r w:rsidRPr="008D7EB9">
              <w:rPr>
                <w:rFonts w:ascii="Time New Roman" w:hAnsi="Time New Roman" w:cs="SimSun" w:hint="eastAsia"/>
                <w:snapToGrid/>
                <w:szCs w:val="21"/>
                <w:lang w:eastAsia="zh-CN"/>
              </w:rPr>
              <w:t>私人股权</w:t>
            </w:r>
          </w:p>
          <w:p w14:paraId="20B0FB2F" w14:textId="77777777" w:rsidR="008D7EB9" w:rsidRPr="008D7EB9" w:rsidRDefault="008D7EB9" w:rsidP="00575D23">
            <w:pPr>
              <w:tabs>
                <w:tab w:val="clear" w:pos="431"/>
              </w:tabs>
              <w:overflowPunct/>
              <w:adjustRightInd/>
              <w:snapToGrid/>
              <w:spacing w:line="240" w:lineRule="atLeast"/>
              <w:jc w:val="left"/>
              <w:rPr>
                <w:rFonts w:ascii="Time New Roman" w:hAnsi="Time New Roman" w:cs="Roboto" w:hint="eastAsia"/>
                <w:snapToGrid/>
                <w:szCs w:val="21"/>
                <w:lang w:eastAsia="zh-CN"/>
              </w:rPr>
            </w:pPr>
          </w:p>
          <w:p w14:paraId="40A0ED8D" w14:textId="77777777" w:rsidR="008D7EB9" w:rsidRPr="008D7EB9" w:rsidRDefault="008D7EB9" w:rsidP="00575D23">
            <w:pPr>
              <w:tabs>
                <w:tab w:val="clear" w:pos="431"/>
              </w:tabs>
              <w:overflowPunct/>
              <w:adjustRightInd/>
              <w:snapToGrid/>
              <w:spacing w:line="240" w:lineRule="atLeast"/>
              <w:jc w:val="left"/>
              <w:rPr>
                <w:rFonts w:ascii="Time New Roman" w:hAnsi="Time New Roman" w:cs="Roboto" w:hint="eastAsia"/>
                <w:snapToGrid/>
                <w:szCs w:val="21"/>
                <w:lang w:eastAsia="zh-CN"/>
              </w:rPr>
            </w:pPr>
            <w:r w:rsidRPr="008D7EB9">
              <w:rPr>
                <w:rFonts w:ascii="Time New Roman" w:hAnsi="Time New Roman" w:cs="SimSun" w:hint="eastAsia"/>
                <w:snapToGrid/>
                <w:szCs w:val="21"/>
                <w:lang w:eastAsia="zh-CN"/>
              </w:rPr>
              <w:t>私人保险</w:t>
            </w:r>
          </w:p>
          <w:p w14:paraId="78C60BE4" w14:textId="77777777" w:rsidR="008D7EB9" w:rsidRPr="008D7EB9" w:rsidRDefault="008D7EB9" w:rsidP="00575D23">
            <w:pPr>
              <w:tabs>
                <w:tab w:val="clear" w:pos="431"/>
              </w:tabs>
              <w:overflowPunct/>
              <w:adjustRightInd/>
              <w:snapToGrid/>
              <w:spacing w:line="240" w:lineRule="atLeast"/>
              <w:jc w:val="left"/>
              <w:rPr>
                <w:rFonts w:ascii="Time New Roman" w:hAnsi="Time New Roman" w:cs="Roboto" w:hint="eastAsia"/>
                <w:snapToGrid/>
                <w:szCs w:val="21"/>
                <w:lang w:eastAsia="zh-CN"/>
              </w:rPr>
            </w:pPr>
          </w:p>
          <w:p w14:paraId="536CD9AE" w14:textId="44A77676" w:rsidR="008D7EB9" w:rsidRPr="008D7EB9" w:rsidRDefault="008D7EB9" w:rsidP="00575D23">
            <w:pPr>
              <w:tabs>
                <w:tab w:val="clear" w:pos="431"/>
              </w:tabs>
              <w:overflowPunct/>
              <w:adjustRightInd/>
              <w:snapToGrid/>
              <w:spacing w:line="240" w:lineRule="atLeast"/>
              <w:jc w:val="left"/>
              <w:rPr>
                <w:rFonts w:ascii="Time New Roman" w:hAnsi="Time New Roman" w:cs="Roboto" w:hint="eastAsia"/>
                <w:snapToGrid/>
                <w:szCs w:val="21"/>
                <w:lang w:eastAsia="zh-CN"/>
              </w:rPr>
            </w:pPr>
            <w:r w:rsidRPr="008D7EB9">
              <w:rPr>
                <w:rFonts w:ascii="Time New Roman" w:hAnsi="Time New Roman" w:cs="SimSun" w:hint="eastAsia"/>
                <w:snapToGrid/>
                <w:szCs w:val="21"/>
                <w:lang w:eastAsia="zh-CN"/>
              </w:rPr>
              <w:t>其他</w:t>
            </w:r>
            <w:r w:rsidR="00D97230">
              <w:rPr>
                <w:rFonts w:ascii="Time New Roman" w:hAnsi="Time New Roman" w:cs="Roboto" w:hint="eastAsia"/>
                <w:snapToGrid/>
                <w:szCs w:val="21"/>
                <w:lang w:eastAsia="zh-CN"/>
              </w:rPr>
              <w:t>(</w:t>
            </w:r>
            <w:r w:rsidRPr="008D7EB9">
              <w:rPr>
                <w:rFonts w:ascii="Time New Roman" w:hAnsi="Time New Roman" w:cs="SimSun" w:hint="eastAsia"/>
                <w:snapToGrid/>
                <w:szCs w:val="21"/>
                <w:lang w:eastAsia="zh-CN"/>
              </w:rPr>
              <w:t>请具体说明</w:t>
            </w:r>
            <w:r w:rsidR="00D97230">
              <w:rPr>
                <w:rFonts w:ascii="Time New Roman" w:hAnsi="Time New Roman" w:cs="Roboto" w:hint="eastAsia"/>
                <w:snapToGrid/>
                <w:szCs w:val="21"/>
                <w:lang w:eastAsia="zh-CN"/>
              </w:rPr>
              <w:t>)</w:t>
            </w:r>
          </w:p>
        </w:tc>
        <w:tc>
          <w:tcPr>
            <w:tcW w:w="1843" w:type="dxa"/>
            <w:tcBorders>
              <w:top w:val="nil"/>
              <w:left w:val="nil"/>
              <w:bottom w:val="nil"/>
              <w:right w:val="nil"/>
            </w:tcBorders>
            <w:tcMar>
              <w:top w:w="100" w:type="dxa"/>
              <w:left w:w="100" w:type="dxa"/>
              <w:bottom w:w="100" w:type="dxa"/>
              <w:right w:w="100" w:type="dxa"/>
            </w:tcMar>
          </w:tcPr>
          <w:p w14:paraId="11E7D66F" w14:textId="77777777" w:rsidR="008D7EB9" w:rsidRPr="008D7EB9" w:rsidRDefault="008D7EB9" w:rsidP="00575D23">
            <w:pPr>
              <w:tabs>
                <w:tab w:val="clear" w:pos="431"/>
              </w:tabs>
              <w:overflowPunct/>
              <w:adjustRightInd/>
              <w:snapToGrid/>
              <w:spacing w:line="240" w:lineRule="atLeast"/>
              <w:jc w:val="left"/>
              <w:rPr>
                <w:rFonts w:ascii="Time New Roman" w:hAnsi="Time New Roman" w:cs="Roboto" w:hint="eastAsia"/>
                <w:snapToGrid/>
                <w:szCs w:val="21"/>
                <w:lang w:eastAsia="zh-CN"/>
              </w:rPr>
            </w:pPr>
            <w:r w:rsidRPr="008D7EB9">
              <w:rPr>
                <w:rFonts w:ascii="Time New Roman" w:hAnsi="Time New Roman" w:cs="SimSun" w:hint="eastAsia"/>
                <w:snapToGrid/>
                <w:szCs w:val="21"/>
                <w:lang w:eastAsia="zh-CN"/>
              </w:rPr>
              <w:t>慈善基金会</w:t>
            </w:r>
          </w:p>
          <w:p w14:paraId="061A1B39" w14:textId="77777777" w:rsidR="008D7EB9" w:rsidRPr="008D7EB9" w:rsidRDefault="008D7EB9" w:rsidP="00575D23">
            <w:pPr>
              <w:tabs>
                <w:tab w:val="clear" w:pos="431"/>
              </w:tabs>
              <w:overflowPunct/>
              <w:adjustRightInd/>
              <w:snapToGrid/>
              <w:spacing w:line="240" w:lineRule="atLeast"/>
              <w:jc w:val="left"/>
              <w:rPr>
                <w:rFonts w:ascii="Time New Roman" w:hAnsi="Time New Roman" w:cs="Roboto" w:hint="eastAsia"/>
                <w:snapToGrid/>
                <w:szCs w:val="21"/>
                <w:lang w:eastAsia="zh-CN"/>
              </w:rPr>
            </w:pPr>
            <w:r w:rsidRPr="008D7EB9">
              <w:rPr>
                <w:rFonts w:ascii="Time New Roman" w:hAnsi="Time New Roman" w:cs="SimSun" w:hint="eastAsia"/>
                <w:snapToGrid/>
                <w:szCs w:val="21"/>
                <w:lang w:eastAsia="zh-CN"/>
              </w:rPr>
              <w:t>非营利机构</w:t>
            </w:r>
          </w:p>
          <w:p w14:paraId="32930458" w14:textId="77777777" w:rsidR="008D7EB9" w:rsidRPr="008D7EB9" w:rsidRDefault="008D7EB9" w:rsidP="00575D23">
            <w:pPr>
              <w:tabs>
                <w:tab w:val="clear" w:pos="431"/>
              </w:tabs>
              <w:overflowPunct/>
              <w:adjustRightInd/>
              <w:snapToGrid/>
              <w:spacing w:line="240" w:lineRule="atLeast"/>
              <w:jc w:val="left"/>
              <w:rPr>
                <w:rFonts w:ascii="Time New Roman" w:hAnsi="Time New Roman" w:cs="Roboto" w:hint="eastAsia"/>
                <w:snapToGrid/>
                <w:szCs w:val="21"/>
                <w:lang w:eastAsia="zh-CN"/>
              </w:rPr>
            </w:pPr>
            <w:r w:rsidRPr="008D7EB9">
              <w:rPr>
                <w:rFonts w:ascii="Time New Roman" w:hAnsi="Time New Roman" w:cs="SimSun" w:hint="eastAsia"/>
                <w:snapToGrid/>
                <w:szCs w:val="21"/>
                <w:lang w:eastAsia="zh-CN"/>
              </w:rPr>
              <w:t>养老基金</w:t>
            </w:r>
          </w:p>
          <w:p w14:paraId="4D1A6502" w14:textId="77777777" w:rsidR="008D7EB9" w:rsidRPr="008D7EB9" w:rsidRDefault="008D7EB9" w:rsidP="00575D23">
            <w:pPr>
              <w:tabs>
                <w:tab w:val="clear" w:pos="431"/>
              </w:tabs>
              <w:overflowPunct/>
              <w:adjustRightInd/>
              <w:snapToGrid/>
              <w:spacing w:line="240" w:lineRule="atLeast"/>
              <w:jc w:val="left"/>
              <w:rPr>
                <w:rFonts w:ascii="Time New Roman" w:hAnsi="Time New Roman" w:cs="Roboto" w:hint="eastAsia"/>
                <w:snapToGrid/>
                <w:szCs w:val="21"/>
                <w:lang w:eastAsia="zh-CN"/>
              </w:rPr>
            </w:pPr>
            <w:r w:rsidRPr="008D7EB9">
              <w:rPr>
                <w:rFonts w:ascii="Time New Roman" w:hAnsi="Time New Roman" w:cs="SimSun" w:hint="eastAsia"/>
                <w:snapToGrid/>
                <w:szCs w:val="21"/>
                <w:lang w:eastAsia="zh-CN"/>
              </w:rPr>
              <w:t>私人公司</w:t>
            </w:r>
          </w:p>
          <w:p w14:paraId="08A1CAAE" w14:textId="0F96301D" w:rsidR="008D7EB9" w:rsidRPr="008D7EB9" w:rsidRDefault="008D7EB9" w:rsidP="00575D23">
            <w:pPr>
              <w:tabs>
                <w:tab w:val="clear" w:pos="431"/>
              </w:tabs>
              <w:overflowPunct/>
              <w:adjustRightInd/>
              <w:snapToGrid/>
              <w:spacing w:line="240" w:lineRule="atLeast"/>
              <w:jc w:val="left"/>
              <w:rPr>
                <w:rFonts w:ascii="Time New Roman" w:hAnsi="Time New Roman" w:cs="Roboto" w:hint="eastAsia"/>
                <w:snapToGrid/>
                <w:szCs w:val="21"/>
                <w:lang w:eastAsia="zh-CN"/>
              </w:rPr>
            </w:pPr>
            <w:r w:rsidRPr="008D7EB9">
              <w:rPr>
                <w:rFonts w:ascii="Time New Roman" w:hAnsi="Time New Roman" w:cs="SimSun" w:hint="eastAsia"/>
                <w:snapToGrid/>
                <w:szCs w:val="21"/>
                <w:lang w:eastAsia="zh-CN"/>
              </w:rPr>
              <w:t>其他</w:t>
            </w:r>
            <w:r w:rsidR="00D97230">
              <w:rPr>
                <w:rFonts w:ascii="Time New Roman" w:hAnsi="Time New Roman" w:cs="Roboto" w:hint="eastAsia"/>
                <w:snapToGrid/>
                <w:szCs w:val="21"/>
                <w:lang w:eastAsia="zh-CN"/>
              </w:rPr>
              <w:t>(</w:t>
            </w:r>
            <w:r w:rsidRPr="008D7EB9">
              <w:rPr>
                <w:rFonts w:ascii="Time New Roman" w:hAnsi="Time New Roman" w:cs="SimSun" w:hint="eastAsia"/>
                <w:snapToGrid/>
                <w:szCs w:val="21"/>
                <w:lang w:eastAsia="zh-CN"/>
              </w:rPr>
              <w:t>请具体说明</w:t>
            </w:r>
            <w:r w:rsidR="00D97230">
              <w:rPr>
                <w:rFonts w:ascii="Time New Roman" w:hAnsi="Time New Roman" w:cs="Roboto" w:hint="eastAsia"/>
                <w:snapToGrid/>
                <w:szCs w:val="21"/>
                <w:lang w:eastAsia="zh-CN"/>
              </w:rPr>
              <w:t>)</w:t>
            </w:r>
          </w:p>
        </w:tc>
        <w:tc>
          <w:tcPr>
            <w:tcW w:w="1842" w:type="dxa"/>
            <w:tcBorders>
              <w:top w:val="nil"/>
              <w:left w:val="nil"/>
              <w:bottom w:val="nil"/>
              <w:right w:val="nil"/>
            </w:tcBorders>
            <w:tcMar>
              <w:top w:w="100" w:type="dxa"/>
              <w:left w:w="100" w:type="dxa"/>
              <w:bottom w:w="100" w:type="dxa"/>
              <w:right w:w="100" w:type="dxa"/>
            </w:tcMar>
          </w:tcPr>
          <w:p w14:paraId="32FCD68F" w14:textId="369D6A0B" w:rsidR="008D7EB9" w:rsidRPr="008D7EB9" w:rsidRDefault="008D7EB9" w:rsidP="00F1094D">
            <w:pPr>
              <w:tabs>
                <w:tab w:val="clear" w:pos="431"/>
              </w:tabs>
              <w:overflowPunct/>
              <w:adjustRightInd/>
              <w:snapToGrid/>
              <w:spacing w:line="240" w:lineRule="atLeast"/>
              <w:jc w:val="left"/>
              <w:rPr>
                <w:rFonts w:ascii="Time New Roman" w:hAnsi="Time New Roman" w:cs="Roboto" w:hint="eastAsia"/>
                <w:snapToGrid/>
                <w:szCs w:val="21"/>
              </w:rPr>
            </w:pPr>
            <w:proofErr w:type="spellStart"/>
            <w:r w:rsidRPr="008D7EB9">
              <w:rPr>
                <w:rFonts w:ascii="Time New Roman" w:hAnsi="Time New Roman" w:cs="SimSun" w:hint="eastAsia"/>
                <w:snapToGrid/>
                <w:color w:val="27272A"/>
                <w:szCs w:val="21"/>
                <w:shd w:val="clear" w:color="auto" w:fill="F4F4F5"/>
              </w:rPr>
              <w:t>国内调动</w:t>
            </w:r>
            <w:proofErr w:type="spellEnd"/>
          </w:p>
        </w:tc>
        <w:tc>
          <w:tcPr>
            <w:tcW w:w="2129" w:type="dxa"/>
            <w:tcBorders>
              <w:top w:val="nil"/>
              <w:left w:val="nil"/>
              <w:bottom w:val="nil"/>
              <w:right w:val="nil"/>
            </w:tcBorders>
            <w:tcMar>
              <w:top w:w="100" w:type="dxa"/>
              <w:left w:w="100" w:type="dxa"/>
              <w:bottom w:w="100" w:type="dxa"/>
              <w:right w:w="100" w:type="dxa"/>
            </w:tcMar>
          </w:tcPr>
          <w:p w14:paraId="28BFEF9C" w14:textId="77777777" w:rsidR="008D7EB9" w:rsidRPr="008D7EB9" w:rsidRDefault="008D7EB9" w:rsidP="00575D23">
            <w:pPr>
              <w:tabs>
                <w:tab w:val="clear" w:pos="431"/>
              </w:tabs>
              <w:overflowPunct/>
              <w:adjustRightInd/>
              <w:snapToGrid/>
              <w:spacing w:line="240" w:lineRule="atLeast"/>
              <w:jc w:val="left"/>
              <w:rPr>
                <w:rFonts w:ascii="Time New Roman" w:hAnsi="Time New Roman" w:cs="Roboto" w:hint="eastAsia"/>
                <w:snapToGrid/>
                <w:szCs w:val="21"/>
              </w:rPr>
            </w:pPr>
          </w:p>
        </w:tc>
        <w:tc>
          <w:tcPr>
            <w:tcW w:w="536" w:type="dxa"/>
            <w:tcBorders>
              <w:top w:val="nil"/>
              <w:left w:val="nil"/>
              <w:bottom w:val="nil"/>
              <w:right w:val="nil"/>
            </w:tcBorders>
            <w:tcMar>
              <w:top w:w="100" w:type="dxa"/>
              <w:left w:w="100" w:type="dxa"/>
              <w:bottom w:w="100" w:type="dxa"/>
              <w:right w:w="100" w:type="dxa"/>
            </w:tcMar>
          </w:tcPr>
          <w:p w14:paraId="66580E55" w14:textId="77777777" w:rsidR="008D7EB9" w:rsidRPr="008D7EB9" w:rsidRDefault="008D7EB9" w:rsidP="00575D23">
            <w:pPr>
              <w:tabs>
                <w:tab w:val="clear" w:pos="431"/>
              </w:tabs>
              <w:overflowPunct/>
              <w:adjustRightInd/>
              <w:snapToGrid/>
              <w:spacing w:line="240" w:lineRule="atLeast"/>
              <w:ind w:left="30000" w:hanging="15000"/>
              <w:jc w:val="left"/>
              <w:rPr>
                <w:rFonts w:ascii="Time New Roman" w:hAnsi="Time New Roman" w:cs="Roboto" w:hint="eastAsia"/>
                <w:snapToGrid/>
                <w:szCs w:val="21"/>
                <w:shd w:val="clear" w:color="auto" w:fill="CECECE"/>
              </w:rPr>
            </w:pPr>
            <w:proofErr w:type="spellStart"/>
            <w:r w:rsidRPr="008D7EB9">
              <w:rPr>
                <w:rFonts w:ascii="Time New Roman" w:hAnsi="Time New Roman" w:cs="SimSun" w:hint="eastAsia"/>
                <w:snapToGrid/>
                <w:szCs w:val="21"/>
                <w:shd w:val="clear" w:color="auto" w:fill="CECECE"/>
              </w:rPr>
              <w:t>删除</w:t>
            </w:r>
            <w:proofErr w:type="spellEnd"/>
          </w:p>
        </w:tc>
      </w:tr>
      <w:tr w:rsidR="008D7EB9" w:rsidRPr="008D7EB9" w14:paraId="0BB44965" w14:textId="77777777" w:rsidTr="00F1094D">
        <w:trPr>
          <w:trHeight w:val="677"/>
        </w:trPr>
        <w:tc>
          <w:tcPr>
            <w:tcW w:w="14572" w:type="dxa"/>
            <w:gridSpan w:val="8"/>
            <w:tcBorders>
              <w:top w:val="nil"/>
              <w:left w:val="nil"/>
              <w:bottom w:val="nil"/>
              <w:right w:val="nil"/>
            </w:tcBorders>
            <w:tcMar>
              <w:top w:w="100" w:type="dxa"/>
              <w:left w:w="100" w:type="dxa"/>
              <w:bottom w:w="100" w:type="dxa"/>
              <w:right w:w="100" w:type="dxa"/>
            </w:tcMar>
          </w:tcPr>
          <w:p w14:paraId="13B46C88" w14:textId="52ABF435" w:rsidR="008D7EB9" w:rsidRPr="005C7A12" w:rsidRDefault="008D7EB9" w:rsidP="00575D23">
            <w:pPr>
              <w:tabs>
                <w:tab w:val="clear" w:pos="431"/>
              </w:tabs>
              <w:overflowPunct/>
              <w:adjustRightInd/>
              <w:snapToGrid/>
              <w:spacing w:line="240" w:lineRule="atLeast"/>
              <w:jc w:val="left"/>
              <w:rPr>
                <w:rFonts w:ascii="Time New Roman" w:eastAsia="SimHei" w:hAnsi="Time New Roman" w:cs="Roboto" w:hint="eastAsia"/>
                <w:snapToGrid/>
                <w:color w:val="41B883"/>
                <w:sz w:val="18"/>
                <w:szCs w:val="18"/>
              </w:rPr>
            </w:pPr>
            <w:r w:rsidRPr="005C7A12">
              <w:rPr>
                <w:rFonts w:ascii="Time New Roman" w:eastAsia="SimHei" w:hAnsi="Time New Roman" w:cs="Roboto"/>
                <w:snapToGrid/>
                <w:color w:val="41B883"/>
                <w:sz w:val="18"/>
                <w:szCs w:val="18"/>
              </w:rPr>
              <w:t>+</w:t>
            </w:r>
            <w:proofErr w:type="spellStart"/>
            <w:r w:rsidRPr="005C7A12">
              <w:rPr>
                <w:rFonts w:ascii="Time New Roman" w:eastAsia="SimHei" w:hAnsi="Time New Roman" w:cs="SimSun" w:hint="eastAsia"/>
                <w:snapToGrid/>
                <w:color w:val="41B883"/>
                <w:sz w:val="18"/>
                <w:szCs w:val="18"/>
              </w:rPr>
              <w:t>添加新项</w:t>
            </w:r>
            <w:proofErr w:type="spellEnd"/>
          </w:p>
        </w:tc>
      </w:tr>
      <w:tr w:rsidR="008D7EB9" w:rsidRPr="008D7EB9" w14:paraId="5B757EDE" w14:textId="77777777" w:rsidTr="00E10A39">
        <w:trPr>
          <w:trHeight w:val="785"/>
        </w:trPr>
        <w:tc>
          <w:tcPr>
            <w:tcW w:w="1599" w:type="dxa"/>
            <w:tcBorders>
              <w:top w:val="nil"/>
              <w:left w:val="nil"/>
              <w:bottom w:val="nil"/>
              <w:right w:val="nil"/>
            </w:tcBorders>
            <w:shd w:val="clear" w:color="auto" w:fill="auto"/>
            <w:tcMar>
              <w:top w:w="100" w:type="dxa"/>
              <w:left w:w="100" w:type="dxa"/>
              <w:bottom w:w="100" w:type="dxa"/>
              <w:right w:w="100" w:type="dxa"/>
            </w:tcMar>
          </w:tcPr>
          <w:p w14:paraId="1E704CB5" w14:textId="77777777" w:rsidR="008D7EB9" w:rsidRPr="008D7EB9" w:rsidRDefault="008D7EB9" w:rsidP="00575D23">
            <w:pPr>
              <w:tabs>
                <w:tab w:val="clear" w:pos="431"/>
              </w:tabs>
              <w:overflowPunct/>
              <w:adjustRightInd/>
              <w:snapToGrid/>
              <w:spacing w:line="240" w:lineRule="atLeast"/>
              <w:jc w:val="center"/>
              <w:rPr>
                <w:rFonts w:ascii="Time New Roman" w:eastAsia="SimHei" w:hAnsi="Time New Roman" w:cs="Roboto" w:hint="eastAsia"/>
                <w:snapToGrid/>
                <w:szCs w:val="21"/>
              </w:rPr>
            </w:pPr>
            <w:proofErr w:type="spellStart"/>
            <w:r w:rsidRPr="008D7EB9">
              <w:rPr>
                <w:rFonts w:ascii="Time New Roman" w:eastAsia="SimHei" w:hAnsi="Time New Roman" w:cs="SimSun" w:hint="eastAsia"/>
                <w:snapToGrid/>
                <w:szCs w:val="21"/>
              </w:rPr>
              <w:t>总计</w:t>
            </w:r>
            <w:proofErr w:type="spellEnd"/>
          </w:p>
        </w:tc>
        <w:tc>
          <w:tcPr>
            <w:tcW w:w="8466" w:type="dxa"/>
            <w:gridSpan w:val="4"/>
            <w:tcBorders>
              <w:top w:val="nil"/>
              <w:left w:val="nil"/>
              <w:bottom w:val="nil"/>
              <w:right w:val="nil"/>
            </w:tcBorders>
            <w:shd w:val="clear" w:color="auto" w:fill="auto"/>
            <w:tcMar>
              <w:top w:w="100" w:type="dxa"/>
              <w:left w:w="100" w:type="dxa"/>
              <w:bottom w:w="100" w:type="dxa"/>
              <w:right w:w="100" w:type="dxa"/>
            </w:tcMar>
          </w:tcPr>
          <w:p w14:paraId="553B8B40" w14:textId="77777777" w:rsidR="008D7EB9" w:rsidRPr="008D7EB9" w:rsidRDefault="008D7EB9" w:rsidP="00575D23">
            <w:pPr>
              <w:tabs>
                <w:tab w:val="clear" w:pos="431"/>
              </w:tabs>
              <w:overflowPunct/>
              <w:adjustRightInd/>
              <w:snapToGrid/>
              <w:spacing w:line="240" w:lineRule="atLeast"/>
              <w:jc w:val="right"/>
              <w:rPr>
                <w:rFonts w:ascii="Time New Roman" w:hAnsi="Time New Roman" w:cs="Roboto" w:hint="eastAsia"/>
                <w:snapToGrid/>
                <w:szCs w:val="21"/>
              </w:rPr>
            </w:pPr>
          </w:p>
        </w:tc>
        <w:tc>
          <w:tcPr>
            <w:tcW w:w="1842" w:type="dxa"/>
            <w:tcBorders>
              <w:bottom w:val="nil"/>
              <w:right w:val="nil"/>
            </w:tcBorders>
            <w:shd w:val="clear" w:color="auto" w:fill="auto"/>
            <w:tcMar>
              <w:top w:w="100" w:type="dxa"/>
              <w:left w:w="100" w:type="dxa"/>
              <w:bottom w:w="100" w:type="dxa"/>
              <w:right w:w="100" w:type="dxa"/>
            </w:tcMar>
          </w:tcPr>
          <w:p w14:paraId="685A0BBC" w14:textId="77777777" w:rsidR="008D7EB9" w:rsidRPr="008D7EB9" w:rsidRDefault="008D7EB9" w:rsidP="00575D23">
            <w:pPr>
              <w:tabs>
                <w:tab w:val="clear" w:pos="431"/>
              </w:tabs>
              <w:overflowPunct/>
              <w:adjustRightInd/>
              <w:snapToGrid/>
              <w:spacing w:line="240" w:lineRule="atLeast"/>
              <w:jc w:val="left"/>
              <w:rPr>
                <w:rFonts w:ascii="Time New Roman" w:hAnsi="Time New Roman" w:cs="Roboto" w:hint="eastAsia"/>
                <w:snapToGrid/>
                <w:szCs w:val="21"/>
              </w:rPr>
            </w:pPr>
          </w:p>
        </w:tc>
        <w:tc>
          <w:tcPr>
            <w:tcW w:w="2129" w:type="dxa"/>
            <w:tcBorders>
              <w:bottom w:val="nil"/>
              <w:right w:val="nil"/>
            </w:tcBorders>
            <w:shd w:val="clear" w:color="auto" w:fill="auto"/>
            <w:tcMar>
              <w:top w:w="100" w:type="dxa"/>
              <w:left w:w="100" w:type="dxa"/>
              <w:bottom w:w="100" w:type="dxa"/>
              <w:right w:w="100" w:type="dxa"/>
            </w:tcMar>
          </w:tcPr>
          <w:p w14:paraId="6181244E" w14:textId="77777777" w:rsidR="008D7EB9" w:rsidRPr="008D7EB9" w:rsidRDefault="008D7EB9" w:rsidP="00575D23">
            <w:pPr>
              <w:tabs>
                <w:tab w:val="clear" w:pos="431"/>
              </w:tabs>
              <w:overflowPunct/>
              <w:adjustRightInd/>
              <w:snapToGrid/>
              <w:spacing w:line="240" w:lineRule="atLeast"/>
              <w:jc w:val="left"/>
              <w:rPr>
                <w:rFonts w:ascii="Time New Roman" w:hAnsi="Time New Roman" w:cs="Roboto" w:hint="eastAsia"/>
                <w:snapToGrid/>
                <w:szCs w:val="21"/>
              </w:rPr>
            </w:pPr>
          </w:p>
        </w:tc>
        <w:tc>
          <w:tcPr>
            <w:tcW w:w="536" w:type="dxa"/>
            <w:tcBorders>
              <w:bottom w:val="nil"/>
              <w:right w:val="nil"/>
            </w:tcBorders>
            <w:shd w:val="clear" w:color="auto" w:fill="auto"/>
            <w:tcMar>
              <w:top w:w="100" w:type="dxa"/>
              <w:left w:w="100" w:type="dxa"/>
              <w:bottom w:w="100" w:type="dxa"/>
              <w:right w:w="100" w:type="dxa"/>
            </w:tcMar>
          </w:tcPr>
          <w:p w14:paraId="325AAB97" w14:textId="77777777" w:rsidR="008D7EB9" w:rsidRPr="008D7EB9" w:rsidRDefault="008D7EB9" w:rsidP="00575D23">
            <w:pPr>
              <w:tabs>
                <w:tab w:val="clear" w:pos="431"/>
              </w:tabs>
              <w:overflowPunct/>
              <w:adjustRightInd/>
              <w:snapToGrid/>
              <w:spacing w:line="240" w:lineRule="atLeast"/>
              <w:jc w:val="left"/>
              <w:rPr>
                <w:rFonts w:ascii="Time New Roman" w:hAnsi="Time New Roman" w:cs="Roboto" w:hint="eastAsia"/>
                <w:snapToGrid/>
                <w:szCs w:val="21"/>
              </w:rPr>
            </w:pPr>
          </w:p>
        </w:tc>
      </w:tr>
      <w:tr w:rsidR="008D7EB9" w:rsidRPr="008D7EB9" w14:paraId="39A4F355" w14:textId="77777777" w:rsidTr="00F1094D">
        <w:trPr>
          <w:trHeight w:val="621"/>
        </w:trPr>
        <w:tc>
          <w:tcPr>
            <w:tcW w:w="1599" w:type="dxa"/>
            <w:tcBorders>
              <w:top w:val="nil"/>
              <w:left w:val="nil"/>
              <w:bottom w:val="nil"/>
              <w:right w:val="nil"/>
            </w:tcBorders>
            <w:shd w:val="clear" w:color="auto" w:fill="auto"/>
            <w:tcMar>
              <w:top w:w="100" w:type="dxa"/>
              <w:left w:w="100" w:type="dxa"/>
              <w:bottom w:w="100" w:type="dxa"/>
              <w:right w:w="100" w:type="dxa"/>
            </w:tcMar>
          </w:tcPr>
          <w:p w14:paraId="459101A2" w14:textId="77777777" w:rsidR="008D7EB9" w:rsidRPr="008D7EB9" w:rsidRDefault="008D7EB9" w:rsidP="00575D23">
            <w:pPr>
              <w:tabs>
                <w:tab w:val="clear" w:pos="431"/>
              </w:tabs>
              <w:overflowPunct/>
              <w:adjustRightInd/>
              <w:snapToGrid/>
              <w:spacing w:line="240" w:lineRule="atLeast"/>
              <w:jc w:val="center"/>
              <w:rPr>
                <w:rFonts w:ascii="Time New Roman" w:eastAsia="SimHei" w:hAnsi="Time New Roman" w:cs="Roboto" w:hint="eastAsia"/>
                <w:snapToGrid/>
                <w:szCs w:val="21"/>
              </w:rPr>
            </w:pPr>
            <w:proofErr w:type="spellStart"/>
            <w:r w:rsidRPr="008D7EB9">
              <w:rPr>
                <w:rFonts w:ascii="Time New Roman" w:eastAsia="SimHei" w:hAnsi="Time New Roman" w:cs="SimSun" w:hint="eastAsia"/>
                <w:snapToGrid/>
                <w:szCs w:val="21"/>
              </w:rPr>
              <w:t>每年总计</w:t>
            </w:r>
            <w:proofErr w:type="spellEnd"/>
          </w:p>
        </w:tc>
        <w:tc>
          <w:tcPr>
            <w:tcW w:w="8466" w:type="dxa"/>
            <w:gridSpan w:val="4"/>
            <w:tcBorders>
              <w:top w:val="nil"/>
              <w:left w:val="nil"/>
              <w:bottom w:val="nil"/>
              <w:right w:val="nil"/>
            </w:tcBorders>
            <w:shd w:val="clear" w:color="auto" w:fill="auto"/>
            <w:tcMar>
              <w:top w:w="100" w:type="dxa"/>
              <w:left w:w="100" w:type="dxa"/>
              <w:bottom w:w="100" w:type="dxa"/>
              <w:right w:w="100" w:type="dxa"/>
            </w:tcMar>
          </w:tcPr>
          <w:p w14:paraId="66F88EC6" w14:textId="77777777" w:rsidR="008D7EB9" w:rsidRPr="008D7EB9" w:rsidRDefault="008D7EB9" w:rsidP="00575D23">
            <w:pPr>
              <w:tabs>
                <w:tab w:val="clear" w:pos="431"/>
              </w:tabs>
              <w:overflowPunct/>
              <w:adjustRightInd/>
              <w:snapToGrid/>
              <w:spacing w:line="240" w:lineRule="atLeast"/>
              <w:jc w:val="right"/>
              <w:rPr>
                <w:rFonts w:ascii="Time New Roman" w:hAnsi="Time New Roman" w:cs="Roboto" w:hint="eastAsia"/>
                <w:snapToGrid/>
                <w:szCs w:val="21"/>
              </w:rPr>
            </w:pPr>
          </w:p>
        </w:tc>
        <w:tc>
          <w:tcPr>
            <w:tcW w:w="1842" w:type="dxa"/>
            <w:tcBorders>
              <w:bottom w:val="nil"/>
              <w:right w:val="nil"/>
            </w:tcBorders>
            <w:shd w:val="clear" w:color="auto" w:fill="auto"/>
            <w:tcMar>
              <w:top w:w="100" w:type="dxa"/>
              <w:left w:w="100" w:type="dxa"/>
              <w:bottom w:w="100" w:type="dxa"/>
              <w:right w:w="100" w:type="dxa"/>
            </w:tcMar>
          </w:tcPr>
          <w:p w14:paraId="688A237C" w14:textId="77777777" w:rsidR="008D7EB9" w:rsidRPr="008D7EB9" w:rsidRDefault="008D7EB9" w:rsidP="00575D23">
            <w:pPr>
              <w:tabs>
                <w:tab w:val="clear" w:pos="431"/>
              </w:tabs>
              <w:overflowPunct/>
              <w:adjustRightInd/>
              <w:snapToGrid/>
              <w:spacing w:line="240" w:lineRule="atLeast"/>
              <w:jc w:val="left"/>
              <w:rPr>
                <w:rFonts w:ascii="Time New Roman" w:hAnsi="Time New Roman" w:cs="Roboto" w:hint="eastAsia"/>
                <w:snapToGrid/>
                <w:szCs w:val="21"/>
              </w:rPr>
            </w:pPr>
          </w:p>
        </w:tc>
        <w:tc>
          <w:tcPr>
            <w:tcW w:w="2129" w:type="dxa"/>
            <w:tcBorders>
              <w:bottom w:val="nil"/>
              <w:right w:val="nil"/>
            </w:tcBorders>
            <w:shd w:val="clear" w:color="auto" w:fill="auto"/>
            <w:tcMar>
              <w:top w:w="100" w:type="dxa"/>
              <w:left w:w="100" w:type="dxa"/>
              <w:bottom w:w="100" w:type="dxa"/>
              <w:right w:w="100" w:type="dxa"/>
            </w:tcMar>
          </w:tcPr>
          <w:p w14:paraId="168038EC" w14:textId="77777777" w:rsidR="008D7EB9" w:rsidRPr="008D7EB9" w:rsidRDefault="008D7EB9" w:rsidP="00575D23">
            <w:pPr>
              <w:tabs>
                <w:tab w:val="clear" w:pos="431"/>
              </w:tabs>
              <w:overflowPunct/>
              <w:adjustRightInd/>
              <w:snapToGrid/>
              <w:spacing w:line="240" w:lineRule="atLeast"/>
              <w:jc w:val="left"/>
              <w:rPr>
                <w:rFonts w:ascii="Time New Roman" w:hAnsi="Time New Roman" w:cs="Roboto" w:hint="eastAsia"/>
                <w:snapToGrid/>
                <w:szCs w:val="21"/>
              </w:rPr>
            </w:pPr>
          </w:p>
        </w:tc>
        <w:tc>
          <w:tcPr>
            <w:tcW w:w="536" w:type="dxa"/>
            <w:tcBorders>
              <w:bottom w:val="nil"/>
              <w:right w:val="nil"/>
            </w:tcBorders>
            <w:shd w:val="clear" w:color="auto" w:fill="auto"/>
            <w:tcMar>
              <w:top w:w="100" w:type="dxa"/>
              <w:left w:w="100" w:type="dxa"/>
              <w:bottom w:w="100" w:type="dxa"/>
              <w:right w:w="100" w:type="dxa"/>
            </w:tcMar>
          </w:tcPr>
          <w:p w14:paraId="5014664A" w14:textId="77777777" w:rsidR="008D7EB9" w:rsidRPr="008D7EB9" w:rsidRDefault="008D7EB9" w:rsidP="00575D23">
            <w:pPr>
              <w:tabs>
                <w:tab w:val="clear" w:pos="431"/>
              </w:tabs>
              <w:overflowPunct/>
              <w:adjustRightInd/>
              <w:snapToGrid/>
              <w:spacing w:line="240" w:lineRule="atLeast"/>
              <w:jc w:val="left"/>
              <w:rPr>
                <w:rFonts w:ascii="Time New Roman" w:hAnsi="Time New Roman" w:cs="Roboto" w:hint="eastAsia"/>
                <w:snapToGrid/>
                <w:szCs w:val="21"/>
              </w:rPr>
            </w:pPr>
          </w:p>
        </w:tc>
      </w:tr>
    </w:tbl>
    <w:p w14:paraId="507E20F1" w14:textId="64C477C3" w:rsidR="002359AD" w:rsidRDefault="002359AD" w:rsidP="00AB2DA6">
      <w:pPr>
        <w:pStyle w:val="HMGC"/>
      </w:pPr>
      <w:r>
        <w:rPr>
          <w:rFonts w:hint="eastAsia"/>
        </w:rPr>
        <w:lastRenderedPageBreak/>
        <w:t>请提供与表</w:t>
      </w:r>
      <w:r w:rsidR="00D97230">
        <w:rPr>
          <w:rFonts w:hint="eastAsia"/>
        </w:rPr>
        <w:t>3</w:t>
      </w:r>
      <w:r>
        <w:rPr>
          <w:rFonts w:hint="eastAsia"/>
        </w:rPr>
        <w:t>所列数据相关的方法信息</w:t>
      </w:r>
    </w:p>
    <w:p w14:paraId="11C2A82D" w14:textId="209BAFF0" w:rsidR="002359AD" w:rsidRDefault="002359AD" w:rsidP="002359AD">
      <w:pPr>
        <w:pStyle w:val="SingleTxtGC"/>
        <w:ind w:left="0" w:right="0"/>
      </w:pPr>
      <w:r>
        <w:tab/>
      </w:r>
      <w:r>
        <w:rPr>
          <w:rFonts w:hint="eastAsia"/>
        </w:rPr>
        <w:t>包括用于确定和报告国际和国内私人资金的基本假设、定义和方法的信息。</w:t>
      </w:r>
      <w:proofErr w:type="gramStart"/>
      <w:r>
        <w:rPr>
          <w:rFonts w:hint="eastAsia"/>
        </w:rPr>
        <w:t>请包括</w:t>
      </w:r>
      <w:proofErr w:type="gramEnd"/>
      <w:r>
        <w:rPr>
          <w:rFonts w:hint="eastAsia"/>
        </w:rPr>
        <w:t>相关文件的链接。</w:t>
      </w:r>
    </w:p>
    <w:p w14:paraId="73BA8C07" w14:textId="7D9091C2" w:rsidR="002359AD" w:rsidRDefault="002359AD" w:rsidP="00AB2DA6">
      <w:pPr>
        <w:pStyle w:val="HMGC"/>
        <w:ind w:left="0" w:right="0" w:firstLine="0"/>
      </w:pPr>
      <w:r>
        <w:rPr>
          <w:rFonts w:hint="eastAsia"/>
        </w:rPr>
        <w:t>贵国是否已采取措施鼓励私营部门以及非政府组织、基金会和学术界为执行《公约》提供国际和国内资源</w:t>
      </w:r>
      <w:r w:rsidR="00D97230">
        <w:rPr>
          <w:rFonts w:hint="eastAsia"/>
        </w:rPr>
        <w:t>？</w:t>
      </w:r>
    </w:p>
    <w:p w14:paraId="569AE5E6" w14:textId="77777777" w:rsidR="002359AD" w:rsidRDefault="002359AD" w:rsidP="002359AD">
      <w:pPr>
        <w:pStyle w:val="HChGC"/>
      </w:pPr>
      <w:r>
        <w:rPr>
          <w:rFonts w:hint="eastAsia"/>
        </w:rPr>
        <w:t>一般性评论</w:t>
      </w:r>
    </w:p>
    <w:p w14:paraId="33700E93" w14:textId="0FB94B27" w:rsidR="00872F05" w:rsidRDefault="002359AD" w:rsidP="002359AD">
      <w:pPr>
        <w:pStyle w:val="SingleTxtGC"/>
        <w:ind w:left="0" w:right="0"/>
      </w:pPr>
      <w:r>
        <w:tab/>
      </w:r>
      <w:r>
        <w:rPr>
          <w:rFonts w:hint="eastAsia"/>
        </w:rPr>
        <w:t>请提供任何相关的补充评论。</w:t>
      </w:r>
    </w:p>
    <w:p w14:paraId="32C3BF58" w14:textId="263769EC" w:rsidR="007D2D0F" w:rsidRDefault="007D2D0F">
      <w:pPr>
        <w:tabs>
          <w:tab w:val="clear" w:pos="431"/>
        </w:tabs>
        <w:overflowPunct/>
        <w:adjustRightInd/>
        <w:snapToGrid/>
        <w:spacing w:line="240" w:lineRule="auto"/>
        <w:jc w:val="left"/>
      </w:pPr>
      <w:r>
        <w:br w:type="page"/>
      </w:r>
    </w:p>
    <w:p w14:paraId="5E1738F7" w14:textId="78FD0428" w:rsidR="007D2D0F" w:rsidRPr="00116754" w:rsidRDefault="00D97230" w:rsidP="00116754">
      <w:pPr>
        <w:pStyle w:val="HMGC"/>
        <w:rPr>
          <w:sz w:val="40"/>
          <w:szCs w:val="40"/>
        </w:rPr>
      </w:pPr>
      <w:r>
        <w:rPr>
          <w:rFonts w:hint="eastAsia"/>
          <w:sz w:val="40"/>
          <w:szCs w:val="40"/>
        </w:rPr>
        <w:lastRenderedPageBreak/>
        <w:t>SO5</w:t>
      </w:r>
      <w:r w:rsidR="007D2D0F" w:rsidRPr="00116754">
        <w:rPr>
          <w:rFonts w:hint="eastAsia"/>
          <w:sz w:val="40"/>
          <w:szCs w:val="40"/>
        </w:rPr>
        <w:t>-</w:t>
      </w:r>
      <w:r>
        <w:rPr>
          <w:rFonts w:hint="eastAsia"/>
          <w:sz w:val="40"/>
          <w:szCs w:val="40"/>
        </w:rPr>
        <w:t>4:</w:t>
      </w:r>
      <w:r w:rsidR="007D2D0F" w:rsidRPr="00116754">
        <w:rPr>
          <w:rFonts w:hint="eastAsia"/>
          <w:sz w:val="40"/>
          <w:szCs w:val="40"/>
        </w:rPr>
        <w:t xml:space="preserve"> </w:t>
      </w:r>
      <w:r w:rsidR="007D2D0F" w:rsidRPr="00116754">
        <w:rPr>
          <w:rFonts w:hint="eastAsia"/>
          <w:sz w:val="40"/>
          <w:szCs w:val="40"/>
        </w:rPr>
        <w:t>技术转让</w:t>
      </w:r>
    </w:p>
    <w:p w14:paraId="3BF13174" w14:textId="657F3AFA" w:rsidR="007D2D0F" w:rsidRDefault="00D97230" w:rsidP="00116754">
      <w:pPr>
        <w:pStyle w:val="HMGC"/>
      </w:pPr>
      <w:r>
        <w:rPr>
          <w:rFonts w:hint="eastAsia"/>
        </w:rPr>
        <w:t>(</w:t>
      </w:r>
      <w:r w:rsidR="007D2D0F">
        <w:rPr>
          <w:rFonts w:hint="eastAsia"/>
        </w:rPr>
        <w:t>选填</w:t>
      </w:r>
      <w:r>
        <w:rPr>
          <w:rFonts w:hint="eastAsia"/>
        </w:rPr>
        <w:t>)</w:t>
      </w:r>
    </w:p>
    <w:p w14:paraId="1F041ED2" w14:textId="6402A051" w:rsidR="007D2D0F" w:rsidRDefault="00116754" w:rsidP="00116754">
      <w:pPr>
        <w:pStyle w:val="SingleTxtGC"/>
        <w:ind w:left="0" w:right="0"/>
      </w:pPr>
      <w:r>
        <w:tab/>
      </w:r>
      <w:r w:rsidR="007D2D0F">
        <w:rPr>
          <w:rFonts w:hint="eastAsia"/>
        </w:rPr>
        <w:t>可</w:t>
      </w:r>
      <w:proofErr w:type="gramStart"/>
      <w:r w:rsidR="007D2D0F">
        <w:rPr>
          <w:rFonts w:hint="eastAsia"/>
        </w:rPr>
        <w:t>选择仅</w:t>
      </w:r>
      <w:proofErr w:type="gramEnd"/>
      <w:r w:rsidR="007D2D0F">
        <w:rPr>
          <w:rFonts w:hint="eastAsia"/>
        </w:rPr>
        <w:t>完成第</w:t>
      </w:r>
      <w:r w:rsidR="00D97230">
        <w:rPr>
          <w:rFonts w:hint="eastAsia"/>
        </w:rPr>
        <w:t>1</w:t>
      </w:r>
      <w:r w:rsidR="007D2D0F">
        <w:rPr>
          <w:rFonts w:hint="eastAsia"/>
        </w:rPr>
        <w:t>级或同时完成两级。</w:t>
      </w:r>
    </w:p>
    <w:p w14:paraId="5004B1D9" w14:textId="67A2572A" w:rsidR="007D2D0F" w:rsidRDefault="007D2D0F" w:rsidP="00116754">
      <w:pPr>
        <w:pStyle w:val="HMGC"/>
        <w:ind w:left="0" w:right="0" w:firstLine="0"/>
      </w:pPr>
      <w:r>
        <w:rPr>
          <w:rFonts w:hint="eastAsia"/>
        </w:rPr>
        <w:t>第一级</w:t>
      </w:r>
      <w:r w:rsidR="00D97230">
        <w:rPr>
          <w:rFonts w:hint="eastAsia"/>
        </w:rPr>
        <w:t>：</w:t>
      </w:r>
      <w:r>
        <w:rPr>
          <w:rFonts w:hint="eastAsia"/>
        </w:rPr>
        <w:t>请提供与为转让技术以执行《公约》而提供或收到的资源有关的信息</w:t>
      </w:r>
      <w:r w:rsidR="00D97230">
        <w:rPr>
          <w:rFonts w:hint="eastAsia"/>
        </w:rPr>
        <w:t>，</w:t>
      </w:r>
      <w:r>
        <w:rPr>
          <w:rFonts w:hint="eastAsia"/>
        </w:rPr>
        <w:t>包括关于趋势的信息。</w:t>
      </w:r>
    </w:p>
    <w:p w14:paraId="5F27ABAB" w14:textId="6129E2F8" w:rsidR="007D2D0F" w:rsidRDefault="004D1FF6" w:rsidP="00116754">
      <w:pPr>
        <w:pStyle w:val="SingleTxtGC"/>
        <w:ind w:left="0" w:right="0"/>
      </w:pPr>
      <w:r>
        <w:tab/>
      </w:r>
      <w:r w:rsidR="007D2D0F">
        <w:rPr>
          <w:rFonts w:hint="eastAsia"/>
        </w:rPr>
        <w:t>提供的国际双边和多边公共资源的趋势</w:t>
      </w:r>
    </w:p>
    <w:p w14:paraId="0FF1B729" w14:textId="059D0F1F" w:rsidR="007D2D0F" w:rsidRDefault="004D1FF6" w:rsidP="00116754">
      <w:pPr>
        <w:pStyle w:val="SingleTxtGC"/>
        <w:ind w:left="0" w:right="0"/>
      </w:pPr>
      <w:r>
        <w:tab/>
      </w:r>
      <w:r w:rsidR="007D2D0F">
        <w:rPr>
          <w:rFonts w:hint="eastAsia"/>
        </w:rPr>
        <w:t>上升</w:t>
      </w:r>
      <w:r w:rsidR="007D2D0F" w:rsidRPr="00A626C6">
        <w:rPr>
          <w:rFonts w:ascii="Nova Mono" w:eastAsia="Nova Mono" w:hAnsi="Nova Mono" w:cs="Nova Mono" w:hint="eastAsia"/>
          <w:snapToGrid/>
          <w:szCs w:val="21"/>
          <w:lang w:val="ro"/>
        </w:rPr>
        <w:t>↑</w:t>
      </w:r>
    </w:p>
    <w:p w14:paraId="470C52EC" w14:textId="7559DAA5" w:rsidR="007D2D0F" w:rsidRDefault="004D1FF6" w:rsidP="00116754">
      <w:pPr>
        <w:pStyle w:val="SingleTxtGC"/>
        <w:ind w:left="0" w:right="0"/>
      </w:pPr>
      <w:r>
        <w:tab/>
      </w:r>
      <w:r w:rsidR="007D2D0F">
        <w:rPr>
          <w:rFonts w:hint="eastAsia"/>
        </w:rPr>
        <w:t>稳定</w:t>
      </w:r>
      <w:r w:rsidR="007D2D0F" w:rsidRPr="00A626C6">
        <w:rPr>
          <w:rFonts w:ascii="Nova Mono" w:eastAsia="Nova Mono" w:hAnsi="Nova Mono" w:cs="Nova Mono" w:hint="eastAsia"/>
          <w:snapToGrid/>
          <w:szCs w:val="21"/>
          <w:lang w:val="ro"/>
        </w:rPr>
        <w:t>←→</w:t>
      </w:r>
    </w:p>
    <w:p w14:paraId="3ED5F5F6" w14:textId="0D7B59B7" w:rsidR="007D2D0F" w:rsidRDefault="004D1FF6" w:rsidP="00116754">
      <w:pPr>
        <w:pStyle w:val="SingleTxtGC"/>
        <w:ind w:left="0" w:right="0"/>
      </w:pPr>
      <w:r>
        <w:tab/>
      </w:r>
      <w:r w:rsidR="007D2D0F">
        <w:rPr>
          <w:rFonts w:hint="eastAsia"/>
        </w:rPr>
        <w:t>下降</w:t>
      </w:r>
      <w:r w:rsidR="007D2D0F" w:rsidRPr="00A626C6">
        <w:rPr>
          <w:rFonts w:ascii="Nova Mono" w:eastAsia="Nova Mono" w:hAnsi="Nova Mono" w:cs="Nova Mono" w:hint="eastAsia"/>
          <w:snapToGrid/>
          <w:szCs w:val="21"/>
          <w:lang w:val="ro"/>
        </w:rPr>
        <w:t>↓</w:t>
      </w:r>
    </w:p>
    <w:p w14:paraId="3149AA1F" w14:textId="0060B9F4" w:rsidR="007D2D0F" w:rsidRDefault="004D1FF6" w:rsidP="00116754">
      <w:pPr>
        <w:pStyle w:val="SingleTxtGC"/>
        <w:ind w:left="0" w:right="0"/>
      </w:pPr>
      <w:r>
        <w:tab/>
      </w:r>
      <w:r w:rsidR="007D2D0F">
        <w:rPr>
          <w:rFonts w:hint="eastAsia"/>
        </w:rPr>
        <w:t>未知</w:t>
      </w:r>
      <w:r w:rsidR="007D2D0F">
        <w:t xml:space="preserve"> </w:t>
      </w:r>
      <w:r w:rsidR="00A626C6" w:rsidRPr="007B0987">
        <w:rPr>
          <w:rFonts w:ascii="Nova Mono" w:eastAsia="Nova Mono" w:hAnsi="Nova Mono" w:cs="Nova Mono"/>
          <w:szCs w:val="21"/>
        </w:rPr>
        <w:t>∾</w:t>
      </w:r>
    </w:p>
    <w:p w14:paraId="7210333C" w14:textId="7D792F51" w:rsidR="007D2D0F" w:rsidRDefault="004D1FF6" w:rsidP="00116754">
      <w:pPr>
        <w:pStyle w:val="SingleTxtGC"/>
        <w:ind w:left="0" w:right="0"/>
      </w:pPr>
      <w:r>
        <w:tab/>
      </w:r>
      <w:r w:rsidR="007D2D0F">
        <w:rPr>
          <w:rFonts w:hint="eastAsia"/>
        </w:rPr>
        <w:t>收到的国际双边和多边公共资源的趋势</w:t>
      </w:r>
    </w:p>
    <w:p w14:paraId="728A8C0A" w14:textId="1325E999" w:rsidR="007D2D0F" w:rsidRDefault="004D1FF6" w:rsidP="00116754">
      <w:pPr>
        <w:pStyle w:val="SingleTxtGC"/>
        <w:ind w:left="0" w:right="0"/>
      </w:pPr>
      <w:r>
        <w:tab/>
      </w:r>
      <w:r w:rsidR="007D2D0F">
        <w:rPr>
          <w:rFonts w:hint="eastAsia"/>
        </w:rPr>
        <w:t>上升</w:t>
      </w:r>
      <w:r w:rsidR="007D2D0F" w:rsidRPr="00A626C6">
        <w:rPr>
          <w:rFonts w:ascii="Nova Mono" w:eastAsia="Nova Mono" w:hAnsi="Nova Mono" w:cs="Nova Mono" w:hint="eastAsia"/>
          <w:snapToGrid/>
          <w:szCs w:val="21"/>
          <w:lang w:val="ro"/>
        </w:rPr>
        <w:t>↑</w:t>
      </w:r>
    </w:p>
    <w:p w14:paraId="482B5697" w14:textId="307F5D96" w:rsidR="007D2D0F" w:rsidRDefault="004D1FF6" w:rsidP="00116754">
      <w:pPr>
        <w:pStyle w:val="SingleTxtGC"/>
        <w:ind w:left="0" w:right="0"/>
      </w:pPr>
      <w:r>
        <w:tab/>
      </w:r>
      <w:r w:rsidR="007D2D0F">
        <w:rPr>
          <w:rFonts w:hint="eastAsia"/>
        </w:rPr>
        <w:t>稳定</w:t>
      </w:r>
      <w:r w:rsidR="007D2D0F" w:rsidRPr="00A626C6">
        <w:rPr>
          <w:rFonts w:ascii="Nova Mono" w:eastAsia="Nova Mono" w:hAnsi="Nova Mono" w:cs="Nova Mono" w:hint="eastAsia"/>
          <w:snapToGrid/>
          <w:szCs w:val="21"/>
          <w:lang w:val="ro"/>
        </w:rPr>
        <w:t>←→</w:t>
      </w:r>
    </w:p>
    <w:p w14:paraId="41A5BB8B" w14:textId="513E567B" w:rsidR="007D2D0F" w:rsidRDefault="004D1FF6" w:rsidP="00116754">
      <w:pPr>
        <w:pStyle w:val="SingleTxtGC"/>
        <w:ind w:left="0" w:right="0"/>
      </w:pPr>
      <w:r>
        <w:tab/>
      </w:r>
      <w:r w:rsidR="007D2D0F">
        <w:rPr>
          <w:rFonts w:hint="eastAsia"/>
        </w:rPr>
        <w:t>下降</w:t>
      </w:r>
      <w:r w:rsidR="007D2D0F" w:rsidRPr="00A626C6">
        <w:rPr>
          <w:rFonts w:ascii="Nova Mono" w:eastAsia="Nova Mono" w:hAnsi="Nova Mono" w:cs="Nova Mono" w:hint="eastAsia"/>
          <w:snapToGrid/>
          <w:szCs w:val="21"/>
          <w:lang w:val="ro"/>
        </w:rPr>
        <w:t>↓</w:t>
      </w:r>
    </w:p>
    <w:p w14:paraId="0E18916D" w14:textId="3A2EE091" w:rsidR="007D2D0F" w:rsidRDefault="004D1FF6" w:rsidP="00116754">
      <w:pPr>
        <w:pStyle w:val="SingleTxtGC"/>
        <w:ind w:left="0" w:right="0"/>
      </w:pPr>
      <w:r>
        <w:tab/>
      </w:r>
      <w:r w:rsidR="007D2D0F">
        <w:rPr>
          <w:rFonts w:hint="eastAsia"/>
        </w:rPr>
        <w:t>未知</w:t>
      </w:r>
      <w:r w:rsidR="007D2D0F">
        <w:t xml:space="preserve"> </w:t>
      </w:r>
      <w:r w:rsidR="00A626C6" w:rsidRPr="007B0987">
        <w:rPr>
          <w:rFonts w:ascii="Nova Mono" w:eastAsia="Nova Mono" w:hAnsi="Nova Mono" w:cs="Nova Mono"/>
          <w:szCs w:val="21"/>
        </w:rPr>
        <w:t>∾</w:t>
      </w:r>
    </w:p>
    <w:p w14:paraId="26BECEC9" w14:textId="5BBE3FA4" w:rsidR="007D2D0F" w:rsidRDefault="004D1FF6" w:rsidP="00116754">
      <w:pPr>
        <w:pStyle w:val="SingleTxtGC"/>
        <w:ind w:left="0" w:right="0"/>
      </w:pPr>
      <w:r>
        <w:tab/>
      </w:r>
      <w:r w:rsidR="007D2D0F">
        <w:rPr>
          <w:rFonts w:hint="eastAsia"/>
        </w:rPr>
        <w:t>请提供信息</w:t>
      </w:r>
      <w:r w:rsidR="00D97230">
        <w:rPr>
          <w:rFonts w:hint="eastAsia"/>
        </w:rPr>
        <w:t>(</w:t>
      </w:r>
      <w:r w:rsidR="007D2D0F">
        <w:rPr>
          <w:rFonts w:hint="eastAsia"/>
        </w:rPr>
        <w:t>如有的话</w:t>
      </w:r>
      <w:r w:rsidR="00D97230">
        <w:rPr>
          <w:rFonts w:hint="eastAsia"/>
        </w:rPr>
        <w:t>)</w:t>
      </w:r>
      <w:r w:rsidR="00D97230">
        <w:rPr>
          <w:rFonts w:hint="eastAsia"/>
        </w:rPr>
        <w:t>，</w:t>
      </w:r>
      <w:r w:rsidR="007D2D0F">
        <w:rPr>
          <w:rFonts w:hint="eastAsia"/>
        </w:rPr>
        <w:t>说明</w:t>
      </w:r>
      <w:r w:rsidR="00D97230">
        <w:rPr>
          <w:rFonts w:hint="eastAsia"/>
        </w:rPr>
        <w:t>：</w:t>
      </w:r>
      <w:r w:rsidR="007D2D0F">
        <w:rPr>
          <w:rFonts w:hint="eastAsia"/>
        </w:rPr>
        <w:t>技术开发、传播、转让和应用新技术的情况</w:t>
      </w:r>
      <w:r w:rsidR="00D97230">
        <w:rPr>
          <w:rFonts w:hint="eastAsia"/>
        </w:rPr>
        <w:t>，</w:t>
      </w:r>
      <w:r w:rsidR="007D2D0F">
        <w:rPr>
          <w:rFonts w:hint="eastAsia"/>
        </w:rPr>
        <w:t>以及相关知识、专门技能和良好做法的转让情况</w:t>
      </w:r>
      <w:r w:rsidR="00D97230">
        <w:rPr>
          <w:rFonts w:hint="eastAsia"/>
        </w:rPr>
        <w:t>；</w:t>
      </w:r>
      <w:r w:rsidR="007D2D0F">
        <w:rPr>
          <w:rFonts w:hint="eastAsia"/>
        </w:rPr>
        <w:t>为加速、鼓励和扶持私营部门的创新和技术转让而实施的政策和措施</w:t>
      </w:r>
      <w:r w:rsidR="00D97230">
        <w:rPr>
          <w:rFonts w:hint="eastAsia"/>
        </w:rPr>
        <w:t>；</w:t>
      </w:r>
      <w:r w:rsidR="007D2D0F">
        <w:rPr>
          <w:rFonts w:hint="eastAsia"/>
        </w:rPr>
        <w:t>以及与技术转让有关的计划、需要和优先事项。</w:t>
      </w:r>
    </w:p>
    <w:p w14:paraId="36E74C64" w14:textId="23DCCE9E" w:rsidR="00872F05" w:rsidRDefault="004D1FF6" w:rsidP="00116754">
      <w:pPr>
        <w:pStyle w:val="SingleTxtGC"/>
        <w:ind w:left="0" w:right="0"/>
      </w:pPr>
      <w:r>
        <w:tab/>
      </w:r>
      <w:r w:rsidR="007D2D0F">
        <w:rPr>
          <w:rFonts w:hint="eastAsia"/>
        </w:rPr>
        <w:t>说明可包括与技术转让报告有关的国情和体制安排的信息。</w:t>
      </w:r>
    </w:p>
    <w:p w14:paraId="68EF3839" w14:textId="3C4CBEB8" w:rsidR="004D1FF6" w:rsidRDefault="004D1FF6">
      <w:pPr>
        <w:tabs>
          <w:tab w:val="clear" w:pos="431"/>
        </w:tabs>
        <w:overflowPunct/>
        <w:adjustRightInd/>
        <w:snapToGrid/>
        <w:spacing w:line="240" w:lineRule="auto"/>
        <w:jc w:val="left"/>
      </w:pPr>
      <w:r>
        <w:br w:type="page"/>
      </w:r>
    </w:p>
    <w:p w14:paraId="673D74C7" w14:textId="207EE3D6" w:rsidR="004D1FF6" w:rsidRDefault="003A7C1A" w:rsidP="000B134B">
      <w:pPr>
        <w:pStyle w:val="HMGC"/>
      </w:pPr>
      <w:r w:rsidRPr="003A7C1A">
        <w:rPr>
          <w:rFonts w:hint="eastAsia"/>
        </w:rPr>
        <w:lastRenderedPageBreak/>
        <w:t>第</w:t>
      </w:r>
      <w:r w:rsidR="00D97230">
        <w:rPr>
          <w:rFonts w:hint="eastAsia"/>
        </w:rPr>
        <w:t>2</w:t>
      </w:r>
      <w:r w:rsidRPr="003A7C1A">
        <w:rPr>
          <w:rFonts w:hint="eastAsia"/>
        </w:rPr>
        <w:t>级</w:t>
      </w:r>
      <w:r w:rsidR="00D97230">
        <w:rPr>
          <w:rFonts w:hint="eastAsia"/>
        </w:rPr>
        <w:t>：</w:t>
      </w:r>
      <w:r w:rsidRPr="003A7C1A">
        <w:rPr>
          <w:rFonts w:hint="eastAsia"/>
        </w:rPr>
        <w:t>表</w:t>
      </w:r>
      <w:r w:rsidR="00D97230">
        <w:rPr>
          <w:rFonts w:hint="eastAsia"/>
        </w:rPr>
        <w:t>4</w:t>
      </w:r>
      <w:r w:rsidRPr="003A7C1A">
        <w:rPr>
          <w:rFonts w:hint="eastAsia"/>
        </w:rPr>
        <w:t xml:space="preserve"> </w:t>
      </w:r>
      <w:r w:rsidRPr="003A7C1A">
        <w:rPr>
          <w:rFonts w:hint="eastAsia"/>
        </w:rPr>
        <w:t>提供和收到的用于技术转让措施或活动的资源</w:t>
      </w:r>
    </w:p>
    <w:tbl>
      <w:tblPr>
        <w:tblStyle w:val="1"/>
        <w:tblW w:w="14572" w:type="dxa"/>
        <w:tblBorders>
          <w:top w:val="nil"/>
          <w:left w:val="nil"/>
          <w:bottom w:val="nil"/>
          <w:right w:val="nil"/>
          <w:insideH w:val="nil"/>
          <w:insideV w:val="nil"/>
        </w:tblBorders>
        <w:tblLayout w:type="fixed"/>
        <w:tblLook w:val="0600" w:firstRow="0" w:lastRow="0" w:firstColumn="0" w:lastColumn="0" w:noHBand="1" w:noVBand="1"/>
      </w:tblPr>
      <w:tblGrid>
        <w:gridCol w:w="1134"/>
        <w:gridCol w:w="709"/>
        <w:gridCol w:w="1134"/>
        <w:gridCol w:w="709"/>
        <w:gridCol w:w="850"/>
        <w:gridCol w:w="885"/>
        <w:gridCol w:w="1525"/>
        <w:gridCol w:w="709"/>
        <w:gridCol w:w="1276"/>
        <w:gridCol w:w="850"/>
        <w:gridCol w:w="1134"/>
        <w:gridCol w:w="851"/>
        <w:gridCol w:w="2409"/>
        <w:gridCol w:w="397"/>
      </w:tblGrid>
      <w:tr w:rsidR="00DA566F" w:rsidRPr="00C76A73" w14:paraId="5B06D4A3" w14:textId="77777777" w:rsidTr="00155270">
        <w:trPr>
          <w:trHeight w:val="1670"/>
        </w:trPr>
        <w:tc>
          <w:tcPr>
            <w:tcW w:w="1134" w:type="dxa"/>
            <w:tcBorders>
              <w:top w:val="nil"/>
              <w:left w:val="nil"/>
              <w:bottom w:val="nil"/>
              <w:right w:val="nil"/>
            </w:tcBorders>
            <w:tcMar>
              <w:top w:w="100" w:type="dxa"/>
              <w:left w:w="100" w:type="dxa"/>
              <w:bottom w:w="100" w:type="dxa"/>
              <w:right w:w="100" w:type="dxa"/>
            </w:tcMar>
          </w:tcPr>
          <w:p w14:paraId="04D9AC4D" w14:textId="16FC444C" w:rsidR="003A7C1A" w:rsidRPr="00C76A73" w:rsidRDefault="003A7C1A" w:rsidP="00155270">
            <w:pPr>
              <w:tabs>
                <w:tab w:val="clear" w:pos="431"/>
              </w:tabs>
              <w:overflowPunct/>
              <w:adjustRightInd/>
              <w:snapToGrid/>
              <w:spacing w:line="240" w:lineRule="atLeast"/>
              <w:jc w:val="center"/>
              <w:rPr>
                <w:rFonts w:ascii="Time New Roman" w:eastAsia="SimHei" w:hAnsi="Time New Roman" w:cs="Roboto" w:hint="eastAsia"/>
                <w:bCs/>
                <w:snapToGrid/>
                <w:szCs w:val="21"/>
              </w:rPr>
            </w:pPr>
            <w:proofErr w:type="spellStart"/>
            <w:r w:rsidRPr="00C76A73">
              <w:rPr>
                <w:rFonts w:ascii="Time New Roman" w:eastAsia="SimHei" w:hAnsi="Time New Roman" w:cs="SimSun" w:hint="eastAsia"/>
                <w:bCs/>
                <w:snapToGrid/>
                <w:szCs w:val="21"/>
              </w:rPr>
              <w:t>提供</w:t>
            </w:r>
            <w:proofErr w:type="spellEnd"/>
          </w:p>
          <w:p w14:paraId="2DB3BD32" w14:textId="77777777" w:rsidR="003A7C1A" w:rsidRPr="00C76A73" w:rsidRDefault="003A7C1A" w:rsidP="00155270">
            <w:pPr>
              <w:tabs>
                <w:tab w:val="clear" w:pos="431"/>
              </w:tabs>
              <w:overflowPunct/>
              <w:adjustRightInd/>
              <w:snapToGrid/>
              <w:spacing w:line="240" w:lineRule="atLeast"/>
              <w:jc w:val="center"/>
              <w:rPr>
                <w:rFonts w:ascii="Time New Roman" w:eastAsia="SimHei" w:hAnsi="Time New Roman" w:cs="Roboto" w:hint="eastAsia"/>
                <w:bCs/>
                <w:snapToGrid/>
                <w:szCs w:val="21"/>
              </w:rPr>
            </w:pPr>
            <w:proofErr w:type="spellStart"/>
            <w:r w:rsidRPr="00C76A73">
              <w:rPr>
                <w:rFonts w:ascii="Time New Roman" w:eastAsia="SimHei" w:hAnsi="Time New Roman" w:cs="SimSun" w:hint="eastAsia"/>
                <w:bCs/>
                <w:snapToGrid/>
                <w:szCs w:val="21"/>
              </w:rPr>
              <w:t>收到</w:t>
            </w:r>
            <w:proofErr w:type="spellEnd"/>
          </w:p>
        </w:tc>
        <w:tc>
          <w:tcPr>
            <w:tcW w:w="709" w:type="dxa"/>
            <w:tcBorders>
              <w:top w:val="nil"/>
              <w:left w:val="nil"/>
              <w:bottom w:val="nil"/>
              <w:right w:val="nil"/>
            </w:tcBorders>
            <w:tcMar>
              <w:top w:w="100" w:type="dxa"/>
              <w:left w:w="100" w:type="dxa"/>
              <w:bottom w:w="100" w:type="dxa"/>
              <w:right w:w="100" w:type="dxa"/>
            </w:tcMar>
          </w:tcPr>
          <w:p w14:paraId="636DFBFB" w14:textId="77777777" w:rsidR="003A7C1A" w:rsidRPr="00C76A73" w:rsidRDefault="003A7C1A" w:rsidP="00155270">
            <w:pPr>
              <w:tabs>
                <w:tab w:val="clear" w:pos="431"/>
              </w:tabs>
              <w:overflowPunct/>
              <w:adjustRightInd/>
              <w:snapToGrid/>
              <w:spacing w:line="240" w:lineRule="atLeast"/>
              <w:jc w:val="center"/>
              <w:rPr>
                <w:rFonts w:ascii="Time New Roman" w:eastAsia="SimHei" w:hAnsi="Time New Roman" w:cs="Roboto" w:hint="eastAsia"/>
                <w:bCs/>
                <w:snapToGrid/>
                <w:szCs w:val="21"/>
              </w:rPr>
            </w:pPr>
            <w:proofErr w:type="spellStart"/>
            <w:r w:rsidRPr="00C76A73">
              <w:rPr>
                <w:rFonts w:ascii="Time New Roman" w:eastAsia="SimHei" w:hAnsi="Time New Roman" w:cs="SimSun" w:hint="eastAsia"/>
                <w:bCs/>
                <w:snapToGrid/>
                <w:szCs w:val="21"/>
              </w:rPr>
              <w:t>年份</w:t>
            </w:r>
            <w:proofErr w:type="spellEnd"/>
          </w:p>
        </w:tc>
        <w:tc>
          <w:tcPr>
            <w:tcW w:w="1134" w:type="dxa"/>
            <w:tcBorders>
              <w:top w:val="nil"/>
              <w:left w:val="nil"/>
              <w:bottom w:val="nil"/>
              <w:right w:val="nil"/>
            </w:tcBorders>
            <w:tcMar>
              <w:top w:w="100" w:type="dxa"/>
              <w:left w:w="100" w:type="dxa"/>
              <w:bottom w:w="100" w:type="dxa"/>
              <w:right w:w="100" w:type="dxa"/>
            </w:tcMar>
          </w:tcPr>
          <w:p w14:paraId="0D68BDB4" w14:textId="77777777" w:rsidR="003A7C1A" w:rsidRPr="00C76A73" w:rsidRDefault="003A7C1A" w:rsidP="00155270">
            <w:pPr>
              <w:tabs>
                <w:tab w:val="clear" w:pos="431"/>
              </w:tabs>
              <w:overflowPunct/>
              <w:adjustRightInd/>
              <w:snapToGrid/>
              <w:spacing w:line="240" w:lineRule="atLeast"/>
              <w:jc w:val="center"/>
              <w:rPr>
                <w:rFonts w:ascii="Time New Roman" w:eastAsia="SimHei" w:hAnsi="Time New Roman" w:cs="Roboto" w:hint="eastAsia"/>
                <w:bCs/>
                <w:snapToGrid/>
                <w:szCs w:val="21"/>
                <w:lang w:eastAsia="zh-CN"/>
              </w:rPr>
            </w:pPr>
            <w:r w:rsidRPr="00C76A73">
              <w:rPr>
                <w:rFonts w:ascii="Time New Roman" w:eastAsia="SimHei" w:hAnsi="Time New Roman" w:cs="SimSun" w:hint="eastAsia"/>
                <w:bCs/>
                <w:snapToGrid/>
                <w:szCs w:val="21"/>
                <w:lang w:eastAsia="zh-CN"/>
              </w:rPr>
              <w:t>项目、方案、活动或其他举措的名称</w:t>
            </w:r>
          </w:p>
        </w:tc>
        <w:tc>
          <w:tcPr>
            <w:tcW w:w="709" w:type="dxa"/>
            <w:tcBorders>
              <w:top w:val="nil"/>
              <w:left w:val="nil"/>
              <w:bottom w:val="nil"/>
              <w:right w:val="nil"/>
            </w:tcBorders>
            <w:tcMar>
              <w:top w:w="100" w:type="dxa"/>
              <w:left w:w="100" w:type="dxa"/>
              <w:bottom w:w="100" w:type="dxa"/>
              <w:right w:w="100" w:type="dxa"/>
            </w:tcMar>
          </w:tcPr>
          <w:p w14:paraId="06425CFD" w14:textId="77777777" w:rsidR="003A7C1A" w:rsidRPr="00C76A73" w:rsidRDefault="003A7C1A" w:rsidP="00155270">
            <w:pPr>
              <w:tabs>
                <w:tab w:val="clear" w:pos="431"/>
              </w:tabs>
              <w:overflowPunct/>
              <w:adjustRightInd/>
              <w:snapToGrid/>
              <w:spacing w:line="240" w:lineRule="atLeast"/>
              <w:jc w:val="center"/>
              <w:rPr>
                <w:rFonts w:ascii="Time New Roman" w:eastAsia="SimHei" w:hAnsi="Time New Roman" w:cs="Roboto" w:hint="eastAsia"/>
                <w:bCs/>
                <w:snapToGrid/>
                <w:szCs w:val="21"/>
              </w:rPr>
            </w:pPr>
            <w:proofErr w:type="spellStart"/>
            <w:r w:rsidRPr="00C76A73">
              <w:rPr>
                <w:rFonts w:ascii="Time New Roman" w:eastAsia="SimHei" w:hAnsi="Time New Roman" w:cs="SimSun" w:hint="eastAsia"/>
                <w:bCs/>
                <w:snapToGrid/>
                <w:szCs w:val="21"/>
              </w:rPr>
              <w:t>数额</w:t>
            </w:r>
            <w:proofErr w:type="spellEnd"/>
          </w:p>
        </w:tc>
        <w:tc>
          <w:tcPr>
            <w:tcW w:w="850" w:type="dxa"/>
            <w:tcBorders>
              <w:top w:val="nil"/>
              <w:left w:val="nil"/>
              <w:bottom w:val="nil"/>
              <w:right w:val="nil"/>
            </w:tcBorders>
            <w:tcMar>
              <w:top w:w="100" w:type="dxa"/>
              <w:left w:w="100" w:type="dxa"/>
              <w:bottom w:w="100" w:type="dxa"/>
              <w:right w:w="100" w:type="dxa"/>
            </w:tcMar>
          </w:tcPr>
          <w:p w14:paraId="3AF60B09" w14:textId="5E610402" w:rsidR="003A7C1A" w:rsidRPr="00C76A73" w:rsidRDefault="003A7C1A" w:rsidP="00155270">
            <w:pPr>
              <w:tabs>
                <w:tab w:val="clear" w:pos="431"/>
              </w:tabs>
              <w:overflowPunct/>
              <w:adjustRightInd/>
              <w:snapToGrid/>
              <w:spacing w:line="240" w:lineRule="atLeast"/>
              <w:jc w:val="center"/>
              <w:rPr>
                <w:rFonts w:ascii="Time New Roman" w:eastAsia="SimHei" w:hAnsi="Time New Roman" w:cs="Roboto" w:hint="eastAsia"/>
                <w:bCs/>
                <w:snapToGrid/>
                <w:szCs w:val="21"/>
              </w:rPr>
            </w:pPr>
            <w:proofErr w:type="spellStart"/>
            <w:r w:rsidRPr="00C76A73">
              <w:rPr>
                <w:rFonts w:ascii="Time New Roman" w:eastAsia="SimHei" w:hAnsi="Time New Roman" w:cs="SimSun" w:hint="eastAsia"/>
                <w:bCs/>
                <w:snapToGrid/>
                <w:szCs w:val="21"/>
              </w:rPr>
              <w:t>接收方</w:t>
            </w:r>
            <w:proofErr w:type="spellEnd"/>
          </w:p>
          <w:p w14:paraId="0C1229CC" w14:textId="77777777" w:rsidR="003A7C1A" w:rsidRPr="00C76A73" w:rsidRDefault="003A7C1A" w:rsidP="00155270">
            <w:pPr>
              <w:tabs>
                <w:tab w:val="clear" w:pos="431"/>
              </w:tabs>
              <w:overflowPunct/>
              <w:adjustRightInd/>
              <w:snapToGrid/>
              <w:spacing w:line="240" w:lineRule="atLeast"/>
              <w:jc w:val="center"/>
              <w:rPr>
                <w:rFonts w:ascii="Time New Roman" w:eastAsia="SimHei" w:hAnsi="Time New Roman" w:cs="Roboto" w:hint="eastAsia"/>
                <w:bCs/>
                <w:snapToGrid/>
                <w:szCs w:val="21"/>
              </w:rPr>
            </w:pPr>
            <w:proofErr w:type="spellStart"/>
            <w:r w:rsidRPr="00C76A73">
              <w:rPr>
                <w:rFonts w:ascii="Time New Roman" w:eastAsia="SimHei" w:hAnsi="Time New Roman" w:cs="SimSun" w:hint="eastAsia"/>
                <w:bCs/>
                <w:snapToGrid/>
                <w:szCs w:val="21"/>
              </w:rPr>
              <w:t>提供方</w:t>
            </w:r>
            <w:proofErr w:type="spellEnd"/>
          </w:p>
        </w:tc>
        <w:tc>
          <w:tcPr>
            <w:tcW w:w="885" w:type="dxa"/>
            <w:tcBorders>
              <w:top w:val="nil"/>
              <w:left w:val="nil"/>
              <w:bottom w:val="nil"/>
              <w:right w:val="nil"/>
            </w:tcBorders>
            <w:tcMar>
              <w:top w:w="100" w:type="dxa"/>
              <w:left w:w="100" w:type="dxa"/>
              <w:bottom w:w="100" w:type="dxa"/>
              <w:right w:w="100" w:type="dxa"/>
            </w:tcMar>
          </w:tcPr>
          <w:p w14:paraId="2FDA1C33" w14:textId="77777777" w:rsidR="003A7C1A" w:rsidRPr="00C76A73" w:rsidRDefault="003A7C1A" w:rsidP="00155270">
            <w:pPr>
              <w:tabs>
                <w:tab w:val="clear" w:pos="431"/>
              </w:tabs>
              <w:overflowPunct/>
              <w:adjustRightInd/>
              <w:snapToGrid/>
              <w:spacing w:line="240" w:lineRule="atLeast"/>
              <w:jc w:val="center"/>
              <w:rPr>
                <w:rFonts w:ascii="Time New Roman" w:eastAsia="SimHei" w:hAnsi="Time New Roman" w:cs="Roboto" w:hint="eastAsia"/>
                <w:bCs/>
                <w:snapToGrid/>
                <w:szCs w:val="21"/>
              </w:rPr>
            </w:pPr>
            <w:proofErr w:type="spellStart"/>
            <w:r w:rsidRPr="00C76A73">
              <w:rPr>
                <w:rFonts w:ascii="Time New Roman" w:eastAsia="SimHei" w:hAnsi="Time New Roman" w:cs="SimSun" w:hint="eastAsia"/>
                <w:bCs/>
                <w:snapToGrid/>
                <w:szCs w:val="21"/>
              </w:rPr>
              <w:t>说明和目标</w:t>
            </w:r>
            <w:proofErr w:type="spellEnd"/>
          </w:p>
        </w:tc>
        <w:tc>
          <w:tcPr>
            <w:tcW w:w="1525" w:type="dxa"/>
            <w:tcBorders>
              <w:top w:val="nil"/>
              <w:left w:val="nil"/>
              <w:bottom w:val="nil"/>
              <w:right w:val="nil"/>
            </w:tcBorders>
            <w:tcMar>
              <w:top w:w="100" w:type="dxa"/>
              <w:left w:w="100" w:type="dxa"/>
              <w:bottom w:w="100" w:type="dxa"/>
              <w:right w:w="100" w:type="dxa"/>
            </w:tcMar>
          </w:tcPr>
          <w:p w14:paraId="5D78A6FE" w14:textId="77777777" w:rsidR="003A7C1A" w:rsidRPr="00C76A73" w:rsidRDefault="003A7C1A" w:rsidP="00155270">
            <w:pPr>
              <w:tabs>
                <w:tab w:val="clear" w:pos="431"/>
              </w:tabs>
              <w:overflowPunct/>
              <w:adjustRightInd/>
              <w:snapToGrid/>
              <w:spacing w:line="240" w:lineRule="atLeast"/>
              <w:jc w:val="center"/>
              <w:rPr>
                <w:rFonts w:ascii="Time New Roman" w:eastAsia="SimHei" w:hAnsi="Time New Roman" w:cs="Roboto" w:hint="eastAsia"/>
                <w:bCs/>
                <w:snapToGrid/>
                <w:szCs w:val="21"/>
              </w:rPr>
            </w:pPr>
            <w:proofErr w:type="spellStart"/>
            <w:r w:rsidRPr="00C76A73">
              <w:rPr>
                <w:rFonts w:ascii="Time New Roman" w:eastAsia="SimHei" w:hAnsi="Time New Roman" w:cs="SimSun" w:hint="eastAsia"/>
                <w:bCs/>
                <w:snapToGrid/>
                <w:szCs w:val="21"/>
              </w:rPr>
              <w:t>部门</w:t>
            </w:r>
            <w:proofErr w:type="spellEnd"/>
          </w:p>
        </w:tc>
        <w:tc>
          <w:tcPr>
            <w:tcW w:w="709" w:type="dxa"/>
            <w:tcBorders>
              <w:top w:val="nil"/>
              <w:left w:val="nil"/>
              <w:bottom w:val="nil"/>
              <w:right w:val="nil"/>
            </w:tcBorders>
            <w:tcMar>
              <w:top w:w="100" w:type="dxa"/>
              <w:left w:w="100" w:type="dxa"/>
              <w:bottom w:w="100" w:type="dxa"/>
              <w:right w:w="100" w:type="dxa"/>
            </w:tcMar>
          </w:tcPr>
          <w:p w14:paraId="78AB4FA3" w14:textId="77777777" w:rsidR="003A7C1A" w:rsidRPr="00C76A73" w:rsidRDefault="003A7C1A" w:rsidP="00155270">
            <w:pPr>
              <w:tabs>
                <w:tab w:val="clear" w:pos="431"/>
              </w:tabs>
              <w:overflowPunct/>
              <w:adjustRightInd/>
              <w:snapToGrid/>
              <w:spacing w:line="240" w:lineRule="atLeast"/>
              <w:jc w:val="center"/>
              <w:rPr>
                <w:rFonts w:ascii="Time New Roman" w:eastAsia="SimHei" w:hAnsi="Time New Roman" w:cs="Roboto" w:hint="eastAsia"/>
                <w:bCs/>
                <w:snapToGrid/>
                <w:szCs w:val="21"/>
              </w:rPr>
            </w:pPr>
            <w:proofErr w:type="spellStart"/>
            <w:r w:rsidRPr="00C76A73">
              <w:rPr>
                <w:rFonts w:ascii="Time New Roman" w:eastAsia="SimHei" w:hAnsi="Time New Roman" w:cs="SimSun" w:hint="eastAsia"/>
                <w:bCs/>
                <w:snapToGrid/>
                <w:szCs w:val="21"/>
              </w:rPr>
              <w:t>技术类型</w:t>
            </w:r>
            <w:proofErr w:type="spellEnd"/>
          </w:p>
        </w:tc>
        <w:tc>
          <w:tcPr>
            <w:tcW w:w="1276" w:type="dxa"/>
            <w:tcBorders>
              <w:top w:val="nil"/>
              <w:left w:val="nil"/>
              <w:bottom w:val="nil"/>
              <w:right w:val="nil"/>
            </w:tcBorders>
            <w:tcMar>
              <w:top w:w="100" w:type="dxa"/>
              <w:left w:w="100" w:type="dxa"/>
              <w:bottom w:w="100" w:type="dxa"/>
              <w:right w:w="100" w:type="dxa"/>
            </w:tcMar>
          </w:tcPr>
          <w:p w14:paraId="5F1B1999" w14:textId="77777777" w:rsidR="003A7C1A" w:rsidRPr="00C76A73" w:rsidRDefault="003A7C1A" w:rsidP="00155270">
            <w:pPr>
              <w:tabs>
                <w:tab w:val="clear" w:pos="431"/>
              </w:tabs>
              <w:overflowPunct/>
              <w:adjustRightInd/>
              <w:snapToGrid/>
              <w:spacing w:line="240" w:lineRule="atLeast"/>
              <w:jc w:val="center"/>
              <w:rPr>
                <w:rFonts w:ascii="Time New Roman" w:eastAsia="SimHei" w:hAnsi="Time New Roman" w:cs="Roboto" w:hint="eastAsia"/>
                <w:bCs/>
                <w:snapToGrid/>
                <w:szCs w:val="21"/>
              </w:rPr>
            </w:pPr>
            <w:proofErr w:type="spellStart"/>
            <w:r w:rsidRPr="00C76A73">
              <w:rPr>
                <w:rFonts w:ascii="Time New Roman" w:eastAsia="SimHei" w:hAnsi="Time New Roman" w:cs="SimSun" w:hint="eastAsia"/>
                <w:bCs/>
                <w:snapToGrid/>
                <w:szCs w:val="21"/>
              </w:rPr>
              <w:t>活动开展方</w:t>
            </w:r>
            <w:proofErr w:type="spellEnd"/>
          </w:p>
        </w:tc>
        <w:tc>
          <w:tcPr>
            <w:tcW w:w="850" w:type="dxa"/>
            <w:tcBorders>
              <w:top w:val="nil"/>
              <w:left w:val="nil"/>
              <w:bottom w:val="nil"/>
              <w:right w:val="nil"/>
            </w:tcBorders>
            <w:tcMar>
              <w:top w:w="100" w:type="dxa"/>
              <w:left w:w="100" w:type="dxa"/>
              <w:bottom w:w="100" w:type="dxa"/>
              <w:right w:w="100" w:type="dxa"/>
            </w:tcMar>
          </w:tcPr>
          <w:p w14:paraId="2DB1E650" w14:textId="77777777" w:rsidR="003A7C1A" w:rsidRPr="00C76A73" w:rsidRDefault="003A7C1A" w:rsidP="00155270">
            <w:pPr>
              <w:tabs>
                <w:tab w:val="clear" w:pos="431"/>
              </w:tabs>
              <w:overflowPunct/>
              <w:adjustRightInd/>
              <w:snapToGrid/>
              <w:spacing w:line="240" w:lineRule="atLeast"/>
              <w:jc w:val="center"/>
              <w:rPr>
                <w:rFonts w:ascii="Time New Roman" w:eastAsia="SimHei" w:hAnsi="Time New Roman" w:cs="Roboto" w:hint="eastAsia"/>
                <w:bCs/>
                <w:snapToGrid/>
                <w:szCs w:val="21"/>
              </w:rPr>
            </w:pPr>
            <w:proofErr w:type="spellStart"/>
            <w:r w:rsidRPr="00C76A73">
              <w:rPr>
                <w:rFonts w:ascii="Time New Roman" w:eastAsia="SimHei" w:hAnsi="Time New Roman" w:cs="SimSun" w:hint="eastAsia"/>
                <w:bCs/>
                <w:snapToGrid/>
                <w:szCs w:val="21"/>
              </w:rPr>
              <w:t>活动的状态</w:t>
            </w:r>
            <w:proofErr w:type="spellEnd"/>
          </w:p>
        </w:tc>
        <w:tc>
          <w:tcPr>
            <w:tcW w:w="1134" w:type="dxa"/>
            <w:tcBorders>
              <w:top w:val="nil"/>
              <w:left w:val="nil"/>
              <w:bottom w:val="nil"/>
              <w:right w:val="nil"/>
            </w:tcBorders>
            <w:tcMar>
              <w:top w:w="100" w:type="dxa"/>
              <w:left w:w="100" w:type="dxa"/>
              <w:bottom w:w="100" w:type="dxa"/>
              <w:right w:w="100" w:type="dxa"/>
            </w:tcMar>
          </w:tcPr>
          <w:p w14:paraId="1CDD5BD6" w14:textId="77777777" w:rsidR="003A7C1A" w:rsidRPr="00C76A73" w:rsidRDefault="003A7C1A" w:rsidP="00155270">
            <w:pPr>
              <w:tabs>
                <w:tab w:val="clear" w:pos="431"/>
              </w:tabs>
              <w:overflowPunct/>
              <w:adjustRightInd/>
              <w:snapToGrid/>
              <w:spacing w:line="240" w:lineRule="atLeast"/>
              <w:jc w:val="center"/>
              <w:rPr>
                <w:rFonts w:ascii="Time New Roman" w:eastAsia="SimHei" w:hAnsi="Time New Roman" w:cs="Roboto" w:hint="eastAsia"/>
                <w:bCs/>
                <w:snapToGrid/>
                <w:szCs w:val="21"/>
                <w:lang w:eastAsia="zh-CN"/>
              </w:rPr>
            </w:pPr>
            <w:r w:rsidRPr="00C76A73">
              <w:rPr>
                <w:rFonts w:ascii="Time New Roman" w:eastAsia="SimHei" w:hAnsi="Time New Roman" w:cs="SimSun" w:hint="eastAsia"/>
                <w:bCs/>
                <w:snapToGrid/>
                <w:szCs w:val="21"/>
                <w:lang w:eastAsia="zh-CN"/>
              </w:rPr>
              <w:t>措施或活动的时间框架</w:t>
            </w:r>
          </w:p>
        </w:tc>
        <w:tc>
          <w:tcPr>
            <w:tcW w:w="851" w:type="dxa"/>
            <w:tcBorders>
              <w:top w:val="nil"/>
              <w:left w:val="nil"/>
              <w:bottom w:val="nil"/>
              <w:right w:val="nil"/>
            </w:tcBorders>
            <w:tcMar>
              <w:top w:w="100" w:type="dxa"/>
              <w:left w:w="100" w:type="dxa"/>
              <w:bottom w:w="100" w:type="dxa"/>
              <w:right w:w="100" w:type="dxa"/>
            </w:tcMar>
          </w:tcPr>
          <w:p w14:paraId="7318F33C" w14:textId="77777777" w:rsidR="003A7C1A" w:rsidRPr="00C76A73" w:rsidRDefault="003A7C1A" w:rsidP="00155270">
            <w:pPr>
              <w:tabs>
                <w:tab w:val="clear" w:pos="431"/>
              </w:tabs>
              <w:overflowPunct/>
              <w:adjustRightInd/>
              <w:snapToGrid/>
              <w:spacing w:line="240" w:lineRule="atLeast"/>
              <w:jc w:val="center"/>
              <w:rPr>
                <w:rFonts w:ascii="Time New Roman" w:eastAsia="SimHei" w:hAnsi="Time New Roman" w:cs="Roboto" w:hint="eastAsia"/>
                <w:bCs/>
                <w:snapToGrid/>
                <w:szCs w:val="21"/>
                <w:lang w:eastAsia="zh-CN"/>
              </w:rPr>
            </w:pPr>
            <w:r w:rsidRPr="00C76A73">
              <w:rPr>
                <w:rFonts w:ascii="Time New Roman" w:eastAsia="SimHei" w:hAnsi="Time New Roman" w:cs="SimSun" w:hint="eastAsia"/>
                <w:bCs/>
                <w:snapToGrid/>
                <w:szCs w:val="21"/>
                <w:lang w:eastAsia="zh-CN"/>
              </w:rPr>
              <w:t>使用情况、影响和预估结果</w:t>
            </w:r>
          </w:p>
        </w:tc>
        <w:tc>
          <w:tcPr>
            <w:tcW w:w="2409" w:type="dxa"/>
            <w:tcBorders>
              <w:top w:val="nil"/>
              <w:left w:val="nil"/>
              <w:bottom w:val="nil"/>
              <w:right w:val="nil"/>
            </w:tcBorders>
            <w:tcMar>
              <w:top w:w="100" w:type="dxa"/>
              <w:left w:w="100" w:type="dxa"/>
              <w:bottom w:w="100" w:type="dxa"/>
              <w:right w:w="100" w:type="dxa"/>
            </w:tcMar>
          </w:tcPr>
          <w:p w14:paraId="1F38447A" w14:textId="77777777" w:rsidR="003A7C1A" w:rsidRPr="00C76A73" w:rsidRDefault="003A7C1A" w:rsidP="00155270">
            <w:pPr>
              <w:tabs>
                <w:tab w:val="clear" w:pos="431"/>
              </w:tabs>
              <w:overflowPunct/>
              <w:adjustRightInd/>
              <w:snapToGrid/>
              <w:spacing w:line="240" w:lineRule="atLeast"/>
              <w:jc w:val="center"/>
              <w:rPr>
                <w:rFonts w:ascii="Time New Roman" w:eastAsia="SimHei" w:hAnsi="Time New Roman" w:cs="Roboto" w:hint="eastAsia"/>
                <w:bCs/>
                <w:snapToGrid/>
                <w:szCs w:val="21"/>
              </w:rPr>
            </w:pPr>
            <w:proofErr w:type="spellStart"/>
            <w:r w:rsidRPr="00C76A73">
              <w:rPr>
                <w:rFonts w:ascii="Time New Roman" w:eastAsia="SimHei" w:hAnsi="Time New Roman" w:cs="SimSun" w:hint="eastAsia"/>
                <w:bCs/>
                <w:snapToGrid/>
                <w:szCs w:val="21"/>
              </w:rPr>
              <w:t>补充信息</w:t>
            </w:r>
            <w:proofErr w:type="spellEnd"/>
          </w:p>
        </w:tc>
        <w:tc>
          <w:tcPr>
            <w:tcW w:w="397" w:type="dxa"/>
            <w:tcBorders>
              <w:top w:val="nil"/>
              <w:left w:val="nil"/>
              <w:bottom w:val="nil"/>
              <w:right w:val="nil"/>
            </w:tcBorders>
            <w:tcMar>
              <w:top w:w="100" w:type="dxa"/>
              <w:left w:w="100" w:type="dxa"/>
              <w:bottom w:w="100" w:type="dxa"/>
              <w:right w:w="100" w:type="dxa"/>
            </w:tcMar>
          </w:tcPr>
          <w:p w14:paraId="4CA7C394" w14:textId="77777777" w:rsidR="003A7C1A" w:rsidRPr="00C76A73" w:rsidRDefault="003A7C1A" w:rsidP="00155270">
            <w:pPr>
              <w:tabs>
                <w:tab w:val="clear" w:pos="431"/>
              </w:tabs>
              <w:overflowPunct/>
              <w:adjustRightInd/>
              <w:snapToGrid/>
              <w:spacing w:line="240" w:lineRule="atLeast"/>
              <w:jc w:val="center"/>
              <w:rPr>
                <w:rFonts w:ascii="Roboto" w:eastAsia="Roboto" w:hAnsi="Roboto" w:cs="Roboto"/>
                <w:bCs/>
                <w:snapToGrid/>
                <w:szCs w:val="21"/>
              </w:rPr>
            </w:pPr>
          </w:p>
        </w:tc>
      </w:tr>
      <w:tr w:rsidR="00DA566F" w:rsidRPr="00C76A73" w14:paraId="6DA72C1A" w14:textId="77777777" w:rsidTr="00155270">
        <w:trPr>
          <w:trHeight w:val="2330"/>
        </w:trPr>
        <w:tc>
          <w:tcPr>
            <w:tcW w:w="1134" w:type="dxa"/>
            <w:tcBorders>
              <w:top w:val="nil"/>
              <w:left w:val="nil"/>
              <w:bottom w:val="nil"/>
              <w:right w:val="nil"/>
            </w:tcBorders>
            <w:tcMar>
              <w:top w:w="100" w:type="dxa"/>
              <w:left w:w="100" w:type="dxa"/>
              <w:bottom w:w="100" w:type="dxa"/>
              <w:right w:w="100" w:type="dxa"/>
            </w:tcMar>
          </w:tcPr>
          <w:p w14:paraId="3018632F" w14:textId="77777777" w:rsidR="003A7C1A" w:rsidRPr="00196EA3" w:rsidRDefault="003A7C1A" w:rsidP="00155270">
            <w:pPr>
              <w:tabs>
                <w:tab w:val="clear" w:pos="431"/>
              </w:tabs>
              <w:overflowPunct/>
              <w:adjustRightInd/>
              <w:snapToGrid/>
              <w:spacing w:line="240" w:lineRule="atLeast"/>
              <w:ind w:left="100"/>
              <w:jc w:val="left"/>
              <w:rPr>
                <w:rFonts w:ascii="Time New Roman" w:hAnsi="Time New Roman" w:cs="Roboto" w:hint="eastAsia"/>
                <w:bCs/>
                <w:snapToGrid/>
                <w:szCs w:val="21"/>
              </w:rPr>
            </w:pPr>
            <w:proofErr w:type="spellStart"/>
            <w:r w:rsidRPr="00196EA3">
              <w:rPr>
                <w:rFonts w:ascii="Time New Roman" w:hAnsi="Time New Roman" w:cs="SimSun" w:hint="eastAsia"/>
                <w:bCs/>
                <w:snapToGrid/>
                <w:szCs w:val="21"/>
              </w:rPr>
              <w:t>提供</w:t>
            </w:r>
            <w:proofErr w:type="spellEnd"/>
          </w:p>
          <w:p w14:paraId="32A1C01E" w14:textId="77777777" w:rsidR="003A7C1A" w:rsidRPr="00C76A73" w:rsidRDefault="003A7C1A" w:rsidP="00155270">
            <w:pPr>
              <w:tabs>
                <w:tab w:val="clear" w:pos="431"/>
              </w:tabs>
              <w:overflowPunct/>
              <w:adjustRightInd/>
              <w:snapToGrid/>
              <w:spacing w:line="240" w:lineRule="atLeast"/>
              <w:ind w:left="100"/>
              <w:jc w:val="left"/>
              <w:rPr>
                <w:rFonts w:ascii="Time New Roman" w:eastAsia="SimHei" w:hAnsi="Time New Roman" w:cs="Roboto" w:hint="eastAsia"/>
                <w:bCs/>
                <w:snapToGrid/>
                <w:szCs w:val="21"/>
              </w:rPr>
            </w:pPr>
            <w:proofErr w:type="spellStart"/>
            <w:r w:rsidRPr="00196EA3">
              <w:rPr>
                <w:rFonts w:ascii="Time New Roman" w:hAnsi="Time New Roman" w:cs="SimSun" w:hint="eastAsia"/>
                <w:bCs/>
                <w:snapToGrid/>
                <w:szCs w:val="21"/>
              </w:rPr>
              <w:t>收到</w:t>
            </w:r>
            <w:proofErr w:type="spellEnd"/>
          </w:p>
        </w:tc>
        <w:tc>
          <w:tcPr>
            <w:tcW w:w="709" w:type="dxa"/>
            <w:tcBorders>
              <w:top w:val="nil"/>
              <w:left w:val="nil"/>
              <w:bottom w:val="nil"/>
              <w:right w:val="nil"/>
            </w:tcBorders>
            <w:tcMar>
              <w:top w:w="100" w:type="dxa"/>
              <w:left w:w="100" w:type="dxa"/>
              <w:bottom w:w="100" w:type="dxa"/>
              <w:right w:w="100" w:type="dxa"/>
            </w:tcMar>
          </w:tcPr>
          <w:p w14:paraId="025401AA" w14:textId="77777777" w:rsidR="003A7C1A" w:rsidRPr="00C76A73" w:rsidRDefault="003A7C1A" w:rsidP="00155270">
            <w:pPr>
              <w:tabs>
                <w:tab w:val="clear" w:pos="431"/>
              </w:tabs>
              <w:overflowPunct/>
              <w:adjustRightInd/>
              <w:snapToGrid/>
              <w:spacing w:line="240" w:lineRule="atLeast"/>
              <w:jc w:val="left"/>
              <w:rPr>
                <w:rFonts w:ascii="Roboto" w:eastAsia="Roboto" w:hAnsi="Roboto" w:cs="Roboto"/>
                <w:bCs/>
                <w:snapToGrid/>
                <w:szCs w:val="21"/>
              </w:rPr>
            </w:pPr>
          </w:p>
        </w:tc>
        <w:tc>
          <w:tcPr>
            <w:tcW w:w="1134" w:type="dxa"/>
            <w:tcBorders>
              <w:top w:val="nil"/>
              <w:left w:val="nil"/>
              <w:bottom w:val="nil"/>
              <w:right w:val="nil"/>
            </w:tcBorders>
            <w:tcMar>
              <w:top w:w="100" w:type="dxa"/>
              <w:left w:w="100" w:type="dxa"/>
              <w:bottom w:w="100" w:type="dxa"/>
              <w:right w:w="100" w:type="dxa"/>
            </w:tcMar>
          </w:tcPr>
          <w:p w14:paraId="6BD08429" w14:textId="77777777" w:rsidR="003A7C1A" w:rsidRPr="00C76A73" w:rsidRDefault="003A7C1A" w:rsidP="00155270">
            <w:pPr>
              <w:tabs>
                <w:tab w:val="clear" w:pos="431"/>
              </w:tabs>
              <w:overflowPunct/>
              <w:adjustRightInd/>
              <w:snapToGrid/>
              <w:spacing w:line="240" w:lineRule="atLeast"/>
              <w:jc w:val="left"/>
              <w:rPr>
                <w:rFonts w:ascii="Roboto" w:eastAsia="Roboto" w:hAnsi="Roboto" w:cs="Roboto"/>
                <w:bCs/>
                <w:snapToGrid/>
                <w:szCs w:val="21"/>
              </w:rPr>
            </w:pPr>
          </w:p>
        </w:tc>
        <w:tc>
          <w:tcPr>
            <w:tcW w:w="709" w:type="dxa"/>
            <w:tcBorders>
              <w:top w:val="nil"/>
              <w:left w:val="nil"/>
              <w:bottom w:val="nil"/>
              <w:right w:val="nil"/>
            </w:tcBorders>
            <w:tcMar>
              <w:top w:w="100" w:type="dxa"/>
              <w:left w:w="100" w:type="dxa"/>
              <w:bottom w:w="100" w:type="dxa"/>
              <w:right w:w="100" w:type="dxa"/>
            </w:tcMar>
          </w:tcPr>
          <w:p w14:paraId="396B1BF2" w14:textId="77777777" w:rsidR="003A7C1A" w:rsidRPr="00C76A73" w:rsidRDefault="003A7C1A" w:rsidP="00155270">
            <w:pPr>
              <w:tabs>
                <w:tab w:val="clear" w:pos="431"/>
              </w:tabs>
              <w:overflowPunct/>
              <w:adjustRightInd/>
              <w:snapToGrid/>
              <w:spacing w:line="240" w:lineRule="atLeast"/>
              <w:jc w:val="left"/>
              <w:rPr>
                <w:rFonts w:ascii="Roboto" w:eastAsia="Roboto" w:hAnsi="Roboto" w:cs="Roboto"/>
                <w:bCs/>
                <w:snapToGrid/>
                <w:szCs w:val="21"/>
              </w:rPr>
            </w:pPr>
          </w:p>
        </w:tc>
        <w:tc>
          <w:tcPr>
            <w:tcW w:w="850" w:type="dxa"/>
            <w:tcBorders>
              <w:top w:val="nil"/>
              <w:left w:val="nil"/>
              <w:bottom w:val="nil"/>
              <w:right w:val="nil"/>
            </w:tcBorders>
            <w:tcMar>
              <w:top w:w="100" w:type="dxa"/>
              <w:left w:w="100" w:type="dxa"/>
              <w:bottom w:w="100" w:type="dxa"/>
              <w:right w:w="100" w:type="dxa"/>
            </w:tcMar>
          </w:tcPr>
          <w:p w14:paraId="5D1BF7D7" w14:textId="2531DA41" w:rsidR="003A7C1A" w:rsidRPr="00C76A73" w:rsidRDefault="003A7C1A" w:rsidP="00155270">
            <w:pPr>
              <w:tabs>
                <w:tab w:val="clear" w:pos="431"/>
              </w:tabs>
              <w:overflowPunct/>
              <w:adjustRightInd/>
              <w:snapToGrid/>
              <w:spacing w:line="240" w:lineRule="atLeast"/>
              <w:jc w:val="left"/>
              <w:rPr>
                <w:rFonts w:ascii="Roboto" w:eastAsia="Roboto" w:hAnsi="Roboto" w:cs="Roboto"/>
                <w:bCs/>
                <w:snapToGrid/>
                <w:szCs w:val="21"/>
              </w:rPr>
            </w:pPr>
          </w:p>
        </w:tc>
        <w:tc>
          <w:tcPr>
            <w:tcW w:w="885" w:type="dxa"/>
            <w:tcBorders>
              <w:top w:val="nil"/>
              <w:left w:val="nil"/>
              <w:bottom w:val="nil"/>
              <w:right w:val="nil"/>
            </w:tcBorders>
            <w:tcMar>
              <w:top w:w="100" w:type="dxa"/>
              <w:left w:w="100" w:type="dxa"/>
              <w:bottom w:w="100" w:type="dxa"/>
              <w:right w:w="100" w:type="dxa"/>
            </w:tcMar>
          </w:tcPr>
          <w:p w14:paraId="14FFE6A6" w14:textId="77777777" w:rsidR="003A7C1A" w:rsidRPr="00C76A73" w:rsidRDefault="003A7C1A" w:rsidP="00155270">
            <w:pPr>
              <w:tabs>
                <w:tab w:val="clear" w:pos="431"/>
              </w:tabs>
              <w:overflowPunct/>
              <w:adjustRightInd/>
              <w:snapToGrid/>
              <w:spacing w:line="240" w:lineRule="atLeast"/>
              <w:jc w:val="left"/>
              <w:rPr>
                <w:rFonts w:ascii="Roboto" w:eastAsia="Roboto" w:hAnsi="Roboto" w:cs="Roboto"/>
                <w:bCs/>
                <w:snapToGrid/>
                <w:szCs w:val="21"/>
              </w:rPr>
            </w:pPr>
          </w:p>
        </w:tc>
        <w:tc>
          <w:tcPr>
            <w:tcW w:w="1525" w:type="dxa"/>
            <w:tcBorders>
              <w:top w:val="nil"/>
              <w:left w:val="nil"/>
              <w:bottom w:val="nil"/>
              <w:right w:val="nil"/>
            </w:tcBorders>
            <w:tcMar>
              <w:top w:w="100" w:type="dxa"/>
              <w:left w:w="100" w:type="dxa"/>
              <w:bottom w:w="100" w:type="dxa"/>
              <w:right w:w="100" w:type="dxa"/>
            </w:tcMar>
          </w:tcPr>
          <w:p w14:paraId="3840253A" w14:textId="77777777" w:rsidR="003A7C1A" w:rsidRPr="00C76A73" w:rsidRDefault="003A7C1A" w:rsidP="00155270">
            <w:pPr>
              <w:tabs>
                <w:tab w:val="clear" w:pos="431"/>
              </w:tabs>
              <w:overflowPunct/>
              <w:adjustRightInd/>
              <w:snapToGrid/>
              <w:spacing w:line="240" w:lineRule="atLeast"/>
              <w:jc w:val="left"/>
              <w:rPr>
                <w:rFonts w:ascii="Roboto" w:eastAsia="Roboto" w:hAnsi="Roboto" w:cs="Roboto"/>
                <w:bCs/>
                <w:snapToGrid/>
                <w:szCs w:val="21"/>
                <w:lang w:eastAsia="zh-CN"/>
              </w:rPr>
            </w:pPr>
            <w:r w:rsidRPr="00C76A73">
              <w:rPr>
                <w:rFonts w:ascii="SimSun" w:hAnsi="SimSun" w:cs="SimSun" w:hint="eastAsia"/>
                <w:bCs/>
                <w:snapToGrid/>
                <w:szCs w:val="21"/>
                <w:lang w:eastAsia="zh-CN"/>
              </w:rPr>
              <w:t>农业</w:t>
            </w:r>
          </w:p>
          <w:p w14:paraId="0FE10162" w14:textId="77777777" w:rsidR="003A7C1A" w:rsidRPr="00C76A73" w:rsidRDefault="003A7C1A" w:rsidP="00155270">
            <w:pPr>
              <w:tabs>
                <w:tab w:val="clear" w:pos="431"/>
              </w:tabs>
              <w:overflowPunct/>
              <w:adjustRightInd/>
              <w:snapToGrid/>
              <w:spacing w:line="240" w:lineRule="atLeast"/>
              <w:jc w:val="left"/>
              <w:rPr>
                <w:rFonts w:ascii="Roboto" w:eastAsia="Roboto" w:hAnsi="Roboto" w:cs="Roboto"/>
                <w:bCs/>
                <w:snapToGrid/>
                <w:szCs w:val="21"/>
                <w:lang w:eastAsia="zh-CN"/>
              </w:rPr>
            </w:pPr>
          </w:p>
          <w:p w14:paraId="45FEC1E0" w14:textId="77777777" w:rsidR="003A7C1A" w:rsidRPr="00C76A73" w:rsidRDefault="003A7C1A" w:rsidP="00155270">
            <w:pPr>
              <w:tabs>
                <w:tab w:val="clear" w:pos="431"/>
              </w:tabs>
              <w:overflowPunct/>
              <w:adjustRightInd/>
              <w:snapToGrid/>
              <w:spacing w:line="240" w:lineRule="atLeast"/>
              <w:jc w:val="left"/>
              <w:rPr>
                <w:rFonts w:ascii="Roboto" w:eastAsia="Roboto" w:hAnsi="Roboto" w:cs="Roboto"/>
                <w:bCs/>
                <w:snapToGrid/>
                <w:szCs w:val="21"/>
                <w:lang w:eastAsia="zh-CN"/>
              </w:rPr>
            </w:pPr>
            <w:r w:rsidRPr="00C76A73">
              <w:rPr>
                <w:rFonts w:ascii="SimSun" w:hAnsi="SimSun" w:cs="SimSun" w:hint="eastAsia"/>
                <w:bCs/>
                <w:snapToGrid/>
                <w:szCs w:val="21"/>
                <w:lang w:eastAsia="zh-CN"/>
              </w:rPr>
              <w:t>林业</w:t>
            </w:r>
          </w:p>
          <w:p w14:paraId="59608DD5" w14:textId="77777777" w:rsidR="003A7C1A" w:rsidRPr="00C76A73" w:rsidRDefault="003A7C1A" w:rsidP="00155270">
            <w:pPr>
              <w:tabs>
                <w:tab w:val="clear" w:pos="431"/>
              </w:tabs>
              <w:overflowPunct/>
              <w:adjustRightInd/>
              <w:snapToGrid/>
              <w:spacing w:line="240" w:lineRule="atLeast"/>
              <w:jc w:val="left"/>
              <w:rPr>
                <w:rFonts w:ascii="Roboto" w:eastAsia="Roboto" w:hAnsi="Roboto" w:cs="Roboto"/>
                <w:bCs/>
                <w:snapToGrid/>
                <w:szCs w:val="21"/>
                <w:lang w:eastAsia="zh-CN"/>
              </w:rPr>
            </w:pPr>
          </w:p>
          <w:p w14:paraId="682E0DF3" w14:textId="77777777" w:rsidR="003A7C1A" w:rsidRPr="00C76A73" w:rsidRDefault="003A7C1A" w:rsidP="00155270">
            <w:pPr>
              <w:tabs>
                <w:tab w:val="clear" w:pos="431"/>
              </w:tabs>
              <w:overflowPunct/>
              <w:adjustRightInd/>
              <w:snapToGrid/>
              <w:spacing w:line="240" w:lineRule="atLeast"/>
              <w:jc w:val="left"/>
              <w:rPr>
                <w:rFonts w:ascii="Roboto" w:eastAsia="Roboto" w:hAnsi="Roboto" w:cs="Roboto"/>
                <w:bCs/>
                <w:snapToGrid/>
                <w:szCs w:val="21"/>
                <w:lang w:eastAsia="zh-CN"/>
              </w:rPr>
            </w:pPr>
            <w:r w:rsidRPr="00C76A73">
              <w:rPr>
                <w:rFonts w:ascii="SimSun" w:hAnsi="SimSun" w:cs="SimSun" w:hint="eastAsia"/>
                <w:bCs/>
                <w:snapToGrid/>
                <w:szCs w:val="21"/>
                <w:lang w:eastAsia="zh-CN"/>
              </w:rPr>
              <w:t>水和环境卫生</w:t>
            </w:r>
          </w:p>
          <w:p w14:paraId="49DA20DB" w14:textId="77777777" w:rsidR="003A7C1A" w:rsidRPr="00C76A73" w:rsidRDefault="003A7C1A" w:rsidP="00155270">
            <w:pPr>
              <w:tabs>
                <w:tab w:val="clear" w:pos="431"/>
              </w:tabs>
              <w:overflowPunct/>
              <w:adjustRightInd/>
              <w:snapToGrid/>
              <w:spacing w:line="240" w:lineRule="atLeast"/>
              <w:jc w:val="left"/>
              <w:rPr>
                <w:rFonts w:ascii="Roboto" w:eastAsia="Roboto" w:hAnsi="Roboto" w:cs="Roboto"/>
                <w:bCs/>
                <w:snapToGrid/>
                <w:szCs w:val="21"/>
                <w:lang w:eastAsia="zh-CN"/>
              </w:rPr>
            </w:pPr>
          </w:p>
          <w:p w14:paraId="502B5BE2" w14:textId="77777777" w:rsidR="003A7C1A" w:rsidRPr="00C76A73" w:rsidRDefault="003A7C1A" w:rsidP="00155270">
            <w:pPr>
              <w:tabs>
                <w:tab w:val="clear" w:pos="431"/>
              </w:tabs>
              <w:overflowPunct/>
              <w:adjustRightInd/>
              <w:snapToGrid/>
              <w:spacing w:line="240" w:lineRule="atLeast"/>
              <w:jc w:val="left"/>
              <w:rPr>
                <w:rFonts w:ascii="Roboto" w:eastAsia="Roboto" w:hAnsi="Roboto" w:cs="Roboto"/>
                <w:bCs/>
                <w:snapToGrid/>
                <w:szCs w:val="21"/>
                <w:lang w:eastAsia="zh-CN"/>
              </w:rPr>
            </w:pPr>
            <w:r w:rsidRPr="00C76A73">
              <w:rPr>
                <w:rFonts w:ascii="SimSun" w:hAnsi="SimSun" w:cs="SimSun" w:hint="eastAsia"/>
                <w:bCs/>
                <w:snapToGrid/>
                <w:szCs w:val="21"/>
                <w:lang w:eastAsia="zh-CN"/>
              </w:rPr>
              <w:t>跨部门</w:t>
            </w:r>
          </w:p>
          <w:p w14:paraId="7C945133" w14:textId="031C522D" w:rsidR="003A7C1A" w:rsidRPr="00C76A73" w:rsidRDefault="003A7C1A" w:rsidP="00155270">
            <w:pPr>
              <w:tabs>
                <w:tab w:val="clear" w:pos="431"/>
              </w:tabs>
              <w:overflowPunct/>
              <w:adjustRightInd/>
              <w:snapToGrid/>
              <w:spacing w:line="240" w:lineRule="atLeast"/>
              <w:jc w:val="left"/>
              <w:rPr>
                <w:rFonts w:ascii="Roboto" w:eastAsia="Roboto" w:hAnsi="Roboto" w:cs="Roboto"/>
                <w:bCs/>
                <w:snapToGrid/>
                <w:szCs w:val="21"/>
              </w:rPr>
            </w:pPr>
            <w:proofErr w:type="spellStart"/>
            <w:r w:rsidRPr="00C76A73">
              <w:rPr>
                <w:rFonts w:ascii="SimSun" w:hAnsi="SimSun" w:cs="SimSun" w:hint="eastAsia"/>
                <w:bCs/>
                <w:snapToGrid/>
                <w:szCs w:val="21"/>
              </w:rPr>
              <w:t>其他</w:t>
            </w:r>
            <w:proofErr w:type="spellEnd"/>
            <w:r w:rsidR="00D97230">
              <w:rPr>
                <w:rFonts w:ascii="Roboto" w:eastAsia="Roboto" w:hAnsi="Roboto" w:cs="Roboto"/>
                <w:bCs/>
                <w:snapToGrid/>
                <w:szCs w:val="21"/>
              </w:rPr>
              <w:t>(</w:t>
            </w:r>
            <w:proofErr w:type="spellStart"/>
            <w:r w:rsidRPr="00C76A73">
              <w:rPr>
                <w:rFonts w:ascii="SimSun" w:hAnsi="SimSun" w:cs="SimSun" w:hint="eastAsia"/>
                <w:bCs/>
                <w:snapToGrid/>
                <w:szCs w:val="21"/>
              </w:rPr>
              <w:t>请具体说明</w:t>
            </w:r>
            <w:proofErr w:type="spellEnd"/>
            <w:r w:rsidR="00D97230">
              <w:rPr>
                <w:rFonts w:ascii="Roboto" w:eastAsia="Roboto" w:hAnsi="Roboto" w:cs="Roboto"/>
                <w:bCs/>
                <w:snapToGrid/>
                <w:szCs w:val="21"/>
              </w:rPr>
              <w:t>)</w:t>
            </w:r>
          </w:p>
        </w:tc>
        <w:tc>
          <w:tcPr>
            <w:tcW w:w="709" w:type="dxa"/>
            <w:tcBorders>
              <w:top w:val="nil"/>
              <w:left w:val="nil"/>
              <w:bottom w:val="nil"/>
              <w:right w:val="nil"/>
            </w:tcBorders>
            <w:tcMar>
              <w:top w:w="100" w:type="dxa"/>
              <w:left w:w="100" w:type="dxa"/>
              <w:bottom w:w="100" w:type="dxa"/>
              <w:right w:w="100" w:type="dxa"/>
            </w:tcMar>
          </w:tcPr>
          <w:p w14:paraId="60FBFC26" w14:textId="77777777" w:rsidR="003A7C1A" w:rsidRPr="00C76A73" w:rsidRDefault="003A7C1A" w:rsidP="00155270">
            <w:pPr>
              <w:tabs>
                <w:tab w:val="clear" w:pos="431"/>
              </w:tabs>
              <w:overflowPunct/>
              <w:adjustRightInd/>
              <w:snapToGrid/>
              <w:spacing w:line="240" w:lineRule="atLeast"/>
              <w:jc w:val="left"/>
              <w:rPr>
                <w:rFonts w:ascii="Roboto" w:eastAsia="Roboto" w:hAnsi="Roboto" w:cs="Roboto"/>
                <w:bCs/>
                <w:snapToGrid/>
                <w:szCs w:val="21"/>
              </w:rPr>
            </w:pPr>
          </w:p>
        </w:tc>
        <w:tc>
          <w:tcPr>
            <w:tcW w:w="1276" w:type="dxa"/>
            <w:tcBorders>
              <w:top w:val="nil"/>
              <w:left w:val="nil"/>
              <w:bottom w:val="nil"/>
              <w:right w:val="nil"/>
            </w:tcBorders>
            <w:tcMar>
              <w:top w:w="100" w:type="dxa"/>
              <w:left w:w="100" w:type="dxa"/>
              <w:bottom w:w="100" w:type="dxa"/>
              <w:right w:w="100" w:type="dxa"/>
            </w:tcMar>
          </w:tcPr>
          <w:p w14:paraId="3E0529ED" w14:textId="77777777" w:rsidR="003A7C1A" w:rsidRPr="00C76A73" w:rsidRDefault="003A7C1A" w:rsidP="00155270">
            <w:pPr>
              <w:tabs>
                <w:tab w:val="clear" w:pos="431"/>
              </w:tabs>
              <w:overflowPunct/>
              <w:adjustRightInd/>
              <w:snapToGrid/>
              <w:spacing w:line="240" w:lineRule="atLeast"/>
              <w:jc w:val="left"/>
              <w:rPr>
                <w:rFonts w:ascii="Roboto" w:eastAsia="Roboto" w:hAnsi="Roboto" w:cs="Roboto"/>
                <w:bCs/>
                <w:snapToGrid/>
                <w:szCs w:val="21"/>
                <w:lang w:eastAsia="zh-CN"/>
              </w:rPr>
            </w:pPr>
            <w:r w:rsidRPr="00C76A73">
              <w:rPr>
                <w:rFonts w:ascii="SimSun" w:hAnsi="SimSun" w:cs="SimSun" w:hint="eastAsia"/>
                <w:bCs/>
                <w:snapToGrid/>
                <w:szCs w:val="21"/>
                <w:lang w:eastAsia="zh-CN"/>
              </w:rPr>
              <w:t>公共部门</w:t>
            </w:r>
          </w:p>
          <w:p w14:paraId="6726470E" w14:textId="19E71C4D" w:rsidR="003A7C1A" w:rsidRPr="00C76A73" w:rsidRDefault="003A7C1A" w:rsidP="00155270">
            <w:pPr>
              <w:tabs>
                <w:tab w:val="clear" w:pos="431"/>
              </w:tabs>
              <w:overflowPunct/>
              <w:adjustRightInd/>
              <w:snapToGrid/>
              <w:spacing w:line="240" w:lineRule="atLeast"/>
              <w:jc w:val="left"/>
              <w:rPr>
                <w:rFonts w:ascii="Roboto" w:eastAsia="Roboto" w:hAnsi="Roboto" w:cs="Roboto"/>
                <w:bCs/>
                <w:snapToGrid/>
                <w:szCs w:val="21"/>
                <w:lang w:eastAsia="zh-CN"/>
              </w:rPr>
            </w:pPr>
            <w:r w:rsidRPr="00C76A73">
              <w:rPr>
                <w:rFonts w:ascii="SimSun" w:hAnsi="SimSun" w:cs="SimSun" w:hint="eastAsia"/>
                <w:bCs/>
                <w:snapToGrid/>
                <w:szCs w:val="21"/>
                <w:lang w:eastAsia="zh-CN"/>
              </w:rPr>
              <w:t>公共和</w:t>
            </w:r>
            <w:r w:rsidR="00D97230">
              <w:rPr>
                <w:rFonts w:ascii="SimSun" w:hAnsi="SimSun" w:cs="SimSun" w:hint="eastAsia"/>
                <w:bCs/>
                <w:snapToGrid/>
                <w:szCs w:val="21"/>
                <w:lang w:eastAsia="zh-CN"/>
              </w:rPr>
              <w:t>/</w:t>
            </w:r>
            <w:r w:rsidRPr="00C76A73">
              <w:rPr>
                <w:rFonts w:ascii="SimSun" w:hAnsi="SimSun" w:cs="SimSun" w:hint="eastAsia"/>
                <w:bCs/>
                <w:snapToGrid/>
                <w:szCs w:val="21"/>
                <w:lang w:eastAsia="zh-CN"/>
              </w:rPr>
              <w:t>或私营部门</w:t>
            </w:r>
          </w:p>
          <w:p w14:paraId="4280DBBF" w14:textId="77777777" w:rsidR="003A7C1A" w:rsidRPr="00C76A73" w:rsidRDefault="003A7C1A" w:rsidP="00155270">
            <w:pPr>
              <w:tabs>
                <w:tab w:val="clear" w:pos="431"/>
              </w:tabs>
              <w:overflowPunct/>
              <w:adjustRightInd/>
              <w:snapToGrid/>
              <w:spacing w:line="240" w:lineRule="atLeast"/>
              <w:jc w:val="left"/>
              <w:rPr>
                <w:rFonts w:ascii="Roboto" w:eastAsia="Roboto" w:hAnsi="Roboto" w:cs="Roboto"/>
                <w:bCs/>
                <w:snapToGrid/>
                <w:szCs w:val="21"/>
              </w:rPr>
            </w:pPr>
            <w:proofErr w:type="spellStart"/>
            <w:r w:rsidRPr="00C76A73">
              <w:rPr>
                <w:rFonts w:ascii="SimSun" w:hAnsi="SimSun" w:cs="SimSun" w:hint="eastAsia"/>
                <w:bCs/>
                <w:snapToGrid/>
                <w:szCs w:val="21"/>
              </w:rPr>
              <w:t>私营部门</w:t>
            </w:r>
            <w:proofErr w:type="spellEnd"/>
          </w:p>
        </w:tc>
        <w:tc>
          <w:tcPr>
            <w:tcW w:w="850" w:type="dxa"/>
            <w:tcBorders>
              <w:top w:val="nil"/>
              <w:left w:val="nil"/>
              <w:bottom w:val="nil"/>
              <w:right w:val="nil"/>
            </w:tcBorders>
            <w:tcMar>
              <w:top w:w="100" w:type="dxa"/>
              <w:left w:w="100" w:type="dxa"/>
              <w:bottom w:w="100" w:type="dxa"/>
              <w:right w:w="100" w:type="dxa"/>
            </w:tcMar>
          </w:tcPr>
          <w:p w14:paraId="647B0B4C" w14:textId="66D4C96F" w:rsidR="003A7C1A" w:rsidRPr="00C76A73" w:rsidRDefault="003A7C1A" w:rsidP="00155270">
            <w:pPr>
              <w:tabs>
                <w:tab w:val="clear" w:pos="431"/>
              </w:tabs>
              <w:overflowPunct/>
              <w:adjustRightInd/>
              <w:snapToGrid/>
              <w:spacing w:line="240" w:lineRule="atLeast"/>
              <w:jc w:val="left"/>
              <w:rPr>
                <w:rFonts w:ascii="Roboto" w:eastAsia="Roboto" w:hAnsi="Roboto" w:cs="Roboto"/>
                <w:bCs/>
                <w:snapToGrid/>
                <w:szCs w:val="21"/>
              </w:rPr>
            </w:pPr>
            <w:proofErr w:type="spellStart"/>
            <w:r w:rsidRPr="00C76A73">
              <w:rPr>
                <w:rFonts w:ascii="SimSun" w:hAnsi="SimSun" w:cs="SimSun" w:hint="eastAsia"/>
                <w:bCs/>
                <w:snapToGrid/>
                <w:szCs w:val="21"/>
              </w:rPr>
              <w:t>已规划</w:t>
            </w:r>
            <w:proofErr w:type="spellEnd"/>
          </w:p>
          <w:p w14:paraId="5F6D4570" w14:textId="77777777" w:rsidR="003A7C1A" w:rsidRPr="00C76A73" w:rsidRDefault="003A7C1A" w:rsidP="00155270">
            <w:pPr>
              <w:tabs>
                <w:tab w:val="clear" w:pos="431"/>
              </w:tabs>
              <w:overflowPunct/>
              <w:adjustRightInd/>
              <w:snapToGrid/>
              <w:spacing w:line="240" w:lineRule="atLeast"/>
              <w:jc w:val="left"/>
              <w:rPr>
                <w:rFonts w:ascii="Roboto" w:eastAsia="Roboto" w:hAnsi="Roboto" w:cs="Roboto"/>
                <w:bCs/>
                <w:snapToGrid/>
                <w:szCs w:val="21"/>
              </w:rPr>
            </w:pPr>
            <w:proofErr w:type="spellStart"/>
            <w:r w:rsidRPr="00C76A73">
              <w:rPr>
                <w:rFonts w:ascii="SimSun" w:hAnsi="SimSun" w:cs="SimSun" w:hint="eastAsia"/>
                <w:bCs/>
                <w:snapToGrid/>
                <w:szCs w:val="21"/>
              </w:rPr>
              <w:t>进行中</w:t>
            </w:r>
            <w:proofErr w:type="spellEnd"/>
          </w:p>
          <w:p w14:paraId="7E0DC9ED" w14:textId="77777777" w:rsidR="003A7C1A" w:rsidRPr="00C76A73" w:rsidRDefault="003A7C1A" w:rsidP="00155270">
            <w:pPr>
              <w:tabs>
                <w:tab w:val="clear" w:pos="431"/>
              </w:tabs>
              <w:overflowPunct/>
              <w:adjustRightInd/>
              <w:snapToGrid/>
              <w:spacing w:line="240" w:lineRule="atLeast"/>
              <w:jc w:val="left"/>
              <w:rPr>
                <w:rFonts w:ascii="Roboto" w:eastAsia="Roboto" w:hAnsi="Roboto" w:cs="Roboto"/>
                <w:bCs/>
                <w:snapToGrid/>
                <w:szCs w:val="21"/>
              </w:rPr>
            </w:pPr>
            <w:proofErr w:type="spellStart"/>
            <w:r w:rsidRPr="00C76A73">
              <w:rPr>
                <w:rFonts w:ascii="SimSun" w:hAnsi="SimSun" w:cs="SimSun" w:hint="eastAsia"/>
                <w:bCs/>
                <w:snapToGrid/>
                <w:szCs w:val="21"/>
              </w:rPr>
              <w:t>已完成</w:t>
            </w:r>
            <w:proofErr w:type="spellEnd"/>
          </w:p>
        </w:tc>
        <w:tc>
          <w:tcPr>
            <w:tcW w:w="1134" w:type="dxa"/>
            <w:tcBorders>
              <w:top w:val="nil"/>
              <w:left w:val="nil"/>
              <w:bottom w:val="nil"/>
              <w:right w:val="nil"/>
            </w:tcBorders>
            <w:tcMar>
              <w:top w:w="100" w:type="dxa"/>
              <w:left w:w="100" w:type="dxa"/>
              <w:bottom w:w="100" w:type="dxa"/>
              <w:right w:w="100" w:type="dxa"/>
            </w:tcMar>
          </w:tcPr>
          <w:p w14:paraId="72088D0B" w14:textId="77777777" w:rsidR="003A7C1A" w:rsidRPr="00C76A73" w:rsidRDefault="003A7C1A" w:rsidP="00155270">
            <w:pPr>
              <w:tabs>
                <w:tab w:val="clear" w:pos="431"/>
              </w:tabs>
              <w:overflowPunct/>
              <w:adjustRightInd/>
              <w:snapToGrid/>
              <w:spacing w:line="240" w:lineRule="atLeast"/>
              <w:jc w:val="left"/>
              <w:rPr>
                <w:rFonts w:ascii="Roboto" w:eastAsia="Roboto" w:hAnsi="Roboto" w:cs="Roboto"/>
                <w:bCs/>
                <w:snapToGrid/>
                <w:szCs w:val="21"/>
              </w:rPr>
            </w:pPr>
          </w:p>
        </w:tc>
        <w:tc>
          <w:tcPr>
            <w:tcW w:w="851" w:type="dxa"/>
            <w:tcBorders>
              <w:top w:val="nil"/>
              <w:left w:val="nil"/>
              <w:bottom w:val="nil"/>
              <w:right w:val="nil"/>
            </w:tcBorders>
            <w:tcMar>
              <w:top w:w="100" w:type="dxa"/>
              <w:left w:w="100" w:type="dxa"/>
              <w:bottom w:w="100" w:type="dxa"/>
              <w:right w:w="100" w:type="dxa"/>
            </w:tcMar>
          </w:tcPr>
          <w:p w14:paraId="4D17DA41" w14:textId="77777777" w:rsidR="003A7C1A" w:rsidRPr="00C76A73" w:rsidRDefault="003A7C1A" w:rsidP="00155270">
            <w:pPr>
              <w:tabs>
                <w:tab w:val="clear" w:pos="431"/>
              </w:tabs>
              <w:overflowPunct/>
              <w:adjustRightInd/>
              <w:snapToGrid/>
              <w:spacing w:line="240" w:lineRule="atLeast"/>
              <w:jc w:val="left"/>
              <w:rPr>
                <w:rFonts w:ascii="Roboto" w:eastAsia="Roboto" w:hAnsi="Roboto" w:cs="Roboto"/>
                <w:bCs/>
                <w:snapToGrid/>
                <w:szCs w:val="21"/>
              </w:rPr>
            </w:pPr>
          </w:p>
        </w:tc>
        <w:tc>
          <w:tcPr>
            <w:tcW w:w="2409" w:type="dxa"/>
            <w:tcBorders>
              <w:top w:val="nil"/>
              <w:left w:val="nil"/>
              <w:bottom w:val="nil"/>
              <w:right w:val="nil"/>
            </w:tcBorders>
            <w:tcMar>
              <w:top w:w="100" w:type="dxa"/>
              <w:left w:w="100" w:type="dxa"/>
              <w:bottom w:w="100" w:type="dxa"/>
              <w:right w:w="100" w:type="dxa"/>
            </w:tcMar>
          </w:tcPr>
          <w:p w14:paraId="271CC1D0" w14:textId="77777777" w:rsidR="003A7C1A" w:rsidRPr="00C76A73" w:rsidRDefault="003A7C1A" w:rsidP="00155270">
            <w:pPr>
              <w:tabs>
                <w:tab w:val="clear" w:pos="431"/>
              </w:tabs>
              <w:overflowPunct/>
              <w:adjustRightInd/>
              <w:snapToGrid/>
              <w:spacing w:line="240" w:lineRule="atLeast"/>
              <w:jc w:val="left"/>
              <w:rPr>
                <w:rFonts w:ascii="Roboto" w:eastAsia="Roboto" w:hAnsi="Roboto" w:cs="Roboto"/>
                <w:bCs/>
                <w:snapToGrid/>
                <w:szCs w:val="21"/>
              </w:rPr>
            </w:pPr>
          </w:p>
        </w:tc>
        <w:tc>
          <w:tcPr>
            <w:tcW w:w="397" w:type="dxa"/>
            <w:tcBorders>
              <w:top w:val="nil"/>
              <w:left w:val="nil"/>
              <w:bottom w:val="nil"/>
              <w:right w:val="nil"/>
            </w:tcBorders>
            <w:tcMar>
              <w:top w:w="100" w:type="dxa"/>
              <w:left w:w="100" w:type="dxa"/>
              <w:bottom w:w="100" w:type="dxa"/>
              <w:right w:w="100" w:type="dxa"/>
            </w:tcMar>
          </w:tcPr>
          <w:p w14:paraId="15440602" w14:textId="77777777" w:rsidR="003A7C1A" w:rsidRPr="00C76A73" w:rsidRDefault="003A7C1A" w:rsidP="00155270">
            <w:pPr>
              <w:tabs>
                <w:tab w:val="clear" w:pos="431"/>
              </w:tabs>
              <w:overflowPunct/>
              <w:adjustRightInd/>
              <w:snapToGrid/>
              <w:spacing w:line="240" w:lineRule="atLeast"/>
              <w:ind w:left="30000" w:hanging="15000"/>
              <w:jc w:val="left"/>
              <w:rPr>
                <w:rFonts w:ascii="Roboto" w:eastAsia="Roboto" w:hAnsi="Roboto" w:cs="Roboto"/>
                <w:bCs/>
                <w:snapToGrid/>
                <w:szCs w:val="21"/>
                <w:shd w:val="clear" w:color="auto" w:fill="CECECE"/>
              </w:rPr>
            </w:pPr>
            <w:proofErr w:type="spellStart"/>
            <w:r w:rsidRPr="00C76A73">
              <w:rPr>
                <w:rFonts w:ascii="SimSun" w:hAnsi="SimSun" w:cs="SimSun" w:hint="eastAsia"/>
                <w:bCs/>
                <w:snapToGrid/>
                <w:szCs w:val="21"/>
                <w:shd w:val="clear" w:color="auto" w:fill="CECECE"/>
              </w:rPr>
              <w:t>删除</w:t>
            </w:r>
            <w:proofErr w:type="spellEnd"/>
          </w:p>
        </w:tc>
      </w:tr>
      <w:tr w:rsidR="003A7C1A" w:rsidRPr="00C76A73" w14:paraId="484CA2EA" w14:textId="77777777" w:rsidTr="000B134B">
        <w:trPr>
          <w:trHeight w:val="845"/>
        </w:trPr>
        <w:tc>
          <w:tcPr>
            <w:tcW w:w="14572" w:type="dxa"/>
            <w:gridSpan w:val="14"/>
            <w:tcBorders>
              <w:top w:val="nil"/>
              <w:left w:val="nil"/>
              <w:bottom w:val="nil"/>
              <w:right w:val="nil"/>
            </w:tcBorders>
            <w:tcMar>
              <w:top w:w="100" w:type="dxa"/>
              <w:left w:w="100" w:type="dxa"/>
              <w:bottom w:w="100" w:type="dxa"/>
              <w:right w:w="100" w:type="dxa"/>
            </w:tcMar>
          </w:tcPr>
          <w:p w14:paraId="4153D62F" w14:textId="34A11F3E" w:rsidR="003A7C1A" w:rsidRPr="0073504E" w:rsidRDefault="003A7C1A" w:rsidP="00155270">
            <w:pPr>
              <w:tabs>
                <w:tab w:val="clear" w:pos="431"/>
              </w:tabs>
              <w:overflowPunct/>
              <w:adjustRightInd/>
              <w:snapToGrid/>
              <w:spacing w:line="240" w:lineRule="atLeast"/>
              <w:jc w:val="left"/>
              <w:rPr>
                <w:rFonts w:ascii="Time New Roman" w:eastAsia="SimHei" w:hAnsi="Time New Roman" w:cs="Roboto" w:hint="eastAsia"/>
                <w:bCs/>
                <w:snapToGrid/>
                <w:color w:val="41B883"/>
                <w:sz w:val="18"/>
                <w:szCs w:val="18"/>
              </w:rPr>
            </w:pPr>
            <w:r w:rsidRPr="0073504E">
              <w:rPr>
                <w:rFonts w:ascii="Time New Roman" w:eastAsia="SimHei" w:hAnsi="Time New Roman" w:cs="Roboto"/>
                <w:bCs/>
                <w:snapToGrid/>
                <w:color w:val="41B883"/>
                <w:sz w:val="18"/>
                <w:szCs w:val="18"/>
              </w:rPr>
              <w:t>+</w:t>
            </w:r>
            <w:proofErr w:type="spellStart"/>
            <w:r w:rsidRPr="0073504E">
              <w:rPr>
                <w:rFonts w:ascii="Time New Roman" w:eastAsia="SimHei" w:hAnsi="Time New Roman" w:cs="SimSun" w:hint="eastAsia"/>
                <w:bCs/>
                <w:snapToGrid/>
                <w:color w:val="41B883"/>
                <w:sz w:val="18"/>
                <w:szCs w:val="18"/>
              </w:rPr>
              <w:t>添加新项</w:t>
            </w:r>
            <w:proofErr w:type="spellEnd"/>
          </w:p>
        </w:tc>
      </w:tr>
      <w:tr w:rsidR="003A7C1A" w:rsidRPr="00C76A73" w14:paraId="200AF222" w14:textId="77777777" w:rsidTr="00155270">
        <w:trPr>
          <w:trHeight w:val="785"/>
        </w:trPr>
        <w:tc>
          <w:tcPr>
            <w:tcW w:w="1134" w:type="dxa"/>
            <w:tcBorders>
              <w:top w:val="nil"/>
              <w:left w:val="nil"/>
              <w:bottom w:val="nil"/>
              <w:right w:val="nil"/>
            </w:tcBorders>
            <w:shd w:val="clear" w:color="auto" w:fill="auto"/>
            <w:tcMar>
              <w:top w:w="100" w:type="dxa"/>
              <w:left w:w="100" w:type="dxa"/>
              <w:bottom w:w="100" w:type="dxa"/>
              <w:right w:w="100" w:type="dxa"/>
            </w:tcMar>
          </w:tcPr>
          <w:p w14:paraId="3F12BCAE" w14:textId="77777777" w:rsidR="003A7C1A" w:rsidRPr="00C76A73" w:rsidRDefault="003A7C1A" w:rsidP="00155270">
            <w:pPr>
              <w:tabs>
                <w:tab w:val="clear" w:pos="431"/>
              </w:tabs>
              <w:overflowPunct/>
              <w:adjustRightInd/>
              <w:snapToGrid/>
              <w:spacing w:line="240" w:lineRule="atLeast"/>
              <w:jc w:val="center"/>
              <w:rPr>
                <w:rFonts w:ascii="Time New Roman" w:eastAsia="SimHei" w:hAnsi="Time New Roman" w:cs="Roboto" w:hint="eastAsia"/>
                <w:bCs/>
                <w:snapToGrid/>
                <w:szCs w:val="21"/>
              </w:rPr>
            </w:pPr>
            <w:proofErr w:type="spellStart"/>
            <w:r w:rsidRPr="00C76A73">
              <w:rPr>
                <w:rFonts w:ascii="Time New Roman" w:eastAsia="SimHei" w:hAnsi="Time New Roman" w:cs="SimSun" w:hint="eastAsia"/>
                <w:bCs/>
                <w:snapToGrid/>
                <w:szCs w:val="21"/>
              </w:rPr>
              <w:t>总计</w:t>
            </w:r>
            <w:proofErr w:type="spellEnd"/>
          </w:p>
        </w:tc>
        <w:tc>
          <w:tcPr>
            <w:tcW w:w="3402" w:type="dxa"/>
            <w:gridSpan w:val="4"/>
            <w:tcBorders>
              <w:top w:val="nil"/>
              <w:left w:val="nil"/>
              <w:bottom w:val="nil"/>
              <w:right w:val="nil"/>
            </w:tcBorders>
            <w:shd w:val="clear" w:color="auto" w:fill="auto"/>
            <w:tcMar>
              <w:top w:w="100" w:type="dxa"/>
              <w:left w:w="100" w:type="dxa"/>
              <w:bottom w:w="100" w:type="dxa"/>
              <w:right w:w="100" w:type="dxa"/>
            </w:tcMar>
          </w:tcPr>
          <w:p w14:paraId="4CDD389A" w14:textId="77777777" w:rsidR="003A7C1A" w:rsidRPr="00C76A73" w:rsidRDefault="003A7C1A" w:rsidP="00155270">
            <w:pPr>
              <w:tabs>
                <w:tab w:val="clear" w:pos="431"/>
              </w:tabs>
              <w:overflowPunct/>
              <w:adjustRightInd/>
              <w:snapToGrid/>
              <w:spacing w:line="240" w:lineRule="atLeast"/>
              <w:jc w:val="right"/>
              <w:rPr>
                <w:rFonts w:ascii="Roboto" w:eastAsia="Roboto" w:hAnsi="Roboto" w:cs="Roboto"/>
                <w:bCs/>
                <w:snapToGrid/>
                <w:szCs w:val="21"/>
              </w:rPr>
            </w:pPr>
          </w:p>
        </w:tc>
        <w:tc>
          <w:tcPr>
            <w:tcW w:w="885" w:type="dxa"/>
            <w:tcBorders>
              <w:bottom w:val="nil"/>
              <w:right w:val="nil"/>
            </w:tcBorders>
            <w:shd w:val="clear" w:color="auto" w:fill="auto"/>
            <w:tcMar>
              <w:top w:w="100" w:type="dxa"/>
              <w:left w:w="100" w:type="dxa"/>
              <w:bottom w:w="100" w:type="dxa"/>
              <w:right w:w="100" w:type="dxa"/>
            </w:tcMar>
          </w:tcPr>
          <w:p w14:paraId="5DD13A2B" w14:textId="77777777" w:rsidR="003A7C1A" w:rsidRPr="00C76A73" w:rsidRDefault="003A7C1A" w:rsidP="00155270">
            <w:pPr>
              <w:tabs>
                <w:tab w:val="clear" w:pos="431"/>
              </w:tabs>
              <w:overflowPunct/>
              <w:adjustRightInd/>
              <w:snapToGrid/>
              <w:spacing w:line="240" w:lineRule="atLeast"/>
              <w:jc w:val="left"/>
              <w:rPr>
                <w:rFonts w:ascii="Roboto" w:eastAsia="Roboto" w:hAnsi="Roboto" w:cs="Roboto"/>
                <w:bCs/>
                <w:snapToGrid/>
                <w:szCs w:val="21"/>
              </w:rPr>
            </w:pPr>
          </w:p>
        </w:tc>
        <w:tc>
          <w:tcPr>
            <w:tcW w:w="1525" w:type="dxa"/>
            <w:tcBorders>
              <w:bottom w:val="nil"/>
              <w:right w:val="nil"/>
            </w:tcBorders>
            <w:shd w:val="clear" w:color="auto" w:fill="auto"/>
            <w:tcMar>
              <w:top w:w="100" w:type="dxa"/>
              <w:left w:w="100" w:type="dxa"/>
              <w:bottom w:w="100" w:type="dxa"/>
              <w:right w:w="100" w:type="dxa"/>
            </w:tcMar>
          </w:tcPr>
          <w:p w14:paraId="3EB175BD" w14:textId="77777777" w:rsidR="003A7C1A" w:rsidRPr="00C76A73" w:rsidRDefault="003A7C1A" w:rsidP="00155270">
            <w:pPr>
              <w:tabs>
                <w:tab w:val="clear" w:pos="431"/>
              </w:tabs>
              <w:overflowPunct/>
              <w:adjustRightInd/>
              <w:snapToGrid/>
              <w:spacing w:line="240" w:lineRule="atLeast"/>
              <w:jc w:val="left"/>
              <w:rPr>
                <w:rFonts w:ascii="Roboto" w:eastAsia="Roboto" w:hAnsi="Roboto" w:cs="Roboto"/>
                <w:bCs/>
                <w:snapToGrid/>
                <w:szCs w:val="21"/>
              </w:rPr>
            </w:pPr>
          </w:p>
        </w:tc>
        <w:tc>
          <w:tcPr>
            <w:tcW w:w="709" w:type="dxa"/>
            <w:tcBorders>
              <w:bottom w:val="nil"/>
              <w:right w:val="nil"/>
            </w:tcBorders>
            <w:shd w:val="clear" w:color="auto" w:fill="auto"/>
            <w:tcMar>
              <w:top w:w="100" w:type="dxa"/>
              <w:left w:w="100" w:type="dxa"/>
              <w:bottom w:w="100" w:type="dxa"/>
              <w:right w:w="100" w:type="dxa"/>
            </w:tcMar>
          </w:tcPr>
          <w:p w14:paraId="38FE9FA3" w14:textId="77777777" w:rsidR="003A7C1A" w:rsidRPr="00C76A73" w:rsidRDefault="003A7C1A" w:rsidP="00155270">
            <w:pPr>
              <w:tabs>
                <w:tab w:val="clear" w:pos="431"/>
              </w:tabs>
              <w:overflowPunct/>
              <w:adjustRightInd/>
              <w:snapToGrid/>
              <w:spacing w:line="240" w:lineRule="atLeast"/>
              <w:jc w:val="left"/>
              <w:rPr>
                <w:rFonts w:ascii="Roboto" w:eastAsia="Roboto" w:hAnsi="Roboto" w:cs="Roboto"/>
                <w:bCs/>
                <w:snapToGrid/>
                <w:szCs w:val="21"/>
              </w:rPr>
            </w:pPr>
          </w:p>
        </w:tc>
        <w:tc>
          <w:tcPr>
            <w:tcW w:w="1276" w:type="dxa"/>
            <w:tcBorders>
              <w:bottom w:val="nil"/>
              <w:right w:val="nil"/>
            </w:tcBorders>
            <w:shd w:val="clear" w:color="auto" w:fill="auto"/>
            <w:tcMar>
              <w:top w:w="100" w:type="dxa"/>
              <w:left w:w="100" w:type="dxa"/>
              <w:bottom w:w="100" w:type="dxa"/>
              <w:right w:w="100" w:type="dxa"/>
            </w:tcMar>
          </w:tcPr>
          <w:p w14:paraId="1B3F111A" w14:textId="77777777" w:rsidR="003A7C1A" w:rsidRPr="00C76A73" w:rsidRDefault="003A7C1A" w:rsidP="00155270">
            <w:pPr>
              <w:tabs>
                <w:tab w:val="clear" w:pos="431"/>
              </w:tabs>
              <w:overflowPunct/>
              <w:adjustRightInd/>
              <w:snapToGrid/>
              <w:spacing w:line="240" w:lineRule="atLeast"/>
              <w:jc w:val="left"/>
              <w:rPr>
                <w:rFonts w:ascii="Roboto" w:eastAsia="Roboto" w:hAnsi="Roboto" w:cs="Roboto"/>
                <w:bCs/>
                <w:snapToGrid/>
                <w:szCs w:val="21"/>
              </w:rPr>
            </w:pPr>
          </w:p>
        </w:tc>
        <w:tc>
          <w:tcPr>
            <w:tcW w:w="850" w:type="dxa"/>
            <w:tcBorders>
              <w:bottom w:val="nil"/>
              <w:right w:val="nil"/>
            </w:tcBorders>
            <w:shd w:val="clear" w:color="auto" w:fill="auto"/>
            <w:tcMar>
              <w:top w:w="100" w:type="dxa"/>
              <w:left w:w="100" w:type="dxa"/>
              <w:bottom w:w="100" w:type="dxa"/>
              <w:right w:w="100" w:type="dxa"/>
            </w:tcMar>
          </w:tcPr>
          <w:p w14:paraId="5D7FC09A" w14:textId="77777777" w:rsidR="003A7C1A" w:rsidRPr="00C76A73" w:rsidRDefault="003A7C1A" w:rsidP="00155270">
            <w:pPr>
              <w:tabs>
                <w:tab w:val="clear" w:pos="431"/>
              </w:tabs>
              <w:overflowPunct/>
              <w:adjustRightInd/>
              <w:snapToGrid/>
              <w:spacing w:line="240" w:lineRule="atLeast"/>
              <w:jc w:val="left"/>
              <w:rPr>
                <w:rFonts w:ascii="Roboto" w:eastAsia="Roboto" w:hAnsi="Roboto" w:cs="Roboto"/>
                <w:bCs/>
                <w:snapToGrid/>
                <w:szCs w:val="21"/>
              </w:rPr>
            </w:pPr>
          </w:p>
        </w:tc>
        <w:tc>
          <w:tcPr>
            <w:tcW w:w="1134" w:type="dxa"/>
            <w:tcBorders>
              <w:bottom w:val="nil"/>
              <w:right w:val="nil"/>
            </w:tcBorders>
            <w:shd w:val="clear" w:color="auto" w:fill="auto"/>
            <w:tcMar>
              <w:top w:w="100" w:type="dxa"/>
              <w:left w:w="100" w:type="dxa"/>
              <w:bottom w:w="100" w:type="dxa"/>
              <w:right w:w="100" w:type="dxa"/>
            </w:tcMar>
          </w:tcPr>
          <w:p w14:paraId="090CA998" w14:textId="77777777" w:rsidR="003A7C1A" w:rsidRPr="00C76A73" w:rsidRDefault="003A7C1A" w:rsidP="00155270">
            <w:pPr>
              <w:tabs>
                <w:tab w:val="clear" w:pos="431"/>
              </w:tabs>
              <w:overflowPunct/>
              <w:adjustRightInd/>
              <w:snapToGrid/>
              <w:spacing w:line="240" w:lineRule="atLeast"/>
              <w:jc w:val="left"/>
              <w:rPr>
                <w:rFonts w:ascii="Roboto" w:eastAsia="Roboto" w:hAnsi="Roboto" w:cs="Roboto"/>
                <w:bCs/>
                <w:snapToGrid/>
                <w:szCs w:val="21"/>
              </w:rPr>
            </w:pPr>
          </w:p>
        </w:tc>
        <w:tc>
          <w:tcPr>
            <w:tcW w:w="851" w:type="dxa"/>
            <w:tcBorders>
              <w:bottom w:val="nil"/>
              <w:right w:val="nil"/>
            </w:tcBorders>
            <w:shd w:val="clear" w:color="auto" w:fill="auto"/>
            <w:tcMar>
              <w:top w:w="100" w:type="dxa"/>
              <w:left w:w="100" w:type="dxa"/>
              <w:bottom w:w="100" w:type="dxa"/>
              <w:right w:w="100" w:type="dxa"/>
            </w:tcMar>
          </w:tcPr>
          <w:p w14:paraId="45D2D0EF" w14:textId="77777777" w:rsidR="003A7C1A" w:rsidRPr="00C76A73" w:rsidRDefault="003A7C1A" w:rsidP="00155270">
            <w:pPr>
              <w:tabs>
                <w:tab w:val="clear" w:pos="431"/>
              </w:tabs>
              <w:overflowPunct/>
              <w:adjustRightInd/>
              <w:snapToGrid/>
              <w:spacing w:line="240" w:lineRule="atLeast"/>
              <w:jc w:val="left"/>
              <w:rPr>
                <w:rFonts w:ascii="Roboto" w:eastAsia="Roboto" w:hAnsi="Roboto" w:cs="Roboto"/>
                <w:bCs/>
                <w:snapToGrid/>
                <w:szCs w:val="21"/>
              </w:rPr>
            </w:pPr>
          </w:p>
        </w:tc>
        <w:tc>
          <w:tcPr>
            <w:tcW w:w="2409" w:type="dxa"/>
            <w:tcBorders>
              <w:bottom w:val="nil"/>
              <w:right w:val="nil"/>
            </w:tcBorders>
            <w:shd w:val="clear" w:color="auto" w:fill="auto"/>
            <w:tcMar>
              <w:top w:w="100" w:type="dxa"/>
              <w:left w:w="100" w:type="dxa"/>
              <w:bottom w:w="100" w:type="dxa"/>
              <w:right w:w="100" w:type="dxa"/>
            </w:tcMar>
          </w:tcPr>
          <w:p w14:paraId="43A63AD0" w14:textId="77777777" w:rsidR="003A7C1A" w:rsidRPr="00C76A73" w:rsidRDefault="003A7C1A" w:rsidP="00155270">
            <w:pPr>
              <w:tabs>
                <w:tab w:val="clear" w:pos="431"/>
              </w:tabs>
              <w:overflowPunct/>
              <w:adjustRightInd/>
              <w:snapToGrid/>
              <w:spacing w:line="240" w:lineRule="atLeast"/>
              <w:jc w:val="left"/>
              <w:rPr>
                <w:rFonts w:ascii="Roboto" w:eastAsia="Roboto" w:hAnsi="Roboto" w:cs="Roboto"/>
                <w:bCs/>
                <w:snapToGrid/>
                <w:szCs w:val="21"/>
              </w:rPr>
            </w:pPr>
          </w:p>
        </w:tc>
        <w:tc>
          <w:tcPr>
            <w:tcW w:w="397" w:type="dxa"/>
            <w:tcBorders>
              <w:bottom w:val="nil"/>
              <w:right w:val="nil"/>
            </w:tcBorders>
            <w:shd w:val="clear" w:color="auto" w:fill="auto"/>
            <w:tcMar>
              <w:top w:w="100" w:type="dxa"/>
              <w:left w:w="100" w:type="dxa"/>
              <w:bottom w:w="100" w:type="dxa"/>
              <w:right w:w="100" w:type="dxa"/>
            </w:tcMar>
          </w:tcPr>
          <w:p w14:paraId="5B2B1D2B" w14:textId="77777777" w:rsidR="003A7C1A" w:rsidRPr="00C76A73" w:rsidRDefault="003A7C1A" w:rsidP="00155270">
            <w:pPr>
              <w:tabs>
                <w:tab w:val="clear" w:pos="431"/>
              </w:tabs>
              <w:overflowPunct/>
              <w:adjustRightInd/>
              <w:snapToGrid/>
              <w:spacing w:line="240" w:lineRule="atLeast"/>
              <w:jc w:val="left"/>
              <w:rPr>
                <w:rFonts w:ascii="Roboto" w:eastAsia="Roboto" w:hAnsi="Roboto" w:cs="Roboto"/>
                <w:bCs/>
                <w:snapToGrid/>
                <w:szCs w:val="21"/>
              </w:rPr>
            </w:pPr>
          </w:p>
        </w:tc>
      </w:tr>
      <w:tr w:rsidR="003A7C1A" w:rsidRPr="00C76A73" w14:paraId="2777CA60" w14:textId="77777777" w:rsidTr="00155270">
        <w:trPr>
          <w:trHeight w:val="845"/>
        </w:trPr>
        <w:tc>
          <w:tcPr>
            <w:tcW w:w="1134" w:type="dxa"/>
            <w:tcBorders>
              <w:top w:val="nil"/>
              <w:left w:val="nil"/>
              <w:bottom w:val="nil"/>
              <w:right w:val="nil"/>
            </w:tcBorders>
            <w:shd w:val="clear" w:color="auto" w:fill="auto"/>
            <w:tcMar>
              <w:top w:w="100" w:type="dxa"/>
              <w:left w:w="100" w:type="dxa"/>
              <w:bottom w:w="100" w:type="dxa"/>
              <w:right w:w="100" w:type="dxa"/>
            </w:tcMar>
          </w:tcPr>
          <w:p w14:paraId="5EF7D153" w14:textId="77777777" w:rsidR="003A7C1A" w:rsidRPr="00C76A73" w:rsidRDefault="003A7C1A" w:rsidP="00155270">
            <w:pPr>
              <w:tabs>
                <w:tab w:val="clear" w:pos="431"/>
              </w:tabs>
              <w:overflowPunct/>
              <w:adjustRightInd/>
              <w:snapToGrid/>
              <w:spacing w:line="240" w:lineRule="atLeast"/>
              <w:jc w:val="center"/>
              <w:rPr>
                <w:rFonts w:ascii="Time New Roman" w:eastAsia="SimHei" w:hAnsi="Time New Roman" w:cs="Roboto" w:hint="eastAsia"/>
                <w:bCs/>
                <w:snapToGrid/>
                <w:szCs w:val="21"/>
              </w:rPr>
            </w:pPr>
            <w:proofErr w:type="spellStart"/>
            <w:r w:rsidRPr="00C76A73">
              <w:rPr>
                <w:rFonts w:ascii="Time New Roman" w:eastAsia="SimHei" w:hAnsi="Time New Roman" w:cs="SimSun" w:hint="eastAsia"/>
                <w:bCs/>
                <w:snapToGrid/>
                <w:szCs w:val="21"/>
              </w:rPr>
              <w:t>每年总计</w:t>
            </w:r>
            <w:proofErr w:type="spellEnd"/>
          </w:p>
        </w:tc>
        <w:tc>
          <w:tcPr>
            <w:tcW w:w="3402" w:type="dxa"/>
            <w:gridSpan w:val="4"/>
            <w:tcBorders>
              <w:top w:val="nil"/>
              <w:left w:val="nil"/>
              <w:bottom w:val="nil"/>
              <w:right w:val="nil"/>
            </w:tcBorders>
            <w:shd w:val="clear" w:color="auto" w:fill="auto"/>
            <w:tcMar>
              <w:top w:w="100" w:type="dxa"/>
              <w:left w:w="100" w:type="dxa"/>
              <w:bottom w:w="100" w:type="dxa"/>
              <w:right w:w="100" w:type="dxa"/>
            </w:tcMar>
          </w:tcPr>
          <w:p w14:paraId="64264839" w14:textId="77777777" w:rsidR="003A7C1A" w:rsidRPr="00C76A73" w:rsidRDefault="003A7C1A" w:rsidP="00155270">
            <w:pPr>
              <w:tabs>
                <w:tab w:val="clear" w:pos="431"/>
              </w:tabs>
              <w:overflowPunct/>
              <w:adjustRightInd/>
              <w:snapToGrid/>
              <w:spacing w:line="240" w:lineRule="atLeast"/>
              <w:jc w:val="right"/>
              <w:rPr>
                <w:rFonts w:ascii="Roboto" w:eastAsia="Roboto" w:hAnsi="Roboto" w:cs="Roboto"/>
                <w:bCs/>
                <w:snapToGrid/>
                <w:szCs w:val="21"/>
              </w:rPr>
            </w:pPr>
          </w:p>
        </w:tc>
        <w:tc>
          <w:tcPr>
            <w:tcW w:w="885" w:type="dxa"/>
            <w:tcBorders>
              <w:bottom w:val="nil"/>
              <w:right w:val="nil"/>
            </w:tcBorders>
            <w:shd w:val="clear" w:color="auto" w:fill="auto"/>
            <w:tcMar>
              <w:top w:w="100" w:type="dxa"/>
              <w:left w:w="100" w:type="dxa"/>
              <w:bottom w:w="100" w:type="dxa"/>
              <w:right w:w="100" w:type="dxa"/>
            </w:tcMar>
          </w:tcPr>
          <w:p w14:paraId="2BADA234" w14:textId="77777777" w:rsidR="003A7C1A" w:rsidRPr="00C76A73" w:rsidRDefault="003A7C1A" w:rsidP="00155270">
            <w:pPr>
              <w:tabs>
                <w:tab w:val="clear" w:pos="431"/>
              </w:tabs>
              <w:overflowPunct/>
              <w:adjustRightInd/>
              <w:snapToGrid/>
              <w:spacing w:line="240" w:lineRule="atLeast"/>
              <w:jc w:val="left"/>
              <w:rPr>
                <w:rFonts w:ascii="Roboto" w:eastAsia="Roboto" w:hAnsi="Roboto" w:cs="Roboto"/>
                <w:bCs/>
                <w:snapToGrid/>
                <w:szCs w:val="21"/>
              </w:rPr>
            </w:pPr>
          </w:p>
        </w:tc>
        <w:tc>
          <w:tcPr>
            <w:tcW w:w="1525" w:type="dxa"/>
            <w:tcBorders>
              <w:bottom w:val="nil"/>
              <w:right w:val="nil"/>
            </w:tcBorders>
            <w:shd w:val="clear" w:color="auto" w:fill="auto"/>
            <w:tcMar>
              <w:top w:w="100" w:type="dxa"/>
              <w:left w:w="100" w:type="dxa"/>
              <w:bottom w:w="100" w:type="dxa"/>
              <w:right w:w="100" w:type="dxa"/>
            </w:tcMar>
          </w:tcPr>
          <w:p w14:paraId="3F346328" w14:textId="77777777" w:rsidR="003A7C1A" w:rsidRPr="00C76A73" w:rsidRDefault="003A7C1A" w:rsidP="00155270">
            <w:pPr>
              <w:tabs>
                <w:tab w:val="clear" w:pos="431"/>
              </w:tabs>
              <w:overflowPunct/>
              <w:adjustRightInd/>
              <w:snapToGrid/>
              <w:spacing w:line="240" w:lineRule="atLeast"/>
              <w:jc w:val="left"/>
              <w:rPr>
                <w:rFonts w:ascii="Roboto" w:eastAsia="Roboto" w:hAnsi="Roboto" w:cs="Roboto"/>
                <w:bCs/>
                <w:snapToGrid/>
                <w:szCs w:val="21"/>
              </w:rPr>
            </w:pPr>
          </w:p>
        </w:tc>
        <w:tc>
          <w:tcPr>
            <w:tcW w:w="709" w:type="dxa"/>
            <w:tcBorders>
              <w:bottom w:val="nil"/>
              <w:right w:val="nil"/>
            </w:tcBorders>
            <w:shd w:val="clear" w:color="auto" w:fill="auto"/>
            <w:tcMar>
              <w:top w:w="100" w:type="dxa"/>
              <w:left w:w="100" w:type="dxa"/>
              <w:bottom w:w="100" w:type="dxa"/>
              <w:right w:w="100" w:type="dxa"/>
            </w:tcMar>
          </w:tcPr>
          <w:p w14:paraId="57CCCD32" w14:textId="77777777" w:rsidR="003A7C1A" w:rsidRPr="00C76A73" w:rsidRDefault="003A7C1A" w:rsidP="00155270">
            <w:pPr>
              <w:tabs>
                <w:tab w:val="clear" w:pos="431"/>
              </w:tabs>
              <w:overflowPunct/>
              <w:adjustRightInd/>
              <w:snapToGrid/>
              <w:spacing w:line="240" w:lineRule="atLeast"/>
              <w:jc w:val="left"/>
              <w:rPr>
                <w:rFonts w:ascii="Roboto" w:eastAsia="Roboto" w:hAnsi="Roboto" w:cs="Roboto"/>
                <w:bCs/>
                <w:snapToGrid/>
                <w:szCs w:val="21"/>
              </w:rPr>
            </w:pPr>
          </w:p>
        </w:tc>
        <w:tc>
          <w:tcPr>
            <w:tcW w:w="1276" w:type="dxa"/>
            <w:tcBorders>
              <w:bottom w:val="nil"/>
              <w:right w:val="nil"/>
            </w:tcBorders>
            <w:shd w:val="clear" w:color="auto" w:fill="auto"/>
            <w:tcMar>
              <w:top w:w="100" w:type="dxa"/>
              <w:left w:w="100" w:type="dxa"/>
              <w:bottom w:w="100" w:type="dxa"/>
              <w:right w:w="100" w:type="dxa"/>
            </w:tcMar>
          </w:tcPr>
          <w:p w14:paraId="66E8E4EF" w14:textId="77777777" w:rsidR="003A7C1A" w:rsidRPr="00C76A73" w:rsidRDefault="003A7C1A" w:rsidP="00155270">
            <w:pPr>
              <w:tabs>
                <w:tab w:val="clear" w:pos="431"/>
              </w:tabs>
              <w:overflowPunct/>
              <w:adjustRightInd/>
              <w:snapToGrid/>
              <w:spacing w:line="240" w:lineRule="atLeast"/>
              <w:jc w:val="left"/>
              <w:rPr>
                <w:rFonts w:ascii="Roboto" w:eastAsia="Roboto" w:hAnsi="Roboto" w:cs="Roboto"/>
                <w:bCs/>
                <w:snapToGrid/>
                <w:szCs w:val="21"/>
              </w:rPr>
            </w:pPr>
          </w:p>
        </w:tc>
        <w:tc>
          <w:tcPr>
            <w:tcW w:w="850" w:type="dxa"/>
            <w:tcBorders>
              <w:bottom w:val="nil"/>
              <w:right w:val="nil"/>
            </w:tcBorders>
            <w:shd w:val="clear" w:color="auto" w:fill="auto"/>
            <w:tcMar>
              <w:top w:w="100" w:type="dxa"/>
              <w:left w:w="100" w:type="dxa"/>
              <w:bottom w:w="100" w:type="dxa"/>
              <w:right w:w="100" w:type="dxa"/>
            </w:tcMar>
          </w:tcPr>
          <w:p w14:paraId="0FA382A3" w14:textId="77777777" w:rsidR="003A7C1A" w:rsidRPr="00C76A73" w:rsidRDefault="003A7C1A" w:rsidP="00155270">
            <w:pPr>
              <w:tabs>
                <w:tab w:val="clear" w:pos="431"/>
              </w:tabs>
              <w:overflowPunct/>
              <w:adjustRightInd/>
              <w:snapToGrid/>
              <w:spacing w:line="240" w:lineRule="atLeast"/>
              <w:jc w:val="left"/>
              <w:rPr>
                <w:rFonts w:ascii="Roboto" w:eastAsia="Roboto" w:hAnsi="Roboto" w:cs="Roboto"/>
                <w:bCs/>
                <w:snapToGrid/>
                <w:szCs w:val="21"/>
              </w:rPr>
            </w:pPr>
          </w:p>
        </w:tc>
        <w:tc>
          <w:tcPr>
            <w:tcW w:w="1134" w:type="dxa"/>
            <w:tcBorders>
              <w:bottom w:val="nil"/>
              <w:right w:val="nil"/>
            </w:tcBorders>
            <w:shd w:val="clear" w:color="auto" w:fill="auto"/>
            <w:tcMar>
              <w:top w:w="100" w:type="dxa"/>
              <w:left w:w="100" w:type="dxa"/>
              <w:bottom w:w="100" w:type="dxa"/>
              <w:right w:w="100" w:type="dxa"/>
            </w:tcMar>
          </w:tcPr>
          <w:p w14:paraId="0ED76A94" w14:textId="77777777" w:rsidR="003A7C1A" w:rsidRPr="00C76A73" w:rsidRDefault="003A7C1A" w:rsidP="00155270">
            <w:pPr>
              <w:tabs>
                <w:tab w:val="clear" w:pos="431"/>
              </w:tabs>
              <w:overflowPunct/>
              <w:adjustRightInd/>
              <w:snapToGrid/>
              <w:spacing w:line="240" w:lineRule="atLeast"/>
              <w:jc w:val="left"/>
              <w:rPr>
                <w:rFonts w:ascii="Roboto" w:eastAsia="Roboto" w:hAnsi="Roboto" w:cs="Roboto"/>
                <w:bCs/>
                <w:snapToGrid/>
                <w:szCs w:val="21"/>
              </w:rPr>
            </w:pPr>
          </w:p>
        </w:tc>
        <w:tc>
          <w:tcPr>
            <w:tcW w:w="851" w:type="dxa"/>
            <w:tcBorders>
              <w:bottom w:val="nil"/>
              <w:right w:val="nil"/>
            </w:tcBorders>
            <w:shd w:val="clear" w:color="auto" w:fill="auto"/>
            <w:tcMar>
              <w:top w:w="100" w:type="dxa"/>
              <w:left w:w="100" w:type="dxa"/>
              <w:bottom w:w="100" w:type="dxa"/>
              <w:right w:w="100" w:type="dxa"/>
            </w:tcMar>
          </w:tcPr>
          <w:p w14:paraId="79206E8D" w14:textId="77777777" w:rsidR="003A7C1A" w:rsidRPr="00C76A73" w:rsidRDefault="003A7C1A" w:rsidP="00155270">
            <w:pPr>
              <w:tabs>
                <w:tab w:val="clear" w:pos="431"/>
              </w:tabs>
              <w:overflowPunct/>
              <w:adjustRightInd/>
              <w:snapToGrid/>
              <w:spacing w:line="240" w:lineRule="atLeast"/>
              <w:jc w:val="left"/>
              <w:rPr>
                <w:rFonts w:ascii="Roboto" w:eastAsia="Roboto" w:hAnsi="Roboto" w:cs="Roboto"/>
                <w:bCs/>
                <w:snapToGrid/>
                <w:szCs w:val="21"/>
              </w:rPr>
            </w:pPr>
          </w:p>
        </w:tc>
        <w:tc>
          <w:tcPr>
            <w:tcW w:w="2409" w:type="dxa"/>
            <w:tcBorders>
              <w:bottom w:val="nil"/>
              <w:right w:val="nil"/>
            </w:tcBorders>
            <w:shd w:val="clear" w:color="auto" w:fill="auto"/>
            <w:tcMar>
              <w:top w:w="100" w:type="dxa"/>
              <w:left w:w="100" w:type="dxa"/>
              <w:bottom w:w="100" w:type="dxa"/>
              <w:right w:w="100" w:type="dxa"/>
            </w:tcMar>
          </w:tcPr>
          <w:p w14:paraId="6C3E1FAA" w14:textId="77777777" w:rsidR="003A7C1A" w:rsidRPr="00C76A73" w:rsidRDefault="003A7C1A" w:rsidP="00155270">
            <w:pPr>
              <w:tabs>
                <w:tab w:val="clear" w:pos="431"/>
              </w:tabs>
              <w:overflowPunct/>
              <w:adjustRightInd/>
              <w:snapToGrid/>
              <w:spacing w:line="240" w:lineRule="atLeast"/>
              <w:jc w:val="left"/>
              <w:rPr>
                <w:rFonts w:ascii="Roboto" w:eastAsia="Roboto" w:hAnsi="Roboto" w:cs="Roboto"/>
                <w:bCs/>
                <w:snapToGrid/>
                <w:szCs w:val="21"/>
              </w:rPr>
            </w:pPr>
          </w:p>
        </w:tc>
        <w:tc>
          <w:tcPr>
            <w:tcW w:w="397" w:type="dxa"/>
            <w:tcBorders>
              <w:bottom w:val="nil"/>
              <w:right w:val="nil"/>
            </w:tcBorders>
            <w:shd w:val="clear" w:color="auto" w:fill="auto"/>
            <w:tcMar>
              <w:top w:w="100" w:type="dxa"/>
              <w:left w:w="100" w:type="dxa"/>
              <w:bottom w:w="100" w:type="dxa"/>
              <w:right w:w="100" w:type="dxa"/>
            </w:tcMar>
          </w:tcPr>
          <w:p w14:paraId="2651B41F" w14:textId="77777777" w:rsidR="003A7C1A" w:rsidRPr="00C76A73" w:rsidRDefault="003A7C1A" w:rsidP="00155270">
            <w:pPr>
              <w:tabs>
                <w:tab w:val="clear" w:pos="431"/>
              </w:tabs>
              <w:overflowPunct/>
              <w:adjustRightInd/>
              <w:snapToGrid/>
              <w:spacing w:line="240" w:lineRule="atLeast"/>
              <w:jc w:val="left"/>
              <w:rPr>
                <w:rFonts w:ascii="Roboto" w:eastAsia="Roboto" w:hAnsi="Roboto" w:cs="Roboto"/>
                <w:bCs/>
                <w:snapToGrid/>
                <w:szCs w:val="21"/>
              </w:rPr>
            </w:pPr>
          </w:p>
        </w:tc>
      </w:tr>
    </w:tbl>
    <w:p w14:paraId="79688D83" w14:textId="78BD4DB7" w:rsidR="003A7C1A" w:rsidRDefault="003A7C1A" w:rsidP="00116754">
      <w:pPr>
        <w:pStyle w:val="SingleTxtGC"/>
        <w:ind w:left="0" w:right="0"/>
      </w:pPr>
    </w:p>
    <w:p w14:paraId="0471ADAC" w14:textId="3123BB9B" w:rsidR="00506E64" w:rsidRDefault="00506E64" w:rsidP="00506E64">
      <w:pPr>
        <w:pStyle w:val="HMGC"/>
        <w:ind w:left="0" w:right="0" w:firstLine="0"/>
      </w:pPr>
      <w:r>
        <w:rPr>
          <w:rFonts w:hint="eastAsia"/>
        </w:rPr>
        <w:lastRenderedPageBreak/>
        <w:t>请提供与表</w:t>
      </w:r>
      <w:r w:rsidR="00D97230">
        <w:rPr>
          <w:rFonts w:hint="eastAsia"/>
        </w:rPr>
        <w:t>4</w:t>
      </w:r>
      <w:r>
        <w:rPr>
          <w:rFonts w:hint="eastAsia"/>
        </w:rPr>
        <w:t>所列数据相关的方法信息</w:t>
      </w:r>
    </w:p>
    <w:p w14:paraId="18204972" w14:textId="57715795" w:rsidR="00506E64" w:rsidRDefault="00506E64" w:rsidP="00506E64">
      <w:pPr>
        <w:pStyle w:val="HChGC"/>
        <w:ind w:left="0" w:right="0" w:firstLine="0"/>
      </w:pPr>
      <w:r>
        <w:rPr>
          <w:rFonts w:hint="eastAsia"/>
        </w:rPr>
        <w:t>包括用于确定和报告所提供的和</w:t>
      </w:r>
      <w:r w:rsidR="00D97230">
        <w:rPr>
          <w:rFonts w:hint="eastAsia"/>
        </w:rPr>
        <w:t>/</w:t>
      </w:r>
      <w:r>
        <w:rPr>
          <w:rFonts w:hint="eastAsia"/>
        </w:rPr>
        <w:t>或收到的和</w:t>
      </w:r>
      <w:r w:rsidR="00D97230">
        <w:rPr>
          <w:rFonts w:hint="eastAsia"/>
        </w:rPr>
        <w:t>/</w:t>
      </w:r>
      <w:r>
        <w:rPr>
          <w:rFonts w:hint="eastAsia"/>
        </w:rPr>
        <w:t>或需要的技术转让支持的基本假设、定义和方法的信息。</w:t>
      </w:r>
      <w:proofErr w:type="gramStart"/>
      <w:r>
        <w:rPr>
          <w:rFonts w:hint="eastAsia"/>
        </w:rPr>
        <w:t>请包括</w:t>
      </w:r>
      <w:proofErr w:type="gramEnd"/>
      <w:r>
        <w:rPr>
          <w:rFonts w:hint="eastAsia"/>
        </w:rPr>
        <w:t>相关文件的链接。</w:t>
      </w:r>
    </w:p>
    <w:p w14:paraId="2310C5E9" w14:textId="4D94BF20" w:rsidR="00506E64" w:rsidRDefault="00506E64" w:rsidP="00506E64">
      <w:pPr>
        <w:pStyle w:val="HMGC"/>
        <w:ind w:left="0" w:right="0" w:firstLine="0"/>
      </w:pPr>
      <w:r>
        <w:rPr>
          <w:rFonts w:hint="eastAsia"/>
        </w:rPr>
        <w:t>请提供资料</w:t>
      </w:r>
      <w:r w:rsidR="00D97230">
        <w:rPr>
          <w:rFonts w:hint="eastAsia"/>
        </w:rPr>
        <w:t>，</w:t>
      </w:r>
      <w:r>
        <w:rPr>
          <w:rFonts w:hint="eastAsia"/>
        </w:rPr>
        <w:t>说明贵国处理荒漠化、土地退化和干旱问题所需要的新技术或现有技术的类型</w:t>
      </w:r>
      <w:r w:rsidR="00D97230">
        <w:rPr>
          <w:rFonts w:hint="eastAsia"/>
        </w:rPr>
        <w:t>，</w:t>
      </w:r>
      <w:r>
        <w:rPr>
          <w:rFonts w:hint="eastAsia"/>
        </w:rPr>
        <w:t>以及在获取或开发这些技术方面遇到的挑战。</w:t>
      </w:r>
    </w:p>
    <w:p w14:paraId="558540A7" w14:textId="77777777" w:rsidR="00506E64" w:rsidRDefault="00506E64" w:rsidP="00506E64">
      <w:pPr>
        <w:pStyle w:val="HChGC"/>
        <w:ind w:left="0" w:right="0" w:firstLine="0"/>
      </w:pPr>
      <w:r>
        <w:rPr>
          <w:rFonts w:hint="eastAsia"/>
        </w:rPr>
        <w:t>一般性评论</w:t>
      </w:r>
    </w:p>
    <w:p w14:paraId="115B5C8C" w14:textId="40DD4411" w:rsidR="00050A43" w:rsidRDefault="004E50B7" w:rsidP="00506E64">
      <w:pPr>
        <w:pStyle w:val="SingleTxtGC"/>
        <w:ind w:left="0" w:right="0"/>
      </w:pPr>
      <w:r>
        <w:tab/>
      </w:r>
      <w:r w:rsidR="00506E64">
        <w:rPr>
          <w:rFonts w:hint="eastAsia"/>
        </w:rPr>
        <w:t>请提供任何相关的补充评论。</w:t>
      </w:r>
    </w:p>
    <w:p w14:paraId="5DCF67B8" w14:textId="49B90D23" w:rsidR="00366C6C" w:rsidRDefault="00366C6C">
      <w:pPr>
        <w:tabs>
          <w:tab w:val="clear" w:pos="431"/>
        </w:tabs>
        <w:overflowPunct/>
        <w:adjustRightInd/>
        <w:snapToGrid/>
        <w:spacing w:line="240" w:lineRule="auto"/>
        <w:jc w:val="left"/>
      </w:pPr>
      <w:r>
        <w:br w:type="page"/>
      </w:r>
    </w:p>
    <w:p w14:paraId="761BE76E" w14:textId="6AE8C6AC" w:rsidR="00366C6C" w:rsidRPr="00133475" w:rsidRDefault="00D97230" w:rsidP="00133475">
      <w:pPr>
        <w:pStyle w:val="HMGC"/>
        <w:ind w:left="0" w:right="0" w:firstLine="0"/>
        <w:rPr>
          <w:sz w:val="40"/>
          <w:szCs w:val="40"/>
        </w:rPr>
      </w:pPr>
      <w:r>
        <w:rPr>
          <w:rFonts w:hint="eastAsia"/>
          <w:sz w:val="40"/>
          <w:szCs w:val="40"/>
        </w:rPr>
        <w:lastRenderedPageBreak/>
        <w:t>SO5</w:t>
      </w:r>
      <w:r w:rsidR="00366C6C" w:rsidRPr="00133475">
        <w:rPr>
          <w:rFonts w:hint="eastAsia"/>
          <w:sz w:val="40"/>
          <w:szCs w:val="40"/>
        </w:rPr>
        <w:t>-</w:t>
      </w:r>
      <w:r>
        <w:rPr>
          <w:rFonts w:hint="eastAsia"/>
          <w:sz w:val="40"/>
          <w:szCs w:val="40"/>
        </w:rPr>
        <w:t>5:</w:t>
      </w:r>
      <w:r w:rsidR="00366C6C" w:rsidRPr="00133475">
        <w:rPr>
          <w:rFonts w:hint="eastAsia"/>
          <w:sz w:val="40"/>
          <w:szCs w:val="40"/>
        </w:rPr>
        <w:t xml:space="preserve"> </w:t>
      </w:r>
      <w:r w:rsidR="00366C6C" w:rsidRPr="00133475">
        <w:rPr>
          <w:rFonts w:hint="eastAsia"/>
          <w:sz w:val="40"/>
          <w:szCs w:val="40"/>
        </w:rPr>
        <w:t>今后对与执行《公约》有关的活动的支持</w:t>
      </w:r>
    </w:p>
    <w:p w14:paraId="278A6A63" w14:textId="5DA8E9BA" w:rsidR="00366C6C" w:rsidRDefault="00D97230" w:rsidP="00C444B4">
      <w:pPr>
        <w:pStyle w:val="HMGC"/>
        <w:spacing w:after="120"/>
      </w:pPr>
      <w:r>
        <w:rPr>
          <w:rFonts w:hint="eastAsia"/>
        </w:rPr>
        <w:t>(</w:t>
      </w:r>
      <w:r w:rsidR="00366C6C">
        <w:rPr>
          <w:rFonts w:hint="eastAsia"/>
        </w:rPr>
        <w:t>选填</w:t>
      </w:r>
      <w:r>
        <w:rPr>
          <w:rFonts w:hint="eastAsia"/>
        </w:rPr>
        <w:t>)</w:t>
      </w:r>
    </w:p>
    <w:p w14:paraId="1ED68E55" w14:textId="77777777" w:rsidR="00725051" w:rsidRPr="00725051" w:rsidRDefault="00725051" w:rsidP="00725051">
      <w:pPr>
        <w:spacing w:line="240" w:lineRule="atLeast"/>
      </w:pPr>
    </w:p>
    <w:p w14:paraId="5FD917E3" w14:textId="637E6C8C" w:rsidR="00366C6C" w:rsidRDefault="00D97230" w:rsidP="009C6E7A">
      <w:pPr>
        <w:pStyle w:val="HMGC"/>
        <w:spacing w:after="120"/>
      </w:pPr>
      <w:r>
        <w:rPr>
          <w:rFonts w:hint="eastAsia"/>
        </w:rPr>
        <w:t>SO5</w:t>
      </w:r>
      <w:r w:rsidR="00366C6C">
        <w:rPr>
          <w:rFonts w:hint="eastAsia"/>
        </w:rPr>
        <w:t>-</w:t>
      </w:r>
      <w:r>
        <w:rPr>
          <w:rFonts w:hint="eastAsia"/>
        </w:rPr>
        <w:t>5.1:</w:t>
      </w:r>
      <w:r w:rsidR="002D33B9">
        <w:t xml:space="preserve"> </w:t>
      </w:r>
      <w:r w:rsidR="00366C6C">
        <w:rPr>
          <w:rFonts w:hint="eastAsia"/>
        </w:rPr>
        <w:t>计划提供和调动国内公共和私人资源</w:t>
      </w:r>
    </w:p>
    <w:p w14:paraId="26765BEC" w14:textId="06161B9D" w:rsidR="00366C6C" w:rsidRDefault="00366C6C" w:rsidP="009C6E7A">
      <w:pPr>
        <w:pStyle w:val="HChGC"/>
        <w:spacing w:before="120" w:after="120"/>
        <w:ind w:left="0" w:right="0" w:firstLine="0"/>
      </w:pPr>
      <w:r>
        <w:rPr>
          <w:rFonts w:hint="eastAsia"/>
        </w:rPr>
        <w:t>请提供与计划为执行《公约》提供和调动国内资源有关的信息</w:t>
      </w:r>
      <w:r w:rsidR="00D97230">
        <w:rPr>
          <w:rFonts w:hint="eastAsia"/>
        </w:rPr>
        <w:t>，</w:t>
      </w:r>
      <w:r>
        <w:rPr>
          <w:rFonts w:hint="eastAsia"/>
        </w:rPr>
        <w:t>包括与指标</w:t>
      </w:r>
      <w:r w:rsidR="00D97230">
        <w:rPr>
          <w:rFonts w:hint="eastAsia"/>
        </w:rPr>
        <w:t>SO5</w:t>
      </w:r>
      <w:r>
        <w:rPr>
          <w:rFonts w:hint="eastAsia"/>
        </w:rPr>
        <w:t>-</w:t>
      </w:r>
      <w:r w:rsidR="00D97230">
        <w:rPr>
          <w:rFonts w:hint="eastAsia"/>
        </w:rPr>
        <w:t>2</w:t>
      </w:r>
      <w:r>
        <w:rPr>
          <w:rFonts w:hint="eastAsia"/>
        </w:rPr>
        <w:t>有关的信息</w:t>
      </w:r>
      <w:r w:rsidR="00D97230">
        <w:rPr>
          <w:rFonts w:hint="eastAsia"/>
        </w:rPr>
        <w:t>，</w:t>
      </w:r>
      <w:r>
        <w:rPr>
          <w:rFonts w:hint="eastAsia"/>
        </w:rPr>
        <w:t>以及关于公共财政资源的预计水平、目标部门和计划中的国内政策的信息。</w:t>
      </w:r>
    </w:p>
    <w:p w14:paraId="25B13B43" w14:textId="1C17CCD3" w:rsidR="00366C6C" w:rsidRDefault="002D33B9" w:rsidP="009C6E7A">
      <w:pPr>
        <w:pStyle w:val="SingleTxtGC"/>
        <w:ind w:left="0" w:right="0"/>
      </w:pPr>
      <w:r>
        <w:tab/>
      </w:r>
      <w:r w:rsidR="00366C6C">
        <w:rPr>
          <w:rFonts w:hint="eastAsia"/>
        </w:rPr>
        <w:t>说明可包括与提供关于国内资源的事前信息有关的国情和体制安排的信息。</w:t>
      </w:r>
    </w:p>
    <w:p w14:paraId="581968E2" w14:textId="77777777" w:rsidR="005D3E3B" w:rsidRDefault="005D3E3B" w:rsidP="00725051">
      <w:pPr>
        <w:pStyle w:val="SingleTxtGC"/>
        <w:spacing w:after="0" w:line="240" w:lineRule="atLeast"/>
        <w:ind w:left="0" w:right="0"/>
      </w:pPr>
    </w:p>
    <w:p w14:paraId="4A4407CD" w14:textId="41229292" w:rsidR="00366C6C" w:rsidRDefault="00D97230" w:rsidP="00451B5C">
      <w:pPr>
        <w:pStyle w:val="HMGC"/>
        <w:spacing w:after="120"/>
      </w:pPr>
      <w:r>
        <w:rPr>
          <w:rFonts w:hint="eastAsia"/>
        </w:rPr>
        <w:t>SO5</w:t>
      </w:r>
      <w:r w:rsidR="00366C6C">
        <w:rPr>
          <w:rFonts w:hint="eastAsia"/>
        </w:rPr>
        <w:t>-</w:t>
      </w:r>
      <w:r>
        <w:rPr>
          <w:rFonts w:hint="eastAsia"/>
        </w:rPr>
        <w:t>5.2:</w:t>
      </w:r>
      <w:r w:rsidR="002D33B9">
        <w:t xml:space="preserve"> </w:t>
      </w:r>
      <w:r w:rsidR="00366C6C">
        <w:rPr>
          <w:rFonts w:hint="eastAsia"/>
        </w:rPr>
        <w:t>计划提供和调动国际公共和私人资源</w:t>
      </w:r>
    </w:p>
    <w:p w14:paraId="2EEC25DB" w14:textId="440A288B" w:rsidR="00366C6C" w:rsidRDefault="00366C6C" w:rsidP="00451B5C">
      <w:pPr>
        <w:pStyle w:val="HChGC"/>
        <w:spacing w:before="120" w:after="120"/>
        <w:ind w:left="0" w:right="0" w:firstLine="0"/>
      </w:pPr>
      <w:r>
        <w:rPr>
          <w:rFonts w:hint="eastAsia"/>
        </w:rPr>
        <w:t>请提供与计划为执行《公约》提供和调动国际资源有关的信息</w:t>
      </w:r>
      <w:r w:rsidR="00D97230">
        <w:rPr>
          <w:rFonts w:hint="eastAsia"/>
        </w:rPr>
        <w:t>，</w:t>
      </w:r>
      <w:r>
        <w:rPr>
          <w:rFonts w:hint="eastAsia"/>
        </w:rPr>
        <w:t>包括关于公共财政资源及对能力建设和技术转让的支助的预计水平、目标区域或国家以及计划中的方案、政策和优先事项的信息。</w:t>
      </w:r>
    </w:p>
    <w:p w14:paraId="347508FE" w14:textId="06C772C5" w:rsidR="00366C6C" w:rsidRDefault="002D33B9" w:rsidP="000D3C57">
      <w:pPr>
        <w:pStyle w:val="SingleTxtGC"/>
        <w:ind w:left="0" w:right="0"/>
      </w:pPr>
      <w:r>
        <w:tab/>
      </w:r>
      <w:r w:rsidR="00366C6C">
        <w:rPr>
          <w:rFonts w:hint="eastAsia"/>
        </w:rPr>
        <w:t>说明可包括与提供关于国际资源的事前信息有关的国情和体制安排的信息。</w:t>
      </w:r>
    </w:p>
    <w:p w14:paraId="08E6C83A" w14:textId="77777777" w:rsidR="00366C6C" w:rsidRDefault="00366C6C" w:rsidP="00725051">
      <w:pPr>
        <w:pStyle w:val="SingleTxtGC"/>
        <w:spacing w:after="0" w:line="240" w:lineRule="atLeast"/>
        <w:ind w:left="0" w:right="0"/>
      </w:pPr>
    </w:p>
    <w:p w14:paraId="189C0548" w14:textId="24CDB84F" w:rsidR="00366C6C" w:rsidRDefault="00D97230" w:rsidP="00354A01">
      <w:pPr>
        <w:pStyle w:val="HMGC"/>
        <w:spacing w:after="120"/>
      </w:pPr>
      <w:r>
        <w:rPr>
          <w:rFonts w:hint="eastAsia"/>
        </w:rPr>
        <w:t>SO5</w:t>
      </w:r>
      <w:r w:rsidR="00366C6C">
        <w:rPr>
          <w:rFonts w:hint="eastAsia"/>
        </w:rPr>
        <w:t>-</w:t>
      </w:r>
      <w:r>
        <w:rPr>
          <w:rFonts w:hint="eastAsia"/>
        </w:rPr>
        <w:t>5.3:</w:t>
      </w:r>
      <w:r w:rsidR="003A6B66">
        <w:t xml:space="preserve"> </w:t>
      </w:r>
      <w:r w:rsidR="00366C6C">
        <w:rPr>
          <w:rFonts w:hint="eastAsia"/>
        </w:rPr>
        <w:t>所需资源</w:t>
      </w:r>
    </w:p>
    <w:p w14:paraId="34835514" w14:textId="3A634AA3" w:rsidR="00366C6C" w:rsidRDefault="00366C6C" w:rsidP="00354A01">
      <w:pPr>
        <w:pStyle w:val="HChGC"/>
        <w:spacing w:before="120" w:after="120"/>
        <w:ind w:left="0" w:right="0" w:firstLine="0"/>
      </w:pPr>
      <w:r>
        <w:rPr>
          <w:rFonts w:hint="eastAsia"/>
        </w:rPr>
        <w:t>请提供与执行《公约》所需财政资源有关的信息</w:t>
      </w:r>
      <w:r w:rsidR="00D97230">
        <w:rPr>
          <w:rFonts w:hint="eastAsia"/>
        </w:rPr>
        <w:t>，</w:t>
      </w:r>
      <w:r>
        <w:rPr>
          <w:rFonts w:hint="eastAsia"/>
        </w:rPr>
        <w:t>包括最需要支助的项目和区域以及贵国最重视的项目和区域。</w:t>
      </w:r>
    </w:p>
    <w:p w14:paraId="2D63A367" w14:textId="0FA08AA6" w:rsidR="00366C6C" w:rsidRDefault="003A6B66" w:rsidP="00354A01">
      <w:pPr>
        <w:pStyle w:val="SingleTxtGC"/>
        <w:ind w:left="0" w:right="0"/>
      </w:pPr>
      <w:r>
        <w:tab/>
      </w:r>
      <w:r w:rsidR="00366C6C">
        <w:rPr>
          <w:rFonts w:hint="eastAsia"/>
        </w:rPr>
        <w:t>说明可包括关于用于预估数量的方法、技术转让和能力建设需要以及与报告所需财政资源有关的国情和体制安排的信息。</w:t>
      </w:r>
    </w:p>
    <w:p w14:paraId="628076AA" w14:textId="77777777" w:rsidR="00366C6C" w:rsidRDefault="00366C6C" w:rsidP="00725051">
      <w:pPr>
        <w:pStyle w:val="SingleTxtGC"/>
        <w:spacing w:after="0" w:line="240" w:lineRule="atLeast"/>
        <w:ind w:left="0" w:right="0"/>
      </w:pPr>
    </w:p>
    <w:p w14:paraId="75554633" w14:textId="77777777" w:rsidR="00366C6C" w:rsidRDefault="00366C6C" w:rsidP="003E4F63">
      <w:pPr>
        <w:pStyle w:val="HChGC"/>
      </w:pPr>
      <w:r>
        <w:rPr>
          <w:rFonts w:hint="eastAsia"/>
        </w:rPr>
        <w:t>一般性评论</w:t>
      </w:r>
    </w:p>
    <w:p w14:paraId="637308B0" w14:textId="1F2ECDA0" w:rsidR="00366C6C" w:rsidRDefault="00F82BBB" w:rsidP="000D3C57">
      <w:pPr>
        <w:pStyle w:val="SingleTxtGC"/>
        <w:ind w:left="0" w:right="0"/>
      </w:pPr>
      <w:r>
        <w:tab/>
      </w:r>
      <w:r w:rsidR="00366C6C">
        <w:rPr>
          <w:rFonts w:hint="eastAsia"/>
        </w:rPr>
        <w:t>请提供任何相关的补充评论。</w:t>
      </w:r>
    </w:p>
    <w:p w14:paraId="47AEC338" w14:textId="70D3A1C0" w:rsidR="00366C6C" w:rsidRDefault="00DB165F" w:rsidP="0080701B">
      <w:pPr>
        <w:pStyle w:val="SingleTxtGC"/>
        <w:tabs>
          <w:tab w:val="clear" w:pos="1134"/>
          <w:tab w:val="left" w:pos="851"/>
        </w:tabs>
        <w:ind w:left="0" w:right="0"/>
      </w:pPr>
      <w:r>
        <w:lastRenderedPageBreak/>
        <w:tab/>
      </w:r>
      <w:r w:rsidR="00366C6C" w:rsidRPr="00DB165F">
        <w:t>●</w:t>
      </w:r>
      <w:r w:rsidR="00366C6C">
        <w:rPr>
          <w:rFonts w:hint="eastAsia"/>
        </w:rPr>
        <w:tab/>
        <w:t xml:space="preserve">=== </w:t>
      </w:r>
      <w:r w:rsidR="00366C6C">
        <w:rPr>
          <w:rFonts w:hint="eastAsia"/>
        </w:rPr>
        <w:t>接收方</w:t>
      </w:r>
      <w:r w:rsidR="00D97230">
        <w:rPr>
          <w:rFonts w:hint="eastAsia"/>
        </w:rPr>
        <w:t>/</w:t>
      </w:r>
      <w:r w:rsidR="00366C6C">
        <w:rPr>
          <w:rFonts w:hint="eastAsia"/>
        </w:rPr>
        <w:t>提供方</w:t>
      </w:r>
    </w:p>
    <w:p w14:paraId="16841FFA" w14:textId="77777777" w:rsidR="00366C6C" w:rsidRDefault="00366C6C" w:rsidP="000D3C57">
      <w:pPr>
        <w:pStyle w:val="SingleTxtGC"/>
        <w:ind w:left="0" w:right="0"/>
      </w:pPr>
      <w:r>
        <w:rPr>
          <w:rFonts w:hint="eastAsia"/>
        </w:rPr>
        <w:t>土耳其</w:t>
      </w:r>
    </w:p>
    <w:p w14:paraId="65CB6B1F" w14:textId="77777777" w:rsidR="00366C6C" w:rsidRDefault="00366C6C" w:rsidP="000D3C57">
      <w:pPr>
        <w:pStyle w:val="SingleTxtGC"/>
        <w:ind w:left="0" w:right="0"/>
      </w:pPr>
      <w:r>
        <w:rPr>
          <w:rFonts w:hint="eastAsia"/>
        </w:rPr>
        <w:t>科索沃</w:t>
      </w:r>
    </w:p>
    <w:p w14:paraId="47D97208" w14:textId="77777777" w:rsidR="00366C6C" w:rsidRDefault="00366C6C" w:rsidP="000D3C57">
      <w:pPr>
        <w:pStyle w:val="SingleTxtGC"/>
        <w:ind w:left="0" w:right="0"/>
      </w:pPr>
      <w:r>
        <w:rPr>
          <w:rFonts w:hint="eastAsia"/>
        </w:rPr>
        <w:t>塞尔维亚</w:t>
      </w:r>
    </w:p>
    <w:p w14:paraId="7BF87AB7" w14:textId="77777777" w:rsidR="00366C6C" w:rsidRDefault="00366C6C" w:rsidP="000D3C57">
      <w:pPr>
        <w:pStyle w:val="SingleTxtGC"/>
        <w:ind w:left="0" w:right="0"/>
      </w:pPr>
      <w:r>
        <w:rPr>
          <w:rFonts w:hint="eastAsia"/>
        </w:rPr>
        <w:t>波斯尼亚和</w:t>
      </w:r>
      <w:proofErr w:type="gramStart"/>
      <w:r>
        <w:rPr>
          <w:rFonts w:hint="eastAsia"/>
        </w:rPr>
        <w:t>黑塞哥维那</w:t>
      </w:r>
      <w:proofErr w:type="gramEnd"/>
    </w:p>
    <w:p w14:paraId="0688A835" w14:textId="77777777" w:rsidR="00366C6C" w:rsidRDefault="00366C6C" w:rsidP="000D3C57">
      <w:pPr>
        <w:pStyle w:val="SingleTxtGC"/>
        <w:ind w:left="0" w:right="0"/>
      </w:pPr>
      <w:r>
        <w:rPr>
          <w:rFonts w:hint="eastAsia"/>
        </w:rPr>
        <w:t>黑山</w:t>
      </w:r>
    </w:p>
    <w:p w14:paraId="43A9B81E" w14:textId="77777777" w:rsidR="00366C6C" w:rsidRDefault="00366C6C" w:rsidP="000D3C57">
      <w:pPr>
        <w:pStyle w:val="SingleTxtGC"/>
        <w:ind w:left="0" w:right="0"/>
      </w:pPr>
      <w:r>
        <w:rPr>
          <w:rFonts w:hint="eastAsia"/>
        </w:rPr>
        <w:t>北马其顿</w:t>
      </w:r>
    </w:p>
    <w:p w14:paraId="61093FF2" w14:textId="77777777" w:rsidR="00366C6C" w:rsidRDefault="00366C6C" w:rsidP="000D3C57">
      <w:pPr>
        <w:pStyle w:val="SingleTxtGC"/>
        <w:ind w:left="0" w:right="0"/>
      </w:pPr>
      <w:r>
        <w:rPr>
          <w:rFonts w:hint="eastAsia"/>
        </w:rPr>
        <w:t>阿尔巴尼亚</w:t>
      </w:r>
    </w:p>
    <w:p w14:paraId="3AE71A14" w14:textId="77777777" w:rsidR="00366C6C" w:rsidRDefault="00366C6C" w:rsidP="000D3C57">
      <w:pPr>
        <w:pStyle w:val="SingleTxtGC"/>
        <w:ind w:left="0" w:right="0"/>
      </w:pPr>
      <w:r>
        <w:rPr>
          <w:rFonts w:hint="eastAsia"/>
        </w:rPr>
        <w:t>乌克兰</w:t>
      </w:r>
    </w:p>
    <w:p w14:paraId="4EE05213" w14:textId="77777777" w:rsidR="00366C6C" w:rsidRDefault="00366C6C" w:rsidP="000D3C57">
      <w:pPr>
        <w:pStyle w:val="SingleTxtGC"/>
        <w:ind w:left="0" w:right="0"/>
      </w:pPr>
      <w:r>
        <w:rPr>
          <w:rFonts w:hint="eastAsia"/>
        </w:rPr>
        <w:t>白俄罗斯</w:t>
      </w:r>
    </w:p>
    <w:p w14:paraId="0EB97075" w14:textId="77777777" w:rsidR="00366C6C" w:rsidRDefault="00366C6C" w:rsidP="000D3C57">
      <w:pPr>
        <w:pStyle w:val="SingleTxtGC"/>
        <w:ind w:left="0" w:right="0"/>
      </w:pPr>
      <w:r>
        <w:rPr>
          <w:rFonts w:hint="eastAsia"/>
        </w:rPr>
        <w:t>未指明的前南斯拉夫国家</w:t>
      </w:r>
    </w:p>
    <w:p w14:paraId="7B1BEBE7" w14:textId="5C618841" w:rsidR="00366C6C" w:rsidRDefault="00366C6C" w:rsidP="000D3C57">
      <w:pPr>
        <w:pStyle w:val="SingleTxtGC"/>
        <w:ind w:left="0" w:right="0"/>
      </w:pPr>
      <w:r>
        <w:rPr>
          <w:rFonts w:hint="eastAsia"/>
        </w:rPr>
        <w:t>欧洲</w:t>
      </w:r>
      <w:r w:rsidR="00D97230">
        <w:rPr>
          <w:rFonts w:hint="eastAsia"/>
        </w:rPr>
        <w:t>，</w:t>
      </w:r>
      <w:r>
        <w:rPr>
          <w:rFonts w:hint="eastAsia"/>
        </w:rPr>
        <w:t>区域</w:t>
      </w:r>
    </w:p>
    <w:p w14:paraId="7935EDFB" w14:textId="77777777" w:rsidR="00366C6C" w:rsidRDefault="00366C6C" w:rsidP="000D3C57">
      <w:pPr>
        <w:pStyle w:val="SingleTxtGC"/>
        <w:ind w:left="0" w:right="0"/>
      </w:pPr>
      <w:r>
        <w:rPr>
          <w:rFonts w:hint="eastAsia"/>
        </w:rPr>
        <w:t>摩尔多瓦</w:t>
      </w:r>
    </w:p>
    <w:p w14:paraId="24F7BA22" w14:textId="77777777" w:rsidR="00366C6C" w:rsidRDefault="00366C6C" w:rsidP="000D3C57">
      <w:pPr>
        <w:pStyle w:val="SingleTxtGC"/>
        <w:ind w:left="0" w:right="0"/>
      </w:pPr>
      <w:r>
        <w:rPr>
          <w:rFonts w:hint="eastAsia"/>
        </w:rPr>
        <w:t>阿尔及利亚</w:t>
      </w:r>
    </w:p>
    <w:p w14:paraId="4EAC7F3F" w14:textId="77777777" w:rsidR="00366C6C" w:rsidRDefault="00366C6C" w:rsidP="000D3C57">
      <w:pPr>
        <w:pStyle w:val="SingleTxtGC"/>
        <w:ind w:left="0" w:right="0"/>
      </w:pPr>
      <w:r>
        <w:rPr>
          <w:rFonts w:hint="eastAsia"/>
        </w:rPr>
        <w:t>利比亚</w:t>
      </w:r>
    </w:p>
    <w:p w14:paraId="4A9A6602" w14:textId="77777777" w:rsidR="00366C6C" w:rsidRDefault="00366C6C" w:rsidP="000D3C57">
      <w:pPr>
        <w:pStyle w:val="SingleTxtGC"/>
        <w:ind w:left="0" w:right="0"/>
      </w:pPr>
      <w:r>
        <w:rPr>
          <w:rFonts w:hint="eastAsia"/>
        </w:rPr>
        <w:t>摩洛哥</w:t>
      </w:r>
    </w:p>
    <w:p w14:paraId="20483791" w14:textId="77777777" w:rsidR="00366C6C" w:rsidRDefault="00366C6C" w:rsidP="000D3C57">
      <w:pPr>
        <w:pStyle w:val="SingleTxtGC"/>
        <w:ind w:left="0" w:right="0"/>
      </w:pPr>
      <w:r>
        <w:rPr>
          <w:rFonts w:hint="eastAsia"/>
        </w:rPr>
        <w:t>突尼斯</w:t>
      </w:r>
    </w:p>
    <w:p w14:paraId="0D886B2E" w14:textId="77777777" w:rsidR="00366C6C" w:rsidRDefault="00366C6C" w:rsidP="000D3C57">
      <w:pPr>
        <w:pStyle w:val="SingleTxtGC"/>
        <w:ind w:left="0" w:right="0"/>
      </w:pPr>
      <w:r>
        <w:rPr>
          <w:rFonts w:hint="eastAsia"/>
        </w:rPr>
        <w:t>埃及</w:t>
      </w:r>
    </w:p>
    <w:p w14:paraId="45846B59" w14:textId="531424A2" w:rsidR="00366C6C" w:rsidRDefault="00366C6C" w:rsidP="000D3C57">
      <w:pPr>
        <w:pStyle w:val="SingleTxtGC"/>
        <w:ind w:left="0" w:right="0"/>
      </w:pPr>
      <w:r>
        <w:rPr>
          <w:rFonts w:hint="eastAsia"/>
        </w:rPr>
        <w:t>撒哈拉北部</w:t>
      </w:r>
      <w:r w:rsidR="00D97230">
        <w:rPr>
          <w:rFonts w:hint="eastAsia"/>
        </w:rPr>
        <w:t>，</w:t>
      </w:r>
      <w:r>
        <w:rPr>
          <w:rFonts w:hint="eastAsia"/>
        </w:rPr>
        <w:t>区域</w:t>
      </w:r>
    </w:p>
    <w:p w14:paraId="0417128C" w14:textId="77777777" w:rsidR="00366C6C" w:rsidRDefault="00366C6C" w:rsidP="000D3C57">
      <w:pPr>
        <w:pStyle w:val="SingleTxtGC"/>
        <w:ind w:left="0" w:right="0"/>
      </w:pPr>
      <w:r>
        <w:rPr>
          <w:rFonts w:hint="eastAsia"/>
        </w:rPr>
        <w:t>南非</w:t>
      </w:r>
    </w:p>
    <w:p w14:paraId="042F36D7" w14:textId="77777777" w:rsidR="00366C6C" w:rsidRDefault="00366C6C" w:rsidP="000D3C57">
      <w:pPr>
        <w:pStyle w:val="SingleTxtGC"/>
        <w:ind w:left="0" w:right="0"/>
      </w:pPr>
      <w:r>
        <w:rPr>
          <w:rFonts w:hint="eastAsia"/>
        </w:rPr>
        <w:t>安哥拉</w:t>
      </w:r>
    </w:p>
    <w:p w14:paraId="22578F81" w14:textId="77777777" w:rsidR="00366C6C" w:rsidRDefault="00366C6C" w:rsidP="000D3C57">
      <w:pPr>
        <w:pStyle w:val="SingleTxtGC"/>
        <w:ind w:left="0" w:right="0"/>
      </w:pPr>
      <w:r>
        <w:rPr>
          <w:rFonts w:hint="eastAsia"/>
        </w:rPr>
        <w:t>博茨瓦纳</w:t>
      </w:r>
    </w:p>
    <w:p w14:paraId="14290096" w14:textId="77777777" w:rsidR="00366C6C" w:rsidRDefault="00366C6C" w:rsidP="000D3C57">
      <w:pPr>
        <w:pStyle w:val="SingleTxtGC"/>
        <w:ind w:left="0" w:right="0"/>
      </w:pPr>
      <w:r>
        <w:rPr>
          <w:rFonts w:hint="eastAsia"/>
        </w:rPr>
        <w:lastRenderedPageBreak/>
        <w:t>布隆迪</w:t>
      </w:r>
    </w:p>
    <w:p w14:paraId="0408413A" w14:textId="77777777" w:rsidR="00366C6C" w:rsidRDefault="00366C6C" w:rsidP="000D3C57">
      <w:pPr>
        <w:pStyle w:val="SingleTxtGC"/>
        <w:ind w:left="0" w:right="0"/>
      </w:pPr>
      <w:r>
        <w:rPr>
          <w:rFonts w:hint="eastAsia"/>
        </w:rPr>
        <w:t>喀麦隆</w:t>
      </w:r>
    </w:p>
    <w:p w14:paraId="4BBB1387" w14:textId="77777777" w:rsidR="00366C6C" w:rsidRDefault="00366C6C" w:rsidP="000D3C57">
      <w:pPr>
        <w:pStyle w:val="SingleTxtGC"/>
        <w:ind w:left="0" w:right="0"/>
      </w:pPr>
      <w:r>
        <w:rPr>
          <w:rFonts w:hint="eastAsia"/>
        </w:rPr>
        <w:t>佛得角</w:t>
      </w:r>
    </w:p>
    <w:p w14:paraId="62E90A7E" w14:textId="77777777" w:rsidR="00366C6C" w:rsidRDefault="00366C6C" w:rsidP="000D3C57">
      <w:pPr>
        <w:pStyle w:val="SingleTxtGC"/>
        <w:ind w:left="0" w:right="0"/>
      </w:pPr>
      <w:r>
        <w:rPr>
          <w:rFonts w:hint="eastAsia"/>
        </w:rPr>
        <w:t>中非共和国</w:t>
      </w:r>
    </w:p>
    <w:p w14:paraId="2144658F" w14:textId="77777777" w:rsidR="00366C6C" w:rsidRDefault="00366C6C" w:rsidP="000D3C57">
      <w:pPr>
        <w:pStyle w:val="SingleTxtGC"/>
        <w:ind w:left="0" w:right="0"/>
      </w:pPr>
      <w:r>
        <w:rPr>
          <w:rFonts w:hint="eastAsia"/>
        </w:rPr>
        <w:t>乍得</w:t>
      </w:r>
    </w:p>
    <w:p w14:paraId="57F8D3FF" w14:textId="77777777" w:rsidR="00366C6C" w:rsidRDefault="00366C6C" w:rsidP="000D3C57">
      <w:pPr>
        <w:pStyle w:val="SingleTxtGC"/>
        <w:ind w:left="0" w:right="0"/>
      </w:pPr>
      <w:r>
        <w:rPr>
          <w:rFonts w:hint="eastAsia"/>
        </w:rPr>
        <w:t>科摩罗</w:t>
      </w:r>
    </w:p>
    <w:p w14:paraId="7FE9CE8D" w14:textId="77777777" w:rsidR="00366C6C" w:rsidRDefault="00366C6C" w:rsidP="000D3C57">
      <w:pPr>
        <w:pStyle w:val="SingleTxtGC"/>
        <w:ind w:left="0" w:right="0"/>
      </w:pPr>
      <w:r>
        <w:rPr>
          <w:rFonts w:hint="eastAsia"/>
        </w:rPr>
        <w:t>刚果</w:t>
      </w:r>
    </w:p>
    <w:p w14:paraId="47A5ED29" w14:textId="77777777" w:rsidR="00366C6C" w:rsidRDefault="00366C6C" w:rsidP="000D3C57">
      <w:pPr>
        <w:pStyle w:val="SingleTxtGC"/>
        <w:ind w:left="0" w:right="0"/>
      </w:pPr>
      <w:r>
        <w:rPr>
          <w:rFonts w:hint="eastAsia"/>
        </w:rPr>
        <w:t>刚果民主共和国</w:t>
      </w:r>
    </w:p>
    <w:p w14:paraId="43881423" w14:textId="77777777" w:rsidR="00366C6C" w:rsidRDefault="00366C6C" w:rsidP="000D3C57">
      <w:pPr>
        <w:pStyle w:val="SingleTxtGC"/>
        <w:ind w:left="0" w:right="0"/>
      </w:pPr>
      <w:r>
        <w:rPr>
          <w:rFonts w:hint="eastAsia"/>
        </w:rPr>
        <w:t>贝宁</w:t>
      </w:r>
    </w:p>
    <w:p w14:paraId="56795F2D" w14:textId="77777777" w:rsidR="00366C6C" w:rsidRDefault="00366C6C" w:rsidP="000D3C57">
      <w:pPr>
        <w:pStyle w:val="SingleTxtGC"/>
        <w:ind w:left="0" w:right="0"/>
      </w:pPr>
      <w:r>
        <w:rPr>
          <w:rFonts w:hint="eastAsia"/>
        </w:rPr>
        <w:t>埃塞俄比亚</w:t>
      </w:r>
    </w:p>
    <w:p w14:paraId="094520BC" w14:textId="77777777" w:rsidR="00366C6C" w:rsidRDefault="00366C6C" w:rsidP="000D3C57">
      <w:pPr>
        <w:pStyle w:val="SingleTxtGC"/>
        <w:ind w:left="0" w:right="0"/>
      </w:pPr>
      <w:r>
        <w:rPr>
          <w:rFonts w:hint="eastAsia"/>
        </w:rPr>
        <w:t>加蓬</w:t>
      </w:r>
    </w:p>
    <w:p w14:paraId="3C05888A" w14:textId="77777777" w:rsidR="00366C6C" w:rsidRDefault="00366C6C" w:rsidP="000D3C57">
      <w:pPr>
        <w:pStyle w:val="SingleTxtGC"/>
        <w:ind w:left="0" w:right="0"/>
      </w:pPr>
      <w:r>
        <w:rPr>
          <w:rFonts w:hint="eastAsia"/>
        </w:rPr>
        <w:t>冈比亚</w:t>
      </w:r>
    </w:p>
    <w:p w14:paraId="3B53F179" w14:textId="77777777" w:rsidR="00366C6C" w:rsidRDefault="00366C6C" w:rsidP="000D3C57">
      <w:pPr>
        <w:pStyle w:val="SingleTxtGC"/>
        <w:ind w:left="0" w:right="0"/>
      </w:pPr>
      <w:r>
        <w:rPr>
          <w:rFonts w:hint="eastAsia"/>
        </w:rPr>
        <w:t>加纳</w:t>
      </w:r>
    </w:p>
    <w:p w14:paraId="1E63728B" w14:textId="77777777" w:rsidR="00366C6C" w:rsidRDefault="00366C6C" w:rsidP="000D3C57">
      <w:pPr>
        <w:pStyle w:val="SingleTxtGC"/>
        <w:ind w:left="0" w:right="0"/>
      </w:pPr>
      <w:r>
        <w:rPr>
          <w:rFonts w:hint="eastAsia"/>
        </w:rPr>
        <w:t>几内亚</w:t>
      </w:r>
    </w:p>
    <w:p w14:paraId="682E1230" w14:textId="6D3DC001" w:rsidR="00366C6C" w:rsidRDefault="00366C6C" w:rsidP="000D3C57">
      <w:pPr>
        <w:pStyle w:val="SingleTxtGC"/>
        <w:ind w:left="0" w:right="0"/>
      </w:pPr>
      <w:r>
        <w:rPr>
          <w:rFonts w:hint="eastAsia"/>
        </w:rPr>
        <w:t>几内亚比绍</w:t>
      </w:r>
    </w:p>
    <w:p w14:paraId="4A7CB785" w14:textId="77777777" w:rsidR="00366C6C" w:rsidRDefault="00366C6C" w:rsidP="000D3C57">
      <w:pPr>
        <w:pStyle w:val="SingleTxtGC"/>
        <w:ind w:left="0" w:right="0"/>
      </w:pPr>
      <w:r>
        <w:rPr>
          <w:rFonts w:hint="eastAsia"/>
        </w:rPr>
        <w:t>赤道几内亚</w:t>
      </w:r>
    </w:p>
    <w:p w14:paraId="2D993B5D" w14:textId="77777777" w:rsidR="00366C6C" w:rsidRDefault="00366C6C" w:rsidP="000D3C57">
      <w:pPr>
        <w:pStyle w:val="SingleTxtGC"/>
        <w:ind w:left="0" w:right="0"/>
      </w:pPr>
      <w:r>
        <w:rPr>
          <w:rFonts w:hint="eastAsia"/>
        </w:rPr>
        <w:t>科特迪瓦</w:t>
      </w:r>
    </w:p>
    <w:p w14:paraId="6A8734A7" w14:textId="77777777" w:rsidR="00366C6C" w:rsidRDefault="00366C6C" w:rsidP="000D3C57">
      <w:pPr>
        <w:pStyle w:val="SingleTxtGC"/>
        <w:ind w:left="0" w:right="0"/>
      </w:pPr>
      <w:r>
        <w:rPr>
          <w:rFonts w:hint="eastAsia"/>
        </w:rPr>
        <w:t>肯尼亚</w:t>
      </w:r>
    </w:p>
    <w:p w14:paraId="5FFBCAA6" w14:textId="77777777" w:rsidR="00366C6C" w:rsidRDefault="00366C6C" w:rsidP="000D3C57">
      <w:pPr>
        <w:pStyle w:val="SingleTxtGC"/>
        <w:ind w:left="0" w:right="0"/>
      </w:pPr>
      <w:r>
        <w:rPr>
          <w:rFonts w:hint="eastAsia"/>
        </w:rPr>
        <w:t>莱索托</w:t>
      </w:r>
    </w:p>
    <w:p w14:paraId="599A364B" w14:textId="77777777" w:rsidR="00366C6C" w:rsidRDefault="00366C6C" w:rsidP="000D3C57">
      <w:pPr>
        <w:pStyle w:val="SingleTxtGC"/>
        <w:ind w:left="0" w:right="0"/>
      </w:pPr>
      <w:r>
        <w:rPr>
          <w:rFonts w:hint="eastAsia"/>
        </w:rPr>
        <w:t>利比里亚</w:t>
      </w:r>
    </w:p>
    <w:p w14:paraId="0C21BBFB" w14:textId="77777777" w:rsidR="00366C6C" w:rsidRDefault="00366C6C" w:rsidP="000D3C57">
      <w:pPr>
        <w:pStyle w:val="SingleTxtGC"/>
        <w:ind w:left="0" w:right="0"/>
      </w:pPr>
      <w:r>
        <w:rPr>
          <w:rFonts w:hint="eastAsia"/>
        </w:rPr>
        <w:t>马达加斯加</w:t>
      </w:r>
    </w:p>
    <w:p w14:paraId="053552C5" w14:textId="77777777" w:rsidR="00366C6C" w:rsidRDefault="00366C6C" w:rsidP="000D3C57">
      <w:pPr>
        <w:pStyle w:val="SingleTxtGC"/>
        <w:ind w:left="0" w:right="0"/>
      </w:pPr>
      <w:r>
        <w:rPr>
          <w:rFonts w:hint="eastAsia"/>
        </w:rPr>
        <w:t>马拉维</w:t>
      </w:r>
    </w:p>
    <w:p w14:paraId="69B50716" w14:textId="77777777" w:rsidR="00366C6C" w:rsidRDefault="00366C6C" w:rsidP="000D3C57">
      <w:pPr>
        <w:pStyle w:val="SingleTxtGC"/>
        <w:ind w:left="0" w:right="0"/>
      </w:pPr>
      <w:r>
        <w:rPr>
          <w:rFonts w:hint="eastAsia"/>
        </w:rPr>
        <w:lastRenderedPageBreak/>
        <w:t>马里</w:t>
      </w:r>
    </w:p>
    <w:p w14:paraId="60DDC7AF" w14:textId="77777777" w:rsidR="00366C6C" w:rsidRDefault="00366C6C" w:rsidP="000D3C57">
      <w:pPr>
        <w:pStyle w:val="SingleTxtGC"/>
        <w:ind w:left="0" w:right="0"/>
      </w:pPr>
      <w:r>
        <w:rPr>
          <w:rFonts w:hint="eastAsia"/>
        </w:rPr>
        <w:t>毛里塔尼亚</w:t>
      </w:r>
    </w:p>
    <w:p w14:paraId="3742659B" w14:textId="77777777" w:rsidR="00366C6C" w:rsidRDefault="00366C6C" w:rsidP="000D3C57">
      <w:pPr>
        <w:pStyle w:val="SingleTxtGC"/>
        <w:ind w:left="0" w:right="0"/>
      </w:pPr>
      <w:r>
        <w:rPr>
          <w:rFonts w:hint="eastAsia"/>
        </w:rPr>
        <w:t>毛里求斯</w:t>
      </w:r>
    </w:p>
    <w:p w14:paraId="0940CDC5" w14:textId="77777777" w:rsidR="00366C6C" w:rsidRDefault="00366C6C" w:rsidP="000D3C57">
      <w:pPr>
        <w:pStyle w:val="SingleTxtGC"/>
        <w:ind w:left="0" w:right="0"/>
      </w:pPr>
      <w:r>
        <w:rPr>
          <w:rFonts w:hint="eastAsia"/>
        </w:rPr>
        <w:t>莫桑比克</w:t>
      </w:r>
    </w:p>
    <w:p w14:paraId="1622A59B" w14:textId="77777777" w:rsidR="00366C6C" w:rsidRDefault="00366C6C" w:rsidP="000D3C57">
      <w:pPr>
        <w:pStyle w:val="SingleTxtGC"/>
        <w:ind w:left="0" w:right="0"/>
      </w:pPr>
      <w:r>
        <w:rPr>
          <w:rFonts w:hint="eastAsia"/>
        </w:rPr>
        <w:t>尼日尔</w:t>
      </w:r>
    </w:p>
    <w:p w14:paraId="4A37F723" w14:textId="77777777" w:rsidR="00366C6C" w:rsidRDefault="00366C6C" w:rsidP="000D3C57">
      <w:pPr>
        <w:pStyle w:val="SingleTxtGC"/>
        <w:ind w:left="0" w:right="0"/>
      </w:pPr>
      <w:r>
        <w:rPr>
          <w:rFonts w:hint="eastAsia"/>
        </w:rPr>
        <w:t>尼日利亚</w:t>
      </w:r>
    </w:p>
    <w:p w14:paraId="6010CCA9" w14:textId="77777777" w:rsidR="00366C6C" w:rsidRDefault="00366C6C" w:rsidP="000D3C57">
      <w:pPr>
        <w:pStyle w:val="SingleTxtGC"/>
        <w:ind w:left="0" w:right="0"/>
      </w:pPr>
      <w:r>
        <w:rPr>
          <w:rFonts w:hint="eastAsia"/>
        </w:rPr>
        <w:t>津巴布韦</w:t>
      </w:r>
    </w:p>
    <w:p w14:paraId="7F884C27" w14:textId="77777777" w:rsidR="00366C6C" w:rsidRDefault="00366C6C" w:rsidP="000D3C57">
      <w:pPr>
        <w:pStyle w:val="SingleTxtGC"/>
        <w:ind w:left="0" w:right="0"/>
      </w:pPr>
      <w:r>
        <w:rPr>
          <w:rFonts w:hint="eastAsia"/>
        </w:rPr>
        <w:t>卢旺达</w:t>
      </w:r>
    </w:p>
    <w:p w14:paraId="2ADE6F6D" w14:textId="77777777" w:rsidR="00366C6C" w:rsidRDefault="00366C6C" w:rsidP="000D3C57">
      <w:pPr>
        <w:pStyle w:val="SingleTxtGC"/>
        <w:ind w:left="0" w:right="0"/>
      </w:pPr>
      <w:r>
        <w:rPr>
          <w:rFonts w:hint="eastAsia"/>
        </w:rPr>
        <w:t>圣多美和普林西比</w:t>
      </w:r>
    </w:p>
    <w:p w14:paraId="32657ACC" w14:textId="77777777" w:rsidR="00366C6C" w:rsidRDefault="00366C6C" w:rsidP="000D3C57">
      <w:pPr>
        <w:pStyle w:val="SingleTxtGC"/>
        <w:ind w:left="0" w:right="0"/>
      </w:pPr>
      <w:r>
        <w:rPr>
          <w:rFonts w:hint="eastAsia"/>
        </w:rPr>
        <w:t>塞内加尔</w:t>
      </w:r>
    </w:p>
    <w:p w14:paraId="7A24A18C" w14:textId="77777777" w:rsidR="00366C6C" w:rsidRDefault="00366C6C" w:rsidP="000D3C57">
      <w:pPr>
        <w:pStyle w:val="SingleTxtGC"/>
        <w:ind w:left="0" w:right="0"/>
      </w:pPr>
      <w:r>
        <w:rPr>
          <w:rFonts w:hint="eastAsia"/>
        </w:rPr>
        <w:t>厄立特里亚</w:t>
      </w:r>
    </w:p>
    <w:p w14:paraId="6A5675F6" w14:textId="77777777" w:rsidR="00366C6C" w:rsidRDefault="00366C6C" w:rsidP="000D3C57">
      <w:pPr>
        <w:pStyle w:val="SingleTxtGC"/>
        <w:ind w:left="0" w:right="0"/>
      </w:pPr>
      <w:r>
        <w:rPr>
          <w:rFonts w:hint="eastAsia"/>
        </w:rPr>
        <w:t>塞拉利昂</w:t>
      </w:r>
    </w:p>
    <w:p w14:paraId="11F8532F" w14:textId="77777777" w:rsidR="00366C6C" w:rsidRDefault="00366C6C" w:rsidP="000D3C57">
      <w:pPr>
        <w:pStyle w:val="SingleTxtGC"/>
        <w:ind w:left="0" w:right="0"/>
      </w:pPr>
      <w:r>
        <w:rPr>
          <w:rFonts w:hint="eastAsia"/>
        </w:rPr>
        <w:t>索马里</w:t>
      </w:r>
    </w:p>
    <w:p w14:paraId="7E9BEC5D" w14:textId="77777777" w:rsidR="00366C6C" w:rsidRDefault="00366C6C" w:rsidP="000D3C57">
      <w:pPr>
        <w:pStyle w:val="SingleTxtGC"/>
        <w:ind w:left="0" w:right="0"/>
      </w:pPr>
      <w:r>
        <w:rPr>
          <w:rFonts w:hint="eastAsia"/>
        </w:rPr>
        <w:t>吉布提</w:t>
      </w:r>
    </w:p>
    <w:p w14:paraId="3EC7B820" w14:textId="77777777" w:rsidR="00366C6C" w:rsidRDefault="00366C6C" w:rsidP="000D3C57">
      <w:pPr>
        <w:pStyle w:val="SingleTxtGC"/>
        <w:ind w:left="0" w:right="0"/>
      </w:pPr>
      <w:r>
        <w:rPr>
          <w:rFonts w:hint="eastAsia"/>
        </w:rPr>
        <w:t>纳米比亚</w:t>
      </w:r>
    </w:p>
    <w:p w14:paraId="0EEF85B6" w14:textId="77777777" w:rsidR="00366C6C" w:rsidRDefault="00366C6C" w:rsidP="000D3C57">
      <w:pPr>
        <w:pStyle w:val="SingleTxtGC"/>
        <w:ind w:left="0" w:right="0"/>
      </w:pPr>
      <w:r>
        <w:rPr>
          <w:rFonts w:hint="eastAsia"/>
        </w:rPr>
        <w:t>圣</w:t>
      </w:r>
      <w:proofErr w:type="gramStart"/>
      <w:r>
        <w:rPr>
          <w:rFonts w:hint="eastAsia"/>
        </w:rPr>
        <w:t>赫</w:t>
      </w:r>
      <w:proofErr w:type="gramEnd"/>
      <w:r>
        <w:rPr>
          <w:rFonts w:hint="eastAsia"/>
        </w:rPr>
        <w:t>勒拿</w:t>
      </w:r>
    </w:p>
    <w:p w14:paraId="15E941AE" w14:textId="77777777" w:rsidR="00366C6C" w:rsidRDefault="00366C6C" w:rsidP="000D3C57">
      <w:pPr>
        <w:pStyle w:val="SingleTxtGC"/>
        <w:ind w:left="0" w:right="0"/>
      </w:pPr>
      <w:r>
        <w:rPr>
          <w:rFonts w:hint="eastAsia"/>
        </w:rPr>
        <w:t>苏丹</w:t>
      </w:r>
    </w:p>
    <w:p w14:paraId="30896A48" w14:textId="77777777" w:rsidR="00366C6C" w:rsidRDefault="00366C6C" w:rsidP="000D3C57">
      <w:pPr>
        <w:pStyle w:val="SingleTxtGC"/>
        <w:ind w:left="0" w:right="0"/>
      </w:pPr>
      <w:r>
        <w:rPr>
          <w:rFonts w:hint="eastAsia"/>
        </w:rPr>
        <w:t>南苏丹</w:t>
      </w:r>
    </w:p>
    <w:p w14:paraId="22BF1D3B" w14:textId="77777777" w:rsidR="00366C6C" w:rsidRDefault="00366C6C" w:rsidP="000D3C57">
      <w:pPr>
        <w:pStyle w:val="SingleTxtGC"/>
        <w:ind w:left="0" w:right="0"/>
      </w:pPr>
      <w:r>
        <w:rPr>
          <w:rFonts w:hint="eastAsia"/>
        </w:rPr>
        <w:t>斯威士兰</w:t>
      </w:r>
    </w:p>
    <w:p w14:paraId="18D12871" w14:textId="77777777" w:rsidR="00366C6C" w:rsidRDefault="00366C6C" w:rsidP="000D3C57">
      <w:pPr>
        <w:pStyle w:val="SingleTxtGC"/>
        <w:ind w:left="0" w:right="0"/>
      </w:pPr>
      <w:r>
        <w:rPr>
          <w:rFonts w:hint="eastAsia"/>
        </w:rPr>
        <w:t>坦桑尼亚</w:t>
      </w:r>
    </w:p>
    <w:p w14:paraId="2B093FE2" w14:textId="77777777" w:rsidR="00366C6C" w:rsidRDefault="00366C6C" w:rsidP="000D3C57">
      <w:pPr>
        <w:pStyle w:val="SingleTxtGC"/>
        <w:ind w:left="0" w:right="0"/>
      </w:pPr>
      <w:r>
        <w:rPr>
          <w:rFonts w:hint="eastAsia"/>
        </w:rPr>
        <w:t>多哥</w:t>
      </w:r>
    </w:p>
    <w:p w14:paraId="1CE489DC" w14:textId="77777777" w:rsidR="00366C6C" w:rsidRDefault="00366C6C" w:rsidP="000D3C57">
      <w:pPr>
        <w:pStyle w:val="SingleTxtGC"/>
        <w:ind w:left="0" w:right="0"/>
      </w:pPr>
      <w:r>
        <w:rPr>
          <w:rFonts w:hint="eastAsia"/>
        </w:rPr>
        <w:t>乌干达</w:t>
      </w:r>
    </w:p>
    <w:p w14:paraId="06897EB6" w14:textId="77777777" w:rsidR="00366C6C" w:rsidRDefault="00366C6C" w:rsidP="000D3C57">
      <w:pPr>
        <w:pStyle w:val="SingleTxtGC"/>
        <w:ind w:left="0" w:right="0"/>
      </w:pPr>
      <w:r>
        <w:rPr>
          <w:rFonts w:hint="eastAsia"/>
        </w:rPr>
        <w:lastRenderedPageBreak/>
        <w:t>布基</w:t>
      </w:r>
      <w:proofErr w:type="gramStart"/>
      <w:r>
        <w:rPr>
          <w:rFonts w:hint="eastAsia"/>
        </w:rPr>
        <w:t>纳法索</w:t>
      </w:r>
      <w:proofErr w:type="gramEnd"/>
    </w:p>
    <w:p w14:paraId="63CED206" w14:textId="77777777" w:rsidR="00366C6C" w:rsidRDefault="00366C6C" w:rsidP="000D3C57">
      <w:pPr>
        <w:pStyle w:val="SingleTxtGC"/>
        <w:ind w:left="0" w:right="0"/>
      </w:pPr>
      <w:r>
        <w:rPr>
          <w:rFonts w:hint="eastAsia"/>
        </w:rPr>
        <w:t>赞比亚</w:t>
      </w:r>
    </w:p>
    <w:p w14:paraId="105C1C14" w14:textId="718E6789" w:rsidR="00366C6C" w:rsidRDefault="00366C6C" w:rsidP="000D3C57">
      <w:pPr>
        <w:pStyle w:val="SingleTxtGC"/>
        <w:ind w:left="0" w:right="0"/>
      </w:pPr>
      <w:r>
        <w:rPr>
          <w:rFonts w:hint="eastAsia"/>
        </w:rPr>
        <w:t>撒哈拉南部</w:t>
      </w:r>
      <w:r w:rsidR="00D97230">
        <w:rPr>
          <w:rFonts w:hint="eastAsia"/>
        </w:rPr>
        <w:t>，</w:t>
      </w:r>
      <w:r>
        <w:rPr>
          <w:rFonts w:hint="eastAsia"/>
        </w:rPr>
        <w:t>区域</w:t>
      </w:r>
    </w:p>
    <w:p w14:paraId="38ADF452" w14:textId="145B0B2C" w:rsidR="00366C6C" w:rsidRDefault="00366C6C" w:rsidP="000D3C57">
      <w:pPr>
        <w:pStyle w:val="SingleTxtGC"/>
        <w:ind w:left="0" w:right="0"/>
      </w:pPr>
      <w:r>
        <w:rPr>
          <w:rFonts w:hint="eastAsia"/>
        </w:rPr>
        <w:t>非洲</w:t>
      </w:r>
      <w:r w:rsidR="00D97230">
        <w:rPr>
          <w:rFonts w:hint="eastAsia"/>
        </w:rPr>
        <w:t>，</w:t>
      </w:r>
      <w:r>
        <w:rPr>
          <w:rFonts w:hint="eastAsia"/>
        </w:rPr>
        <w:t>区域</w:t>
      </w:r>
    </w:p>
    <w:p w14:paraId="0482CB74" w14:textId="77777777" w:rsidR="00366C6C" w:rsidRDefault="00366C6C" w:rsidP="000D3C57">
      <w:pPr>
        <w:pStyle w:val="SingleTxtGC"/>
        <w:ind w:left="0" w:right="0"/>
      </w:pPr>
      <w:r>
        <w:rPr>
          <w:rFonts w:hint="eastAsia"/>
        </w:rPr>
        <w:t>哥斯达黎加</w:t>
      </w:r>
    </w:p>
    <w:p w14:paraId="28C3D691" w14:textId="77777777" w:rsidR="00366C6C" w:rsidRDefault="00366C6C" w:rsidP="000D3C57">
      <w:pPr>
        <w:pStyle w:val="SingleTxtGC"/>
        <w:ind w:left="0" w:right="0"/>
      </w:pPr>
      <w:r>
        <w:rPr>
          <w:rFonts w:hint="eastAsia"/>
        </w:rPr>
        <w:t>古巴</w:t>
      </w:r>
    </w:p>
    <w:p w14:paraId="7C0B3FB4" w14:textId="77777777" w:rsidR="00366C6C" w:rsidRDefault="00366C6C" w:rsidP="000D3C57">
      <w:pPr>
        <w:pStyle w:val="SingleTxtGC"/>
        <w:ind w:left="0" w:right="0"/>
      </w:pPr>
      <w:r>
        <w:rPr>
          <w:rFonts w:hint="eastAsia"/>
        </w:rPr>
        <w:t>多米尼加共和国</w:t>
      </w:r>
    </w:p>
    <w:p w14:paraId="5697E416" w14:textId="77777777" w:rsidR="00366C6C" w:rsidRDefault="00366C6C" w:rsidP="000D3C57">
      <w:pPr>
        <w:pStyle w:val="SingleTxtGC"/>
        <w:ind w:left="0" w:right="0"/>
      </w:pPr>
      <w:r>
        <w:rPr>
          <w:rFonts w:hint="eastAsia"/>
        </w:rPr>
        <w:t>萨尔瓦多</w:t>
      </w:r>
    </w:p>
    <w:p w14:paraId="1C15F809" w14:textId="77777777" w:rsidR="00366C6C" w:rsidRDefault="00366C6C" w:rsidP="000D3C57">
      <w:pPr>
        <w:pStyle w:val="SingleTxtGC"/>
        <w:ind w:left="0" w:right="0"/>
      </w:pPr>
      <w:r>
        <w:rPr>
          <w:rFonts w:hint="eastAsia"/>
        </w:rPr>
        <w:t>危地马拉</w:t>
      </w:r>
    </w:p>
    <w:p w14:paraId="11D93528" w14:textId="77777777" w:rsidR="00366C6C" w:rsidRDefault="00366C6C" w:rsidP="000D3C57">
      <w:pPr>
        <w:pStyle w:val="SingleTxtGC"/>
        <w:ind w:left="0" w:right="0"/>
      </w:pPr>
      <w:r>
        <w:rPr>
          <w:rFonts w:hint="eastAsia"/>
        </w:rPr>
        <w:t>海地</w:t>
      </w:r>
    </w:p>
    <w:p w14:paraId="54D908BC" w14:textId="77777777" w:rsidR="00366C6C" w:rsidRDefault="00366C6C" w:rsidP="000D3C57">
      <w:pPr>
        <w:pStyle w:val="SingleTxtGC"/>
        <w:ind w:left="0" w:right="0"/>
      </w:pPr>
      <w:r>
        <w:rPr>
          <w:rFonts w:hint="eastAsia"/>
        </w:rPr>
        <w:t>洪都拉斯</w:t>
      </w:r>
    </w:p>
    <w:p w14:paraId="2530FFE5" w14:textId="77777777" w:rsidR="00366C6C" w:rsidRDefault="00366C6C" w:rsidP="000D3C57">
      <w:pPr>
        <w:pStyle w:val="SingleTxtGC"/>
        <w:ind w:left="0" w:right="0"/>
      </w:pPr>
      <w:r>
        <w:rPr>
          <w:rFonts w:hint="eastAsia"/>
        </w:rPr>
        <w:t>伯利兹</w:t>
      </w:r>
    </w:p>
    <w:p w14:paraId="63D5C7BC" w14:textId="77777777" w:rsidR="00366C6C" w:rsidRDefault="00366C6C" w:rsidP="000D3C57">
      <w:pPr>
        <w:pStyle w:val="SingleTxtGC"/>
        <w:ind w:left="0" w:right="0"/>
      </w:pPr>
      <w:r>
        <w:rPr>
          <w:rFonts w:hint="eastAsia"/>
        </w:rPr>
        <w:t>牙买加</w:t>
      </w:r>
    </w:p>
    <w:p w14:paraId="1B5C6572" w14:textId="77777777" w:rsidR="00366C6C" w:rsidRDefault="00366C6C" w:rsidP="000D3C57">
      <w:pPr>
        <w:pStyle w:val="SingleTxtGC"/>
        <w:ind w:left="0" w:right="0"/>
      </w:pPr>
      <w:r>
        <w:rPr>
          <w:rFonts w:hint="eastAsia"/>
        </w:rPr>
        <w:t>墨西哥</w:t>
      </w:r>
    </w:p>
    <w:p w14:paraId="42AC7A57" w14:textId="77777777" w:rsidR="00366C6C" w:rsidRDefault="00366C6C" w:rsidP="000D3C57">
      <w:pPr>
        <w:pStyle w:val="SingleTxtGC"/>
        <w:ind w:left="0" w:right="0"/>
      </w:pPr>
      <w:r>
        <w:rPr>
          <w:rFonts w:hint="eastAsia"/>
        </w:rPr>
        <w:t>尼加拉瓜</w:t>
      </w:r>
    </w:p>
    <w:p w14:paraId="6DDE30B9" w14:textId="77777777" w:rsidR="00366C6C" w:rsidRDefault="00366C6C" w:rsidP="000D3C57">
      <w:pPr>
        <w:pStyle w:val="SingleTxtGC"/>
        <w:ind w:left="0" w:right="0"/>
      </w:pPr>
      <w:r>
        <w:rPr>
          <w:rFonts w:hint="eastAsia"/>
        </w:rPr>
        <w:t>巴拿马</w:t>
      </w:r>
    </w:p>
    <w:p w14:paraId="0000103D" w14:textId="77777777" w:rsidR="00366C6C" w:rsidRDefault="00366C6C" w:rsidP="000D3C57">
      <w:pPr>
        <w:pStyle w:val="SingleTxtGC"/>
        <w:ind w:left="0" w:right="0"/>
      </w:pPr>
      <w:r>
        <w:rPr>
          <w:rFonts w:hint="eastAsia"/>
        </w:rPr>
        <w:t>安提瓜和巴布达</w:t>
      </w:r>
    </w:p>
    <w:p w14:paraId="1D7B9E59" w14:textId="77777777" w:rsidR="00366C6C" w:rsidRDefault="00366C6C" w:rsidP="000D3C57">
      <w:pPr>
        <w:pStyle w:val="SingleTxtGC"/>
        <w:ind w:left="0" w:right="0"/>
      </w:pPr>
      <w:r>
        <w:rPr>
          <w:rFonts w:hint="eastAsia"/>
        </w:rPr>
        <w:t>多米尼克</w:t>
      </w:r>
    </w:p>
    <w:p w14:paraId="2A7679ED" w14:textId="77777777" w:rsidR="00366C6C" w:rsidRDefault="00366C6C" w:rsidP="000D3C57">
      <w:pPr>
        <w:pStyle w:val="SingleTxtGC"/>
        <w:ind w:left="0" w:right="0"/>
      </w:pPr>
      <w:r>
        <w:rPr>
          <w:rFonts w:hint="eastAsia"/>
        </w:rPr>
        <w:t>格林纳达</w:t>
      </w:r>
    </w:p>
    <w:p w14:paraId="1E304634" w14:textId="77777777" w:rsidR="00366C6C" w:rsidRDefault="00366C6C" w:rsidP="000D3C57">
      <w:pPr>
        <w:pStyle w:val="SingleTxtGC"/>
        <w:ind w:left="0" w:right="0"/>
      </w:pPr>
      <w:r>
        <w:rPr>
          <w:rFonts w:hint="eastAsia"/>
        </w:rPr>
        <w:t>圣卢西亚</w:t>
      </w:r>
    </w:p>
    <w:p w14:paraId="3D01E8D8" w14:textId="77777777" w:rsidR="00366C6C" w:rsidRDefault="00366C6C" w:rsidP="000D3C57">
      <w:pPr>
        <w:pStyle w:val="SingleTxtGC"/>
        <w:ind w:left="0" w:right="0"/>
      </w:pPr>
      <w:r>
        <w:rPr>
          <w:rFonts w:hint="eastAsia"/>
        </w:rPr>
        <w:t>圣文森特和格林纳丁斯</w:t>
      </w:r>
    </w:p>
    <w:p w14:paraId="0D4E89E7" w14:textId="77777777" w:rsidR="00366C6C" w:rsidRDefault="00366C6C" w:rsidP="000D3C57">
      <w:pPr>
        <w:pStyle w:val="SingleTxtGC"/>
        <w:ind w:left="0" w:right="0"/>
      </w:pPr>
      <w:proofErr w:type="gramStart"/>
      <w:r>
        <w:rPr>
          <w:rFonts w:hint="eastAsia"/>
        </w:rPr>
        <w:t>蒙特塞拉</w:t>
      </w:r>
      <w:proofErr w:type="gramEnd"/>
      <w:r>
        <w:rPr>
          <w:rFonts w:hint="eastAsia"/>
        </w:rPr>
        <w:t>特</w:t>
      </w:r>
    </w:p>
    <w:p w14:paraId="190D17D2" w14:textId="37A94DD9" w:rsidR="00366C6C" w:rsidRDefault="00366C6C" w:rsidP="000D3C57">
      <w:pPr>
        <w:pStyle w:val="SingleTxtGC"/>
        <w:ind w:left="0" w:right="0"/>
      </w:pPr>
      <w:r>
        <w:rPr>
          <w:rFonts w:hint="eastAsia"/>
        </w:rPr>
        <w:lastRenderedPageBreak/>
        <w:t>加勒比海和中美洲</w:t>
      </w:r>
      <w:r w:rsidR="00D97230">
        <w:rPr>
          <w:rFonts w:hint="eastAsia"/>
        </w:rPr>
        <w:t>，</w:t>
      </w:r>
      <w:r>
        <w:rPr>
          <w:rFonts w:hint="eastAsia"/>
        </w:rPr>
        <w:t>区域</w:t>
      </w:r>
    </w:p>
    <w:p w14:paraId="26578FE8" w14:textId="77777777" w:rsidR="00366C6C" w:rsidRDefault="00366C6C" w:rsidP="000D3C57">
      <w:pPr>
        <w:pStyle w:val="SingleTxtGC"/>
        <w:ind w:left="0" w:right="0"/>
      </w:pPr>
      <w:r>
        <w:rPr>
          <w:rFonts w:hint="eastAsia"/>
        </w:rPr>
        <w:t>阿根廷</w:t>
      </w:r>
    </w:p>
    <w:p w14:paraId="08388F1A" w14:textId="77777777" w:rsidR="00366C6C" w:rsidRDefault="00366C6C" w:rsidP="000D3C57">
      <w:pPr>
        <w:pStyle w:val="SingleTxtGC"/>
        <w:ind w:left="0" w:right="0"/>
      </w:pPr>
      <w:r>
        <w:rPr>
          <w:rFonts w:hint="eastAsia"/>
        </w:rPr>
        <w:t>玻利维亚</w:t>
      </w:r>
    </w:p>
    <w:p w14:paraId="7CD6876C" w14:textId="77777777" w:rsidR="00366C6C" w:rsidRDefault="00366C6C" w:rsidP="000D3C57">
      <w:pPr>
        <w:pStyle w:val="SingleTxtGC"/>
        <w:ind w:left="0" w:right="0"/>
      </w:pPr>
      <w:r>
        <w:rPr>
          <w:rFonts w:hint="eastAsia"/>
        </w:rPr>
        <w:t>巴西</w:t>
      </w:r>
    </w:p>
    <w:p w14:paraId="4D16362A" w14:textId="77777777" w:rsidR="00366C6C" w:rsidRDefault="00366C6C" w:rsidP="000D3C57">
      <w:pPr>
        <w:pStyle w:val="SingleTxtGC"/>
        <w:ind w:left="0" w:right="0"/>
      </w:pPr>
      <w:r>
        <w:rPr>
          <w:rFonts w:hint="eastAsia"/>
        </w:rPr>
        <w:t>哥伦比亚</w:t>
      </w:r>
    </w:p>
    <w:p w14:paraId="6828D3E1" w14:textId="77777777" w:rsidR="00366C6C" w:rsidRDefault="00366C6C" w:rsidP="000D3C57">
      <w:pPr>
        <w:pStyle w:val="SingleTxtGC"/>
        <w:ind w:left="0" w:right="0"/>
      </w:pPr>
      <w:r>
        <w:rPr>
          <w:rFonts w:hint="eastAsia"/>
        </w:rPr>
        <w:t>厄瓜多尔</w:t>
      </w:r>
    </w:p>
    <w:p w14:paraId="01554ACA" w14:textId="77777777" w:rsidR="00366C6C" w:rsidRDefault="00366C6C" w:rsidP="000D3C57">
      <w:pPr>
        <w:pStyle w:val="SingleTxtGC"/>
        <w:ind w:left="0" w:right="0"/>
      </w:pPr>
      <w:r>
        <w:rPr>
          <w:rFonts w:hint="eastAsia"/>
        </w:rPr>
        <w:t>圭亚那</w:t>
      </w:r>
    </w:p>
    <w:p w14:paraId="4022D803" w14:textId="77777777" w:rsidR="00366C6C" w:rsidRDefault="00366C6C" w:rsidP="000D3C57">
      <w:pPr>
        <w:pStyle w:val="SingleTxtGC"/>
        <w:ind w:left="0" w:right="0"/>
      </w:pPr>
      <w:r>
        <w:rPr>
          <w:rFonts w:hint="eastAsia"/>
        </w:rPr>
        <w:t>巴拉圭</w:t>
      </w:r>
    </w:p>
    <w:p w14:paraId="13C5C083" w14:textId="77777777" w:rsidR="00366C6C" w:rsidRDefault="00366C6C" w:rsidP="000D3C57">
      <w:pPr>
        <w:pStyle w:val="SingleTxtGC"/>
        <w:ind w:left="0" w:right="0"/>
      </w:pPr>
      <w:r>
        <w:rPr>
          <w:rFonts w:hint="eastAsia"/>
        </w:rPr>
        <w:t>秘鲁</w:t>
      </w:r>
    </w:p>
    <w:p w14:paraId="2477233B" w14:textId="77777777" w:rsidR="00366C6C" w:rsidRDefault="00366C6C" w:rsidP="000D3C57">
      <w:pPr>
        <w:pStyle w:val="SingleTxtGC"/>
        <w:ind w:left="0" w:right="0"/>
      </w:pPr>
      <w:r>
        <w:rPr>
          <w:rFonts w:hint="eastAsia"/>
        </w:rPr>
        <w:t>苏里南</w:t>
      </w:r>
    </w:p>
    <w:p w14:paraId="098F4669" w14:textId="77777777" w:rsidR="00366C6C" w:rsidRDefault="00366C6C" w:rsidP="000D3C57">
      <w:pPr>
        <w:pStyle w:val="SingleTxtGC"/>
        <w:ind w:left="0" w:right="0"/>
      </w:pPr>
      <w:r>
        <w:rPr>
          <w:rFonts w:hint="eastAsia"/>
        </w:rPr>
        <w:t>委内瑞拉</w:t>
      </w:r>
    </w:p>
    <w:p w14:paraId="588CD18E" w14:textId="5A370059" w:rsidR="00366C6C" w:rsidRDefault="00366C6C" w:rsidP="000D3C57">
      <w:pPr>
        <w:pStyle w:val="SingleTxtGC"/>
        <w:ind w:left="0" w:right="0"/>
      </w:pPr>
      <w:r>
        <w:rPr>
          <w:rFonts w:hint="eastAsia"/>
        </w:rPr>
        <w:t>南美洲</w:t>
      </w:r>
      <w:r w:rsidR="00D97230">
        <w:rPr>
          <w:rFonts w:hint="eastAsia"/>
        </w:rPr>
        <w:t>，</w:t>
      </w:r>
      <w:r>
        <w:rPr>
          <w:rFonts w:hint="eastAsia"/>
        </w:rPr>
        <w:t>区域</w:t>
      </w:r>
    </w:p>
    <w:p w14:paraId="2D502342" w14:textId="46955D47" w:rsidR="00366C6C" w:rsidRDefault="00366C6C" w:rsidP="000D3C57">
      <w:pPr>
        <w:pStyle w:val="SingleTxtGC"/>
        <w:ind w:left="0" w:right="0"/>
      </w:pPr>
      <w:r>
        <w:rPr>
          <w:rFonts w:hint="eastAsia"/>
        </w:rPr>
        <w:t>美洲</w:t>
      </w:r>
      <w:r w:rsidR="00D97230">
        <w:rPr>
          <w:rFonts w:hint="eastAsia"/>
        </w:rPr>
        <w:t>，</w:t>
      </w:r>
      <w:r>
        <w:rPr>
          <w:rFonts w:hint="eastAsia"/>
        </w:rPr>
        <w:t>区域</w:t>
      </w:r>
    </w:p>
    <w:p w14:paraId="76655950" w14:textId="77777777" w:rsidR="00366C6C" w:rsidRDefault="00366C6C" w:rsidP="000D3C57">
      <w:pPr>
        <w:pStyle w:val="SingleTxtGC"/>
        <w:ind w:left="0" w:right="0"/>
      </w:pPr>
      <w:r>
        <w:rPr>
          <w:rFonts w:hint="eastAsia"/>
        </w:rPr>
        <w:t>伊朗</w:t>
      </w:r>
    </w:p>
    <w:p w14:paraId="29205710" w14:textId="77777777" w:rsidR="00366C6C" w:rsidRDefault="00366C6C" w:rsidP="000D3C57">
      <w:pPr>
        <w:pStyle w:val="SingleTxtGC"/>
        <w:ind w:left="0" w:right="0"/>
      </w:pPr>
      <w:r>
        <w:rPr>
          <w:rFonts w:hint="eastAsia"/>
        </w:rPr>
        <w:t>伊拉克</w:t>
      </w:r>
    </w:p>
    <w:p w14:paraId="58B8C42C" w14:textId="77777777" w:rsidR="00366C6C" w:rsidRDefault="00366C6C" w:rsidP="000D3C57">
      <w:pPr>
        <w:pStyle w:val="SingleTxtGC"/>
        <w:ind w:left="0" w:right="0"/>
      </w:pPr>
      <w:r>
        <w:rPr>
          <w:rFonts w:hint="eastAsia"/>
        </w:rPr>
        <w:t>约旦</w:t>
      </w:r>
    </w:p>
    <w:p w14:paraId="434AB123" w14:textId="77777777" w:rsidR="00366C6C" w:rsidRDefault="00366C6C" w:rsidP="000D3C57">
      <w:pPr>
        <w:pStyle w:val="SingleTxtGC"/>
        <w:ind w:left="0" w:right="0"/>
      </w:pPr>
      <w:r>
        <w:rPr>
          <w:rFonts w:hint="eastAsia"/>
        </w:rPr>
        <w:t>西岸和加沙地带</w:t>
      </w:r>
    </w:p>
    <w:p w14:paraId="237A6DCC" w14:textId="77777777" w:rsidR="00366C6C" w:rsidRDefault="00366C6C" w:rsidP="000D3C57">
      <w:pPr>
        <w:pStyle w:val="SingleTxtGC"/>
        <w:ind w:left="0" w:right="0"/>
      </w:pPr>
      <w:r>
        <w:rPr>
          <w:rFonts w:hint="eastAsia"/>
        </w:rPr>
        <w:t>黎巴嫩</w:t>
      </w:r>
    </w:p>
    <w:p w14:paraId="2AD2FC09" w14:textId="77777777" w:rsidR="00366C6C" w:rsidRDefault="00366C6C" w:rsidP="000D3C57">
      <w:pPr>
        <w:pStyle w:val="SingleTxtGC"/>
        <w:ind w:left="0" w:right="0"/>
      </w:pPr>
      <w:r>
        <w:rPr>
          <w:rFonts w:hint="eastAsia"/>
        </w:rPr>
        <w:t>阿拉伯叙利亚共和国</w:t>
      </w:r>
    </w:p>
    <w:p w14:paraId="7B1B9F56" w14:textId="77777777" w:rsidR="00366C6C" w:rsidRDefault="00366C6C" w:rsidP="000D3C57">
      <w:pPr>
        <w:pStyle w:val="SingleTxtGC"/>
        <w:ind w:left="0" w:right="0"/>
      </w:pPr>
      <w:r>
        <w:rPr>
          <w:rFonts w:hint="eastAsia"/>
        </w:rPr>
        <w:t>也门</w:t>
      </w:r>
    </w:p>
    <w:p w14:paraId="6DBC9DAD" w14:textId="0324C6C9" w:rsidR="00366C6C" w:rsidRDefault="00366C6C" w:rsidP="000D3C57">
      <w:pPr>
        <w:pStyle w:val="SingleTxtGC"/>
        <w:ind w:left="0" w:right="0"/>
      </w:pPr>
      <w:r>
        <w:rPr>
          <w:rFonts w:hint="eastAsia"/>
        </w:rPr>
        <w:t>中东</w:t>
      </w:r>
      <w:r w:rsidR="00D97230">
        <w:rPr>
          <w:rFonts w:hint="eastAsia"/>
        </w:rPr>
        <w:t>，</w:t>
      </w:r>
      <w:r>
        <w:rPr>
          <w:rFonts w:hint="eastAsia"/>
        </w:rPr>
        <w:t>区域</w:t>
      </w:r>
    </w:p>
    <w:p w14:paraId="77F9E45D" w14:textId="77777777" w:rsidR="00366C6C" w:rsidRDefault="00366C6C" w:rsidP="000D3C57">
      <w:pPr>
        <w:pStyle w:val="SingleTxtGC"/>
        <w:ind w:left="0" w:right="0"/>
      </w:pPr>
      <w:r>
        <w:rPr>
          <w:rFonts w:hint="eastAsia"/>
        </w:rPr>
        <w:t>亚美尼亚</w:t>
      </w:r>
    </w:p>
    <w:p w14:paraId="48BAC0FD" w14:textId="77777777" w:rsidR="00366C6C" w:rsidRDefault="00366C6C" w:rsidP="000D3C57">
      <w:pPr>
        <w:pStyle w:val="SingleTxtGC"/>
        <w:ind w:left="0" w:right="0"/>
      </w:pPr>
      <w:r>
        <w:rPr>
          <w:rFonts w:hint="eastAsia"/>
        </w:rPr>
        <w:lastRenderedPageBreak/>
        <w:t>阿塞拜疆</w:t>
      </w:r>
    </w:p>
    <w:p w14:paraId="3F8A97D5" w14:textId="77777777" w:rsidR="00366C6C" w:rsidRDefault="00366C6C" w:rsidP="000D3C57">
      <w:pPr>
        <w:pStyle w:val="SingleTxtGC"/>
        <w:ind w:left="0" w:right="0"/>
      </w:pPr>
      <w:r>
        <w:rPr>
          <w:rFonts w:hint="eastAsia"/>
        </w:rPr>
        <w:t>格鲁吉亚</w:t>
      </w:r>
    </w:p>
    <w:p w14:paraId="42EF8BC3" w14:textId="77777777" w:rsidR="00366C6C" w:rsidRDefault="00366C6C" w:rsidP="000D3C57">
      <w:pPr>
        <w:pStyle w:val="SingleTxtGC"/>
        <w:ind w:left="0" w:right="0"/>
      </w:pPr>
      <w:r>
        <w:rPr>
          <w:rFonts w:hint="eastAsia"/>
        </w:rPr>
        <w:t>哈萨克斯坦</w:t>
      </w:r>
    </w:p>
    <w:p w14:paraId="7AD19951" w14:textId="77777777" w:rsidR="00366C6C" w:rsidRDefault="00366C6C" w:rsidP="000D3C57">
      <w:pPr>
        <w:pStyle w:val="SingleTxtGC"/>
        <w:ind w:left="0" w:right="0"/>
      </w:pPr>
      <w:r>
        <w:rPr>
          <w:rFonts w:hint="eastAsia"/>
        </w:rPr>
        <w:t>吉尔吉斯斯坦</w:t>
      </w:r>
    </w:p>
    <w:p w14:paraId="55F3C4B1" w14:textId="77777777" w:rsidR="00366C6C" w:rsidRDefault="00366C6C" w:rsidP="000D3C57">
      <w:pPr>
        <w:pStyle w:val="SingleTxtGC"/>
        <w:ind w:left="0" w:right="0"/>
      </w:pPr>
      <w:r>
        <w:rPr>
          <w:rFonts w:hint="eastAsia"/>
        </w:rPr>
        <w:t>塔吉克斯坦</w:t>
      </w:r>
    </w:p>
    <w:p w14:paraId="03CD9558" w14:textId="77777777" w:rsidR="00366C6C" w:rsidRDefault="00366C6C" w:rsidP="000D3C57">
      <w:pPr>
        <w:pStyle w:val="SingleTxtGC"/>
        <w:ind w:left="0" w:right="0"/>
      </w:pPr>
      <w:r>
        <w:rPr>
          <w:rFonts w:hint="eastAsia"/>
        </w:rPr>
        <w:t>土库曼斯坦</w:t>
      </w:r>
    </w:p>
    <w:p w14:paraId="00E6F8AF" w14:textId="77777777" w:rsidR="00366C6C" w:rsidRDefault="00366C6C" w:rsidP="000D3C57">
      <w:pPr>
        <w:pStyle w:val="SingleTxtGC"/>
        <w:ind w:left="0" w:right="0"/>
      </w:pPr>
      <w:r>
        <w:rPr>
          <w:rFonts w:hint="eastAsia"/>
        </w:rPr>
        <w:t>乌兹别克斯坦</w:t>
      </w:r>
    </w:p>
    <w:p w14:paraId="37DF0F64" w14:textId="2E128C5D" w:rsidR="00366C6C" w:rsidRDefault="00366C6C" w:rsidP="000D3C57">
      <w:pPr>
        <w:pStyle w:val="SingleTxtGC"/>
        <w:ind w:left="0" w:right="0"/>
      </w:pPr>
      <w:r>
        <w:rPr>
          <w:rFonts w:hint="eastAsia"/>
        </w:rPr>
        <w:t>中亚</w:t>
      </w:r>
      <w:r w:rsidR="00D97230">
        <w:rPr>
          <w:rFonts w:hint="eastAsia"/>
        </w:rPr>
        <w:t>，</w:t>
      </w:r>
      <w:r>
        <w:rPr>
          <w:rFonts w:hint="eastAsia"/>
        </w:rPr>
        <w:t>区域</w:t>
      </w:r>
    </w:p>
    <w:p w14:paraId="035E438D" w14:textId="77777777" w:rsidR="00366C6C" w:rsidRDefault="00366C6C" w:rsidP="000D3C57">
      <w:pPr>
        <w:pStyle w:val="SingleTxtGC"/>
        <w:ind w:left="0" w:right="0"/>
      </w:pPr>
      <w:r>
        <w:rPr>
          <w:rFonts w:hint="eastAsia"/>
        </w:rPr>
        <w:t>阿富汗</w:t>
      </w:r>
    </w:p>
    <w:p w14:paraId="52523D75" w14:textId="77777777" w:rsidR="00366C6C" w:rsidRDefault="00366C6C" w:rsidP="000D3C57">
      <w:pPr>
        <w:pStyle w:val="SingleTxtGC"/>
        <w:ind w:left="0" w:right="0"/>
      </w:pPr>
      <w:r>
        <w:rPr>
          <w:rFonts w:hint="eastAsia"/>
        </w:rPr>
        <w:t>不丹</w:t>
      </w:r>
    </w:p>
    <w:p w14:paraId="380C850D" w14:textId="77777777" w:rsidR="00366C6C" w:rsidRDefault="00366C6C" w:rsidP="000D3C57">
      <w:pPr>
        <w:pStyle w:val="SingleTxtGC"/>
        <w:ind w:left="0" w:right="0"/>
      </w:pPr>
      <w:r>
        <w:rPr>
          <w:rFonts w:hint="eastAsia"/>
        </w:rPr>
        <w:t>缅甸</w:t>
      </w:r>
    </w:p>
    <w:p w14:paraId="53590B81" w14:textId="77777777" w:rsidR="00366C6C" w:rsidRDefault="00366C6C" w:rsidP="000D3C57">
      <w:pPr>
        <w:pStyle w:val="SingleTxtGC"/>
        <w:ind w:left="0" w:right="0"/>
      </w:pPr>
      <w:r>
        <w:rPr>
          <w:rFonts w:hint="eastAsia"/>
        </w:rPr>
        <w:t>斯里兰卡</w:t>
      </w:r>
    </w:p>
    <w:p w14:paraId="1A1B2E28" w14:textId="77777777" w:rsidR="00366C6C" w:rsidRDefault="00366C6C" w:rsidP="000D3C57">
      <w:pPr>
        <w:pStyle w:val="SingleTxtGC"/>
        <w:ind w:left="0" w:right="0"/>
      </w:pPr>
      <w:r>
        <w:rPr>
          <w:rFonts w:hint="eastAsia"/>
        </w:rPr>
        <w:t>印度</w:t>
      </w:r>
    </w:p>
    <w:p w14:paraId="1FC6634A" w14:textId="77777777" w:rsidR="00366C6C" w:rsidRDefault="00366C6C" w:rsidP="000D3C57">
      <w:pPr>
        <w:pStyle w:val="SingleTxtGC"/>
        <w:ind w:left="0" w:right="0"/>
      </w:pPr>
      <w:r>
        <w:rPr>
          <w:rFonts w:hint="eastAsia"/>
        </w:rPr>
        <w:t>马尔代夫</w:t>
      </w:r>
    </w:p>
    <w:p w14:paraId="18DBCE8C" w14:textId="77777777" w:rsidR="00366C6C" w:rsidRDefault="00366C6C" w:rsidP="000D3C57">
      <w:pPr>
        <w:pStyle w:val="SingleTxtGC"/>
        <w:ind w:left="0" w:right="0"/>
      </w:pPr>
      <w:r>
        <w:rPr>
          <w:rFonts w:hint="eastAsia"/>
        </w:rPr>
        <w:t>尼泊尔</w:t>
      </w:r>
    </w:p>
    <w:p w14:paraId="438FA155" w14:textId="77777777" w:rsidR="00366C6C" w:rsidRDefault="00366C6C" w:rsidP="000D3C57">
      <w:pPr>
        <w:pStyle w:val="SingleTxtGC"/>
        <w:ind w:left="0" w:right="0"/>
      </w:pPr>
      <w:r>
        <w:rPr>
          <w:rFonts w:hint="eastAsia"/>
        </w:rPr>
        <w:t>巴基斯坦</w:t>
      </w:r>
    </w:p>
    <w:p w14:paraId="782D16DD" w14:textId="77777777" w:rsidR="00366C6C" w:rsidRDefault="00366C6C" w:rsidP="000D3C57">
      <w:pPr>
        <w:pStyle w:val="SingleTxtGC"/>
        <w:ind w:left="0" w:right="0"/>
      </w:pPr>
      <w:r>
        <w:rPr>
          <w:rFonts w:hint="eastAsia"/>
        </w:rPr>
        <w:t>孟加拉国</w:t>
      </w:r>
    </w:p>
    <w:p w14:paraId="74D30615" w14:textId="3C464377" w:rsidR="00366C6C" w:rsidRDefault="00366C6C" w:rsidP="000D3C57">
      <w:pPr>
        <w:pStyle w:val="SingleTxtGC"/>
        <w:ind w:left="0" w:right="0"/>
      </w:pPr>
      <w:r>
        <w:rPr>
          <w:rFonts w:hint="eastAsia"/>
        </w:rPr>
        <w:t>南亚</w:t>
      </w:r>
      <w:r w:rsidR="00D97230">
        <w:rPr>
          <w:rFonts w:hint="eastAsia"/>
        </w:rPr>
        <w:t>，</w:t>
      </w:r>
      <w:r>
        <w:rPr>
          <w:rFonts w:hint="eastAsia"/>
        </w:rPr>
        <w:t>区域</w:t>
      </w:r>
    </w:p>
    <w:p w14:paraId="5E9D3FC0" w14:textId="336ECB19" w:rsidR="00366C6C" w:rsidRDefault="00366C6C" w:rsidP="000D3C57">
      <w:pPr>
        <w:pStyle w:val="SingleTxtGC"/>
        <w:ind w:left="0" w:right="0"/>
      </w:pPr>
      <w:r>
        <w:rPr>
          <w:rFonts w:hint="eastAsia"/>
        </w:rPr>
        <w:t>南亚和中亚</w:t>
      </w:r>
      <w:r w:rsidR="00D97230">
        <w:rPr>
          <w:rFonts w:hint="eastAsia"/>
        </w:rPr>
        <w:t>，</w:t>
      </w:r>
      <w:r>
        <w:rPr>
          <w:rFonts w:hint="eastAsia"/>
        </w:rPr>
        <w:t>区域</w:t>
      </w:r>
    </w:p>
    <w:p w14:paraId="51A386C9" w14:textId="77777777" w:rsidR="00366C6C" w:rsidRDefault="00366C6C" w:rsidP="000D3C57">
      <w:pPr>
        <w:pStyle w:val="SingleTxtGC"/>
        <w:ind w:left="0" w:right="0"/>
      </w:pPr>
      <w:r>
        <w:rPr>
          <w:rFonts w:hint="eastAsia"/>
        </w:rPr>
        <w:t>柬埔寨</w:t>
      </w:r>
    </w:p>
    <w:p w14:paraId="0976A54A" w14:textId="1CBC08E2" w:rsidR="00366C6C" w:rsidRDefault="00366C6C" w:rsidP="000D3C57">
      <w:pPr>
        <w:pStyle w:val="SingleTxtGC"/>
        <w:ind w:left="0" w:right="0"/>
      </w:pPr>
      <w:r>
        <w:rPr>
          <w:rFonts w:hint="eastAsia"/>
        </w:rPr>
        <w:t>中国</w:t>
      </w:r>
      <w:r w:rsidR="00D97230">
        <w:rPr>
          <w:rFonts w:hint="eastAsia"/>
        </w:rPr>
        <w:t>(</w:t>
      </w:r>
      <w:r>
        <w:rPr>
          <w:rFonts w:hint="eastAsia"/>
        </w:rPr>
        <w:t>中华人民共和国</w:t>
      </w:r>
      <w:r w:rsidR="00D97230">
        <w:rPr>
          <w:rFonts w:hint="eastAsia"/>
        </w:rPr>
        <w:t>)</w:t>
      </w:r>
    </w:p>
    <w:p w14:paraId="27AFBA50" w14:textId="77777777" w:rsidR="00366C6C" w:rsidRDefault="00366C6C" w:rsidP="000D3C57">
      <w:pPr>
        <w:pStyle w:val="SingleTxtGC"/>
        <w:ind w:left="0" w:right="0"/>
      </w:pPr>
      <w:r>
        <w:rPr>
          <w:rFonts w:hint="eastAsia"/>
        </w:rPr>
        <w:t>印度尼西亚</w:t>
      </w:r>
    </w:p>
    <w:p w14:paraId="1B8B4BE8" w14:textId="77777777" w:rsidR="00366C6C" w:rsidRDefault="00366C6C" w:rsidP="000D3C57">
      <w:pPr>
        <w:pStyle w:val="SingleTxtGC"/>
        <w:ind w:left="0" w:right="0"/>
      </w:pPr>
      <w:r>
        <w:rPr>
          <w:rFonts w:hint="eastAsia"/>
        </w:rPr>
        <w:lastRenderedPageBreak/>
        <w:t>朝鲜民主主义人民共和国</w:t>
      </w:r>
    </w:p>
    <w:p w14:paraId="49EBC9A3" w14:textId="77777777" w:rsidR="00366C6C" w:rsidRDefault="00366C6C" w:rsidP="000D3C57">
      <w:pPr>
        <w:pStyle w:val="SingleTxtGC"/>
        <w:ind w:left="0" w:right="0"/>
      </w:pPr>
      <w:r>
        <w:rPr>
          <w:rFonts w:hint="eastAsia"/>
        </w:rPr>
        <w:t>老挝人民民主共和国</w:t>
      </w:r>
    </w:p>
    <w:p w14:paraId="75A3618E" w14:textId="77777777" w:rsidR="00366C6C" w:rsidRDefault="00366C6C" w:rsidP="000D3C57">
      <w:pPr>
        <w:pStyle w:val="SingleTxtGC"/>
        <w:ind w:left="0" w:right="0"/>
      </w:pPr>
      <w:r>
        <w:rPr>
          <w:rFonts w:hint="eastAsia"/>
        </w:rPr>
        <w:t>马来西亚</w:t>
      </w:r>
    </w:p>
    <w:p w14:paraId="17E281A5" w14:textId="77777777" w:rsidR="00366C6C" w:rsidRDefault="00366C6C" w:rsidP="000D3C57">
      <w:pPr>
        <w:pStyle w:val="SingleTxtGC"/>
        <w:ind w:left="0" w:right="0"/>
      </w:pPr>
      <w:r>
        <w:rPr>
          <w:rFonts w:hint="eastAsia"/>
        </w:rPr>
        <w:t>蒙古</w:t>
      </w:r>
    </w:p>
    <w:p w14:paraId="6794508F" w14:textId="77777777" w:rsidR="00366C6C" w:rsidRDefault="00366C6C" w:rsidP="000D3C57">
      <w:pPr>
        <w:pStyle w:val="SingleTxtGC"/>
        <w:ind w:left="0" w:right="0"/>
      </w:pPr>
      <w:r>
        <w:rPr>
          <w:rFonts w:hint="eastAsia"/>
        </w:rPr>
        <w:t>菲律宾</w:t>
      </w:r>
    </w:p>
    <w:p w14:paraId="3FE371F0" w14:textId="77777777" w:rsidR="00366C6C" w:rsidRDefault="00366C6C" w:rsidP="000D3C57">
      <w:pPr>
        <w:pStyle w:val="SingleTxtGC"/>
        <w:ind w:left="0" w:right="0"/>
      </w:pPr>
      <w:r>
        <w:rPr>
          <w:rFonts w:hint="eastAsia"/>
        </w:rPr>
        <w:t>泰国</w:t>
      </w:r>
    </w:p>
    <w:p w14:paraId="1396E4EC" w14:textId="77777777" w:rsidR="00366C6C" w:rsidRDefault="00366C6C" w:rsidP="000D3C57">
      <w:pPr>
        <w:pStyle w:val="SingleTxtGC"/>
        <w:ind w:left="0" w:right="0"/>
      </w:pPr>
      <w:r>
        <w:rPr>
          <w:rFonts w:hint="eastAsia"/>
        </w:rPr>
        <w:t>东帝汶</w:t>
      </w:r>
    </w:p>
    <w:p w14:paraId="1ED8F852" w14:textId="77777777" w:rsidR="00366C6C" w:rsidRDefault="00366C6C" w:rsidP="000D3C57">
      <w:pPr>
        <w:pStyle w:val="SingleTxtGC"/>
        <w:ind w:left="0" w:right="0"/>
      </w:pPr>
      <w:r>
        <w:rPr>
          <w:rFonts w:hint="eastAsia"/>
        </w:rPr>
        <w:t>越南</w:t>
      </w:r>
    </w:p>
    <w:p w14:paraId="04BB1951" w14:textId="0A1C84FA" w:rsidR="00366C6C" w:rsidRDefault="00366C6C" w:rsidP="000D3C57">
      <w:pPr>
        <w:pStyle w:val="SingleTxtGC"/>
        <w:ind w:left="0" w:right="0"/>
      </w:pPr>
      <w:r>
        <w:rPr>
          <w:rFonts w:hint="eastAsia"/>
        </w:rPr>
        <w:t>远东</w:t>
      </w:r>
      <w:r w:rsidR="00D97230">
        <w:rPr>
          <w:rFonts w:hint="eastAsia"/>
        </w:rPr>
        <w:t>，</w:t>
      </w:r>
      <w:r>
        <w:rPr>
          <w:rFonts w:hint="eastAsia"/>
        </w:rPr>
        <w:t>区域</w:t>
      </w:r>
    </w:p>
    <w:p w14:paraId="18C6DC65" w14:textId="6B227BB9" w:rsidR="00366C6C" w:rsidRDefault="00366C6C" w:rsidP="000D3C57">
      <w:pPr>
        <w:pStyle w:val="SingleTxtGC"/>
        <w:ind w:left="0" w:right="0"/>
      </w:pPr>
      <w:r>
        <w:rPr>
          <w:rFonts w:hint="eastAsia"/>
        </w:rPr>
        <w:t>亚洲</w:t>
      </w:r>
      <w:r w:rsidR="00D97230">
        <w:rPr>
          <w:rFonts w:hint="eastAsia"/>
        </w:rPr>
        <w:t>，</w:t>
      </w:r>
      <w:r>
        <w:rPr>
          <w:rFonts w:hint="eastAsia"/>
        </w:rPr>
        <w:t>区域</w:t>
      </w:r>
    </w:p>
    <w:p w14:paraId="2001C95D" w14:textId="77777777" w:rsidR="00366C6C" w:rsidRDefault="00366C6C" w:rsidP="000D3C57">
      <w:pPr>
        <w:pStyle w:val="SingleTxtGC"/>
        <w:ind w:left="0" w:right="0"/>
      </w:pPr>
      <w:r>
        <w:rPr>
          <w:rFonts w:hint="eastAsia"/>
        </w:rPr>
        <w:t>斐济</w:t>
      </w:r>
    </w:p>
    <w:p w14:paraId="7F96B0E0" w14:textId="77777777" w:rsidR="00366C6C" w:rsidRDefault="00366C6C" w:rsidP="000D3C57">
      <w:pPr>
        <w:pStyle w:val="SingleTxtGC"/>
        <w:ind w:left="0" w:right="0"/>
      </w:pPr>
      <w:r>
        <w:rPr>
          <w:rFonts w:hint="eastAsia"/>
        </w:rPr>
        <w:t>基里巴斯</w:t>
      </w:r>
    </w:p>
    <w:p w14:paraId="530C7523" w14:textId="77777777" w:rsidR="00366C6C" w:rsidRDefault="00366C6C" w:rsidP="000D3C57">
      <w:pPr>
        <w:pStyle w:val="SingleTxtGC"/>
        <w:ind w:left="0" w:right="0"/>
      </w:pPr>
      <w:r>
        <w:rPr>
          <w:rFonts w:hint="eastAsia"/>
        </w:rPr>
        <w:t>瑙鲁</w:t>
      </w:r>
    </w:p>
    <w:p w14:paraId="1FF6B1FC" w14:textId="77777777" w:rsidR="00366C6C" w:rsidRDefault="00366C6C" w:rsidP="000D3C57">
      <w:pPr>
        <w:pStyle w:val="SingleTxtGC"/>
        <w:ind w:left="0" w:right="0"/>
      </w:pPr>
      <w:r>
        <w:rPr>
          <w:rFonts w:hint="eastAsia"/>
        </w:rPr>
        <w:t>瓦努阿图</w:t>
      </w:r>
    </w:p>
    <w:p w14:paraId="5616C419" w14:textId="77777777" w:rsidR="00366C6C" w:rsidRDefault="00366C6C" w:rsidP="000D3C57">
      <w:pPr>
        <w:pStyle w:val="SingleTxtGC"/>
        <w:ind w:left="0" w:right="0"/>
      </w:pPr>
      <w:r>
        <w:rPr>
          <w:rFonts w:hint="eastAsia"/>
        </w:rPr>
        <w:t>纽埃</w:t>
      </w:r>
    </w:p>
    <w:p w14:paraId="426DCBB9" w14:textId="77777777" w:rsidR="00366C6C" w:rsidRDefault="00366C6C" w:rsidP="000D3C57">
      <w:pPr>
        <w:pStyle w:val="SingleTxtGC"/>
        <w:ind w:left="0" w:right="0"/>
      </w:pPr>
      <w:r>
        <w:rPr>
          <w:rFonts w:hint="eastAsia"/>
        </w:rPr>
        <w:t>马绍尔群岛</w:t>
      </w:r>
    </w:p>
    <w:p w14:paraId="092D4D7B" w14:textId="77777777" w:rsidR="00366C6C" w:rsidRDefault="00366C6C" w:rsidP="000D3C57">
      <w:pPr>
        <w:pStyle w:val="SingleTxtGC"/>
        <w:ind w:left="0" w:right="0"/>
      </w:pPr>
      <w:r>
        <w:rPr>
          <w:rFonts w:hint="eastAsia"/>
        </w:rPr>
        <w:t>密克罗尼西亚</w:t>
      </w:r>
    </w:p>
    <w:p w14:paraId="2A020FEC" w14:textId="77777777" w:rsidR="00366C6C" w:rsidRDefault="00366C6C" w:rsidP="000D3C57">
      <w:pPr>
        <w:pStyle w:val="SingleTxtGC"/>
        <w:ind w:left="0" w:right="0"/>
      </w:pPr>
      <w:r>
        <w:rPr>
          <w:rFonts w:hint="eastAsia"/>
        </w:rPr>
        <w:t>帕</w:t>
      </w:r>
      <w:proofErr w:type="gramStart"/>
      <w:r>
        <w:rPr>
          <w:rFonts w:hint="eastAsia"/>
        </w:rPr>
        <w:t>劳</w:t>
      </w:r>
      <w:proofErr w:type="gramEnd"/>
    </w:p>
    <w:p w14:paraId="2C2998F7" w14:textId="77777777" w:rsidR="00366C6C" w:rsidRDefault="00366C6C" w:rsidP="000D3C57">
      <w:pPr>
        <w:pStyle w:val="SingleTxtGC"/>
        <w:ind w:left="0" w:right="0"/>
      </w:pPr>
      <w:r>
        <w:rPr>
          <w:rFonts w:hint="eastAsia"/>
        </w:rPr>
        <w:t>巴布亚新几内亚</w:t>
      </w:r>
    </w:p>
    <w:p w14:paraId="52DE1977" w14:textId="77777777" w:rsidR="00366C6C" w:rsidRDefault="00366C6C" w:rsidP="000D3C57">
      <w:pPr>
        <w:pStyle w:val="SingleTxtGC"/>
        <w:ind w:left="0" w:right="0"/>
      </w:pPr>
      <w:r>
        <w:rPr>
          <w:rFonts w:hint="eastAsia"/>
        </w:rPr>
        <w:t>所罗门群岛</w:t>
      </w:r>
    </w:p>
    <w:p w14:paraId="2D83CCFD" w14:textId="77777777" w:rsidR="00366C6C" w:rsidRDefault="00366C6C" w:rsidP="000D3C57">
      <w:pPr>
        <w:pStyle w:val="SingleTxtGC"/>
        <w:ind w:left="0" w:right="0"/>
      </w:pPr>
      <w:r>
        <w:rPr>
          <w:rFonts w:hint="eastAsia"/>
        </w:rPr>
        <w:t>托克</w:t>
      </w:r>
      <w:proofErr w:type="gramStart"/>
      <w:r>
        <w:rPr>
          <w:rFonts w:hint="eastAsia"/>
        </w:rPr>
        <w:t>劳</w:t>
      </w:r>
      <w:proofErr w:type="gramEnd"/>
    </w:p>
    <w:p w14:paraId="345BC8D2" w14:textId="77777777" w:rsidR="00366C6C" w:rsidRDefault="00366C6C" w:rsidP="000D3C57">
      <w:pPr>
        <w:pStyle w:val="SingleTxtGC"/>
        <w:ind w:left="0" w:right="0"/>
      </w:pPr>
      <w:r>
        <w:rPr>
          <w:rFonts w:hint="eastAsia"/>
        </w:rPr>
        <w:t>汤加</w:t>
      </w:r>
    </w:p>
    <w:p w14:paraId="403401FF" w14:textId="77777777" w:rsidR="00366C6C" w:rsidRDefault="00366C6C" w:rsidP="000D3C57">
      <w:pPr>
        <w:pStyle w:val="SingleTxtGC"/>
        <w:ind w:left="0" w:right="0"/>
      </w:pPr>
      <w:r>
        <w:rPr>
          <w:rFonts w:hint="eastAsia"/>
        </w:rPr>
        <w:lastRenderedPageBreak/>
        <w:t>图瓦</w:t>
      </w:r>
      <w:proofErr w:type="gramStart"/>
      <w:r>
        <w:rPr>
          <w:rFonts w:hint="eastAsia"/>
        </w:rPr>
        <w:t>卢</w:t>
      </w:r>
      <w:proofErr w:type="gramEnd"/>
    </w:p>
    <w:p w14:paraId="263D6815" w14:textId="77777777" w:rsidR="00366C6C" w:rsidRDefault="00366C6C" w:rsidP="000D3C57">
      <w:pPr>
        <w:pStyle w:val="SingleTxtGC"/>
        <w:ind w:left="0" w:right="0"/>
      </w:pPr>
      <w:r>
        <w:rPr>
          <w:rFonts w:hint="eastAsia"/>
        </w:rPr>
        <w:t>瓦利斯和富图纳</w:t>
      </w:r>
    </w:p>
    <w:p w14:paraId="1CCEBC4E" w14:textId="77777777" w:rsidR="00366C6C" w:rsidRDefault="00366C6C" w:rsidP="000D3C57">
      <w:pPr>
        <w:pStyle w:val="SingleTxtGC"/>
        <w:ind w:left="0" w:right="0"/>
      </w:pPr>
      <w:proofErr w:type="gramStart"/>
      <w:r>
        <w:rPr>
          <w:rFonts w:hint="eastAsia"/>
        </w:rPr>
        <w:t>萨</w:t>
      </w:r>
      <w:proofErr w:type="gramEnd"/>
      <w:r>
        <w:rPr>
          <w:rFonts w:hint="eastAsia"/>
        </w:rPr>
        <w:t>摩亚</w:t>
      </w:r>
    </w:p>
    <w:p w14:paraId="421ACB89" w14:textId="5AF7BB90" w:rsidR="00366C6C" w:rsidRDefault="00366C6C" w:rsidP="000D3C57">
      <w:pPr>
        <w:pStyle w:val="SingleTxtGC"/>
        <w:ind w:left="0" w:right="0"/>
      </w:pPr>
      <w:r>
        <w:rPr>
          <w:rFonts w:hint="eastAsia"/>
        </w:rPr>
        <w:t>大洋洲</w:t>
      </w:r>
      <w:r w:rsidR="00D97230">
        <w:rPr>
          <w:rFonts w:hint="eastAsia"/>
        </w:rPr>
        <w:t>，</w:t>
      </w:r>
      <w:r>
        <w:rPr>
          <w:rFonts w:hint="eastAsia"/>
        </w:rPr>
        <w:t>区域</w:t>
      </w:r>
    </w:p>
    <w:p w14:paraId="18FF2063" w14:textId="697692F8" w:rsidR="00366C6C" w:rsidRDefault="00366C6C" w:rsidP="000D3C57">
      <w:pPr>
        <w:pStyle w:val="SingleTxtGC"/>
        <w:ind w:left="0" w:right="0"/>
      </w:pPr>
      <w:r>
        <w:rPr>
          <w:rFonts w:hint="eastAsia"/>
        </w:rPr>
        <w:t>发展中国家</w:t>
      </w:r>
      <w:r w:rsidR="00D97230">
        <w:rPr>
          <w:rFonts w:hint="eastAsia"/>
        </w:rPr>
        <w:t>，</w:t>
      </w:r>
      <w:r>
        <w:rPr>
          <w:rFonts w:hint="eastAsia"/>
        </w:rPr>
        <w:t>未指明</w:t>
      </w:r>
    </w:p>
    <w:p w14:paraId="0E8A32BC" w14:textId="2F401508" w:rsidR="00366C6C" w:rsidRDefault="00366C6C" w:rsidP="000D3C57">
      <w:pPr>
        <w:pStyle w:val="SingleTxtGC"/>
        <w:ind w:left="0" w:right="0"/>
      </w:pPr>
      <w:r>
        <w:rPr>
          <w:rFonts w:hint="eastAsia"/>
        </w:rPr>
        <w:t>东非</w:t>
      </w:r>
      <w:r w:rsidR="00D97230">
        <w:rPr>
          <w:rFonts w:hint="eastAsia"/>
        </w:rPr>
        <w:t>，</w:t>
      </w:r>
      <w:r>
        <w:rPr>
          <w:rFonts w:hint="eastAsia"/>
        </w:rPr>
        <w:t>区域</w:t>
      </w:r>
    </w:p>
    <w:p w14:paraId="66C915AF" w14:textId="16A9E369" w:rsidR="00366C6C" w:rsidRDefault="00366C6C" w:rsidP="000D3C57">
      <w:pPr>
        <w:pStyle w:val="SingleTxtGC"/>
        <w:ind w:left="0" w:right="0"/>
      </w:pPr>
      <w:r>
        <w:rPr>
          <w:rFonts w:hint="eastAsia"/>
        </w:rPr>
        <w:t>中部非洲</w:t>
      </w:r>
      <w:r w:rsidR="00D97230">
        <w:rPr>
          <w:rFonts w:hint="eastAsia"/>
        </w:rPr>
        <w:t>，</w:t>
      </w:r>
      <w:r>
        <w:rPr>
          <w:rFonts w:hint="eastAsia"/>
        </w:rPr>
        <w:t>区域</w:t>
      </w:r>
    </w:p>
    <w:p w14:paraId="4B51CE0A" w14:textId="422C7097" w:rsidR="00366C6C" w:rsidRDefault="00366C6C" w:rsidP="000D3C57">
      <w:pPr>
        <w:pStyle w:val="SingleTxtGC"/>
        <w:ind w:left="0" w:right="0"/>
      </w:pPr>
      <w:r>
        <w:rPr>
          <w:rFonts w:hint="eastAsia"/>
        </w:rPr>
        <w:t>南部非洲</w:t>
      </w:r>
      <w:r w:rsidR="00D97230">
        <w:rPr>
          <w:rFonts w:hint="eastAsia"/>
        </w:rPr>
        <w:t>，</w:t>
      </w:r>
      <w:r>
        <w:rPr>
          <w:rFonts w:hint="eastAsia"/>
        </w:rPr>
        <w:t>区域</w:t>
      </w:r>
    </w:p>
    <w:p w14:paraId="1C5A2BF4" w14:textId="0C92D92C" w:rsidR="00366C6C" w:rsidRDefault="00366C6C" w:rsidP="000D3C57">
      <w:pPr>
        <w:pStyle w:val="SingleTxtGC"/>
        <w:ind w:left="0" w:right="0"/>
      </w:pPr>
      <w:r>
        <w:rPr>
          <w:rFonts w:hint="eastAsia"/>
        </w:rPr>
        <w:t>西非</w:t>
      </w:r>
      <w:r w:rsidR="00D97230">
        <w:rPr>
          <w:rFonts w:hint="eastAsia"/>
        </w:rPr>
        <w:t>，</w:t>
      </w:r>
      <w:r>
        <w:rPr>
          <w:rFonts w:hint="eastAsia"/>
        </w:rPr>
        <w:t>区域</w:t>
      </w:r>
    </w:p>
    <w:p w14:paraId="4A54ECB5" w14:textId="7C8AFA24" w:rsidR="00366C6C" w:rsidRDefault="00366C6C" w:rsidP="000D3C57">
      <w:pPr>
        <w:pStyle w:val="SingleTxtGC"/>
        <w:ind w:left="0" w:right="0"/>
      </w:pPr>
      <w:r>
        <w:rPr>
          <w:rFonts w:hint="eastAsia"/>
        </w:rPr>
        <w:t>加勒比</w:t>
      </w:r>
      <w:r w:rsidR="00D97230">
        <w:rPr>
          <w:rFonts w:hint="eastAsia"/>
        </w:rPr>
        <w:t>，</w:t>
      </w:r>
      <w:r>
        <w:rPr>
          <w:rFonts w:hint="eastAsia"/>
        </w:rPr>
        <w:t>区域</w:t>
      </w:r>
    </w:p>
    <w:p w14:paraId="3709B704" w14:textId="16F005D6" w:rsidR="00366C6C" w:rsidRDefault="00366C6C" w:rsidP="000D3C57">
      <w:pPr>
        <w:pStyle w:val="SingleTxtGC"/>
        <w:ind w:left="0" w:right="0"/>
      </w:pPr>
      <w:r>
        <w:rPr>
          <w:rFonts w:hint="eastAsia"/>
        </w:rPr>
        <w:t>中美洲</w:t>
      </w:r>
      <w:r w:rsidR="00D97230">
        <w:rPr>
          <w:rFonts w:hint="eastAsia"/>
        </w:rPr>
        <w:t>，</w:t>
      </w:r>
      <w:r>
        <w:rPr>
          <w:rFonts w:hint="eastAsia"/>
        </w:rPr>
        <w:t>区域</w:t>
      </w:r>
    </w:p>
    <w:p w14:paraId="0ABEF770" w14:textId="10B03489" w:rsidR="00366C6C" w:rsidRDefault="00366C6C" w:rsidP="000D3C57">
      <w:pPr>
        <w:pStyle w:val="SingleTxtGC"/>
        <w:ind w:left="0" w:right="0"/>
      </w:pPr>
      <w:r>
        <w:rPr>
          <w:rFonts w:hint="eastAsia"/>
        </w:rPr>
        <w:t>美拉尼西亚</w:t>
      </w:r>
      <w:r w:rsidR="00D97230">
        <w:rPr>
          <w:rFonts w:hint="eastAsia"/>
        </w:rPr>
        <w:t>，</w:t>
      </w:r>
      <w:r>
        <w:rPr>
          <w:rFonts w:hint="eastAsia"/>
        </w:rPr>
        <w:t>区域</w:t>
      </w:r>
    </w:p>
    <w:p w14:paraId="5B273524" w14:textId="1D0E34FD" w:rsidR="00366C6C" w:rsidRDefault="00366C6C" w:rsidP="000D3C57">
      <w:pPr>
        <w:pStyle w:val="SingleTxtGC"/>
        <w:ind w:left="0" w:right="0"/>
      </w:pPr>
      <w:r>
        <w:rPr>
          <w:rFonts w:hint="eastAsia"/>
        </w:rPr>
        <w:t>密克罗尼西亚</w:t>
      </w:r>
      <w:r w:rsidR="00D97230">
        <w:rPr>
          <w:rFonts w:hint="eastAsia"/>
        </w:rPr>
        <w:t>，</w:t>
      </w:r>
      <w:r>
        <w:rPr>
          <w:rFonts w:hint="eastAsia"/>
        </w:rPr>
        <w:t>区域</w:t>
      </w:r>
    </w:p>
    <w:p w14:paraId="0A2E7B6D" w14:textId="639B1B39" w:rsidR="00366C6C" w:rsidRDefault="00366C6C" w:rsidP="000D3C57">
      <w:pPr>
        <w:pStyle w:val="SingleTxtGC"/>
        <w:ind w:left="0" w:right="0"/>
      </w:pPr>
      <w:r>
        <w:rPr>
          <w:rFonts w:hint="eastAsia"/>
        </w:rPr>
        <w:t>波利尼西亚</w:t>
      </w:r>
      <w:r w:rsidR="00D97230">
        <w:rPr>
          <w:rFonts w:hint="eastAsia"/>
        </w:rPr>
        <w:t>，</w:t>
      </w:r>
      <w:r>
        <w:rPr>
          <w:rFonts w:hint="eastAsia"/>
        </w:rPr>
        <w:t>区域</w:t>
      </w:r>
    </w:p>
    <w:p w14:paraId="3441B3CE" w14:textId="77777777" w:rsidR="00366C6C" w:rsidRDefault="00366C6C" w:rsidP="000D3C57">
      <w:pPr>
        <w:pStyle w:val="SingleTxtGC"/>
        <w:ind w:left="0" w:right="0"/>
      </w:pPr>
      <w:r>
        <w:rPr>
          <w:rFonts w:hint="eastAsia"/>
        </w:rPr>
        <w:t>奥地利</w:t>
      </w:r>
    </w:p>
    <w:p w14:paraId="579BA9F2" w14:textId="77777777" w:rsidR="00366C6C" w:rsidRDefault="00366C6C" w:rsidP="000D3C57">
      <w:pPr>
        <w:pStyle w:val="SingleTxtGC"/>
        <w:ind w:left="0" w:right="0"/>
      </w:pPr>
      <w:r>
        <w:rPr>
          <w:rFonts w:hint="eastAsia"/>
        </w:rPr>
        <w:t>比利时</w:t>
      </w:r>
    </w:p>
    <w:p w14:paraId="09D38707" w14:textId="77777777" w:rsidR="00366C6C" w:rsidRDefault="00366C6C" w:rsidP="000D3C57">
      <w:pPr>
        <w:pStyle w:val="SingleTxtGC"/>
        <w:ind w:left="0" w:right="0"/>
      </w:pPr>
      <w:r>
        <w:rPr>
          <w:rFonts w:hint="eastAsia"/>
        </w:rPr>
        <w:t>丹麦</w:t>
      </w:r>
    </w:p>
    <w:p w14:paraId="12EFD06B" w14:textId="77777777" w:rsidR="00366C6C" w:rsidRDefault="00366C6C" w:rsidP="000D3C57">
      <w:pPr>
        <w:pStyle w:val="SingleTxtGC"/>
        <w:ind w:left="0" w:right="0"/>
      </w:pPr>
      <w:r>
        <w:rPr>
          <w:rFonts w:hint="eastAsia"/>
        </w:rPr>
        <w:t>法国</w:t>
      </w:r>
    </w:p>
    <w:p w14:paraId="151B472E" w14:textId="77777777" w:rsidR="00366C6C" w:rsidRDefault="00366C6C" w:rsidP="000D3C57">
      <w:pPr>
        <w:pStyle w:val="SingleTxtGC"/>
        <w:ind w:left="0" w:right="0"/>
      </w:pPr>
      <w:r>
        <w:rPr>
          <w:rFonts w:hint="eastAsia"/>
        </w:rPr>
        <w:t>德国</w:t>
      </w:r>
    </w:p>
    <w:p w14:paraId="52866CED" w14:textId="77777777" w:rsidR="00366C6C" w:rsidRDefault="00366C6C" w:rsidP="000D3C57">
      <w:pPr>
        <w:pStyle w:val="SingleTxtGC"/>
        <w:ind w:left="0" w:right="0"/>
      </w:pPr>
      <w:r>
        <w:rPr>
          <w:rFonts w:hint="eastAsia"/>
        </w:rPr>
        <w:t>意大利</w:t>
      </w:r>
    </w:p>
    <w:p w14:paraId="0A0DA94D" w14:textId="77777777" w:rsidR="00366C6C" w:rsidRDefault="00366C6C" w:rsidP="000D3C57">
      <w:pPr>
        <w:pStyle w:val="SingleTxtGC"/>
        <w:ind w:left="0" w:right="0"/>
      </w:pPr>
      <w:r>
        <w:rPr>
          <w:rFonts w:hint="eastAsia"/>
        </w:rPr>
        <w:t>荷兰</w:t>
      </w:r>
    </w:p>
    <w:p w14:paraId="4924A359" w14:textId="77777777" w:rsidR="00366C6C" w:rsidRDefault="00366C6C" w:rsidP="000D3C57">
      <w:pPr>
        <w:pStyle w:val="SingleTxtGC"/>
        <w:ind w:left="0" w:right="0"/>
      </w:pPr>
      <w:r>
        <w:rPr>
          <w:rFonts w:hint="eastAsia"/>
        </w:rPr>
        <w:t>挪威</w:t>
      </w:r>
    </w:p>
    <w:p w14:paraId="1D9B65E6" w14:textId="77777777" w:rsidR="00366C6C" w:rsidRDefault="00366C6C" w:rsidP="000D3C57">
      <w:pPr>
        <w:pStyle w:val="SingleTxtGC"/>
        <w:ind w:left="0" w:right="0"/>
      </w:pPr>
      <w:r>
        <w:rPr>
          <w:rFonts w:hint="eastAsia"/>
        </w:rPr>
        <w:lastRenderedPageBreak/>
        <w:t>葡萄牙</w:t>
      </w:r>
    </w:p>
    <w:p w14:paraId="6DA0F6DA" w14:textId="77777777" w:rsidR="00366C6C" w:rsidRDefault="00366C6C" w:rsidP="000D3C57">
      <w:pPr>
        <w:pStyle w:val="SingleTxtGC"/>
        <w:ind w:left="0" w:right="0"/>
      </w:pPr>
      <w:r>
        <w:rPr>
          <w:rFonts w:hint="eastAsia"/>
        </w:rPr>
        <w:t>瑞典</w:t>
      </w:r>
    </w:p>
    <w:p w14:paraId="532B0247" w14:textId="77777777" w:rsidR="00366C6C" w:rsidRDefault="00366C6C" w:rsidP="000D3C57">
      <w:pPr>
        <w:pStyle w:val="SingleTxtGC"/>
        <w:ind w:left="0" w:right="0"/>
      </w:pPr>
      <w:r>
        <w:rPr>
          <w:rFonts w:hint="eastAsia"/>
        </w:rPr>
        <w:t>瑞士</w:t>
      </w:r>
    </w:p>
    <w:p w14:paraId="34034C03" w14:textId="77777777" w:rsidR="00366C6C" w:rsidRDefault="00366C6C" w:rsidP="000D3C57">
      <w:pPr>
        <w:pStyle w:val="SingleTxtGC"/>
        <w:ind w:left="0" w:right="0"/>
      </w:pPr>
      <w:r>
        <w:rPr>
          <w:rFonts w:hint="eastAsia"/>
        </w:rPr>
        <w:t>联合王国</w:t>
      </w:r>
    </w:p>
    <w:p w14:paraId="7D87F058" w14:textId="77777777" w:rsidR="00366C6C" w:rsidRDefault="00366C6C" w:rsidP="000D3C57">
      <w:pPr>
        <w:pStyle w:val="SingleTxtGC"/>
        <w:ind w:left="0" w:right="0"/>
      </w:pPr>
      <w:r>
        <w:rPr>
          <w:rFonts w:hint="eastAsia"/>
        </w:rPr>
        <w:t>芬兰</w:t>
      </w:r>
    </w:p>
    <w:p w14:paraId="631C5754" w14:textId="77777777" w:rsidR="00366C6C" w:rsidRDefault="00366C6C" w:rsidP="000D3C57">
      <w:pPr>
        <w:pStyle w:val="SingleTxtGC"/>
        <w:ind w:left="0" w:right="0"/>
      </w:pPr>
      <w:r>
        <w:rPr>
          <w:rFonts w:hint="eastAsia"/>
        </w:rPr>
        <w:t>冰岛</w:t>
      </w:r>
    </w:p>
    <w:p w14:paraId="514F18FE" w14:textId="77777777" w:rsidR="00366C6C" w:rsidRDefault="00366C6C" w:rsidP="000D3C57">
      <w:pPr>
        <w:pStyle w:val="SingleTxtGC"/>
        <w:ind w:left="0" w:right="0"/>
      </w:pPr>
      <w:r>
        <w:rPr>
          <w:rFonts w:hint="eastAsia"/>
        </w:rPr>
        <w:t>爱尔兰</w:t>
      </w:r>
    </w:p>
    <w:p w14:paraId="627E9C31" w14:textId="77777777" w:rsidR="00366C6C" w:rsidRDefault="00366C6C" w:rsidP="000D3C57">
      <w:pPr>
        <w:pStyle w:val="SingleTxtGC"/>
        <w:ind w:left="0" w:right="0"/>
      </w:pPr>
      <w:r>
        <w:rPr>
          <w:rFonts w:hint="eastAsia"/>
        </w:rPr>
        <w:t>卢森堡</w:t>
      </w:r>
    </w:p>
    <w:p w14:paraId="2E3AEE6D" w14:textId="77777777" w:rsidR="00366C6C" w:rsidRDefault="00366C6C" w:rsidP="000D3C57">
      <w:pPr>
        <w:pStyle w:val="SingleTxtGC"/>
        <w:ind w:left="0" w:right="0"/>
      </w:pPr>
      <w:r>
        <w:rPr>
          <w:rFonts w:hint="eastAsia"/>
        </w:rPr>
        <w:t>希腊</w:t>
      </w:r>
    </w:p>
    <w:p w14:paraId="25D99148" w14:textId="77777777" w:rsidR="00366C6C" w:rsidRDefault="00366C6C" w:rsidP="000D3C57">
      <w:pPr>
        <w:pStyle w:val="SingleTxtGC"/>
        <w:ind w:left="0" w:right="0"/>
      </w:pPr>
      <w:r>
        <w:rPr>
          <w:rFonts w:hint="eastAsia"/>
        </w:rPr>
        <w:t>西班牙</w:t>
      </w:r>
    </w:p>
    <w:p w14:paraId="26A74E26" w14:textId="77777777" w:rsidR="00366C6C" w:rsidRDefault="00366C6C" w:rsidP="000D3C57">
      <w:pPr>
        <w:pStyle w:val="SingleTxtGC"/>
        <w:ind w:left="0" w:right="0"/>
      </w:pPr>
      <w:r>
        <w:rPr>
          <w:rFonts w:hint="eastAsia"/>
        </w:rPr>
        <w:t>斯洛文尼亚</w:t>
      </w:r>
    </w:p>
    <w:p w14:paraId="7B6DDD38" w14:textId="77777777" w:rsidR="00366C6C" w:rsidRDefault="00366C6C" w:rsidP="000D3C57">
      <w:pPr>
        <w:pStyle w:val="SingleTxtGC"/>
        <w:ind w:left="0" w:right="0"/>
      </w:pPr>
      <w:r>
        <w:rPr>
          <w:rFonts w:hint="eastAsia"/>
        </w:rPr>
        <w:t>捷克共和国</w:t>
      </w:r>
    </w:p>
    <w:p w14:paraId="40CCB03E" w14:textId="77777777" w:rsidR="00366C6C" w:rsidRDefault="00366C6C" w:rsidP="000D3C57">
      <w:pPr>
        <w:pStyle w:val="SingleTxtGC"/>
        <w:ind w:left="0" w:right="0"/>
      </w:pPr>
      <w:r>
        <w:rPr>
          <w:rFonts w:hint="eastAsia"/>
        </w:rPr>
        <w:t>斯洛伐克</w:t>
      </w:r>
    </w:p>
    <w:p w14:paraId="079220F4" w14:textId="77777777" w:rsidR="00366C6C" w:rsidRDefault="00366C6C" w:rsidP="000D3C57">
      <w:pPr>
        <w:pStyle w:val="SingleTxtGC"/>
        <w:ind w:left="0" w:right="0"/>
      </w:pPr>
      <w:r>
        <w:rPr>
          <w:rFonts w:hint="eastAsia"/>
        </w:rPr>
        <w:t>匈牙利</w:t>
      </w:r>
    </w:p>
    <w:p w14:paraId="0C06EFBC" w14:textId="77777777" w:rsidR="00366C6C" w:rsidRDefault="00366C6C" w:rsidP="000D3C57">
      <w:pPr>
        <w:pStyle w:val="SingleTxtGC"/>
        <w:ind w:left="0" w:right="0"/>
      </w:pPr>
      <w:r>
        <w:rPr>
          <w:rFonts w:hint="eastAsia"/>
        </w:rPr>
        <w:t>波兰</w:t>
      </w:r>
    </w:p>
    <w:p w14:paraId="0127B087" w14:textId="77777777" w:rsidR="00366C6C" w:rsidRDefault="00366C6C" w:rsidP="000D3C57">
      <w:pPr>
        <w:pStyle w:val="SingleTxtGC"/>
        <w:ind w:left="0" w:right="0"/>
      </w:pPr>
      <w:r>
        <w:rPr>
          <w:rFonts w:hint="eastAsia"/>
        </w:rPr>
        <w:t>加拿大</w:t>
      </w:r>
    </w:p>
    <w:p w14:paraId="6AABEB7B" w14:textId="77777777" w:rsidR="00366C6C" w:rsidRDefault="00366C6C" w:rsidP="000D3C57">
      <w:pPr>
        <w:pStyle w:val="SingleTxtGC"/>
        <w:ind w:left="0" w:right="0"/>
      </w:pPr>
      <w:r>
        <w:rPr>
          <w:rFonts w:hint="eastAsia"/>
        </w:rPr>
        <w:t>美国</w:t>
      </w:r>
    </w:p>
    <w:p w14:paraId="6075AF9D" w14:textId="77777777" w:rsidR="00366C6C" w:rsidRDefault="00366C6C" w:rsidP="000D3C57">
      <w:pPr>
        <w:pStyle w:val="SingleTxtGC"/>
        <w:ind w:left="0" w:right="0"/>
      </w:pPr>
      <w:r>
        <w:rPr>
          <w:rFonts w:hint="eastAsia"/>
        </w:rPr>
        <w:t>日本</w:t>
      </w:r>
    </w:p>
    <w:p w14:paraId="1DDF0EDA" w14:textId="77777777" w:rsidR="00366C6C" w:rsidRDefault="00366C6C" w:rsidP="000D3C57">
      <w:pPr>
        <w:pStyle w:val="SingleTxtGC"/>
        <w:ind w:left="0" w:right="0"/>
      </w:pPr>
      <w:r>
        <w:rPr>
          <w:rFonts w:hint="eastAsia"/>
        </w:rPr>
        <w:t>大韩民国</w:t>
      </w:r>
    </w:p>
    <w:p w14:paraId="11497B7E" w14:textId="77777777" w:rsidR="00366C6C" w:rsidRDefault="00366C6C" w:rsidP="000D3C57">
      <w:pPr>
        <w:pStyle w:val="SingleTxtGC"/>
        <w:ind w:left="0" w:right="0"/>
      </w:pPr>
      <w:r>
        <w:rPr>
          <w:rFonts w:hint="eastAsia"/>
        </w:rPr>
        <w:t>澳大利亚</w:t>
      </w:r>
    </w:p>
    <w:p w14:paraId="4B135063" w14:textId="77777777" w:rsidR="00366C6C" w:rsidRDefault="00366C6C" w:rsidP="000D3C57">
      <w:pPr>
        <w:pStyle w:val="SingleTxtGC"/>
        <w:ind w:left="0" w:right="0"/>
      </w:pPr>
      <w:r>
        <w:rPr>
          <w:rFonts w:hint="eastAsia"/>
        </w:rPr>
        <w:t>新西兰</w:t>
      </w:r>
    </w:p>
    <w:p w14:paraId="1CE8B666" w14:textId="7BE10ACA" w:rsidR="00050A43" w:rsidRPr="00C075B6" w:rsidRDefault="00366C6C" w:rsidP="004050D3">
      <w:pPr>
        <w:pStyle w:val="SingleTxtGC"/>
        <w:ind w:left="0" w:right="0"/>
      </w:pPr>
      <w:r>
        <w:rPr>
          <w:rFonts w:hint="eastAsia"/>
        </w:rPr>
        <w:t>欧盟机构</w:t>
      </w:r>
    </w:p>
    <w:sectPr w:rsidR="00050A43" w:rsidRPr="00C075B6" w:rsidSect="00C0056A">
      <w:headerReference w:type="even" r:id="rId14"/>
      <w:headerReference w:type="default" r:id="rId15"/>
      <w:footerReference w:type="even" r:id="rId16"/>
      <w:footerReference w:type="default" r:id="rId17"/>
      <w:headerReference w:type="first" r:id="rId18"/>
      <w:endnotePr>
        <w:numFmt w:val="decimal"/>
      </w:endnotePr>
      <w:pgSz w:w="16838" w:h="11906" w:orient="landscape" w:code="9"/>
      <w:pgMar w:top="1134" w:right="1417" w:bottom="1134" w:left="1134" w:header="567"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96277" w14:textId="77777777" w:rsidR="00E471AB" w:rsidRPr="000D319F" w:rsidRDefault="00E471AB" w:rsidP="000D319F">
      <w:pPr>
        <w:pStyle w:val="Footer"/>
        <w:spacing w:after="240"/>
        <w:ind w:left="907"/>
        <w:rPr>
          <w:rFonts w:asciiTheme="majorBidi" w:eastAsia="SimSun" w:hAnsiTheme="majorBidi" w:cstheme="majorBidi"/>
          <w:sz w:val="21"/>
          <w:szCs w:val="21"/>
          <w:lang w:val="en-US"/>
        </w:rPr>
      </w:pPr>
    </w:p>
    <w:p w14:paraId="60033E94" w14:textId="77777777" w:rsidR="00E471AB" w:rsidRPr="000D319F" w:rsidRDefault="00E471AB" w:rsidP="000D319F">
      <w:pPr>
        <w:pStyle w:val="Footer"/>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14:paraId="35474D51" w14:textId="77777777" w:rsidR="00E471AB" w:rsidRPr="000D319F" w:rsidRDefault="00E471AB" w:rsidP="000D319F">
      <w:pPr>
        <w:pStyle w:val="Footer"/>
      </w:pPr>
    </w:p>
  </w:endnote>
  <w:endnote w:type="continuationNotice" w:id="1">
    <w:p w14:paraId="10B64C9C" w14:textId="77777777" w:rsidR="00E471AB" w:rsidRDefault="00E471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楷体">
    <w:altName w:val="Microsoft YaHei"/>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ime New Roman">
    <w:altName w:val="Times New Roman"/>
    <w:panose1 w:val="00000000000000000000"/>
    <w:charset w:val="00"/>
    <w:family w:val="roman"/>
    <w:notTrueType/>
    <w:pitch w:val="default"/>
  </w:font>
  <w:font w:name="Nova Mono">
    <w:altName w:val="Calibri"/>
    <w:charset w:val="00"/>
    <w:family w:val="auto"/>
    <w:pitch w:val="default"/>
  </w:font>
  <w:font w:name="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HGMaruGothicMPRO"/>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CE004" w14:textId="77777777" w:rsidR="003A7C1A" w:rsidRPr="00264220" w:rsidRDefault="003A7C1A" w:rsidP="00264220">
    <w:pPr>
      <w:pStyle w:val="Footer"/>
      <w:tabs>
        <w:tab w:val="clear" w:pos="431"/>
        <w:tab w:val="right" w:pos="9638"/>
      </w:tabs>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w:t>
    </w:r>
    <w:r>
      <w:rPr>
        <w:rStyle w:val="PageNumber"/>
      </w:rPr>
      <w:fldChar w:fldCharType="end"/>
    </w:r>
    <w:r>
      <w:rPr>
        <w:rStyle w:val="PageNumber"/>
      </w:rPr>
      <w:tab/>
    </w:r>
    <w:r w:rsidRPr="00264220">
      <w:rPr>
        <w:rStyle w:val="PageNumber"/>
        <w:b w:val="0"/>
        <w:snapToGrid w:val="0"/>
        <w:sz w:val="16"/>
      </w:rPr>
      <w:t>GE.21-11053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C765" w14:textId="77777777" w:rsidR="003A7C1A" w:rsidRPr="00264220" w:rsidRDefault="003A7C1A" w:rsidP="00264220">
    <w:pPr>
      <w:pStyle w:val="Footer"/>
      <w:tabs>
        <w:tab w:val="clear" w:pos="431"/>
        <w:tab w:val="right" w:pos="9638"/>
      </w:tabs>
      <w:rPr>
        <w:rStyle w:val="PageNumber"/>
      </w:rPr>
    </w:pPr>
    <w:r>
      <w:t>GE.21-11053</w:t>
    </w:r>
    <w: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BE1F" w14:textId="77777777" w:rsidR="003A7C1A" w:rsidRPr="00487939" w:rsidRDefault="003A7C1A" w:rsidP="00B011AD">
    <w:pPr>
      <w:pStyle w:val="Footer"/>
      <w:tabs>
        <w:tab w:val="clear" w:pos="431"/>
        <w:tab w:val="left" w:pos="1701"/>
        <w:tab w:val="left" w:pos="2552"/>
        <w:tab w:val="right" w:pos="8450"/>
      </w:tabs>
      <w:spacing w:before="360"/>
      <w:rPr>
        <w:sz w:val="20"/>
        <w:lang w:val="en-US" w:eastAsia="zh-CN"/>
      </w:rPr>
    </w:pPr>
    <w:r>
      <w:rPr>
        <w:rFonts w:hint="eastAsia"/>
        <w:b/>
        <w:noProof/>
        <w:snapToGrid/>
        <w:sz w:val="21"/>
        <w:lang w:val="en-US" w:eastAsia="zh-CN"/>
      </w:rPr>
      <w:drawing>
        <wp:anchor distT="0" distB="0" distL="114300" distR="114300" simplePos="0" relativeHeight="251665408" behindDoc="0" locked="1" layoutInCell="1" allowOverlap="1" wp14:anchorId="1A7BD4D3" wp14:editId="3E574E65">
          <wp:simplePos x="0" y="0"/>
          <wp:positionH relativeFrom="leftMargin">
            <wp:posOffset>100965</wp:posOffset>
          </wp:positionH>
          <wp:positionV relativeFrom="page">
            <wp:posOffset>6390640</wp:posOffset>
          </wp:positionV>
          <wp:extent cx="619200" cy="230400"/>
          <wp:effectExtent l="4128" t="0" r="0" b="0"/>
          <wp:wrapNone/>
          <wp:docPr id="2" name="图片 2"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cycle_Chine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619200" cy="2304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D6F69" w14:textId="15AC19F1" w:rsidR="003A7C1A" w:rsidRPr="00C0056A" w:rsidRDefault="003A7C1A" w:rsidP="00C0056A">
    <w:pPr>
      <w:pStyle w:val="Footer"/>
      <w:rPr>
        <w:rStyle w:val="PageNumber"/>
        <w:b w:val="0"/>
        <w:snapToGrid w:val="0"/>
        <w:sz w:val="16"/>
      </w:rPr>
    </w:pPr>
    <w:r>
      <w:rPr>
        <w:noProof/>
        <w:snapToGrid/>
      </w:rPr>
      <mc:AlternateContent>
        <mc:Choice Requires="wps">
          <w:drawing>
            <wp:anchor distT="0" distB="0" distL="114300" distR="114300" simplePos="0" relativeHeight="251660288" behindDoc="0" locked="1" layoutInCell="1" allowOverlap="1" wp14:anchorId="066BDE8A" wp14:editId="20BFA2AB">
              <wp:simplePos x="0" y="0"/>
              <wp:positionH relativeFrom="page">
                <wp:posOffset>276860</wp:posOffset>
              </wp:positionH>
              <wp:positionV relativeFrom="page">
                <wp:posOffset>719455</wp:posOffset>
              </wp:positionV>
              <wp:extent cx="222885" cy="61595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 cy="6159500"/>
                      </a:xfrm>
                      <a:prstGeom prst="rect">
                        <a:avLst/>
                      </a:prstGeom>
                      <a:solidFill>
                        <a:schemeClr val="accent1">
                          <a:alpha val="0"/>
                        </a:schemeClr>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7091817" w14:textId="77777777" w:rsidR="003A7C1A" w:rsidRPr="00264220" w:rsidRDefault="003A7C1A" w:rsidP="00C0056A">
                          <w:pPr>
                            <w:pStyle w:val="Footer"/>
                            <w:tabs>
                              <w:tab w:val="clear" w:pos="431"/>
                              <w:tab w:val="right" w:pos="9638"/>
                            </w:tabs>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rPr>
                            <w:t>2</w:t>
                          </w:r>
                          <w:r>
                            <w:rPr>
                              <w:rStyle w:val="PageNumber"/>
                            </w:rPr>
                            <w:fldChar w:fldCharType="end"/>
                          </w:r>
                          <w:r>
                            <w:rPr>
                              <w:rStyle w:val="PageNumber"/>
                            </w:rPr>
                            <w:tab/>
                          </w:r>
                          <w:r w:rsidRPr="00264220">
                            <w:rPr>
                              <w:rStyle w:val="PageNumber"/>
                              <w:b w:val="0"/>
                              <w:snapToGrid w:val="0"/>
                              <w:sz w:val="16"/>
                            </w:rPr>
                            <w:t>GE.21-11053</w:t>
                          </w:r>
                        </w:p>
                        <w:p w14:paraId="2264D9E5" w14:textId="77777777" w:rsidR="003A7C1A" w:rsidRDefault="003A7C1A"/>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6BDE8A" id="_x0000_t202" coordsize="21600,21600" o:spt="202" path="m,l,21600r21600,l21600,xe">
              <v:stroke joinstyle="miter"/>
              <v:path gradientshapeok="t" o:connecttype="rect"/>
            </v:shapetype>
            <v:shape id="文本框 6" o:spid="_x0000_s1029" type="#_x0000_t202" style="position:absolute;margin-left:21.8pt;margin-top:56.65pt;width:17.55pt;height:4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" fillcolor="#4f81bd [3204]" stroked="f">
              <v:fill opacity="0"/>
              <v:stroke joinstyle="round"/>
              <v:path arrowok="t"/>
              <v:textbox style="layout-flow:vertical" inset="0,0,0,0">
                <w:txbxContent>
                  <w:p w14:paraId="17091817" w14:textId="77777777" w:rsidR="003A7C1A" w:rsidRPr="00264220" w:rsidRDefault="003A7C1A" w:rsidP="00C0056A">
                    <w:pPr>
                      <w:pStyle w:val="af0"/>
                      <w:tabs>
                        <w:tab w:val="clear" w:pos="431"/>
                        <w:tab w:val="right" w:pos="9638"/>
                      </w:tabs>
                      <w:rPr>
                        <w:rStyle w:val="af2"/>
                      </w:rPr>
                    </w:pPr>
                    <w:r>
                      <w:rPr>
                        <w:rStyle w:val="af2"/>
                      </w:rPr>
                      <w:fldChar w:fldCharType="begin"/>
                    </w:r>
                    <w:r>
                      <w:rPr>
                        <w:rStyle w:val="af2"/>
                      </w:rPr>
                      <w:instrText xml:space="preserve"> PAGE  \* MERGEFORMAT </w:instrText>
                    </w:r>
                    <w:r>
                      <w:rPr>
                        <w:rStyle w:val="af2"/>
                      </w:rPr>
                      <w:fldChar w:fldCharType="separate"/>
                    </w:r>
                    <w:r>
                      <w:rPr>
                        <w:rStyle w:val="af2"/>
                      </w:rPr>
                      <w:t>2</w:t>
                    </w:r>
                    <w:r>
                      <w:rPr>
                        <w:rStyle w:val="af2"/>
                      </w:rPr>
                      <w:fldChar w:fldCharType="end"/>
                    </w:r>
                    <w:r>
                      <w:rPr>
                        <w:rStyle w:val="af2"/>
                      </w:rPr>
                      <w:tab/>
                    </w:r>
                    <w:r w:rsidRPr="00264220">
                      <w:rPr>
                        <w:rStyle w:val="af2"/>
                        <w:b w:val="0"/>
                        <w:snapToGrid w:val="0"/>
                        <w:sz w:val="16"/>
                      </w:rPr>
                      <w:t>GE.21-11053</w:t>
                    </w:r>
                  </w:p>
                  <w:p w14:paraId="2264D9E5" w14:textId="77777777" w:rsidR="003A7C1A" w:rsidRDefault="003A7C1A"/>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CA68" w14:textId="47410322" w:rsidR="003A7C1A" w:rsidRPr="00C0056A" w:rsidRDefault="003A7C1A" w:rsidP="00C0056A">
    <w:pPr>
      <w:pStyle w:val="Footer"/>
      <w:rPr>
        <w:rStyle w:val="PageNumber"/>
        <w:b w:val="0"/>
        <w:snapToGrid w:val="0"/>
        <w:sz w:val="16"/>
      </w:rPr>
    </w:pPr>
    <w:r>
      <w:rPr>
        <w:noProof/>
        <w:snapToGrid/>
      </w:rPr>
      <mc:AlternateContent>
        <mc:Choice Requires="wps">
          <w:drawing>
            <wp:anchor distT="0" distB="0" distL="114300" distR="114300" simplePos="0" relativeHeight="251662336" behindDoc="0" locked="1" layoutInCell="1" allowOverlap="1" wp14:anchorId="2422043F" wp14:editId="503E66B1">
              <wp:simplePos x="0" y="0"/>
              <wp:positionH relativeFrom="page">
                <wp:posOffset>276860</wp:posOffset>
              </wp:positionH>
              <wp:positionV relativeFrom="page">
                <wp:posOffset>719455</wp:posOffset>
              </wp:positionV>
              <wp:extent cx="222885" cy="6159500"/>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 cy="6159500"/>
                      </a:xfrm>
                      <a:prstGeom prst="rect">
                        <a:avLst/>
                      </a:prstGeom>
                      <a:solidFill>
                        <a:schemeClr val="accent1">
                          <a:alpha val="0"/>
                        </a:schemeClr>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9067880" w14:textId="77777777" w:rsidR="003A7C1A" w:rsidRPr="00264220" w:rsidRDefault="003A7C1A" w:rsidP="00C0056A">
                          <w:pPr>
                            <w:pStyle w:val="Footer"/>
                            <w:tabs>
                              <w:tab w:val="clear" w:pos="431"/>
                              <w:tab w:val="right" w:pos="9638"/>
                            </w:tabs>
                            <w:rPr>
                              <w:rStyle w:val="PageNumber"/>
                            </w:rPr>
                          </w:pPr>
                          <w:r>
                            <w:t>GE.21-11053</w:t>
                          </w:r>
                          <w:r>
                            <w:tab/>
                          </w:r>
                          <w:r>
                            <w:rPr>
                              <w:rStyle w:val="PageNumber"/>
                            </w:rPr>
                            <w:fldChar w:fldCharType="begin"/>
                          </w:r>
                          <w:r>
                            <w:rPr>
                              <w:rStyle w:val="PageNumber"/>
                            </w:rPr>
                            <w:instrText xml:space="preserve"> PAGE  \* MERGEFORMAT </w:instrText>
                          </w:r>
                          <w:r>
                            <w:rPr>
                              <w:rStyle w:val="PageNumber"/>
                            </w:rPr>
                            <w:fldChar w:fldCharType="separate"/>
                          </w:r>
                          <w:r>
                            <w:rPr>
                              <w:rStyle w:val="PageNumber"/>
                            </w:rPr>
                            <w:t>3</w:t>
                          </w:r>
                          <w:r>
                            <w:rPr>
                              <w:rStyle w:val="PageNumber"/>
                            </w:rPr>
                            <w:fldChar w:fldCharType="end"/>
                          </w:r>
                        </w:p>
                        <w:p w14:paraId="27BC042D" w14:textId="77777777" w:rsidR="003A7C1A" w:rsidRDefault="003A7C1A"/>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2043F" id="_x0000_t202" coordsize="21600,21600" o:spt="202" path="m,l,21600r21600,l21600,xe">
              <v:stroke joinstyle="miter"/>
              <v:path gradientshapeok="t" o:connecttype="rect"/>
            </v:shapetype>
            <v:shape id="文本框 8" o:spid="_x0000_s1030" type="#_x0000_t202" style="position:absolute;margin-left:21.8pt;margin-top:56.65pt;width:17.55pt;height:4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" fillcolor="#4f81bd [3204]" stroked="f">
              <v:fill opacity="0"/>
              <v:stroke joinstyle="round"/>
              <v:path arrowok="t"/>
              <v:textbox style="layout-flow:vertical" inset="0,0,0,0">
                <w:txbxContent>
                  <w:p w14:paraId="69067880" w14:textId="77777777" w:rsidR="003A7C1A" w:rsidRPr="00264220" w:rsidRDefault="003A7C1A" w:rsidP="00C0056A">
                    <w:pPr>
                      <w:pStyle w:val="af0"/>
                      <w:tabs>
                        <w:tab w:val="clear" w:pos="431"/>
                        <w:tab w:val="right" w:pos="9638"/>
                      </w:tabs>
                      <w:rPr>
                        <w:rStyle w:val="af2"/>
                      </w:rPr>
                    </w:pPr>
                    <w:r>
                      <w:t>GE.21-11053</w:t>
                    </w:r>
                    <w:r>
                      <w:tab/>
                    </w:r>
                    <w:r>
                      <w:rPr>
                        <w:rStyle w:val="af2"/>
                      </w:rPr>
                      <w:fldChar w:fldCharType="begin"/>
                    </w:r>
                    <w:r>
                      <w:rPr>
                        <w:rStyle w:val="af2"/>
                      </w:rPr>
                      <w:instrText xml:space="preserve"> PAGE  \* MERGEFORMAT </w:instrText>
                    </w:r>
                    <w:r>
                      <w:rPr>
                        <w:rStyle w:val="af2"/>
                      </w:rPr>
                      <w:fldChar w:fldCharType="separate"/>
                    </w:r>
                    <w:r>
                      <w:rPr>
                        <w:rStyle w:val="af2"/>
                      </w:rPr>
                      <w:t>3</w:t>
                    </w:r>
                    <w:r>
                      <w:rPr>
                        <w:rStyle w:val="af2"/>
                      </w:rPr>
                      <w:fldChar w:fldCharType="end"/>
                    </w:r>
                  </w:p>
                  <w:p w14:paraId="27BC042D" w14:textId="77777777" w:rsidR="003A7C1A" w:rsidRDefault="003A7C1A"/>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00615" w14:textId="77777777" w:rsidR="00E471AB" w:rsidRPr="000157B1" w:rsidRDefault="00E471AB" w:rsidP="00943B69">
      <w:pPr>
        <w:pStyle w:val="Footer"/>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14:paraId="517C9726" w14:textId="77777777" w:rsidR="00E471AB" w:rsidRPr="000157B1" w:rsidRDefault="00E471AB" w:rsidP="00943B69">
      <w:pPr>
        <w:pStyle w:val="Footer"/>
        <w:tabs>
          <w:tab w:val="clear" w:pos="431"/>
          <w:tab w:val="right" w:pos="2155"/>
        </w:tabs>
        <w:spacing w:after="80" w:line="240" w:lineRule="atLeast"/>
        <w:ind w:left="680"/>
        <w:rPr>
          <w:u w:val="single"/>
          <w:lang w:eastAsia="zh-CN"/>
        </w:rPr>
      </w:pPr>
      <w:r>
        <w:rPr>
          <w:u w:val="single"/>
          <w:lang w:eastAsia="zh-CN"/>
        </w:rPr>
        <w:tab/>
      </w:r>
    </w:p>
  </w:footnote>
  <w:footnote w:type="continuationNotice" w:id="1">
    <w:p w14:paraId="543B724C" w14:textId="77777777" w:rsidR="00E471AB" w:rsidRDefault="00E471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0F70" w14:textId="77777777" w:rsidR="003A7C1A" w:rsidRDefault="003A7C1A" w:rsidP="00264220">
    <w:pPr>
      <w:pStyle w:val="Header"/>
    </w:pPr>
    <w:r>
      <w:t>ICCD/</w:t>
    </w:r>
    <w:proofErr w:type="gramStart"/>
    <w:r>
      <w:t>CRIC(</w:t>
    </w:r>
    <w:proofErr w:type="gramEnd"/>
    <w:r>
      <w:t>20)/INFORMAL/5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01A2" w14:textId="77777777" w:rsidR="003A7C1A" w:rsidRPr="00202A30" w:rsidRDefault="003A7C1A" w:rsidP="00264220">
    <w:pPr>
      <w:pStyle w:val="Header"/>
      <w:jc w:val="right"/>
    </w:pPr>
    <w:r>
      <w:t>ICCD/CRIC(20)/INFORMAL/5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9452" w14:textId="77777777" w:rsidR="003A7C1A" w:rsidRDefault="003A7C1A" w:rsidP="005F5B79">
    <w:pPr>
      <w:pStyle w:val="Header"/>
      <w:pBdr>
        <w:bottom w:val="none" w:sz="0" w:space="0" w:color="auto"/>
      </w:pBdr>
    </w:pPr>
    <w:r>
      <w:rPr>
        <w:noProof/>
        <w:snapToGrid/>
      </w:rPr>
      <mc:AlternateContent>
        <mc:Choice Requires="wps">
          <w:drawing>
            <wp:anchor distT="0" distB="0" distL="114300" distR="114300" simplePos="0" relativeHeight="251664384" behindDoc="0" locked="1" layoutInCell="1" allowOverlap="1" wp14:anchorId="1F7F0274" wp14:editId="7885F00C">
              <wp:simplePos x="0" y="0"/>
              <wp:positionH relativeFrom="page">
                <wp:posOffset>217714</wp:posOffset>
              </wp:positionH>
              <wp:positionV relativeFrom="page">
                <wp:posOffset>720090</wp:posOffset>
              </wp:positionV>
              <wp:extent cx="360000" cy="612000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000" cy="6120000"/>
                      </a:xfrm>
                      <a:prstGeom prst="rect">
                        <a:avLst/>
                      </a:prstGeom>
                      <a:solidFill>
                        <a:schemeClr val="accent1">
                          <a:alpha val="0"/>
                        </a:schemeClr>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D472957" w14:textId="4E09AB12" w:rsidR="003A7C1A" w:rsidRDefault="003A7C1A" w:rsidP="00BD7032">
                          <w:pPr>
                            <w:pStyle w:val="Footer"/>
                            <w:tabs>
                              <w:tab w:val="clear" w:pos="431"/>
                              <w:tab w:val="right" w:pos="9638"/>
                            </w:tabs>
                            <w:adjustRightInd/>
                            <w:snapToGrid/>
                          </w:pPr>
                          <w:r w:rsidRPr="00753C46">
                            <w:rPr>
                              <w:lang w:val="en-US"/>
                            </w:rPr>
                            <w:t>ICCD/</w:t>
                          </w:r>
                          <w:proofErr w:type="gramStart"/>
                          <w:r w:rsidRPr="00753C46">
                            <w:rPr>
                              <w:lang w:val="en-US"/>
                            </w:rPr>
                            <w:t>CRIC(</w:t>
                          </w:r>
                          <w:proofErr w:type="gramEnd"/>
                          <w:r w:rsidRPr="00753C46">
                            <w:rPr>
                              <w:lang w:val="en-US"/>
                            </w:rPr>
                            <w:t>20)/INFORMAL/5</w:t>
                          </w:r>
                        </w:p>
                        <w:p w14:paraId="72B71F83" w14:textId="1E72DC64" w:rsidR="003A7C1A" w:rsidRPr="00390B0D" w:rsidRDefault="003A7C1A" w:rsidP="00BD7032">
                          <w:pPr>
                            <w:pStyle w:val="Footer"/>
                            <w:tabs>
                              <w:tab w:val="clear" w:pos="431"/>
                              <w:tab w:val="right" w:pos="9638"/>
                            </w:tabs>
                            <w:adjustRightInd/>
                            <w:snapToGrid/>
                            <w:rPr>
                              <w:b/>
                              <w:snapToGrid/>
                              <w:sz w:val="18"/>
                            </w:rPr>
                          </w:pPr>
                          <w:r w:rsidRPr="003A6892">
                            <w:t>GE.21-</w:t>
                          </w:r>
                          <w:r>
                            <w:t>11053</w:t>
                          </w:r>
                          <w:r w:rsidRPr="003A6892">
                            <w:t xml:space="preserve"> (C)</w:t>
                          </w:r>
                          <w:r>
                            <w:t xml:space="preserve">   1509</w:t>
                          </w:r>
                          <w:r w:rsidRPr="003A6892">
                            <w:t>21</w:t>
                          </w:r>
                          <w:r>
                            <w:t xml:space="preserve">   </w:t>
                          </w:r>
                          <w:r w:rsidR="001157F3">
                            <w:t>20</w:t>
                          </w:r>
                          <w:r>
                            <w:t>09</w:t>
                          </w:r>
                          <w:r w:rsidRPr="003A6892">
                            <w:t>21</w:t>
                          </w:r>
                          <w:r>
                            <w:tab/>
                          </w: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F0274" id="_x0000_t202" coordsize="21600,21600" o:spt="202" path="m,l,21600r21600,l21600,xe">
              <v:stroke joinstyle="miter"/>
              <v:path gradientshapeok="t" o:connecttype="rect"/>
            </v:shapetype>
            <v:shape id="文本框 4" o:spid="_x0000_s1026" type="#_x0000_t202" style="position:absolute;margin-left:17.15pt;margin-top:56.7pt;width:28.35pt;height:481.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" fillcolor="#4f81bd [3204]" stroked="f">
              <v:fill opacity="0"/>
              <v:stroke joinstyle="round"/>
              <v:path arrowok="t"/>
              <v:textbox style="layout-flow:vertical" inset="0,0,0,0">
                <w:txbxContent>
                  <w:p w14:paraId="1D472957" w14:textId="4E09AB12" w:rsidR="003A7C1A" w:rsidRDefault="003A7C1A" w:rsidP="00BD7032">
                    <w:pPr>
                      <w:pStyle w:val="af0"/>
                      <w:tabs>
                        <w:tab w:val="clear" w:pos="431"/>
                        <w:tab w:val="right" w:pos="9638"/>
                      </w:tabs>
                      <w:adjustRightInd/>
                      <w:snapToGrid/>
                    </w:pPr>
                    <w:proofErr w:type="spellStart"/>
                    <w:r w:rsidRPr="00753C46">
                      <w:rPr>
                        <w:lang w:val="en-US"/>
                      </w:rPr>
                      <w:t>ICCD</w:t>
                    </w:r>
                    <w:proofErr w:type="spellEnd"/>
                    <w:r w:rsidRPr="00753C46">
                      <w:rPr>
                        <w:lang w:val="en-US"/>
                      </w:rPr>
                      <w:t>/</w:t>
                    </w:r>
                    <w:proofErr w:type="spellStart"/>
                    <w:proofErr w:type="gramStart"/>
                    <w:r w:rsidRPr="00753C46">
                      <w:rPr>
                        <w:lang w:val="en-US"/>
                      </w:rPr>
                      <w:t>CRIC</w:t>
                    </w:r>
                    <w:proofErr w:type="spellEnd"/>
                    <w:r w:rsidRPr="00753C46">
                      <w:rPr>
                        <w:lang w:val="en-US"/>
                      </w:rPr>
                      <w:t>(</w:t>
                    </w:r>
                    <w:proofErr w:type="gramEnd"/>
                    <w:r w:rsidRPr="00753C46">
                      <w:rPr>
                        <w:lang w:val="en-US"/>
                      </w:rPr>
                      <w:t>20)/INFORMAL/5</w:t>
                    </w:r>
                  </w:p>
                  <w:p w14:paraId="72B71F83" w14:textId="1E72DC64" w:rsidR="003A7C1A" w:rsidRPr="00390B0D" w:rsidRDefault="003A7C1A" w:rsidP="00BD7032">
                    <w:pPr>
                      <w:pStyle w:val="af0"/>
                      <w:tabs>
                        <w:tab w:val="clear" w:pos="431"/>
                        <w:tab w:val="right" w:pos="9638"/>
                      </w:tabs>
                      <w:adjustRightInd/>
                      <w:snapToGrid/>
                      <w:rPr>
                        <w:b/>
                        <w:snapToGrid/>
                        <w:sz w:val="18"/>
                      </w:rPr>
                    </w:pPr>
                    <w:proofErr w:type="spellStart"/>
                    <w:r w:rsidRPr="003A6892">
                      <w:t>GE.21</w:t>
                    </w:r>
                    <w:proofErr w:type="spellEnd"/>
                    <w:r w:rsidRPr="003A6892">
                      <w:t>-</w:t>
                    </w:r>
                    <w:r>
                      <w:t>11053</w:t>
                    </w:r>
                    <w:r w:rsidRPr="003A6892">
                      <w:t xml:space="preserve"> (C)</w:t>
                    </w:r>
                    <w:r>
                      <w:t xml:space="preserve">   1509</w:t>
                    </w:r>
                    <w:r w:rsidRPr="003A6892">
                      <w:t>21</w:t>
                    </w:r>
                    <w:r>
                      <w:t xml:space="preserve">   </w:t>
                    </w:r>
                    <w:r w:rsidR="001157F3">
                      <w:t>20</w:t>
                    </w:r>
                    <w:r>
                      <w:t>09</w:t>
                    </w:r>
                    <w:r w:rsidRPr="003A6892">
                      <w:t>21</w:t>
                    </w:r>
                    <w:r>
                      <w:tab/>
                    </w:r>
                  </w:p>
                </w:txbxContent>
              </v:textbox>
              <w10:wrap anchorx="page" anchory="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73E3" w14:textId="209A77D1" w:rsidR="003A7C1A" w:rsidRPr="00C0056A" w:rsidRDefault="003A7C1A" w:rsidP="00C0056A">
    <w:pPr>
      <w:pStyle w:val="Header"/>
      <w:pBdr>
        <w:bottom w:val="none" w:sz="0" w:space="0" w:color="auto"/>
      </w:pBdr>
    </w:pPr>
    <w:r>
      <w:rPr>
        <w:noProof/>
        <w:snapToGrid/>
      </w:rPr>
      <mc:AlternateContent>
        <mc:Choice Requires="wps">
          <w:drawing>
            <wp:anchor distT="0" distB="0" distL="114300" distR="114300" simplePos="0" relativeHeight="251659264" behindDoc="0" locked="1" layoutInCell="1" allowOverlap="1" wp14:anchorId="60F34831" wp14:editId="1D014362">
              <wp:simplePos x="0" y="0"/>
              <wp:positionH relativeFrom="page">
                <wp:posOffset>9935845</wp:posOffset>
              </wp:positionH>
              <wp:positionV relativeFrom="page">
                <wp:posOffset>719455</wp:posOffset>
              </wp:positionV>
              <wp:extent cx="292100" cy="612013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6120130"/>
                      </a:xfrm>
                      <a:prstGeom prst="rect">
                        <a:avLst/>
                      </a:prstGeom>
                      <a:solidFill>
                        <a:schemeClr val="accent1">
                          <a:alpha val="0"/>
                        </a:schemeClr>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04FCB15" w14:textId="77777777" w:rsidR="003A7C1A" w:rsidRDefault="003A7C1A" w:rsidP="00C0056A">
                          <w:pPr>
                            <w:pStyle w:val="Header"/>
                          </w:pPr>
                          <w:r>
                            <w:t>ICCD/CRIC(20)/INFORMAL/5</w:t>
                          </w:r>
                        </w:p>
                        <w:p w14:paraId="3F8FB209" w14:textId="77777777" w:rsidR="003A7C1A" w:rsidRDefault="003A7C1A"/>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34831" id="_x0000_t202" coordsize="21600,21600" o:spt="202" path="m,l,21600r21600,l21600,xe">
              <v:stroke joinstyle="miter"/>
              <v:path gradientshapeok="t" o:connecttype="rect"/>
            </v:shapetype>
            <v:shape id="文本框 3" o:spid="_x0000_s1027" type="#_x0000_t202" style="position:absolute;margin-left:782.35pt;margin-top:56.65pt;width:23pt;height:48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" fillcolor="#4f81bd [3204]" stroked="f">
              <v:fill opacity="0"/>
              <v:stroke joinstyle="round"/>
              <v:path arrowok="t"/>
              <v:textbox style="layout-flow:vertical" inset="0,0,0,0">
                <w:txbxContent>
                  <w:p w14:paraId="304FCB15" w14:textId="77777777" w:rsidR="003A7C1A" w:rsidRDefault="003A7C1A" w:rsidP="00C0056A">
                    <w:pPr>
                      <w:pStyle w:val="af3"/>
                    </w:pPr>
                    <w:r>
                      <w:t>ICCD/CRIC(20)/INFORMAL/5</w:t>
                    </w:r>
                  </w:p>
                  <w:p w14:paraId="3F8FB209" w14:textId="77777777" w:rsidR="003A7C1A" w:rsidRDefault="003A7C1A"/>
                </w:txbxContent>
              </v:textbox>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6592" w14:textId="5F6D569C" w:rsidR="003A7C1A" w:rsidRPr="00C0056A" w:rsidRDefault="003A7C1A" w:rsidP="00C0056A">
    <w:pPr>
      <w:pStyle w:val="Header"/>
      <w:pBdr>
        <w:bottom w:val="none" w:sz="0" w:space="0" w:color="auto"/>
      </w:pBdr>
    </w:pPr>
    <w:r>
      <w:rPr>
        <w:noProof/>
        <w:snapToGrid/>
      </w:rPr>
      <mc:AlternateContent>
        <mc:Choice Requires="wps">
          <w:drawing>
            <wp:anchor distT="0" distB="0" distL="114300" distR="114300" simplePos="0" relativeHeight="251661312" behindDoc="0" locked="1" layoutInCell="1" allowOverlap="1" wp14:anchorId="00A07CC9" wp14:editId="4DE47A3D">
              <wp:simplePos x="0" y="0"/>
              <wp:positionH relativeFrom="page">
                <wp:posOffset>9935845</wp:posOffset>
              </wp:positionH>
              <wp:positionV relativeFrom="page">
                <wp:posOffset>719455</wp:posOffset>
              </wp:positionV>
              <wp:extent cx="292100" cy="6120130"/>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6120130"/>
                      </a:xfrm>
                      <a:prstGeom prst="rect">
                        <a:avLst/>
                      </a:prstGeom>
                      <a:solidFill>
                        <a:schemeClr val="accent1">
                          <a:alpha val="0"/>
                        </a:schemeClr>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A5F4903" w14:textId="77777777" w:rsidR="003A7C1A" w:rsidRPr="00202A30" w:rsidRDefault="003A7C1A" w:rsidP="00C0056A">
                          <w:pPr>
                            <w:pStyle w:val="Header"/>
                            <w:jc w:val="right"/>
                          </w:pPr>
                          <w:r>
                            <w:t>ICCD/CRIC(20)/INFORMAL/5</w:t>
                          </w:r>
                        </w:p>
                        <w:p w14:paraId="6B6CD537" w14:textId="77777777" w:rsidR="003A7C1A" w:rsidRDefault="003A7C1A"/>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A07CC9" id="_x0000_t202" coordsize="21600,21600" o:spt="202" path="m,l,21600r21600,l21600,xe">
              <v:stroke joinstyle="miter"/>
              <v:path gradientshapeok="t" o:connecttype="rect"/>
            </v:shapetype>
            <v:shape id="文本框 7" o:spid="_x0000_s1028" type="#_x0000_t202" style="position:absolute;margin-left:782.35pt;margin-top:56.65pt;width:23pt;height:481.9pt;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" fillcolor="#4f81bd [3204]" stroked="f">
              <v:fill opacity="0"/>
              <v:stroke joinstyle="round"/>
              <v:path arrowok="t"/>
              <v:textbox style="layout-flow:vertical" inset="0,0,0,0">
                <w:txbxContent>
                  <w:p w14:paraId="1A5F4903" w14:textId="77777777" w:rsidR="003A7C1A" w:rsidRPr="00202A30" w:rsidRDefault="003A7C1A" w:rsidP="00C0056A">
                    <w:pPr>
                      <w:pStyle w:val="af3"/>
                      <w:jc w:val="right"/>
                    </w:pPr>
                    <w:r>
                      <w:t>ICCD/CRIC(20)/INFORMAL/5</w:t>
                    </w:r>
                  </w:p>
                  <w:p w14:paraId="6B6CD537" w14:textId="77777777" w:rsidR="003A7C1A" w:rsidRDefault="003A7C1A"/>
                </w:txbxContent>
              </v:textbox>
              <w10:wrap anchorx="page" anchory="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0CF96" w14:textId="77777777" w:rsidR="003A7C1A" w:rsidRDefault="003A7C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1" w15:restartNumberingAfterBreak="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2" w15:restartNumberingAfterBreak="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5B33A75"/>
    <w:multiLevelType w:val="hybridMultilevel"/>
    <w:tmpl w:val="9A925ED8"/>
    <w:lvl w:ilvl="0" w:tplc="47CA9E7A">
      <w:start w:val="1"/>
      <w:numFmt w:val="decimal"/>
      <w:lvlText w:val="%1."/>
      <w:lvlJc w:val="left"/>
      <w:pPr>
        <w:ind w:left="1554" w:hanging="420"/>
      </w:pPr>
      <w:rPr>
        <w:rFonts w:hint="eastAsia"/>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4" w15:restartNumberingAfterBreak="0">
    <w:nsid w:val="28A04CE1"/>
    <w:multiLevelType w:val="hybridMultilevel"/>
    <w:tmpl w:val="1D386C6E"/>
    <w:lvl w:ilvl="0" w:tplc="2946D3D6">
      <w:start w:val="1"/>
      <w:numFmt w:val="decimal"/>
      <w:pStyle w:val="SingleParaNoGC"/>
      <w:lvlText w:val="%1."/>
      <w:lvlJc w:val="left"/>
      <w:pPr>
        <w:ind w:left="2031" w:hanging="420"/>
      </w:pPr>
      <w:rPr>
        <w:rFonts w:hint="eastAsia"/>
      </w:rPr>
    </w:lvl>
    <w:lvl w:ilvl="1" w:tplc="04090019">
      <w:start w:val="1"/>
      <w:numFmt w:val="lowerLetter"/>
      <w:lvlText w:val="%2)"/>
      <w:lvlJc w:val="left"/>
      <w:pPr>
        <w:ind w:left="2451" w:hanging="420"/>
      </w:pPr>
    </w:lvl>
    <w:lvl w:ilvl="2" w:tplc="0409001B" w:tentative="1">
      <w:start w:val="1"/>
      <w:numFmt w:val="lowerRoman"/>
      <w:lvlText w:val="%3."/>
      <w:lvlJc w:val="right"/>
      <w:pPr>
        <w:ind w:left="2871" w:hanging="420"/>
      </w:pPr>
    </w:lvl>
    <w:lvl w:ilvl="3" w:tplc="0409000F" w:tentative="1">
      <w:start w:val="1"/>
      <w:numFmt w:val="decimal"/>
      <w:lvlText w:val="%4."/>
      <w:lvlJc w:val="left"/>
      <w:pPr>
        <w:ind w:left="3291" w:hanging="420"/>
      </w:pPr>
    </w:lvl>
    <w:lvl w:ilvl="4" w:tplc="04090019" w:tentative="1">
      <w:start w:val="1"/>
      <w:numFmt w:val="lowerLetter"/>
      <w:lvlText w:val="%5)"/>
      <w:lvlJc w:val="left"/>
      <w:pPr>
        <w:ind w:left="3711" w:hanging="420"/>
      </w:pPr>
    </w:lvl>
    <w:lvl w:ilvl="5" w:tplc="0409001B" w:tentative="1">
      <w:start w:val="1"/>
      <w:numFmt w:val="lowerRoman"/>
      <w:lvlText w:val="%6."/>
      <w:lvlJc w:val="right"/>
      <w:pPr>
        <w:ind w:left="4131" w:hanging="420"/>
      </w:pPr>
    </w:lvl>
    <w:lvl w:ilvl="6" w:tplc="0409000F" w:tentative="1">
      <w:start w:val="1"/>
      <w:numFmt w:val="decimal"/>
      <w:lvlText w:val="%7."/>
      <w:lvlJc w:val="left"/>
      <w:pPr>
        <w:ind w:left="4551" w:hanging="420"/>
      </w:pPr>
    </w:lvl>
    <w:lvl w:ilvl="7" w:tplc="04090019" w:tentative="1">
      <w:start w:val="1"/>
      <w:numFmt w:val="lowerLetter"/>
      <w:lvlText w:val="%8)"/>
      <w:lvlJc w:val="left"/>
      <w:pPr>
        <w:ind w:left="4971" w:hanging="420"/>
      </w:pPr>
    </w:lvl>
    <w:lvl w:ilvl="8" w:tplc="0409001B" w:tentative="1">
      <w:start w:val="1"/>
      <w:numFmt w:val="lowerRoman"/>
      <w:lvlText w:val="%9."/>
      <w:lvlJc w:val="right"/>
      <w:pPr>
        <w:ind w:left="5391" w:hanging="420"/>
      </w:pPr>
    </w:lvl>
  </w:abstractNum>
  <w:abstractNum w:abstractNumId="5" w15:restartNumberingAfterBreak="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431"/>
  <w:evenAndOddHeaders/>
  <w:drawingGridHorizontalSpacing w:val="105"/>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3F4"/>
    <w:rsid w:val="00011483"/>
    <w:rsid w:val="00021FBD"/>
    <w:rsid w:val="00033482"/>
    <w:rsid w:val="00042513"/>
    <w:rsid w:val="00046904"/>
    <w:rsid w:val="00050A43"/>
    <w:rsid w:val="00051CF8"/>
    <w:rsid w:val="000816EE"/>
    <w:rsid w:val="000A7862"/>
    <w:rsid w:val="000B134B"/>
    <w:rsid w:val="000B1F33"/>
    <w:rsid w:val="000B303E"/>
    <w:rsid w:val="000C6C82"/>
    <w:rsid w:val="000D0829"/>
    <w:rsid w:val="000D319F"/>
    <w:rsid w:val="000D3C57"/>
    <w:rsid w:val="000E4D0E"/>
    <w:rsid w:val="000F746B"/>
    <w:rsid w:val="001157F3"/>
    <w:rsid w:val="00116754"/>
    <w:rsid w:val="00116BD4"/>
    <w:rsid w:val="00125AC6"/>
    <w:rsid w:val="001270C9"/>
    <w:rsid w:val="00131044"/>
    <w:rsid w:val="00133475"/>
    <w:rsid w:val="00144B69"/>
    <w:rsid w:val="00153E86"/>
    <w:rsid w:val="00155270"/>
    <w:rsid w:val="00155B46"/>
    <w:rsid w:val="001568BA"/>
    <w:rsid w:val="00160054"/>
    <w:rsid w:val="00161807"/>
    <w:rsid w:val="00164236"/>
    <w:rsid w:val="001828FD"/>
    <w:rsid w:val="00195ED4"/>
    <w:rsid w:val="00196EA3"/>
    <w:rsid w:val="001A558D"/>
    <w:rsid w:val="001B1BD1"/>
    <w:rsid w:val="001C3EF2"/>
    <w:rsid w:val="001C7DB7"/>
    <w:rsid w:val="001D17F6"/>
    <w:rsid w:val="001D2C3F"/>
    <w:rsid w:val="00202627"/>
    <w:rsid w:val="00204B42"/>
    <w:rsid w:val="00204F1C"/>
    <w:rsid w:val="002162BE"/>
    <w:rsid w:val="002231C3"/>
    <w:rsid w:val="002359AD"/>
    <w:rsid w:val="0024417F"/>
    <w:rsid w:val="002462D3"/>
    <w:rsid w:val="00250F8D"/>
    <w:rsid w:val="0025371C"/>
    <w:rsid w:val="00255A0D"/>
    <w:rsid w:val="00264220"/>
    <w:rsid w:val="0027332B"/>
    <w:rsid w:val="002744F8"/>
    <w:rsid w:val="0027562F"/>
    <w:rsid w:val="00281424"/>
    <w:rsid w:val="002901BD"/>
    <w:rsid w:val="002944AE"/>
    <w:rsid w:val="002A2BB8"/>
    <w:rsid w:val="002A540D"/>
    <w:rsid w:val="002A5CCB"/>
    <w:rsid w:val="002C178B"/>
    <w:rsid w:val="002C489E"/>
    <w:rsid w:val="002D2D4D"/>
    <w:rsid w:val="002D33B9"/>
    <w:rsid w:val="002E1020"/>
    <w:rsid w:val="002E15E8"/>
    <w:rsid w:val="002E1C97"/>
    <w:rsid w:val="002E4F44"/>
    <w:rsid w:val="002E7A44"/>
    <w:rsid w:val="002F5834"/>
    <w:rsid w:val="003113FF"/>
    <w:rsid w:val="00315856"/>
    <w:rsid w:val="003252EA"/>
    <w:rsid w:val="00326EBF"/>
    <w:rsid w:val="00327FE4"/>
    <w:rsid w:val="003363DA"/>
    <w:rsid w:val="00342C4C"/>
    <w:rsid w:val="0035171B"/>
    <w:rsid w:val="00353B38"/>
    <w:rsid w:val="00354A01"/>
    <w:rsid w:val="00366C6C"/>
    <w:rsid w:val="00374BB8"/>
    <w:rsid w:val="00392F6C"/>
    <w:rsid w:val="00393DD5"/>
    <w:rsid w:val="003A0075"/>
    <w:rsid w:val="003A6B66"/>
    <w:rsid w:val="003A7C1A"/>
    <w:rsid w:val="003B3C6F"/>
    <w:rsid w:val="003D7D4D"/>
    <w:rsid w:val="003E4F63"/>
    <w:rsid w:val="003F3271"/>
    <w:rsid w:val="004050D3"/>
    <w:rsid w:val="00405BA7"/>
    <w:rsid w:val="00413D23"/>
    <w:rsid w:val="00427F63"/>
    <w:rsid w:val="00445022"/>
    <w:rsid w:val="00451B5C"/>
    <w:rsid w:val="00462570"/>
    <w:rsid w:val="004661A6"/>
    <w:rsid w:val="0048055C"/>
    <w:rsid w:val="00481316"/>
    <w:rsid w:val="004A17D1"/>
    <w:rsid w:val="004C2DF2"/>
    <w:rsid w:val="004C4A0A"/>
    <w:rsid w:val="004D03B4"/>
    <w:rsid w:val="004D1FF6"/>
    <w:rsid w:val="004E50B7"/>
    <w:rsid w:val="004F4CB4"/>
    <w:rsid w:val="004F6B71"/>
    <w:rsid w:val="00506E64"/>
    <w:rsid w:val="00537459"/>
    <w:rsid w:val="00543EBA"/>
    <w:rsid w:val="00575D23"/>
    <w:rsid w:val="00581BFB"/>
    <w:rsid w:val="005850FF"/>
    <w:rsid w:val="005B25F0"/>
    <w:rsid w:val="005C1C40"/>
    <w:rsid w:val="005C7A12"/>
    <w:rsid w:val="005D0C68"/>
    <w:rsid w:val="005D3E3B"/>
    <w:rsid w:val="005D76AA"/>
    <w:rsid w:val="005E403A"/>
    <w:rsid w:val="005F1A8D"/>
    <w:rsid w:val="005F2382"/>
    <w:rsid w:val="005F5B79"/>
    <w:rsid w:val="00602CE0"/>
    <w:rsid w:val="00603DAE"/>
    <w:rsid w:val="00626F40"/>
    <w:rsid w:val="00634514"/>
    <w:rsid w:val="006469B7"/>
    <w:rsid w:val="00680656"/>
    <w:rsid w:val="006A3BB2"/>
    <w:rsid w:val="006B1119"/>
    <w:rsid w:val="006D19A0"/>
    <w:rsid w:val="006D1FE3"/>
    <w:rsid w:val="006D3232"/>
    <w:rsid w:val="006E301C"/>
    <w:rsid w:val="006E39FB"/>
    <w:rsid w:val="006E3E46"/>
    <w:rsid w:val="006E71B1"/>
    <w:rsid w:val="006F1F4B"/>
    <w:rsid w:val="006F6BD4"/>
    <w:rsid w:val="00703A85"/>
    <w:rsid w:val="00705D89"/>
    <w:rsid w:val="00720DA0"/>
    <w:rsid w:val="00725051"/>
    <w:rsid w:val="00731A42"/>
    <w:rsid w:val="00733F21"/>
    <w:rsid w:val="0073504E"/>
    <w:rsid w:val="00735216"/>
    <w:rsid w:val="007404F2"/>
    <w:rsid w:val="0074301E"/>
    <w:rsid w:val="00767E69"/>
    <w:rsid w:val="0077079A"/>
    <w:rsid w:val="007777AE"/>
    <w:rsid w:val="00781FA0"/>
    <w:rsid w:val="0079367B"/>
    <w:rsid w:val="007938CA"/>
    <w:rsid w:val="007A2BEE"/>
    <w:rsid w:val="007A4E73"/>
    <w:rsid w:val="007A50A1"/>
    <w:rsid w:val="007A5599"/>
    <w:rsid w:val="007B0987"/>
    <w:rsid w:val="007B1A65"/>
    <w:rsid w:val="007B6AA6"/>
    <w:rsid w:val="007C21F9"/>
    <w:rsid w:val="007D2D0F"/>
    <w:rsid w:val="007D48E3"/>
    <w:rsid w:val="007D6EAF"/>
    <w:rsid w:val="007E5892"/>
    <w:rsid w:val="007F3092"/>
    <w:rsid w:val="0080006D"/>
    <w:rsid w:val="0080208D"/>
    <w:rsid w:val="00805566"/>
    <w:rsid w:val="0080701B"/>
    <w:rsid w:val="00816936"/>
    <w:rsid w:val="00821A52"/>
    <w:rsid w:val="00824A23"/>
    <w:rsid w:val="008417AC"/>
    <w:rsid w:val="0084296D"/>
    <w:rsid w:val="00856233"/>
    <w:rsid w:val="00860F27"/>
    <w:rsid w:val="00872F05"/>
    <w:rsid w:val="008734DF"/>
    <w:rsid w:val="008877CD"/>
    <w:rsid w:val="008911CA"/>
    <w:rsid w:val="008B0560"/>
    <w:rsid w:val="008B2BFA"/>
    <w:rsid w:val="008D7EB9"/>
    <w:rsid w:val="008E6C1D"/>
    <w:rsid w:val="008F4684"/>
    <w:rsid w:val="008F6734"/>
    <w:rsid w:val="009130AF"/>
    <w:rsid w:val="00935752"/>
    <w:rsid w:val="00936F03"/>
    <w:rsid w:val="00943B69"/>
    <w:rsid w:val="00944CB3"/>
    <w:rsid w:val="00960BD9"/>
    <w:rsid w:val="009613E4"/>
    <w:rsid w:val="00965254"/>
    <w:rsid w:val="00972BFF"/>
    <w:rsid w:val="0097335B"/>
    <w:rsid w:val="00983CFE"/>
    <w:rsid w:val="00987428"/>
    <w:rsid w:val="009922B2"/>
    <w:rsid w:val="009B09D7"/>
    <w:rsid w:val="009C024B"/>
    <w:rsid w:val="009C6E7A"/>
    <w:rsid w:val="009D35ED"/>
    <w:rsid w:val="009E1CD6"/>
    <w:rsid w:val="009F06F1"/>
    <w:rsid w:val="009F3257"/>
    <w:rsid w:val="009F4A37"/>
    <w:rsid w:val="009F512D"/>
    <w:rsid w:val="00A03CB6"/>
    <w:rsid w:val="00A1142D"/>
    <w:rsid w:val="00A120DD"/>
    <w:rsid w:val="00A1364C"/>
    <w:rsid w:val="00A14488"/>
    <w:rsid w:val="00A21076"/>
    <w:rsid w:val="00A250B3"/>
    <w:rsid w:val="00A31BD3"/>
    <w:rsid w:val="00A3332B"/>
    <w:rsid w:val="00A3739A"/>
    <w:rsid w:val="00A52DAF"/>
    <w:rsid w:val="00A61540"/>
    <w:rsid w:val="00A626C6"/>
    <w:rsid w:val="00A64BE5"/>
    <w:rsid w:val="00A81166"/>
    <w:rsid w:val="00A83757"/>
    <w:rsid w:val="00A84072"/>
    <w:rsid w:val="00AB2DA6"/>
    <w:rsid w:val="00AE684C"/>
    <w:rsid w:val="00B011AD"/>
    <w:rsid w:val="00B04546"/>
    <w:rsid w:val="00B16570"/>
    <w:rsid w:val="00B20723"/>
    <w:rsid w:val="00B23A4F"/>
    <w:rsid w:val="00B306F7"/>
    <w:rsid w:val="00B50FFD"/>
    <w:rsid w:val="00B53320"/>
    <w:rsid w:val="00B7380A"/>
    <w:rsid w:val="00BC6522"/>
    <w:rsid w:val="00BD3921"/>
    <w:rsid w:val="00BD5C3E"/>
    <w:rsid w:val="00BD7032"/>
    <w:rsid w:val="00BF04E7"/>
    <w:rsid w:val="00C0056A"/>
    <w:rsid w:val="00C075B6"/>
    <w:rsid w:val="00C121D5"/>
    <w:rsid w:val="00C161E5"/>
    <w:rsid w:val="00C17349"/>
    <w:rsid w:val="00C351AA"/>
    <w:rsid w:val="00C444B4"/>
    <w:rsid w:val="00C561ED"/>
    <w:rsid w:val="00C7253F"/>
    <w:rsid w:val="00C742FC"/>
    <w:rsid w:val="00C76A73"/>
    <w:rsid w:val="00C935ED"/>
    <w:rsid w:val="00CB0086"/>
    <w:rsid w:val="00CB5938"/>
    <w:rsid w:val="00CC02B6"/>
    <w:rsid w:val="00CD26D6"/>
    <w:rsid w:val="00CE4A7B"/>
    <w:rsid w:val="00CF53F4"/>
    <w:rsid w:val="00D26A05"/>
    <w:rsid w:val="00D32817"/>
    <w:rsid w:val="00D97230"/>
    <w:rsid w:val="00D97B98"/>
    <w:rsid w:val="00DA2BBD"/>
    <w:rsid w:val="00DA566F"/>
    <w:rsid w:val="00DB165F"/>
    <w:rsid w:val="00DB273C"/>
    <w:rsid w:val="00DC0B9C"/>
    <w:rsid w:val="00DC671F"/>
    <w:rsid w:val="00DD1022"/>
    <w:rsid w:val="00DE23C8"/>
    <w:rsid w:val="00DE4DA7"/>
    <w:rsid w:val="00DF748C"/>
    <w:rsid w:val="00E10A39"/>
    <w:rsid w:val="00E33B38"/>
    <w:rsid w:val="00E35B31"/>
    <w:rsid w:val="00E471AB"/>
    <w:rsid w:val="00E475F0"/>
    <w:rsid w:val="00E47FE5"/>
    <w:rsid w:val="00E574AF"/>
    <w:rsid w:val="00E75BE3"/>
    <w:rsid w:val="00E80A67"/>
    <w:rsid w:val="00E816CB"/>
    <w:rsid w:val="00ED16B5"/>
    <w:rsid w:val="00ED1F19"/>
    <w:rsid w:val="00F01657"/>
    <w:rsid w:val="00F1094D"/>
    <w:rsid w:val="00F13284"/>
    <w:rsid w:val="00F21133"/>
    <w:rsid w:val="00F231F7"/>
    <w:rsid w:val="00F23D1D"/>
    <w:rsid w:val="00F2705D"/>
    <w:rsid w:val="00F714DA"/>
    <w:rsid w:val="00F82BBB"/>
    <w:rsid w:val="00F851B8"/>
    <w:rsid w:val="00F90004"/>
    <w:rsid w:val="00FB24F8"/>
    <w:rsid w:val="00FB456B"/>
    <w:rsid w:val="00FB721D"/>
    <w:rsid w:val="00FC4791"/>
    <w:rsid w:val="00FC5117"/>
    <w:rsid w:val="00FD220C"/>
    <w:rsid w:val="00FE22B4"/>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C811C"/>
  <w15:docId w15:val="{BD905D31-8A4D-4FC3-A84C-D0C8055A6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64C"/>
    <w:pPr>
      <w:tabs>
        <w:tab w:val="left" w:pos="431"/>
      </w:tabs>
      <w:overflowPunct w:val="0"/>
      <w:adjustRightInd w:val="0"/>
      <w:snapToGrid w:val="0"/>
      <w:spacing w:line="320" w:lineRule="exact"/>
      <w:jc w:val="both"/>
    </w:pPr>
    <w:rPr>
      <w:snapToGrid w:val="0"/>
      <w:sz w:val="21"/>
    </w:rPr>
  </w:style>
  <w:style w:type="paragraph" w:styleId="Heading1">
    <w:name w:val="heading 1"/>
    <w:basedOn w:val="Normal"/>
    <w:next w:val="Normal"/>
    <w:link w:val="Heading1Char"/>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Heading2">
    <w:name w:val="heading 2"/>
    <w:basedOn w:val="Normal"/>
    <w:next w:val="Normal"/>
    <w:link w:val="Heading2Ch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Heading3">
    <w:name w:val="heading 3"/>
    <w:basedOn w:val="Normal"/>
    <w:next w:val="Normal"/>
    <w:link w:val="Heading3Ch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Heading4">
    <w:name w:val="heading 4"/>
    <w:basedOn w:val="Normal"/>
    <w:next w:val="Normal"/>
    <w:link w:val="Heading4Ch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Heading5">
    <w:name w:val="heading 5"/>
    <w:basedOn w:val="Normal"/>
    <w:next w:val="Normal"/>
    <w:link w:val="Heading5Ch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Heading6">
    <w:name w:val="heading 6"/>
    <w:basedOn w:val="Normal"/>
    <w:next w:val="Normal"/>
    <w:link w:val="Heading6Ch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Heading7">
    <w:name w:val="heading 7"/>
    <w:basedOn w:val="Normal"/>
    <w:next w:val="Normal"/>
    <w:link w:val="Heading7Ch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Heading8">
    <w:name w:val="heading 8"/>
    <w:basedOn w:val="Normal"/>
    <w:next w:val="Normal"/>
    <w:link w:val="Heading8Ch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Heading9">
    <w:name w:val="heading 9"/>
    <w:basedOn w:val="Normal"/>
    <w:next w:val="Normal"/>
    <w:link w:val="Heading9Ch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C">
    <w:name w:val="_ H __M_GC"/>
    <w:basedOn w:val="Normal"/>
    <w:next w:val="Normal"/>
    <w:qFormat/>
    <w:rsid w:val="00B23A4F"/>
    <w:pPr>
      <w:keepNext/>
      <w:keepLines/>
      <w:tabs>
        <w:tab w:val="clear" w:pos="431"/>
        <w:tab w:val="right" w:pos="851"/>
      </w:tabs>
      <w:spacing w:before="240" w:after="240" w:line="440" w:lineRule="exact"/>
      <w:ind w:left="1134" w:right="1134" w:hanging="1134"/>
      <w:outlineLvl w:val="0"/>
    </w:pPr>
    <w:rPr>
      <w:rFonts w:eastAsia="SimHei"/>
      <w:snapToGrid/>
      <w:sz w:val="34"/>
      <w:szCs w:val="34"/>
    </w:rPr>
  </w:style>
  <w:style w:type="paragraph" w:customStyle="1" w:styleId="HChGC">
    <w:name w:val="_ H _Ch_GC"/>
    <w:basedOn w:val="Normal"/>
    <w:next w:val="Normal"/>
    <w:qFormat/>
    <w:rsid w:val="00353B38"/>
    <w:pPr>
      <w:keepNext/>
      <w:keepLines/>
      <w:tabs>
        <w:tab w:val="clear" w:pos="431"/>
        <w:tab w:val="right" w:pos="851"/>
      </w:tabs>
      <w:spacing w:before="360" w:after="240" w:line="400" w:lineRule="exact"/>
      <w:ind w:left="1134" w:right="1134" w:hanging="1134"/>
      <w:outlineLvl w:val="1"/>
    </w:pPr>
    <w:rPr>
      <w:rFonts w:eastAsia="SimHei"/>
      <w:snapToGrid/>
      <w:sz w:val="28"/>
      <w:szCs w:val="28"/>
    </w:rPr>
  </w:style>
  <w:style w:type="paragraph" w:customStyle="1" w:styleId="H1GC">
    <w:name w:val="_ H_1_GC"/>
    <w:basedOn w:val="Normal"/>
    <w:next w:val="Normal"/>
    <w:qFormat/>
    <w:rsid w:val="00353B38"/>
    <w:pPr>
      <w:keepNext/>
      <w:keepLines/>
      <w:tabs>
        <w:tab w:val="clear" w:pos="431"/>
        <w:tab w:val="right" w:pos="851"/>
      </w:tabs>
      <w:spacing w:before="360" w:after="240"/>
      <w:ind w:left="1134" w:right="1134" w:hanging="1134"/>
      <w:outlineLvl w:val="2"/>
    </w:pPr>
    <w:rPr>
      <w:rFonts w:eastAsia="SimHei"/>
      <w:snapToGrid/>
      <w:sz w:val="24"/>
      <w:szCs w:val="24"/>
    </w:rPr>
  </w:style>
  <w:style w:type="paragraph" w:customStyle="1" w:styleId="H23GC">
    <w:name w:val="_ H_2/3_GC"/>
    <w:basedOn w:val="Normal"/>
    <w:next w:val="Normal"/>
    <w:qFormat/>
    <w:rsid w:val="00353B38"/>
    <w:pPr>
      <w:keepNext/>
      <w:keepLines/>
      <w:tabs>
        <w:tab w:val="clear" w:pos="431"/>
        <w:tab w:val="right" w:pos="851"/>
      </w:tabs>
      <w:spacing w:before="240" w:after="120"/>
      <w:ind w:left="1134" w:right="1134" w:hanging="1134"/>
      <w:outlineLvl w:val="3"/>
    </w:pPr>
    <w:rPr>
      <w:rFonts w:eastAsia="SimHei"/>
      <w:snapToGrid/>
      <w:sz w:val="22"/>
      <w:szCs w:val="22"/>
    </w:rPr>
  </w:style>
  <w:style w:type="paragraph" w:customStyle="1" w:styleId="H4GC">
    <w:name w:val="_ H_4_GC"/>
    <w:basedOn w:val="Normal"/>
    <w:next w:val="Normal"/>
    <w:qFormat/>
    <w:rsid w:val="004F4CB4"/>
    <w:pPr>
      <w:keepNext/>
      <w:keepLines/>
      <w:tabs>
        <w:tab w:val="clear" w:pos="431"/>
        <w:tab w:val="right" w:pos="851"/>
      </w:tabs>
      <w:spacing w:before="240" w:after="120"/>
      <w:ind w:left="1134" w:right="1134" w:hanging="1134"/>
      <w:outlineLvl w:val="4"/>
    </w:pPr>
    <w:rPr>
      <w:rFonts w:eastAsia="楷体"/>
      <w:snapToGrid/>
      <w:sz w:val="23"/>
      <w:szCs w:val="23"/>
    </w:rPr>
  </w:style>
  <w:style w:type="paragraph" w:customStyle="1" w:styleId="H56GC">
    <w:name w:val="_ H_5/6_GC"/>
    <w:basedOn w:val="Normal"/>
    <w:next w:val="Normal"/>
    <w:qFormat/>
    <w:rsid w:val="00353B38"/>
    <w:pPr>
      <w:keepNext/>
      <w:keepLines/>
      <w:tabs>
        <w:tab w:val="clear" w:pos="431"/>
        <w:tab w:val="right" w:pos="851"/>
      </w:tabs>
      <w:spacing w:before="240" w:after="120"/>
      <w:ind w:left="1134" w:right="1134" w:hanging="1134"/>
      <w:outlineLvl w:val="5"/>
    </w:pPr>
    <w:rPr>
      <w:snapToGrid/>
      <w:szCs w:val="21"/>
    </w:rPr>
  </w:style>
  <w:style w:type="paragraph" w:customStyle="1" w:styleId="SingleTxtGC">
    <w:name w:val="_ Single Txt_GC"/>
    <w:basedOn w:val="Normal"/>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DefaultParagraphFont"/>
    <w:link w:val="SingleTxtGC"/>
    <w:locked/>
    <w:rsid w:val="00C17349"/>
    <w:rPr>
      <w:snapToGrid w:val="0"/>
      <w:sz w:val="21"/>
      <w:szCs w:val="21"/>
    </w:rPr>
  </w:style>
  <w:style w:type="paragraph" w:customStyle="1" w:styleId="SLGC">
    <w:name w:val="__S_L_GC"/>
    <w:basedOn w:val="Normal"/>
    <w:next w:val="Normal"/>
    <w:qFormat/>
    <w:rsid w:val="00C17349"/>
    <w:pPr>
      <w:keepNext/>
      <w:keepLines/>
      <w:spacing w:before="240" w:after="240" w:line="560" w:lineRule="exact"/>
      <w:ind w:left="1134" w:right="1134"/>
    </w:pPr>
    <w:rPr>
      <w:rFonts w:eastAsia="SimHei"/>
      <w:sz w:val="56"/>
      <w:szCs w:val="56"/>
    </w:rPr>
  </w:style>
  <w:style w:type="paragraph" w:customStyle="1" w:styleId="SMGC">
    <w:name w:val="__S_M_GC"/>
    <w:basedOn w:val="Normal"/>
    <w:next w:val="Normal"/>
    <w:qFormat/>
    <w:rsid w:val="00C17349"/>
    <w:pPr>
      <w:keepNext/>
      <w:keepLines/>
      <w:spacing w:before="240" w:after="240" w:line="400" w:lineRule="exact"/>
      <w:ind w:left="1134" w:right="1134"/>
    </w:pPr>
    <w:rPr>
      <w:rFonts w:eastAsia="SimHei"/>
      <w:sz w:val="40"/>
      <w:szCs w:val="40"/>
    </w:rPr>
  </w:style>
  <w:style w:type="paragraph" w:customStyle="1" w:styleId="SSGC">
    <w:name w:val="__S_S_GC"/>
    <w:basedOn w:val="Normal"/>
    <w:next w:val="Normal"/>
    <w:qFormat/>
    <w:rsid w:val="008B0560"/>
    <w:pPr>
      <w:keepNext/>
      <w:keepLines/>
      <w:spacing w:before="240" w:after="240" w:line="300" w:lineRule="exact"/>
      <w:ind w:left="1134" w:right="1134"/>
    </w:pPr>
    <w:rPr>
      <w:rFonts w:eastAsia="SimHei"/>
      <w:sz w:val="28"/>
    </w:rPr>
  </w:style>
  <w:style w:type="paragraph" w:customStyle="1" w:styleId="XLargeGC">
    <w:name w:val="__XLarge_GC"/>
    <w:basedOn w:val="Normal"/>
    <w:next w:val="Normal"/>
    <w:qFormat/>
    <w:rsid w:val="00C17349"/>
    <w:pPr>
      <w:keepNext/>
      <w:keepLines/>
      <w:spacing w:before="240" w:after="240" w:line="400" w:lineRule="exact"/>
      <w:ind w:left="1134" w:right="1134"/>
    </w:pPr>
    <w:rPr>
      <w:rFonts w:eastAsia="SimHei"/>
      <w:sz w:val="40"/>
      <w:szCs w:val="40"/>
    </w:rPr>
  </w:style>
  <w:style w:type="paragraph" w:customStyle="1" w:styleId="Bullet1GC">
    <w:name w:val="_Bullet 1_GC"/>
    <w:basedOn w:val="Normal"/>
    <w:qFormat/>
    <w:rsid w:val="00C17349"/>
    <w:pPr>
      <w:numPr>
        <w:numId w:val="1"/>
      </w:numPr>
      <w:spacing w:after="120"/>
      <w:ind w:right="1134"/>
    </w:pPr>
  </w:style>
  <w:style w:type="paragraph" w:customStyle="1" w:styleId="Bullet2GC">
    <w:name w:val="_Bullet 2_GC"/>
    <w:basedOn w:val="Normal"/>
    <w:qFormat/>
    <w:rsid w:val="00C17349"/>
    <w:pPr>
      <w:numPr>
        <w:numId w:val="2"/>
      </w:numPr>
      <w:spacing w:after="120"/>
      <w:ind w:right="1134"/>
    </w:pPr>
  </w:style>
  <w:style w:type="paragraph" w:customStyle="1" w:styleId="DashGC">
    <w:name w:val="_Dash_GC"/>
    <w:basedOn w:val="Normal"/>
    <w:qFormat/>
    <w:rsid w:val="00C17349"/>
    <w:pPr>
      <w:numPr>
        <w:numId w:val="3"/>
      </w:numPr>
      <w:spacing w:after="120"/>
      <w:ind w:right="1134"/>
    </w:pPr>
    <w:rPr>
      <w:lang w:val="fr-CH"/>
    </w:rPr>
  </w:style>
  <w:style w:type="paragraph" w:customStyle="1" w:styleId="a">
    <w:name w:val="表数文字"/>
    <w:basedOn w:val="Normal"/>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0">
    <w:name w:val="表中标题"/>
    <w:basedOn w:val="Normal"/>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1">
    <w:name w:val="表中文字"/>
    <w:basedOn w:val="Normal"/>
    <w:qFormat/>
    <w:rsid w:val="00C17349"/>
    <w:pPr>
      <w:tabs>
        <w:tab w:val="left" w:pos="1134"/>
        <w:tab w:val="left" w:pos="1565"/>
        <w:tab w:val="left" w:pos="1996"/>
        <w:tab w:val="left" w:pos="2427"/>
      </w:tabs>
      <w:spacing w:before="40" w:line="240" w:lineRule="atLeast"/>
      <w:ind w:right="113"/>
    </w:pPr>
    <w:rPr>
      <w:sz w:val="18"/>
      <w:szCs w:val="18"/>
    </w:rPr>
  </w:style>
  <w:style w:type="paragraph" w:styleId="FootnoteText">
    <w:name w:val="footnote text"/>
    <w:basedOn w:val="Normal"/>
    <w:link w:val="FootnoteTextChar"/>
    <w:qFormat/>
    <w:rsid w:val="00960BD9"/>
    <w:pPr>
      <w:keepLines/>
      <w:widowControl w:val="0"/>
      <w:tabs>
        <w:tab w:val="clear" w:pos="431"/>
        <w:tab w:val="right" w:pos="1021"/>
      </w:tabs>
      <w:spacing w:after="120" w:line="240" w:lineRule="exact"/>
      <w:ind w:left="1134" w:right="1134" w:hanging="1134"/>
    </w:pPr>
    <w:rPr>
      <w:sz w:val="18"/>
      <w:szCs w:val="18"/>
    </w:rPr>
  </w:style>
  <w:style w:type="character" w:customStyle="1" w:styleId="FootnoteTextChar">
    <w:name w:val="Footnote Text Char"/>
    <w:basedOn w:val="DefaultParagraphFont"/>
    <w:link w:val="FootnoteText"/>
    <w:rsid w:val="00960BD9"/>
    <w:rPr>
      <w:snapToGrid w:val="0"/>
      <w:sz w:val="18"/>
      <w:szCs w:val="18"/>
    </w:rPr>
  </w:style>
  <w:style w:type="character" w:styleId="FootnoteReference">
    <w:name w:val="footnote reference"/>
    <w:basedOn w:val="DefaultParagraphFont"/>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2">
    <w:name w:val="目录段页次"/>
    <w:basedOn w:val="Normal"/>
    <w:qFormat/>
    <w:rsid w:val="00BF04E7"/>
    <w:pPr>
      <w:tabs>
        <w:tab w:val="clear" w:pos="431"/>
        <w:tab w:val="right" w:pos="851"/>
        <w:tab w:val="left" w:pos="1134"/>
        <w:tab w:val="left" w:pos="1565"/>
        <w:tab w:val="left" w:pos="1996"/>
        <w:tab w:val="right" w:leader="dot" w:pos="7655"/>
        <w:tab w:val="right" w:pos="8789"/>
        <w:tab w:val="right" w:pos="9554"/>
      </w:tabs>
      <w:spacing w:after="120"/>
      <w:ind w:left="1134" w:right="3119" w:hanging="1134"/>
    </w:pPr>
    <w:rPr>
      <w:szCs w:val="21"/>
    </w:rPr>
  </w:style>
  <w:style w:type="paragraph" w:customStyle="1" w:styleId="a3">
    <w:name w:val="目录页次"/>
    <w:basedOn w:val="Normal"/>
    <w:qFormat/>
    <w:rsid w:val="00960BD9"/>
    <w:pPr>
      <w:tabs>
        <w:tab w:val="clear" w:pos="431"/>
        <w:tab w:val="right" w:pos="851"/>
        <w:tab w:val="left" w:pos="1134"/>
        <w:tab w:val="left" w:pos="1565"/>
        <w:tab w:val="left" w:pos="1996"/>
        <w:tab w:val="right" w:leader="dot" w:pos="8789"/>
        <w:tab w:val="right" w:pos="9554"/>
      </w:tabs>
      <w:spacing w:after="120"/>
      <w:ind w:left="1134" w:right="3119" w:hanging="1134"/>
    </w:pPr>
    <w:rPr>
      <w:szCs w:val="21"/>
    </w:rPr>
  </w:style>
  <w:style w:type="paragraph" w:customStyle="1" w:styleId="a4">
    <w:name w:val="缩进正文"/>
    <w:basedOn w:val="Normal"/>
    <w:qFormat/>
    <w:rsid w:val="00960BD9"/>
    <w:pPr>
      <w:tabs>
        <w:tab w:val="left" w:pos="1134"/>
        <w:tab w:val="left" w:pos="1565"/>
        <w:tab w:val="left" w:pos="1996"/>
        <w:tab w:val="left" w:pos="2427"/>
      </w:tabs>
      <w:spacing w:after="120"/>
      <w:ind w:left="1565" w:right="1134"/>
    </w:pPr>
    <w:rPr>
      <w:szCs w:val="21"/>
    </w:rPr>
  </w:style>
  <w:style w:type="paragraph" w:styleId="EndnoteText">
    <w:name w:val="endnote text"/>
    <w:basedOn w:val="FootnoteText"/>
    <w:link w:val="EndnoteTextChar"/>
    <w:qFormat/>
    <w:rsid w:val="00960BD9"/>
    <w:pPr>
      <w:keepLines w:val="0"/>
      <w:spacing w:after="0"/>
    </w:pPr>
  </w:style>
  <w:style w:type="character" w:customStyle="1" w:styleId="EndnoteTextChar">
    <w:name w:val="Endnote Text Char"/>
    <w:basedOn w:val="DefaultParagraphFont"/>
    <w:link w:val="EndnoteText"/>
    <w:rsid w:val="00960BD9"/>
    <w:rPr>
      <w:snapToGrid w:val="0"/>
      <w:sz w:val="18"/>
      <w:szCs w:val="18"/>
    </w:rPr>
  </w:style>
  <w:style w:type="character" w:styleId="EndnoteReference">
    <w:name w:val="endnote reference"/>
    <w:basedOn w:val="FootnoteReference"/>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5">
    <w:name w:val="悬挂"/>
    <w:basedOn w:val="Normal"/>
    <w:qFormat/>
    <w:rsid w:val="00D97B98"/>
    <w:pPr>
      <w:tabs>
        <w:tab w:val="left" w:pos="1134"/>
        <w:tab w:val="left" w:pos="1565"/>
        <w:tab w:val="left" w:pos="1996"/>
        <w:tab w:val="left" w:pos="2427"/>
      </w:tabs>
      <w:spacing w:after="120"/>
      <w:ind w:left="1565" w:right="1134" w:hanging="431"/>
    </w:pPr>
  </w:style>
  <w:style w:type="paragraph" w:styleId="Footer">
    <w:name w:val="footer"/>
    <w:aliases w:val="3_G"/>
    <w:basedOn w:val="Normal"/>
    <w:link w:val="FooterChar"/>
    <w:uiPriority w:val="99"/>
    <w:qFormat/>
    <w:rsid w:val="00342C4C"/>
    <w:pPr>
      <w:overflowPunct/>
      <w:spacing w:line="240" w:lineRule="auto"/>
      <w:jc w:val="left"/>
    </w:pPr>
    <w:rPr>
      <w:rFonts w:eastAsia="Times New Roman"/>
      <w:sz w:val="16"/>
      <w:szCs w:val="16"/>
      <w:lang w:val="en-GB" w:eastAsia="en-US"/>
    </w:rPr>
  </w:style>
  <w:style w:type="character" w:customStyle="1" w:styleId="FooterChar">
    <w:name w:val="Footer Char"/>
    <w:aliases w:val="3_G Char"/>
    <w:basedOn w:val="DefaultParagraphFont"/>
    <w:link w:val="Footer"/>
    <w:uiPriority w:val="99"/>
    <w:rsid w:val="00342C4C"/>
    <w:rPr>
      <w:rFonts w:eastAsia="Times New Roman"/>
      <w:snapToGrid w:val="0"/>
      <w:sz w:val="16"/>
      <w:szCs w:val="16"/>
      <w:lang w:val="en-GB" w:eastAsia="en-US"/>
    </w:rPr>
  </w:style>
  <w:style w:type="character" w:styleId="PageNumber">
    <w:name w:val="page number"/>
    <w:basedOn w:val="DefaultParagraphFont"/>
    <w:qFormat/>
    <w:rsid w:val="00342C4C"/>
    <w:rPr>
      <w:rFonts w:ascii="Times New Roman" w:hAnsi="Times New Roman"/>
      <w:b/>
      <w:i w:val="0"/>
      <w:snapToGrid w:val="0"/>
      <w:spacing w:val="0"/>
      <w:kern w:val="0"/>
      <w:sz w:val="18"/>
      <w14:cntxtAlts w14:val="0"/>
    </w:rPr>
  </w:style>
  <w:style w:type="paragraph" w:styleId="Header">
    <w:name w:val="header"/>
    <w:basedOn w:val="Normal"/>
    <w:link w:val="HeaderChar"/>
    <w:qFormat/>
    <w:rsid w:val="00342C4C"/>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HeaderChar">
    <w:name w:val="Header Char"/>
    <w:basedOn w:val="DefaultParagraphFont"/>
    <w:link w:val="Header"/>
    <w:rsid w:val="00342C4C"/>
    <w:rPr>
      <w:rFonts w:eastAsia="Times New Roman"/>
      <w:b/>
      <w:snapToGrid w:val="0"/>
      <w:sz w:val="18"/>
      <w:szCs w:val="18"/>
      <w:lang w:val="en-GB" w:eastAsia="en-US"/>
    </w:rPr>
  </w:style>
  <w:style w:type="character" w:customStyle="1" w:styleId="Heading1Char">
    <w:name w:val="Heading 1 Char"/>
    <w:basedOn w:val="DefaultParagraphFont"/>
    <w:link w:val="Heading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Heading2Char">
    <w:name w:val="Heading 2 Char"/>
    <w:basedOn w:val="DefaultParagraphFont"/>
    <w:link w:val="Heading2"/>
    <w:uiPriority w:val="9"/>
    <w:semiHidden/>
    <w:rsid w:val="00153E86"/>
    <w:rPr>
      <w:rFonts w:ascii="Times New Roman" w:eastAsia="Times New Roman" w:hAnsi="Times New Roman" w:cs="Times New Roman"/>
      <w:b/>
      <w:bCs/>
      <w:color w:val="4F81BD" w:themeColor="accent1"/>
      <w:sz w:val="26"/>
      <w:szCs w:val="26"/>
    </w:rPr>
  </w:style>
  <w:style w:type="character" w:customStyle="1" w:styleId="Heading3Char">
    <w:name w:val="Heading 3 Char"/>
    <w:basedOn w:val="DefaultParagraphFont"/>
    <w:link w:val="Heading3"/>
    <w:uiPriority w:val="9"/>
    <w:semiHidden/>
    <w:rsid w:val="00153E86"/>
    <w:rPr>
      <w:rFonts w:ascii="Times New Roman" w:eastAsia="Times New Roman" w:hAnsi="Times New Roman" w:cs="Times New Roman"/>
      <w:b/>
      <w:bCs/>
      <w:color w:val="4F81BD" w:themeColor="accent1"/>
    </w:rPr>
  </w:style>
  <w:style w:type="character" w:customStyle="1" w:styleId="Heading4Char">
    <w:name w:val="Heading 4 Char"/>
    <w:basedOn w:val="DefaultParagraphFont"/>
    <w:link w:val="Heading4"/>
    <w:uiPriority w:val="9"/>
    <w:semiHidden/>
    <w:rsid w:val="00153E86"/>
    <w:rPr>
      <w:rFonts w:ascii="Times New Roman" w:eastAsia="Times New Roman" w:hAnsi="Times New Roman" w:cs="Times New Roman"/>
      <w:b/>
      <w:bCs/>
      <w:i/>
      <w:iCs/>
      <w:color w:val="4F81BD" w:themeColor="accent1"/>
    </w:rPr>
  </w:style>
  <w:style w:type="character" w:customStyle="1" w:styleId="Heading5Char">
    <w:name w:val="Heading 5 Char"/>
    <w:basedOn w:val="DefaultParagraphFont"/>
    <w:link w:val="Heading5"/>
    <w:uiPriority w:val="9"/>
    <w:semiHidden/>
    <w:rsid w:val="00153E86"/>
    <w:rPr>
      <w:rFonts w:ascii="Times New Roman" w:eastAsia="Times New Roman" w:hAnsi="Times New Roman" w:cs="Times New Roman"/>
      <w:color w:val="243F60" w:themeColor="accent1" w:themeShade="7F"/>
    </w:rPr>
  </w:style>
  <w:style w:type="character" w:customStyle="1" w:styleId="Heading6Char">
    <w:name w:val="Heading 6 Char"/>
    <w:basedOn w:val="DefaultParagraphFont"/>
    <w:link w:val="Heading6"/>
    <w:uiPriority w:val="9"/>
    <w:semiHidden/>
    <w:rsid w:val="00153E86"/>
    <w:rPr>
      <w:rFonts w:ascii="Times New Roman" w:eastAsia="Times New Roman" w:hAnsi="Times New Roman" w:cs="Times New Roman"/>
      <w:i/>
      <w:iCs/>
      <w:color w:val="243F60" w:themeColor="accent1" w:themeShade="7F"/>
    </w:rPr>
  </w:style>
  <w:style w:type="character" w:customStyle="1" w:styleId="Heading7Char">
    <w:name w:val="Heading 7 Char"/>
    <w:basedOn w:val="DefaultParagraphFont"/>
    <w:link w:val="Heading7"/>
    <w:uiPriority w:val="9"/>
    <w:semiHidden/>
    <w:rsid w:val="00153E86"/>
    <w:rPr>
      <w:rFonts w:ascii="Times New Roman" w:eastAsia="Times New Roman" w:hAnsi="Times New Roman" w:cs="Times New Roman"/>
      <w:i/>
      <w:iCs/>
      <w:color w:val="404040" w:themeColor="text1" w:themeTint="BF"/>
    </w:rPr>
  </w:style>
  <w:style w:type="character" w:customStyle="1" w:styleId="Heading8Char">
    <w:name w:val="Heading 8 Char"/>
    <w:basedOn w:val="DefaultParagraphFont"/>
    <w:link w:val="Heading8"/>
    <w:uiPriority w:val="9"/>
    <w:semiHidden/>
    <w:rsid w:val="00153E86"/>
    <w:rPr>
      <w:rFonts w:ascii="Times New Roman" w:eastAsia="Times New Roman" w:hAnsi="Times New Roman" w:cs="Times New Roman"/>
      <w:color w:val="4F81BD" w:themeColor="accent1"/>
      <w:sz w:val="20"/>
      <w:szCs w:val="20"/>
    </w:rPr>
  </w:style>
  <w:style w:type="character" w:customStyle="1" w:styleId="Heading9Char">
    <w:name w:val="Heading 9 Char"/>
    <w:basedOn w:val="DefaultParagraphFont"/>
    <w:link w:val="Heading9"/>
    <w:uiPriority w:val="9"/>
    <w:semiHidden/>
    <w:rsid w:val="00153E86"/>
    <w:rPr>
      <w:rFonts w:ascii="Times New Roman" w:eastAsia="Times New Roman" w:hAnsi="Times New Roman" w:cs="Times New Roman"/>
      <w:i/>
      <w:iCs/>
      <w:color w:val="404040" w:themeColor="text1" w:themeTint="BF"/>
      <w:sz w:val="20"/>
      <w:szCs w:val="20"/>
    </w:rPr>
  </w:style>
  <w:style w:type="paragraph" w:customStyle="1" w:styleId="SingleParaNoGC">
    <w:name w:val="_ Single ParaNo_GC"/>
    <w:basedOn w:val="SingleTxtGC"/>
    <w:qFormat/>
    <w:rsid w:val="000A7862"/>
    <w:pPr>
      <w:numPr>
        <w:numId w:val="6"/>
      </w:numPr>
      <w:tabs>
        <w:tab w:val="clear" w:pos="431"/>
      </w:tabs>
      <w:ind w:left="1134" w:firstLine="0"/>
    </w:pPr>
    <w:rPr>
      <w:snapToGrid/>
      <w:szCs w:val="21"/>
    </w:rPr>
  </w:style>
  <w:style w:type="paragraph" w:styleId="TOC1">
    <w:name w:val="toc 1"/>
    <w:basedOn w:val="Normal"/>
    <w:next w:val="Normal"/>
    <w:autoRedefine/>
    <w:uiPriority w:val="39"/>
    <w:unhideWhenUsed/>
    <w:rsid w:val="009F512D"/>
    <w:pPr>
      <w:tabs>
        <w:tab w:val="clear" w:pos="431"/>
        <w:tab w:val="right" w:pos="850"/>
        <w:tab w:val="left" w:pos="1134"/>
        <w:tab w:val="left" w:leader="dot" w:pos="8959"/>
        <w:tab w:val="right" w:pos="9638"/>
      </w:tabs>
      <w:overflowPunct/>
      <w:adjustRightInd/>
      <w:snapToGrid/>
      <w:spacing w:after="120" w:line="240" w:lineRule="atLeast"/>
      <w:ind w:left="1134" w:right="737" w:hanging="1134"/>
      <w:jc w:val="left"/>
    </w:pPr>
    <w:rPr>
      <w:rFonts w:eastAsia="Times New Roman"/>
      <w:bCs/>
      <w:snapToGrid/>
      <w:sz w:val="20"/>
      <w:lang w:val="es-ES_tradnl" w:eastAsia="es-ES"/>
    </w:rPr>
  </w:style>
  <w:style w:type="paragraph" w:styleId="TOC2">
    <w:name w:val="toc 2"/>
    <w:basedOn w:val="Normal"/>
    <w:next w:val="Normal"/>
    <w:autoRedefine/>
    <w:uiPriority w:val="39"/>
    <w:unhideWhenUsed/>
    <w:rsid w:val="009F512D"/>
    <w:pPr>
      <w:tabs>
        <w:tab w:val="clear" w:pos="431"/>
        <w:tab w:val="right" w:pos="850"/>
        <w:tab w:val="left" w:pos="1134"/>
        <w:tab w:val="left" w:pos="1559"/>
        <w:tab w:val="left" w:leader="dot" w:pos="8959"/>
        <w:tab w:val="right" w:pos="9638"/>
      </w:tabs>
      <w:overflowPunct/>
      <w:adjustRightInd/>
      <w:snapToGrid/>
      <w:spacing w:line="240" w:lineRule="atLeast"/>
      <w:ind w:left="1559" w:right="737" w:hanging="425"/>
      <w:jc w:val="left"/>
    </w:pPr>
    <w:rPr>
      <w:rFonts w:eastAsia="Times New Roman"/>
      <w:bCs/>
      <w:noProof/>
      <w:snapToGrid/>
      <w:sz w:val="20"/>
      <w:lang w:eastAsia="es-ES"/>
    </w:rPr>
  </w:style>
  <w:style w:type="paragraph" w:styleId="TOC3">
    <w:name w:val="toc 3"/>
    <w:basedOn w:val="Normal"/>
    <w:next w:val="Normal"/>
    <w:autoRedefine/>
    <w:uiPriority w:val="39"/>
    <w:unhideWhenUsed/>
    <w:rsid w:val="009F512D"/>
    <w:pPr>
      <w:tabs>
        <w:tab w:val="clear" w:pos="431"/>
        <w:tab w:val="right" w:pos="850"/>
        <w:tab w:val="left" w:pos="1134"/>
        <w:tab w:val="left" w:pos="1559"/>
        <w:tab w:val="left" w:pos="1984"/>
        <w:tab w:val="left" w:leader="dot" w:pos="8959"/>
        <w:tab w:val="right" w:pos="9638"/>
      </w:tabs>
      <w:overflowPunct/>
      <w:adjustRightInd/>
      <w:snapToGrid/>
      <w:spacing w:line="240" w:lineRule="atLeast"/>
      <w:ind w:left="1984" w:right="737" w:hanging="425"/>
      <w:jc w:val="left"/>
    </w:pPr>
    <w:rPr>
      <w:rFonts w:eastAsia="Times New Roman"/>
      <w:bCs/>
      <w:noProof/>
      <w:snapToGrid/>
      <w:sz w:val="20"/>
      <w:lang w:val="es-ES_tradnl" w:eastAsia="es-ES"/>
    </w:rPr>
  </w:style>
  <w:style w:type="paragraph" w:styleId="TOC4">
    <w:name w:val="toc 4"/>
    <w:basedOn w:val="Normal"/>
    <w:next w:val="Normal"/>
    <w:autoRedefine/>
    <w:uiPriority w:val="39"/>
    <w:unhideWhenUsed/>
    <w:rsid w:val="009F512D"/>
    <w:pPr>
      <w:tabs>
        <w:tab w:val="clear" w:pos="431"/>
        <w:tab w:val="right" w:pos="850"/>
        <w:tab w:val="left" w:pos="1134"/>
        <w:tab w:val="left" w:leader="dot" w:pos="7654"/>
        <w:tab w:val="right" w:pos="8929"/>
        <w:tab w:val="right" w:pos="9638"/>
      </w:tabs>
      <w:overflowPunct/>
      <w:adjustRightInd/>
      <w:snapToGrid/>
      <w:spacing w:after="120" w:line="240" w:lineRule="atLeast"/>
      <w:ind w:left="1134" w:right="2041" w:hanging="1134"/>
      <w:jc w:val="left"/>
    </w:pPr>
    <w:rPr>
      <w:rFonts w:eastAsia="Times New Roman"/>
      <w:noProof/>
      <w:snapToGrid/>
      <w:sz w:val="20"/>
      <w:lang w:val="ru-RU" w:eastAsia="en-US"/>
    </w:rPr>
  </w:style>
  <w:style w:type="paragraph" w:styleId="TOC5">
    <w:name w:val="toc 5"/>
    <w:basedOn w:val="Normal"/>
    <w:next w:val="Normal"/>
    <w:autoRedefine/>
    <w:uiPriority w:val="39"/>
    <w:unhideWhenUsed/>
    <w:rsid w:val="009F512D"/>
    <w:pPr>
      <w:tabs>
        <w:tab w:val="clear" w:pos="431"/>
        <w:tab w:val="right" w:pos="850"/>
        <w:tab w:val="left" w:pos="1134"/>
        <w:tab w:val="left" w:pos="1559"/>
        <w:tab w:val="left" w:pos="1984"/>
        <w:tab w:val="left" w:leader="dot" w:pos="7654"/>
        <w:tab w:val="right" w:pos="8929"/>
        <w:tab w:val="right" w:pos="9638"/>
      </w:tabs>
      <w:overflowPunct/>
      <w:adjustRightInd/>
      <w:snapToGrid/>
      <w:spacing w:line="240" w:lineRule="atLeast"/>
      <w:ind w:left="1559" w:right="2041" w:hanging="425"/>
      <w:jc w:val="left"/>
    </w:pPr>
    <w:rPr>
      <w:rFonts w:eastAsia="Times New Roman"/>
      <w:noProof/>
      <w:snapToGrid/>
      <w:sz w:val="20"/>
      <w:lang w:val="es-ES" w:eastAsia="en-US"/>
    </w:rPr>
  </w:style>
  <w:style w:type="paragraph" w:styleId="TOC6">
    <w:name w:val="toc 6"/>
    <w:basedOn w:val="Normal"/>
    <w:next w:val="Normal"/>
    <w:autoRedefine/>
    <w:uiPriority w:val="39"/>
    <w:unhideWhenUsed/>
    <w:rsid w:val="009F512D"/>
    <w:pPr>
      <w:tabs>
        <w:tab w:val="clear" w:pos="431"/>
        <w:tab w:val="right" w:pos="850"/>
        <w:tab w:val="left" w:pos="1134"/>
        <w:tab w:val="left" w:pos="1559"/>
        <w:tab w:val="left" w:pos="1984"/>
        <w:tab w:val="left" w:leader="dot" w:pos="7654"/>
        <w:tab w:val="right" w:pos="8929"/>
        <w:tab w:val="right" w:pos="9638"/>
      </w:tabs>
      <w:overflowPunct/>
      <w:adjustRightInd/>
      <w:snapToGrid/>
      <w:spacing w:line="240" w:lineRule="atLeast"/>
      <w:ind w:left="1984" w:right="2041" w:hanging="425"/>
      <w:jc w:val="left"/>
    </w:pPr>
    <w:rPr>
      <w:rFonts w:eastAsia="Times New Roman"/>
      <w:noProof/>
      <w:snapToGrid/>
      <w:sz w:val="20"/>
      <w:lang w:val="fr-CH" w:eastAsia="en-US"/>
    </w:rPr>
  </w:style>
  <w:style w:type="table" w:customStyle="1" w:styleId="7">
    <w:name w:val="7"/>
    <w:basedOn w:val="TableNormal"/>
    <w:rsid w:val="004661A6"/>
    <w:pPr>
      <w:spacing w:line="276" w:lineRule="auto"/>
    </w:pPr>
    <w:rPr>
      <w:rFonts w:ascii="Arial" w:hAnsi="Arial" w:cs="Arial"/>
      <w:sz w:val="22"/>
      <w:szCs w:val="22"/>
      <w:lang w:val="ro" w:eastAsia="en-US"/>
    </w:rPr>
    <w:tblPr>
      <w:tblStyleRowBandSize w:val="1"/>
      <w:tblStyleColBandSize w:val="1"/>
      <w:tblCellMar>
        <w:top w:w="100" w:type="dxa"/>
        <w:left w:w="100" w:type="dxa"/>
        <w:bottom w:w="100" w:type="dxa"/>
        <w:right w:w="100" w:type="dxa"/>
      </w:tblCellMar>
    </w:tblPr>
  </w:style>
  <w:style w:type="table" w:customStyle="1" w:styleId="6">
    <w:name w:val="6"/>
    <w:basedOn w:val="TableNormal"/>
    <w:rsid w:val="001C7DB7"/>
    <w:pPr>
      <w:spacing w:line="276" w:lineRule="auto"/>
    </w:pPr>
    <w:rPr>
      <w:rFonts w:ascii="Arial" w:hAnsi="Arial" w:cs="Arial"/>
      <w:sz w:val="22"/>
      <w:szCs w:val="22"/>
      <w:lang w:val="ro" w:eastAsia="en-US"/>
    </w:rPr>
    <w:tblPr>
      <w:tblStyleRowBandSize w:val="1"/>
      <w:tblStyleColBandSize w:val="1"/>
      <w:tblCellMar>
        <w:top w:w="100" w:type="dxa"/>
        <w:left w:w="100" w:type="dxa"/>
        <w:bottom w:w="100" w:type="dxa"/>
        <w:right w:w="100" w:type="dxa"/>
      </w:tblCellMar>
    </w:tblPr>
  </w:style>
  <w:style w:type="table" w:customStyle="1" w:styleId="5">
    <w:name w:val="5"/>
    <w:basedOn w:val="TableNormal"/>
    <w:rsid w:val="00C075B6"/>
    <w:pPr>
      <w:spacing w:line="276" w:lineRule="auto"/>
    </w:pPr>
    <w:rPr>
      <w:rFonts w:ascii="Arial" w:hAnsi="Arial" w:cs="Arial"/>
      <w:sz w:val="22"/>
      <w:szCs w:val="22"/>
      <w:lang w:val="ro" w:eastAsia="en-US"/>
    </w:rPr>
    <w:tblPr>
      <w:tblStyleRowBandSize w:val="1"/>
      <w:tblStyleColBandSize w:val="1"/>
      <w:tblCellMar>
        <w:top w:w="100" w:type="dxa"/>
        <w:left w:w="100" w:type="dxa"/>
        <w:bottom w:w="100" w:type="dxa"/>
        <w:right w:w="100" w:type="dxa"/>
      </w:tblCellMar>
    </w:tblPr>
  </w:style>
  <w:style w:type="table" w:customStyle="1" w:styleId="4">
    <w:name w:val="4"/>
    <w:basedOn w:val="TableNormal"/>
    <w:rsid w:val="00462570"/>
    <w:pPr>
      <w:spacing w:line="276" w:lineRule="auto"/>
    </w:pPr>
    <w:rPr>
      <w:rFonts w:ascii="Arial" w:hAnsi="Arial" w:cs="Arial"/>
      <w:sz w:val="22"/>
      <w:szCs w:val="22"/>
      <w:lang w:val="ro" w:eastAsia="en-US"/>
    </w:rPr>
    <w:tblPr>
      <w:tblStyleRowBandSize w:val="1"/>
      <w:tblStyleColBandSize w:val="1"/>
      <w:tblCellMar>
        <w:top w:w="100" w:type="dxa"/>
        <w:left w:w="100" w:type="dxa"/>
        <w:bottom w:w="100" w:type="dxa"/>
        <w:right w:w="100" w:type="dxa"/>
      </w:tblCellMar>
    </w:tblPr>
  </w:style>
  <w:style w:type="table" w:customStyle="1" w:styleId="3">
    <w:name w:val="3"/>
    <w:basedOn w:val="TableNormal"/>
    <w:rsid w:val="003252EA"/>
    <w:pPr>
      <w:spacing w:line="276" w:lineRule="auto"/>
    </w:pPr>
    <w:rPr>
      <w:rFonts w:ascii="Arial" w:hAnsi="Arial" w:cs="Arial"/>
      <w:sz w:val="22"/>
      <w:szCs w:val="22"/>
      <w:lang w:val="ro" w:eastAsia="en-US"/>
    </w:rPr>
    <w:tblPr>
      <w:tblStyleRowBandSize w:val="1"/>
      <w:tblStyleColBandSize w:val="1"/>
      <w:tblCellMar>
        <w:top w:w="100" w:type="dxa"/>
        <w:left w:w="100" w:type="dxa"/>
        <w:bottom w:w="100" w:type="dxa"/>
        <w:right w:w="100" w:type="dxa"/>
      </w:tblCellMar>
    </w:tblPr>
  </w:style>
  <w:style w:type="table" w:customStyle="1" w:styleId="2">
    <w:name w:val="2"/>
    <w:basedOn w:val="TableNormal"/>
    <w:rsid w:val="008D7EB9"/>
    <w:pPr>
      <w:spacing w:line="276" w:lineRule="auto"/>
    </w:pPr>
    <w:rPr>
      <w:rFonts w:ascii="Arial" w:hAnsi="Arial" w:cs="Arial"/>
      <w:sz w:val="22"/>
      <w:szCs w:val="22"/>
      <w:lang w:val="ro" w:eastAsia="en-US"/>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3A7C1A"/>
    <w:pPr>
      <w:spacing w:line="276" w:lineRule="auto"/>
    </w:pPr>
    <w:rPr>
      <w:rFonts w:ascii="Arial" w:hAnsi="Arial" w:cs="Arial"/>
      <w:sz w:val="22"/>
      <w:szCs w:val="22"/>
      <w:lang w:val="ro" w:eastAsia="en-US"/>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ICCD.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AAB88-8835-42D3-9DEF-21DCA5C61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ICCD</Template>
  <TotalTime>0</TotalTime>
  <Pages>26</Pages>
  <Words>825</Words>
  <Characters>4707</Characters>
  <Application>Microsoft Office Word</Application>
  <DocSecurity>0</DocSecurity>
  <Lines>39</Lines>
  <Paragraphs>11</Paragraphs>
  <ScaleCrop>false</ScaleCrop>
  <Company>DCM</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ICCD/CRIC(20)/INFORMAL/5</dc:title>
  <dc:subject>2111053</dc:subject>
  <dc:creator>Xu</dc:creator>
  <cp:keywords/>
  <dc:description/>
  <cp:lastModifiedBy>Yang Li</cp:lastModifiedBy>
  <cp:revision>2</cp:revision>
  <cp:lastPrinted>2014-05-09T11:28:00Z</cp:lastPrinted>
  <dcterms:created xsi:type="dcterms:W3CDTF">2021-09-28T07:38:00Z</dcterms:created>
  <dcterms:modified xsi:type="dcterms:W3CDTF">2021-09-28T07:38:00Z</dcterms:modified>
</cp:coreProperties>
</file>