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BBFB" w14:textId="35B670BD" w:rsidR="004F1DF3" w:rsidRPr="00346C8B" w:rsidRDefault="004F1DF3">
      <w:pPr>
        <w:rPr>
          <w:rFonts w:ascii="Helvetica" w:hAnsi="Helvetica"/>
          <w:b/>
          <w:bCs/>
          <w:caps/>
          <w:color w:val="005778"/>
          <w:szCs w:val="21"/>
          <w:shd w:val="clear" w:color="auto" w:fill="F2F2F2"/>
          <w:lang w:val="es-ES"/>
        </w:rPr>
      </w:pPr>
    </w:p>
    <w:p w14:paraId="6AB616BE" w14:textId="394E8DDF" w:rsidR="004F1DF3" w:rsidRDefault="001E73A5"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004F1DF3" w:rsidRPr="00F57235">
        <w:rPr>
          <w:rFonts w:ascii="Times New Roman" w:hAnsi="Times New Roman" w:cs="Times New Roman"/>
          <w:sz w:val="24"/>
          <w:szCs w:val="24"/>
        </w:rPr>
        <w:t>verbale</w:t>
      </w:r>
      <w:proofErr w:type="spellEnd"/>
      <w:r w:rsidR="004F1DF3" w:rsidRPr="00F57235">
        <w:rPr>
          <w:rFonts w:ascii="Times New Roman" w:hAnsi="Times New Roman" w:cs="Times New Roman"/>
          <w:sz w:val="24"/>
          <w:szCs w:val="24"/>
        </w:rPr>
        <w:t xml:space="preserve"> dated 6 May 2020 from the Permanent Mission of Armenia to the United Nations Office at Geneva addressed to the Office of the United Nations High Commissioner for Human Rights</w:t>
      </w:r>
    </w:p>
    <w:p w14:paraId="0525A77C" w14:textId="77777777" w:rsidR="00DB271A" w:rsidRPr="00F57235" w:rsidRDefault="00DB271A">
      <w:pPr>
        <w:rPr>
          <w:rFonts w:ascii="Times New Roman" w:hAnsi="Times New Roman" w:cs="Times New Roman"/>
          <w:sz w:val="24"/>
          <w:szCs w:val="24"/>
        </w:rPr>
      </w:pPr>
    </w:p>
    <w:p w14:paraId="020F0A5F" w14:textId="77E8D046" w:rsidR="00DB271A" w:rsidRPr="00F57235" w:rsidRDefault="00DB271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11 February 2020 from the Permanent Mission of South Africa to the United Nations Office at Geneva addressed to the President of the Human Rights Council and the Office of the United Nations High Commissioner for Human Rights</w:t>
      </w:r>
    </w:p>
    <w:p w14:paraId="09B0115D" w14:textId="77777777" w:rsidR="00DB271A" w:rsidRPr="00F57235" w:rsidRDefault="00DB271A">
      <w:pPr>
        <w:rPr>
          <w:rFonts w:ascii="Times New Roman" w:hAnsi="Times New Roman" w:cs="Times New Roman"/>
          <w:sz w:val="24"/>
          <w:szCs w:val="24"/>
        </w:rPr>
      </w:pPr>
    </w:p>
    <w:p w14:paraId="123CC75C" w14:textId="68C0C6B6" w:rsidR="00DB271A" w:rsidRDefault="00DB271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3 March 20</w:t>
      </w:r>
      <w:r w:rsidR="00ED7EB5">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Mission of Georgia to the United Nations Office and other international organizations at Geneva addressed to the Office of the High Commissioner for Human Rights</w:t>
      </w:r>
    </w:p>
    <w:p w14:paraId="38C9B58B" w14:textId="77777777" w:rsidR="00AA0FB4" w:rsidRPr="00AA0FB4" w:rsidRDefault="00AA0FB4" w:rsidP="00AA0FB4">
      <w:pPr>
        <w:pStyle w:val="Prrafodelista"/>
        <w:ind w:firstLine="480"/>
        <w:rPr>
          <w:rFonts w:ascii="Times New Roman" w:hAnsi="Times New Roman" w:cs="Times New Roman"/>
          <w:sz w:val="24"/>
          <w:szCs w:val="24"/>
        </w:rPr>
      </w:pPr>
    </w:p>
    <w:p w14:paraId="3F96EC26" w14:textId="2B289093" w:rsidR="00AA0FB4" w:rsidRDefault="00AA0FB4" w:rsidP="00AA0FB4">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3 March 20</w:t>
      </w:r>
      <w:r w:rsidR="00ED7EB5">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Mission of Georgia to the United Nations Office and other international organizations at Geneva addressed to the</w:t>
      </w:r>
      <w:r>
        <w:rPr>
          <w:rFonts w:ascii="Times New Roman" w:hAnsi="Times New Roman" w:cs="Times New Roman"/>
          <w:sz w:val="24"/>
          <w:szCs w:val="24"/>
        </w:rPr>
        <w:t xml:space="preserve"> </w:t>
      </w:r>
      <w:r w:rsidRPr="00AA0FB4">
        <w:rPr>
          <w:rFonts w:ascii="Times New Roman" w:hAnsi="Times New Roman" w:cs="Times New Roman"/>
          <w:sz w:val="24"/>
          <w:szCs w:val="24"/>
        </w:rPr>
        <w:t>secretariat of the Human Rights Counci</w:t>
      </w:r>
      <w:r>
        <w:rPr>
          <w:rFonts w:ascii="Times New Roman" w:hAnsi="Times New Roman" w:cs="Times New Roman"/>
          <w:sz w:val="24"/>
          <w:szCs w:val="24"/>
        </w:rPr>
        <w:t>l</w:t>
      </w:r>
    </w:p>
    <w:p w14:paraId="66B1596A" w14:textId="77777777" w:rsidR="00AA0FB4" w:rsidRDefault="00AA0FB4" w:rsidP="00AA0FB4">
      <w:pPr>
        <w:pStyle w:val="Prrafodelista"/>
        <w:ind w:left="360" w:firstLineChars="0" w:firstLine="0"/>
        <w:rPr>
          <w:rFonts w:ascii="Times New Roman" w:hAnsi="Times New Roman" w:cs="Times New Roman"/>
          <w:sz w:val="24"/>
          <w:szCs w:val="24"/>
        </w:rPr>
      </w:pPr>
    </w:p>
    <w:p w14:paraId="22B0E7C9" w14:textId="13B23224" w:rsidR="00AA0FB4" w:rsidRPr="00AA0FB4" w:rsidRDefault="00AA0FB4" w:rsidP="00AA0FB4">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3 March 20</w:t>
      </w:r>
      <w:r w:rsidR="00ED7EB5">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Mission of Georgia to the United Nations Office and other international organizations at Geneva addressed to the</w:t>
      </w:r>
      <w:r>
        <w:rPr>
          <w:rFonts w:ascii="Times New Roman" w:hAnsi="Times New Roman" w:cs="Times New Roman"/>
          <w:sz w:val="24"/>
          <w:szCs w:val="24"/>
        </w:rPr>
        <w:t xml:space="preserve"> </w:t>
      </w:r>
      <w:r w:rsidRPr="00F57235">
        <w:rPr>
          <w:rFonts w:ascii="Times New Roman" w:hAnsi="Times New Roman" w:cs="Times New Roman"/>
          <w:sz w:val="24"/>
          <w:szCs w:val="24"/>
        </w:rPr>
        <w:t>Secretariat of the Conference on Disarmament</w:t>
      </w:r>
    </w:p>
    <w:p w14:paraId="5A6A6CEA" w14:textId="3FE12EA4" w:rsidR="00DB271A" w:rsidRPr="00F57235" w:rsidRDefault="00DB271A" w:rsidP="00DB271A">
      <w:pPr>
        <w:rPr>
          <w:rFonts w:ascii="Times New Roman" w:hAnsi="Times New Roman" w:cs="Times New Roman"/>
          <w:sz w:val="24"/>
          <w:szCs w:val="24"/>
        </w:rPr>
      </w:pPr>
    </w:p>
    <w:p w14:paraId="61D93368" w14:textId="6EC9E469" w:rsidR="00DB271A" w:rsidRPr="00F57235" w:rsidRDefault="00DB271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17 August 20</w:t>
      </w:r>
      <w:r w:rsidR="004C3AE0">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Mission of Tunisia to the United Nations Office in Geneva and other International Organizations in Switzerland addressed to the Secretariat of the Conference on Disarmament</w:t>
      </w:r>
    </w:p>
    <w:p w14:paraId="2315BD73" w14:textId="77777777" w:rsidR="007C0453" w:rsidRPr="00F57235" w:rsidRDefault="007C0453" w:rsidP="00DB271A">
      <w:pPr>
        <w:rPr>
          <w:rFonts w:ascii="Times New Roman" w:hAnsi="Times New Roman" w:cs="Times New Roman"/>
          <w:sz w:val="24"/>
          <w:szCs w:val="24"/>
        </w:rPr>
      </w:pPr>
    </w:p>
    <w:p w14:paraId="3E9CB88D" w14:textId="4F6918AF" w:rsidR="007C0453" w:rsidRPr="00F57235" w:rsidRDefault="007C0453" w:rsidP="001E73A5">
      <w:pPr>
        <w:pStyle w:val="Prrafodelista"/>
        <w:numPr>
          <w:ilvl w:val="0"/>
          <w:numId w:val="1"/>
        </w:numPr>
        <w:ind w:firstLineChars="0"/>
        <w:rPr>
          <w:rFonts w:ascii="Times New Roman" w:hAnsi="Times New Roman" w:cs="Times New Roman"/>
          <w:sz w:val="24"/>
          <w:szCs w:val="24"/>
        </w:rPr>
      </w:pPr>
      <w:r w:rsidRPr="005E3A75">
        <w:rPr>
          <w:rFonts w:ascii="Times New Roman" w:hAnsi="Times New Roman" w:cs="Times New Roman"/>
          <w:sz w:val="24"/>
          <w:szCs w:val="24"/>
        </w:rPr>
        <w:t>Letter</w:t>
      </w:r>
      <w:r w:rsidRPr="00F57235">
        <w:rPr>
          <w:rFonts w:ascii="Times New Roman" w:hAnsi="Times New Roman" w:cs="Times New Roman"/>
          <w:sz w:val="24"/>
          <w:szCs w:val="24"/>
        </w:rPr>
        <w:t xml:space="preserve"> dated 2 February 20</w:t>
      </w:r>
      <w:r w:rsidR="004C3AE0">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Representative of Cyprus addressed to the Secretary-General of the Conference on Disarmament</w:t>
      </w:r>
    </w:p>
    <w:p w14:paraId="45F7CFC3" w14:textId="77777777" w:rsidR="004413E1" w:rsidRPr="00F57235" w:rsidRDefault="004413E1" w:rsidP="00DB271A">
      <w:pPr>
        <w:rPr>
          <w:rFonts w:ascii="Times New Roman" w:hAnsi="Times New Roman" w:cs="Times New Roman"/>
          <w:sz w:val="24"/>
          <w:szCs w:val="24"/>
        </w:rPr>
      </w:pPr>
    </w:p>
    <w:p w14:paraId="5BBEBC73" w14:textId="0E429E6D" w:rsidR="009361BA" w:rsidRPr="00F57235" w:rsidRDefault="009361B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dated 7 January 2016 from the Permanent Mission of the Republic of Korea addressed to the Secretary-General of the Conference on Disarmament transmitting the statement by the Government of the Republic of Korea on the nuclear test conducted by the Democratic People's Republic of Korea</w:t>
      </w:r>
    </w:p>
    <w:p w14:paraId="04592A39" w14:textId="762E8EDB" w:rsidR="004413E1" w:rsidRPr="00F57235" w:rsidRDefault="004413E1" w:rsidP="00DB271A">
      <w:pPr>
        <w:rPr>
          <w:rFonts w:ascii="Times New Roman" w:hAnsi="Times New Roman" w:cs="Times New Roman"/>
          <w:sz w:val="24"/>
          <w:szCs w:val="24"/>
        </w:rPr>
      </w:pPr>
    </w:p>
    <w:p w14:paraId="1EACE3A7" w14:textId="5B56FE6A" w:rsidR="009361BA" w:rsidRPr="00F57235" w:rsidRDefault="009361B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Letter dated 26 January 20</w:t>
      </w:r>
      <w:r w:rsidR="00C60001">
        <w:rPr>
          <w:rFonts w:ascii="Times New Roman" w:hAnsi="Times New Roman" w:cs="Times New Roman" w:hint="eastAsia"/>
          <w:sz w:val="24"/>
          <w:szCs w:val="24"/>
        </w:rPr>
        <w:t>20</w:t>
      </w:r>
      <w:r w:rsidRPr="00F57235">
        <w:rPr>
          <w:rFonts w:ascii="Times New Roman" w:hAnsi="Times New Roman" w:cs="Times New Roman"/>
          <w:sz w:val="24"/>
          <w:szCs w:val="24"/>
        </w:rPr>
        <w:t xml:space="preserve"> from the Permanent Mission of Pakistan addressed to the Secretariat of the Conference on Disarmament transmitting the text of the press release issued by the Ministry of Foreign Affairs of Pakistan regarding the work of the Conference</w:t>
      </w:r>
      <w:r w:rsidR="001E73A5" w:rsidRPr="00F57235">
        <w:rPr>
          <w:rFonts w:ascii="Times New Roman" w:hAnsi="Times New Roman" w:cs="Times New Roman"/>
          <w:sz w:val="24"/>
          <w:szCs w:val="24"/>
        </w:rPr>
        <w:t>.</w:t>
      </w:r>
    </w:p>
    <w:p w14:paraId="243902CF" w14:textId="77777777" w:rsidR="001E73A5" w:rsidRPr="00F57235" w:rsidRDefault="001E73A5" w:rsidP="009361BA">
      <w:pPr>
        <w:rPr>
          <w:rFonts w:ascii="Times New Roman" w:hAnsi="Times New Roman" w:cs="Times New Roman"/>
          <w:sz w:val="24"/>
          <w:szCs w:val="24"/>
        </w:rPr>
      </w:pPr>
    </w:p>
    <w:p w14:paraId="0CB1AED6" w14:textId="7FC4F76B" w:rsidR="007A40F8" w:rsidRPr="00F57235" w:rsidRDefault="007A40F8"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Permanent Mission of the Republic of Azerbaijan to the United Nations Office and other international</w:t>
      </w:r>
      <w:r w:rsidR="00CF1D27" w:rsidRPr="00F57235">
        <w:rPr>
          <w:rFonts w:ascii="Times New Roman" w:hAnsi="Times New Roman" w:cs="Times New Roman"/>
          <w:sz w:val="24"/>
          <w:szCs w:val="24"/>
        </w:rPr>
        <w:t xml:space="preserve"> organizations in Geneva presents its compliments to the Office</w:t>
      </w:r>
      <w:r w:rsidRPr="00F57235">
        <w:rPr>
          <w:rFonts w:ascii="Times New Roman" w:hAnsi="Times New Roman" w:cs="Times New Roman"/>
          <w:sz w:val="24"/>
          <w:szCs w:val="24"/>
        </w:rPr>
        <w:t xml:space="preserve"> of the United Nations High Commissioner for Human Rights and has the </w:t>
      </w:r>
      <w:proofErr w:type="spellStart"/>
      <w:r w:rsidRPr="00F57235">
        <w:rPr>
          <w:rFonts w:ascii="Times New Roman" w:hAnsi="Times New Roman" w:cs="Times New Roman"/>
          <w:sz w:val="24"/>
          <w:szCs w:val="24"/>
        </w:rPr>
        <w:t>honour</w:t>
      </w:r>
      <w:proofErr w:type="spellEnd"/>
      <w:r w:rsidRPr="00F57235">
        <w:rPr>
          <w:rFonts w:ascii="Times New Roman" w:hAnsi="Times New Roman" w:cs="Times New Roman"/>
          <w:sz w:val="24"/>
          <w:szCs w:val="24"/>
        </w:rPr>
        <w:t xml:space="preserve"> to draw attention to the following. </w:t>
      </w:r>
    </w:p>
    <w:p w14:paraId="475D90F5" w14:textId="77777777" w:rsidR="002F4ADC" w:rsidRPr="00F57235" w:rsidRDefault="002F4ADC" w:rsidP="002F4ADC">
      <w:pPr>
        <w:pStyle w:val="Prrafodelista"/>
        <w:ind w:firstLine="480"/>
        <w:rPr>
          <w:rFonts w:ascii="Times New Roman" w:hAnsi="Times New Roman" w:cs="Times New Roman"/>
          <w:sz w:val="24"/>
          <w:szCs w:val="24"/>
        </w:rPr>
      </w:pPr>
    </w:p>
    <w:p w14:paraId="4254B982" w14:textId="29B9B252" w:rsidR="002F4ADC" w:rsidRPr="00F57235" w:rsidRDefault="002F4ADC"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The Permanent Mission of the People’s Republic of China to the United Nations Office at Geneva and other International Organizations in Switzerland presents its compliments to </w:t>
      </w:r>
      <w:r w:rsidRPr="00F57235">
        <w:rPr>
          <w:rFonts w:ascii="Times New Roman" w:hAnsi="Times New Roman" w:cs="Times New Roman"/>
          <w:sz w:val="24"/>
          <w:szCs w:val="24"/>
        </w:rPr>
        <w:lastRenderedPageBreak/>
        <w:t>the Working Group on Communications of the complaint procedure of the Human Rights Council.</w:t>
      </w:r>
    </w:p>
    <w:p w14:paraId="7EC2CF6D" w14:textId="77777777" w:rsidR="001E73A5" w:rsidRPr="00F57235" w:rsidRDefault="001E73A5" w:rsidP="004413E1">
      <w:pPr>
        <w:rPr>
          <w:rFonts w:ascii="Times New Roman" w:hAnsi="Times New Roman" w:cs="Times New Roman"/>
          <w:sz w:val="24"/>
          <w:szCs w:val="24"/>
        </w:rPr>
      </w:pPr>
    </w:p>
    <w:p w14:paraId="2CC23F60" w14:textId="2FE6A64E" w:rsidR="00E767A5" w:rsidRPr="00F57235" w:rsidRDefault="00E767A5"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The Permanent Mission of the Republic of Belarus to the United Nations Office and other international </w:t>
      </w:r>
      <w:r w:rsidR="001E73A5" w:rsidRPr="00F57235">
        <w:rPr>
          <w:rFonts w:ascii="Times New Roman" w:hAnsi="Times New Roman" w:cs="Times New Roman"/>
          <w:sz w:val="24"/>
          <w:szCs w:val="24"/>
        </w:rPr>
        <w:t>or</w:t>
      </w:r>
      <w:r w:rsidRPr="00F57235">
        <w:rPr>
          <w:rFonts w:ascii="Times New Roman" w:hAnsi="Times New Roman" w:cs="Times New Roman"/>
          <w:sz w:val="24"/>
          <w:szCs w:val="24"/>
        </w:rPr>
        <w:t xml:space="preserve">ganizations at Geneva presents its compliments to the secretariat of the Human Rights Council, and has the </w:t>
      </w:r>
      <w:proofErr w:type="spellStart"/>
      <w:r w:rsidRPr="00F57235">
        <w:rPr>
          <w:rFonts w:ascii="Times New Roman" w:hAnsi="Times New Roman" w:cs="Times New Roman"/>
          <w:sz w:val="24"/>
          <w:szCs w:val="24"/>
        </w:rPr>
        <w:t>honour</w:t>
      </w:r>
      <w:proofErr w:type="spellEnd"/>
      <w:r w:rsidRPr="00F57235">
        <w:rPr>
          <w:rFonts w:ascii="Times New Roman" w:hAnsi="Times New Roman" w:cs="Times New Roman"/>
          <w:sz w:val="24"/>
          <w:szCs w:val="24"/>
        </w:rPr>
        <w:t xml:space="preserve"> to enclose an aide-mémoire submitted by Belarus regarding its latest human rights records (see annex).</w:t>
      </w:r>
    </w:p>
    <w:p w14:paraId="0A917CF6" w14:textId="77777777" w:rsidR="00E767A5" w:rsidRPr="00F57235" w:rsidRDefault="00E767A5" w:rsidP="004413E1">
      <w:pPr>
        <w:rPr>
          <w:rFonts w:ascii="Times New Roman" w:hAnsi="Times New Roman" w:cs="Times New Roman"/>
          <w:sz w:val="24"/>
          <w:szCs w:val="24"/>
        </w:rPr>
      </w:pPr>
    </w:p>
    <w:p w14:paraId="0CD3FB59" w14:textId="1BABE932" w:rsidR="004413E1" w:rsidRPr="00F57235" w:rsidRDefault="00E767A5"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Permanent Delegation of the European Union to the United Nations and other international organizations in Geneva </w:t>
      </w:r>
      <w:bookmarkStart w:id="0" w:name="HighlightedFullText0_0"/>
      <w:bookmarkEnd w:id="0"/>
      <w:r w:rsidRPr="00F57235">
        <w:rPr>
          <w:rFonts w:ascii="Times New Roman" w:hAnsi="Times New Roman" w:cs="Times New Roman"/>
          <w:sz w:val="24"/>
          <w:szCs w:val="24"/>
        </w:rPr>
        <w:fldChar w:fldCharType="begin"/>
      </w:r>
      <w:r w:rsidRPr="00F57235">
        <w:rPr>
          <w:rFonts w:ascii="Times New Roman" w:hAnsi="Times New Roman" w:cs="Times New Roman"/>
          <w:sz w:val="24"/>
          <w:szCs w:val="24"/>
        </w:rPr>
        <w:instrText xml:space="preserve"> HYPERLINK "javascript:void(0);" </w:instrText>
      </w:r>
      <w:r w:rsidRPr="00F57235">
        <w:rPr>
          <w:rFonts w:ascii="Times New Roman" w:hAnsi="Times New Roman" w:cs="Times New Roman"/>
          <w:sz w:val="24"/>
          <w:szCs w:val="24"/>
        </w:rPr>
        <w:fldChar w:fldCharType="separate"/>
      </w:r>
      <w:r w:rsidRPr="00F57235">
        <w:rPr>
          <w:rFonts w:ascii="Times New Roman" w:hAnsi="Times New Roman" w:cs="Times New Roman"/>
          <w:sz w:val="24"/>
          <w:szCs w:val="24"/>
        </w:rPr>
        <w:t>presents its compliments to the President of the Human Rights Council</w:t>
      </w:r>
      <w:r w:rsidRPr="00F57235">
        <w:rPr>
          <w:rFonts w:ascii="Times New Roman" w:hAnsi="Times New Roman" w:cs="Times New Roman"/>
          <w:sz w:val="24"/>
          <w:szCs w:val="24"/>
        </w:rPr>
        <w:fldChar w:fldCharType="end"/>
      </w:r>
      <w:r w:rsidRPr="00F57235">
        <w:rPr>
          <w:rFonts w:ascii="Times New Roman" w:hAnsi="Times New Roman" w:cs="Times New Roman"/>
          <w:sz w:val="24"/>
          <w:szCs w:val="24"/>
        </w:rPr>
        <w:t xml:space="preserve">, and has the </w:t>
      </w:r>
      <w:proofErr w:type="spellStart"/>
      <w:r w:rsidRPr="00F57235">
        <w:rPr>
          <w:rFonts w:ascii="Times New Roman" w:hAnsi="Times New Roman" w:cs="Times New Roman"/>
          <w:sz w:val="24"/>
          <w:szCs w:val="24"/>
        </w:rPr>
        <w:t>honour</w:t>
      </w:r>
      <w:proofErr w:type="spellEnd"/>
      <w:r w:rsidRPr="00F57235">
        <w:rPr>
          <w:rFonts w:ascii="Times New Roman" w:hAnsi="Times New Roman" w:cs="Times New Roman"/>
          <w:sz w:val="24"/>
          <w:szCs w:val="24"/>
        </w:rPr>
        <w:t xml:space="preserve"> to request the President of the Council to have the attached document</w:t>
      </w:r>
      <w:r w:rsidR="004413E1" w:rsidRPr="00F57235">
        <w:rPr>
          <w:rFonts w:ascii="Times New Roman" w:hAnsi="Times New Roman" w:cs="Times New Roman"/>
          <w:sz w:val="24"/>
          <w:szCs w:val="24"/>
        </w:rPr>
        <w:t xml:space="preserve"> </w:t>
      </w:r>
      <w:r w:rsidRPr="00F57235">
        <w:rPr>
          <w:rFonts w:ascii="Times New Roman" w:hAnsi="Times New Roman" w:cs="Times New Roman"/>
          <w:sz w:val="24"/>
          <w:szCs w:val="24"/>
        </w:rPr>
        <w:t>published as a document of the fortieth session of the Human Rights Council.</w:t>
      </w:r>
    </w:p>
    <w:p w14:paraId="29CA2275" w14:textId="77777777" w:rsidR="004413E1" w:rsidRPr="00F57235" w:rsidRDefault="004413E1" w:rsidP="004413E1">
      <w:pPr>
        <w:rPr>
          <w:rFonts w:ascii="Times New Roman" w:hAnsi="Times New Roman" w:cs="Times New Roman"/>
          <w:sz w:val="24"/>
          <w:szCs w:val="24"/>
        </w:rPr>
      </w:pPr>
    </w:p>
    <w:p w14:paraId="1561B493" w14:textId="4BEE7A75" w:rsidR="004413E1" w:rsidRPr="00F57235" w:rsidRDefault="004413E1" w:rsidP="001E73A5">
      <w:pPr>
        <w:pStyle w:val="Prrafodelista"/>
        <w:numPr>
          <w:ilvl w:val="0"/>
          <w:numId w:val="1"/>
        </w:numPr>
        <w:ind w:firstLineChars="0"/>
        <w:rPr>
          <w:rFonts w:ascii="Times New Roman" w:hAnsi="Times New Roman" w:cs="Times New Roman"/>
          <w:sz w:val="24"/>
          <w:szCs w:val="24"/>
        </w:rPr>
      </w:pPr>
      <w:proofErr w:type="gramStart"/>
      <w:r w:rsidRPr="00F57235">
        <w:rPr>
          <w:rFonts w:ascii="Times New Roman" w:hAnsi="Times New Roman" w:cs="Times New Roman"/>
          <w:sz w:val="24"/>
          <w:szCs w:val="24"/>
        </w:rPr>
        <w:t>It</w:t>
      </w:r>
      <w:proofErr w:type="gramEnd"/>
      <w:r w:rsidRPr="00F57235">
        <w:rPr>
          <w:rFonts w:ascii="Times New Roman" w:hAnsi="Times New Roman" w:cs="Times New Roman"/>
          <w:sz w:val="24"/>
          <w:szCs w:val="24"/>
        </w:rPr>
        <w:t xml:space="preserve"> kindly requests that the present 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and the annex thereto be circulated as a document of the forty-second session of the Council and published on the Council website.</w:t>
      </w:r>
    </w:p>
    <w:p w14:paraId="239139C3" w14:textId="77777777" w:rsidR="004413E1" w:rsidRPr="00F57235" w:rsidRDefault="004413E1" w:rsidP="004413E1">
      <w:pPr>
        <w:rPr>
          <w:rFonts w:ascii="Times New Roman" w:hAnsi="Times New Roman" w:cs="Times New Roman"/>
          <w:sz w:val="24"/>
          <w:szCs w:val="24"/>
        </w:rPr>
      </w:pPr>
    </w:p>
    <w:p w14:paraId="34C1DE63" w14:textId="6F8B7E52" w:rsidR="004F1DF3" w:rsidRPr="00F57235" w:rsidRDefault="004F1DF3"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The Permanent Mission of Armenia kindly requests the Office of the High Commissioner to circulate the present note </w:t>
      </w:r>
      <w:proofErr w:type="spellStart"/>
      <w:r w:rsidRPr="00F57235">
        <w:rPr>
          <w:rFonts w:ascii="Times New Roman" w:hAnsi="Times New Roman" w:cs="Times New Roman"/>
          <w:sz w:val="24"/>
          <w:szCs w:val="24"/>
        </w:rPr>
        <w:t>verbale</w:t>
      </w:r>
      <w:proofErr w:type="spellEnd"/>
      <w:r w:rsidRPr="00F57235">
        <w:rPr>
          <w:rFonts w:ascii="Times New Roman" w:hAnsi="Times New Roman" w:cs="Times New Roman"/>
          <w:sz w:val="24"/>
          <w:szCs w:val="24"/>
        </w:rPr>
        <w:t xml:space="preserve"> and the annex thereto as a document of the forty-third session of the Human Rights Council, under agenda item 4.   </w:t>
      </w:r>
    </w:p>
    <w:p w14:paraId="2C234A5F" w14:textId="60E8F5BA" w:rsidR="004413E1" w:rsidRPr="00F57235" w:rsidRDefault="004413E1">
      <w:pPr>
        <w:rPr>
          <w:rFonts w:ascii="Times New Roman" w:hAnsi="Times New Roman" w:cs="Times New Roman"/>
          <w:sz w:val="24"/>
          <w:szCs w:val="24"/>
        </w:rPr>
      </w:pPr>
    </w:p>
    <w:p w14:paraId="5BA850F1" w14:textId="6DDBBE4A" w:rsidR="009361BA" w:rsidRPr="00F57235" w:rsidRDefault="009361B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Permanent Mission of the Republic of Guyana to the United Nations avails itself of this opportunity to renew to the Office of the United Nations High Commissioner for Human Rights the assurances of its highest consideration.</w:t>
      </w:r>
    </w:p>
    <w:p w14:paraId="399D1E83" w14:textId="77777777" w:rsidR="009361BA" w:rsidRPr="00F57235" w:rsidRDefault="009361BA" w:rsidP="004413E1">
      <w:pPr>
        <w:rPr>
          <w:rFonts w:ascii="Times New Roman" w:hAnsi="Times New Roman" w:cs="Times New Roman"/>
          <w:sz w:val="24"/>
          <w:szCs w:val="24"/>
        </w:rPr>
      </w:pPr>
    </w:p>
    <w:p w14:paraId="58857ECC" w14:textId="39F25E7F" w:rsidR="009361BA" w:rsidRPr="00F57235" w:rsidRDefault="009361B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 xml:space="preserve">The Australian Permanent Mission avails itself of this opportunity to renew to the Secretariat of the Conference on Disarmament the assurances of its highest consideration. </w:t>
      </w:r>
    </w:p>
    <w:p w14:paraId="2885AA15" w14:textId="2ADAB914" w:rsidR="009361BA" w:rsidRPr="00F57235" w:rsidRDefault="009361BA" w:rsidP="009361BA">
      <w:pPr>
        <w:rPr>
          <w:rFonts w:ascii="Times New Roman" w:hAnsi="Times New Roman" w:cs="Times New Roman"/>
          <w:sz w:val="24"/>
          <w:szCs w:val="24"/>
        </w:rPr>
      </w:pPr>
    </w:p>
    <w:p w14:paraId="6E25B856" w14:textId="580B9147" w:rsidR="009361BA" w:rsidRPr="00F57235" w:rsidRDefault="009361BA"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Permanent Mission of Georgia to the United Nations Office and other international organizations at Geneva avails itself of this opportunity to renew to the Human Rights Council’s Universal Periodic Review Group’s secretariat the assurances of its highest consideration.</w:t>
      </w:r>
    </w:p>
    <w:p w14:paraId="23FAF8C1" w14:textId="77777777" w:rsidR="009361BA" w:rsidRPr="00F57235" w:rsidRDefault="009361BA" w:rsidP="009361BA">
      <w:pPr>
        <w:rPr>
          <w:rFonts w:ascii="Times New Roman" w:hAnsi="Times New Roman" w:cs="Times New Roman"/>
          <w:sz w:val="24"/>
          <w:szCs w:val="24"/>
        </w:rPr>
      </w:pPr>
    </w:p>
    <w:p w14:paraId="5C6B0DC7" w14:textId="2FB26880" w:rsidR="00E85053" w:rsidRPr="00F57235" w:rsidRDefault="007A40F8"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Permanent Mission of the Republic of Belarus to the United Nations Office and other International</w:t>
      </w:r>
      <w:r w:rsidR="00A3748A" w:rsidRPr="00F57235">
        <w:rPr>
          <w:rFonts w:ascii="Times New Roman" w:hAnsi="Times New Roman" w:cs="Times New Roman"/>
          <w:sz w:val="24"/>
          <w:szCs w:val="24"/>
        </w:rPr>
        <w:t xml:space="preserve"> Organizations in Geneva presents its compliments to</w:t>
      </w:r>
      <w:r w:rsidR="00C313FF">
        <w:rPr>
          <w:rFonts w:ascii="Times New Roman" w:hAnsi="Times New Roman" w:cs="Times New Roman"/>
          <w:sz w:val="24"/>
          <w:szCs w:val="24"/>
        </w:rPr>
        <w:t xml:space="preserve"> </w:t>
      </w:r>
      <w:r w:rsidR="00C313FF">
        <w:rPr>
          <w:rFonts w:ascii="Times New Roman" w:hAnsi="Times New Roman" w:cs="Times New Roman" w:hint="eastAsia"/>
          <w:sz w:val="24"/>
          <w:szCs w:val="24"/>
        </w:rPr>
        <w:t>the</w:t>
      </w:r>
      <w:r w:rsidR="00C313FF">
        <w:rPr>
          <w:rFonts w:ascii="Times New Roman" w:hAnsi="Times New Roman" w:cs="Times New Roman"/>
          <w:sz w:val="24"/>
          <w:szCs w:val="24"/>
        </w:rPr>
        <w:t xml:space="preserve"> Secretariat </w:t>
      </w:r>
      <w:r w:rsidRPr="00F57235">
        <w:rPr>
          <w:rFonts w:ascii="Times New Roman" w:hAnsi="Times New Roman" w:cs="Times New Roman"/>
          <w:sz w:val="24"/>
          <w:szCs w:val="24"/>
        </w:rPr>
        <w:t>of the Conference on Disarmament and has the honour to transmit </w:t>
      </w:r>
      <w:r w:rsidR="00C313FF">
        <w:rPr>
          <w:rFonts w:ascii="Times New Roman" w:hAnsi="Times New Roman" w:cs="Times New Roman" w:hint="eastAsia"/>
          <w:sz w:val="24"/>
          <w:szCs w:val="24"/>
        </w:rPr>
        <w:t>herewith</w:t>
      </w:r>
      <w:r w:rsidRPr="00F57235">
        <w:rPr>
          <w:rFonts w:ascii="Times New Roman" w:hAnsi="Times New Roman" w:cs="Times New Roman"/>
          <w:sz w:val="24"/>
          <w:szCs w:val="24"/>
        </w:rPr>
        <w:t xml:space="preserve"> the text of the joint statement by interested Member and Observer States in support of the Conference on Disarmament, delivered in the Conference on March 26, 2019.</w:t>
      </w:r>
    </w:p>
    <w:p w14:paraId="5019C2B0" w14:textId="26B08B16" w:rsidR="00DF165B" w:rsidRPr="00C313FF" w:rsidRDefault="00DF165B" w:rsidP="00DF165B">
      <w:pPr>
        <w:rPr>
          <w:rFonts w:ascii="Times New Roman" w:hAnsi="Times New Roman" w:cs="Times New Roman"/>
          <w:sz w:val="24"/>
          <w:szCs w:val="24"/>
        </w:rPr>
      </w:pPr>
    </w:p>
    <w:p w14:paraId="0D6CA7AD" w14:textId="099002B3" w:rsidR="00A448FC" w:rsidRPr="00F57235" w:rsidRDefault="00572C44"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I would be grateful if this letter and the attached document could be issued and circulated as an official document of the Conference on Disarmament.</w:t>
      </w:r>
    </w:p>
    <w:p w14:paraId="4FBB9613" w14:textId="6A79451F" w:rsidR="00572C44" w:rsidRPr="00F57235" w:rsidRDefault="00572C44" w:rsidP="00DF165B">
      <w:pPr>
        <w:rPr>
          <w:rFonts w:ascii="Times New Roman" w:hAnsi="Times New Roman" w:cs="Times New Roman"/>
          <w:sz w:val="24"/>
          <w:szCs w:val="24"/>
        </w:rPr>
      </w:pPr>
    </w:p>
    <w:p w14:paraId="495D9785" w14:textId="70EC433E" w:rsidR="00572C44" w:rsidRPr="00F57235" w:rsidRDefault="00572C44"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I would be grateful if this letter and the attached Statement could be issued and circulated as an official document of the Conference on Disarmament.</w:t>
      </w:r>
    </w:p>
    <w:p w14:paraId="1AB54C00" w14:textId="38315C24" w:rsidR="00572C44" w:rsidRPr="00F57235" w:rsidRDefault="00572C44" w:rsidP="00DF165B">
      <w:pPr>
        <w:rPr>
          <w:rFonts w:ascii="Times New Roman" w:hAnsi="Times New Roman" w:cs="Times New Roman"/>
          <w:sz w:val="24"/>
          <w:szCs w:val="24"/>
        </w:rPr>
      </w:pPr>
    </w:p>
    <w:p w14:paraId="58A89723" w14:textId="32D96B4A" w:rsidR="00572C44" w:rsidRPr="00F57235" w:rsidRDefault="00572C44"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The Delegation of Japan to the Conference on Disarmament would be grateful if this letter and the attached document could be issued and circulated as an official document of the Conference on Disarmament.</w:t>
      </w:r>
    </w:p>
    <w:p w14:paraId="0A64494D" w14:textId="77777777" w:rsidR="001C6208" w:rsidRPr="00F57235" w:rsidRDefault="001C6208" w:rsidP="00DF165B">
      <w:pPr>
        <w:rPr>
          <w:rFonts w:ascii="Times New Roman" w:hAnsi="Times New Roman" w:cs="Times New Roman"/>
          <w:sz w:val="24"/>
          <w:szCs w:val="24"/>
        </w:rPr>
      </w:pPr>
    </w:p>
    <w:p w14:paraId="098B2DBA" w14:textId="08706A06" w:rsidR="005B7340" w:rsidRPr="00F57235" w:rsidRDefault="00572C44" w:rsidP="001E73A5">
      <w:pPr>
        <w:pStyle w:val="Prrafodelista"/>
        <w:numPr>
          <w:ilvl w:val="0"/>
          <w:numId w:val="1"/>
        </w:numPr>
        <w:ind w:firstLineChars="0"/>
        <w:rPr>
          <w:rFonts w:ascii="Times New Roman" w:hAnsi="Times New Roman" w:cs="Times New Roman"/>
          <w:sz w:val="24"/>
          <w:szCs w:val="24"/>
        </w:rPr>
      </w:pPr>
      <w:r w:rsidRPr="00F57235">
        <w:rPr>
          <w:rFonts w:ascii="Times New Roman" w:hAnsi="Times New Roman" w:cs="Times New Roman"/>
          <w:sz w:val="24"/>
          <w:szCs w:val="24"/>
        </w:rPr>
        <w:t>I would be grateful if this letter and the remarks attached thereto could be issued and circulated as an official document of the Conference on Disarmament.</w:t>
      </w:r>
    </w:p>
    <w:sectPr w:rsidR="005B7340" w:rsidRPr="00F5723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DFC8" w14:textId="77777777" w:rsidR="008B257C" w:rsidRDefault="008B257C" w:rsidP="00F00D81">
      <w:r>
        <w:separator/>
      </w:r>
    </w:p>
  </w:endnote>
  <w:endnote w:type="continuationSeparator" w:id="0">
    <w:p w14:paraId="14213069" w14:textId="77777777" w:rsidR="008B257C" w:rsidRDefault="008B257C" w:rsidP="00F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87E0" w14:textId="77777777" w:rsidR="008B257C" w:rsidRDefault="008B257C" w:rsidP="00F00D81">
      <w:r>
        <w:separator/>
      </w:r>
    </w:p>
  </w:footnote>
  <w:footnote w:type="continuationSeparator" w:id="0">
    <w:p w14:paraId="120B6E1E" w14:textId="77777777" w:rsidR="008B257C" w:rsidRDefault="008B257C" w:rsidP="00F0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573C0"/>
    <w:multiLevelType w:val="hybridMultilevel"/>
    <w:tmpl w:val="D7DEEDBA"/>
    <w:lvl w:ilvl="0" w:tplc="2C7C0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F3"/>
    <w:rsid w:val="0003477B"/>
    <w:rsid w:val="000C70AD"/>
    <w:rsid w:val="00130BC1"/>
    <w:rsid w:val="001C6208"/>
    <w:rsid w:val="001E73A5"/>
    <w:rsid w:val="002F4ADC"/>
    <w:rsid w:val="00323785"/>
    <w:rsid w:val="00346C8B"/>
    <w:rsid w:val="003814DC"/>
    <w:rsid w:val="003D44B2"/>
    <w:rsid w:val="004413E1"/>
    <w:rsid w:val="004B1239"/>
    <w:rsid w:val="004C3AE0"/>
    <w:rsid w:val="004D2DFA"/>
    <w:rsid w:val="004F1DF3"/>
    <w:rsid w:val="00515F3C"/>
    <w:rsid w:val="00572C44"/>
    <w:rsid w:val="005B7340"/>
    <w:rsid w:val="005E3A75"/>
    <w:rsid w:val="0069447D"/>
    <w:rsid w:val="006C1097"/>
    <w:rsid w:val="006C4150"/>
    <w:rsid w:val="007020CC"/>
    <w:rsid w:val="007541F6"/>
    <w:rsid w:val="007A40F8"/>
    <w:rsid w:val="007C0453"/>
    <w:rsid w:val="00875BEF"/>
    <w:rsid w:val="008B257C"/>
    <w:rsid w:val="009361BA"/>
    <w:rsid w:val="00A3748A"/>
    <w:rsid w:val="00A448FC"/>
    <w:rsid w:val="00AA0FB4"/>
    <w:rsid w:val="00B537F3"/>
    <w:rsid w:val="00BC172A"/>
    <w:rsid w:val="00C313FF"/>
    <w:rsid w:val="00C60001"/>
    <w:rsid w:val="00CA607A"/>
    <w:rsid w:val="00CF1D27"/>
    <w:rsid w:val="00DB271A"/>
    <w:rsid w:val="00DF165B"/>
    <w:rsid w:val="00E617F7"/>
    <w:rsid w:val="00E767A5"/>
    <w:rsid w:val="00E85053"/>
    <w:rsid w:val="00EC54B8"/>
    <w:rsid w:val="00ED7EB5"/>
    <w:rsid w:val="00F00D81"/>
    <w:rsid w:val="00F277FA"/>
    <w:rsid w:val="00F5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3E629"/>
  <w15:chartTrackingRefBased/>
  <w15:docId w15:val="{34AB5B44-075A-45DE-83B3-0F78DB6D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D81"/>
    <w:pPr>
      <w:pBdr>
        <w:bottom w:val="single" w:sz="6" w:space="1" w:color="auto"/>
      </w:pBdr>
      <w:tabs>
        <w:tab w:val="center" w:pos="4513"/>
        <w:tab w:val="right" w:pos="9026"/>
      </w:tabs>
      <w:snapToGrid w:val="0"/>
      <w:jc w:val="center"/>
    </w:pPr>
    <w:rPr>
      <w:sz w:val="18"/>
      <w:szCs w:val="18"/>
    </w:rPr>
  </w:style>
  <w:style w:type="character" w:customStyle="1" w:styleId="EncabezadoCar">
    <w:name w:val="Encabezado Car"/>
    <w:basedOn w:val="Fuentedeprrafopredeter"/>
    <w:link w:val="Encabezado"/>
    <w:uiPriority w:val="99"/>
    <w:rsid w:val="00F00D81"/>
    <w:rPr>
      <w:sz w:val="18"/>
      <w:szCs w:val="18"/>
    </w:rPr>
  </w:style>
  <w:style w:type="paragraph" w:styleId="Piedepgina">
    <w:name w:val="footer"/>
    <w:basedOn w:val="Normal"/>
    <w:link w:val="PiedepginaCar"/>
    <w:uiPriority w:val="99"/>
    <w:unhideWhenUsed/>
    <w:rsid w:val="00F00D81"/>
    <w:pPr>
      <w:tabs>
        <w:tab w:val="center" w:pos="4513"/>
        <w:tab w:val="right" w:pos="9026"/>
      </w:tabs>
      <w:snapToGrid w:val="0"/>
      <w:jc w:val="left"/>
    </w:pPr>
    <w:rPr>
      <w:sz w:val="18"/>
      <w:szCs w:val="18"/>
    </w:rPr>
  </w:style>
  <w:style w:type="character" w:customStyle="1" w:styleId="PiedepginaCar">
    <w:name w:val="Pie de página Car"/>
    <w:basedOn w:val="Fuentedeprrafopredeter"/>
    <w:link w:val="Piedepgina"/>
    <w:uiPriority w:val="99"/>
    <w:rsid w:val="00F00D81"/>
    <w:rPr>
      <w:sz w:val="18"/>
      <w:szCs w:val="18"/>
    </w:rPr>
  </w:style>
  <w:style w:type="character" w:styleId="Hipervnculo">
    <w:name w:val="Hyperlink"/>
    <w:basedOn w:val="Fuentedeprrafopredeter"/>
    <w:uiPriority w:val="99"/>
    <w:semiHidden/>
    <w:unhideWhenUsed/>
    <w:rsid w:val="00E767A5"/>
    <w:rPr>
      <w:color w:val="0000FF"/>
      <w:u w:val="single"/>
    </w:rPr>
  </w:style>
  <w:style w:type="paragraph" w:styleId="Prrafodelista">
    <w:name w:val="List Paragraph"/>
    <w:basedOn w:val="Normal"/>
    <w:uiPriority w:val="34"/>
    <w:qFormat/>
    <w:rsid w:val="001E73A5"/>
    <w:pPr>
      <w:ind w:firstLineChars="200" w:firstLine="420"/>
    </w:pPr>
  </w:style>
  <w:style w:type="paragraph" w:styleId="Textodeglobo">
    <w:name w:val="Balloon Text"/>
    <w:basedOn w:val="Normal"/>
    <w:link w:val="TextodegloboCar"/>
    <w:uiPriority w:val="99"/>
    <w:semiHidden/>
    <w:unhideWhenUsed/>
    <w:rsid w:val="00BC172A"/>
    <w:rPr>
      <w:sz w:val="18"/>
      <w:szCs w:val="18"/>
    </w:rPr>
  </w:style>
  <w:style w:type="character" w:customStyle="1" w:styleId="TextodegloboCar">
    <w:name w:val="Texto de globo Car"/>
    <w:basedOn w:val="Fuentedeprrafopredeter"/>
    <w:link w:val="Textodeglobo"/>
    <w:uiPriority w:val="99"/>
    <w:semiHidden/>
    <w:rsid w:val="00BC1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811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dc:creator>
  <cp:keywords/>
  <dc:description/>
  <cp:lastModifiedBy>Yang Li</cp:lastModifiedBy>
  <cp:revision>2</cp:revision>
  <dcterms:created xsi:type="dcterms:W3CDTF">2020-07-20T14:16:00Z</dcterms:created>
  <dcterms:modified xsi:type="dcterms:W3CDTF">2020-08-13T09:12:00Z</dcterms:modified>
</cp:coreProperties>
</file>