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236676" w:rsidRPr="00F124C6" w14:paraId="59C157E5" w14:textId="77777777" w:rsidTr="00DF0241">
        <w:trPr>
          <w:trHeight w:hRule="exact" w:val="851"/>
        </w:trPr>
        <w:tc>
          <w:tcPr>
            <w:tcW w:w="1280" w:type="dxa"/>
            <w:tcBorders>
              <w:bottom w:val="single" w:sz="4" w:space="0" w:color="auto"/>
            </w:tcBorders>
          </w:tcPr>
          <w:p w14:paraId="1B23A190" w14:textId="77777777" w:rsidR="00236676" w:rsidRPr="00F124C6" w:rsidRDefault="00236676" w:rsidP="00DF0241">
            <w:pPr>
              <w:spacing w:before="360" w:after="240" w:line="240" w:lineRule="atLeast"/>
            </w:pPr>
          </w:p>
        </w:tc>
        <w:tc>
          <w:tcPr>
            <w:tcW w:w="2273" w:type="dxa"/>
            <w:tcBorders>
              <w:bottom w:val="single" w:sz="4" w:space="0" w:color="auto"/>
            </w:tcBorders>
            <w:vAlign w:val="bottom"/>
          </w:tcPr>
          <w:p w14:paraId="40F9BF05" w14:textId="77777777" w:rsidR="00236676" w:rsidRPr="006428AB" w:rsidRDefault="00236676" w:rsidP="00DF0241">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14:paraId="4821F503" w14:textId="33ACAE4E" w:rsidR="00236676" w:rsidRPr="00C06AD5" w:rsidRDefault="000025A1" w:rsidP="00DF0241">
            <w:pPr>
              <w:spacing w:line="240" w:lineRule="atLeast"/>
              <w:jc w:val="right"/>
              <w:rPr>
                <w:sz w:val="20"/>
                <w:szCs w:val="21"/>
              </w:rPr>
            </w:pPr>
            <w:r>
              <w:rPr>
                <w:sz w:val="40"/>
                <w:szCs w:val="21"/>
              </w:rPr>
              <w:t>TD</w:t>
            </w:r>
            <w:r w:rsidR="00C06AD5">
              <w:rPr>
                <w:sz w:val="20"/>
                <w:szCs w:val="21"/>
              </w:rPr>
              <w:t>/</w:t>
            </w:r>
            <w:r>
              <w:rPr>
                <w:sz w:val="20"/>
                <w:szCs w:val="21"/>
              </w:rPr>
              <w:t>541</w:t>
            </w:r>
            <w:r w:rsidR="00C06AD5">
              <w:rPr>
                <w:sz w:val="20"/>
                <w:szCs w:val="21"/>
              </w:rPr>
              <w:t>/</w:t>
            </w:r>
            <w:proofErr w:type="spellStart"/>
            <w:r>
              <w:rPr>
                <w:sz w:val="20"/>
                <w:szCs w:val="21"/>
              </w:rPr>
              <w:t>Add</w:t>
            </w:r>
            <w:r w:rsidR="00C06AD5">
              <w:rPr>
                <w:sz w:val="20"/>
                <w:szCs w:val="21"/>
              </w:rPr>
              <w:t>.</w:t>
            </w:r>
            <w:r>
              <w:rPr>
                <w:sz w:val="20"/>
                <w:szCs w:val="21"/>
              </w:rPr>
              <w:t>2</w:t>
            </w:r>
            <w:proofErr w:type="spellEnd"/>
          </w:p>
        </w:tc>
      </w:tr>
      <w:tr w:rsidR="00236676" w:rsidRPr="00F124C6" w14:paraId="0C64B9F6" w14:textId="77777777" w:rsidTr="00DF0241">
        <w:trPr>
          <w:trHeight w:hRule="exact" w:val="2835"/>
        </w:trPr>
        <w:tc>
          <w:tcPr>
            <w:tcW w:w="1280" w:type="dxa"/>
            <w:tcBorders>
              <w:top w:val="single" w:sz="4" w:space="0" w:color="auto"/>
              <w:bottom w:val="single" w:sz="12" w:space="0" w:color="auto"/>
            </w:tcBorders>
          </w:tcPr>
          <w:p w14:paraId="6955C3EE" w14:textId="77777777" w:rsidR="00236676" w:rsidRPr="00F124C6" w:rsidRDefault="00236676" w:rsidP="00DF0241">
            <w:pPr>
              <w:spacing w:line="120" w:lineRule="atLeast"/>
              <w:rPr>
                <w:sz w:val="10"/>
                <w:szCs w:val="10"/>
              </w:rPr>
            </w:pPr>
          </w:p>
          <w:p w14:paraId="1A4A7634" w14:textId="77777777" w:rsidR="00236676" w:rsidRPr="00F124C6" w:rsidRDefault="00236676" w:rsidP="00DF0241">
            <w:pPr>
              <w:spacing w:line="120" w:lineRule="atLeast"/>
              <w:rPr>
                <w:sz w:val="10"/>
                <w:szCs w:val="10"/>
              </w:rPr>
            </w:pPr>
            <w:r>
              <w:rPr>
                <w:rFonts w:hint="eastAsia"/>
                <w:noProof/>
                <w:snapToGrid/>
              </w:rPr>
              <w:drawing>
                <wp:inline distT="0" distB="0" distL="0" distR="0" wp14:anchorId="7580C96A" wp14:editId="68BBE277">
                  <wp:extent cx="715010" cy="592455"/>
                  <wp:effectExtent l="0" t="0" r="8890" b="0"/>
                  <wp:docPr id="4" name="图片 4" descr="联合国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14:paraId="35A55C38" w14:textId="77777777" w:rsidR="00236676" w:rsidRDefault="00236676" w:rsidP="00DF0241">
            <w:pPr>
              <w:spacing w:before="120" w:line="240" w:lineRule="auto"/>
              <w:rPr>
                <w:rFonts w:ascii="Time New Roman" w:eastAsia="黑体" w:hAnsi="Time New Roman" w:hint="eastAsia"/>
                <w:spacing w:val="24"/>
                <w:sz w:val="34"/>
                <w:szCs w:val="34"/>
              </w:rPr>
            </w:pPr>
            <w:r>
              <w:rPr>
                <w:rFonts w:ascii="Time New Roman" w:eastAsia="黑体" w:hAnsi="Time New Roman" w:hint="eastAsia"/>
                <w:spacing w:val="24"/>
                <w:sz w:val="34"/>
                <w:szCs w:val="34"/>
              </w:rPr>
              <w:t>联合国</w:t>
            </w:r>
            <w:r>
              <w:rPr>
                <w:rFonts w:ascii="Time New Roman" w:eastAsia="黑体" w:hAnsi="Time New Roman"/>
                <w:spacing w:val="24"/>
                <w:sz w:val="34"/>
                <w:szCs w:val="34"/>
              </w:rPr>
              <w:br/>
            </w:r>
            <w:r>
              <w:rPr>
                <w:rFonts w:ascii="Time New Roman" w:eastAsia="黑体" w:hAnsi="Time New Roman" w:hint="eastAsia"/>
                <w:spacing w:val="24"/>
                <w:sz w:val="34"/>
                <w:szCs w:val="34"/>
              </w:rPr>
              <w:t>贸易和发展会议</w:t>
            </w:r>
          </w:p>
        </w:tc>
        <w:tc>
          <w:tcPr>
            <w:tcW w:w="2819" w:type="dxa"/>
            <w:tcBorders>
              <w:top w:val="single" w:sz="4" w:space="0" w:color="auto"/>
              <w:bottom w:val="single" w:sz="12" w:space="0" w:color="auto"/>
            </w:tcBorders>
          </w:tcPr>
          <w:p w14:paraId="23CF9415" w14:textId="6F8CA120" w:rsidR="00236676" w:rsidRPr="00F124C6" w:rsidRDefault="000025A1" w:rsidP="00DF0241">
            <w:pPr>
              <w:spacing w:before="240" w:line="240" w:lineRule="atLeast"/>
              <w:rPr>
                <w:sz w:val="20"/>
              </w:rPr>
            </w:pPr>
            <w:r>
              <w:rPr>
                <w:sz w:val="20"/>
              </w:rPr>
              <w:t>Distr.: General</w:t>
            </w:r>
          </w:p>
          <w:p w14:paraId="6D70A4E5" w14:textId="722FAEA5" w:rsidR="00236676" w:rsidRPr="00F124C6" w:rsidRDefault="00CE0232" w:rsidP="00DF0241">
            <w:pPr>
              <w:spacing w:line="240" w:lineRule="atLeast"/>
              <w:rPr>
                <w:sz w:val="20"/>
              </w:rPr>
            </w:pPr>
            <w:r>
              <w:rPr>
                <w:sz w:val="20"/>
              </w:rPr>
              <w:t>10</w:t>
            </w:r>
            <w:r w:rsidR="0063074F">
              <w:rPr>
                <w:sz w:val="20"/>
              </w:rPr>
              <w:t xml:space="preserve"> </w:t>
            </w:r>
            <w:r w:rsidR="000025A1">
              <w:rPr>
                <w:sz w:val="20"/>
              </w:rPr>
              <w:t>November</w:t>
            </w:r>
            <w:r w:rsidR="00E82311">
              <w:rPr>
                <w:sz w:val="20"/>
              </w:rPr>
              <w:t xml:space="preserve"> </w:t>
            </w:r>
            <w:r w:rsidR="000025A1">
              <w:rPr>
                <w:sz w:val="20"/>
              </w:rPr>
              <w:t>2</w:t>
            </w:r>
            <w:r w:rsidR="00E82311">
              <w:rPr>
                <w:sz w:val="20"/>
              </w:rPr>
              <w:t>0</w:t>
            </w:r>
            <w:r w:rsidR="000025A1">
              <w:rPr>
                <w:sz w:val="20"/>
              </w:rPr>
              <w:t>21</w:t>
            </w:r>
          </w:p>
          <w:p w14:paraId="1572D909" w14:textId="63E8579D" w:rsidR="00236676" w:rsidRPr="00F124C6" w:rsidRDefault="000025A1" w:rsidP="00DF0241">
            <w:pPr>
              <w:spacing w:line="240" w:lineRule="atLeast"/>
              <w:rPr>
                <w:sz w:val="20"/>
              </w:rPr>
            </w:pPr>
            <w:r>
              <w:rPr>
                <w:sz w:val="20"/>
              </w:rPr>
              <w:t>Chinese</w:t>
            </w:r>
            <w:r w:rsidR="00236676" w:rsidRPr="00F124C6">
              <w:rPr>
                <w:sz w:val="20"/>
              </w:rPr>
              <w:t xml:space="preserve"> </w:t>
            </w:r>
          </w:p>
          <w:p w14:paraId="71FCDAD9" w14:textId="40B40D64" w:rsidR="00236676" w:rsidRPr="00F124C6" w:rsidRDefault="000025A1" w:rsidP="00DF0241">
            <w:pPr>
              <w:spacing w:line="240" w:lineRule="atLeast"/>
            </w:pPr>
            <w:r>
              <w:rPr>
                <w:sz w:val="20"/>
              </w:rPr>
              <w:t>Original: English</w:t>
            </w:r>
          </w:p>
        </w:tc>
      </w:tr>
    </w:tbl>
    <w:p w14:paraId="51663ECB" w14:textId="77777777" w:rsidR="0063074F" w:rsidRDefault="0063074F" w:rsidP="0063074F">
      <w:pPr>
        <w:spacing w:before="120"/>
        <w:rPr>
          <w:rFonts w:ascii="Time New Roman" w:eastAsia="黑体" w:hAnsi="Time New Roman" w:hint="eastAsia"/>
          <w:sz w:val="24"/>
          <w:szCs w:val="24"/>
        </w:rPr>
      </w:pPr>
      <w:r>
        <w:rPr>
          <w:rFonts w:ascii="Time New Roman" w:eastAsia="黑体" w:hAnsi="Time New Roman" w:hint="eastAsia"/>
          <w:sz w:val="24"/>
          <w:szCs w:val="24"/>
        </w:rPr>
        <w:t>第</w:t>
      </w:r>
      <w:r w:rsidRPr="000A2A24">
        <w:rPr>
          <w:rFonts w:ascii="Time New Roman" w:eastAsia="黑体" w:hAnsi="Time New Roman" w:hint="eastAsia"/>
          <w:sz w:val="24"/>
          <w:szCs w:val="24"/>
        </w:rPr>
        <w:t>十五</w:t>
      </w:r>
      <w:r>
        <w:rPr>
          <w:rFonts w:ascii="Time New Roman" w:eastAsia="黑体" w:hAnsi="Time New Roman" w:hint="eastAsia"/>
          <w:sz w:val="24"/>
          <w:szCs w:val="24"/>
        </w:rPr>
        <w:t>届大会</w:t>
      </w:r>
    </w:p>
    <w:p w14:paraId="5A83D8D9" w14:textId="77777777" w:rsidR="0063074F" w:rsidRPr="000A2A24" w:rsidRDefault="0063074F" w:rsidP="0063074F">
      <w:pPr>
        <w:rPr>
          <w:rFonts w:ascii="Time New Roman" w:hAnsi="Time New Roman" w:hint="eastAsia"/>
        </w:rPr>
      </w:pPr>
      <w:r w:rsidRPr="000A2A24">
        <w:rPr>
          <w:rFonts w:ascii="Time New Roman" w:hAnsi="Time New Roman" w:hint="eastAsia"/>
        </w:rPr>
        <w:t>巴巴多斯</w:t>
      </w:r>
      <w:r w:rsidRPr="000A2A24">
        <w:rPr>
          <w:rFonts w:ascii="Time New Roman" w:hAnsi="Time New Roman" w:hint="eastAsia"/>
        </w:rPr>
        <w:t>(</w:t>
      </w:r>
      <w:r w:rsidRPr="000A2A24">
        <w:rPr>
          <w:rFonts w:ascii="Time New Roman" w:hAnsi="Time New Roman" w:hint="eastAsia"/>
        </w:rPr>
        <w:t>视频会议</w:t>
      </w:r>
      <w:r w:rsidRPr="000A2A24">
        <w:rPr>
          <w:rFonts w:ascii="Time New Roman" w:hAnsi="Time New Roman" w:hint="eastAsia"/>
        </w:rPr>
        <w:t>)</w:t>
      </w:r>
    </w:p>
    <w:p w14:paraId="0F3EC10D" w14:textId="6DF640A4" w:rsidR="004167E1" w:rsidRDefault="000025A1" w:rsidP="0063074F">
      <w:pPr>
        <w:pStyle w:val="a9"/>
        <w:rPr>
          <w:rFonts w:ascii="Time New Roman" w:hAnsi="Time New Roman" w:hint="eastAsia"/>
        </w:rPr>
      </w:pPr>
      <w:r>
        <w:rPr>
          <w:rFonts w:ascii="Time New Roman" w:hAnsi="Time New Roman" w:hint="eastAsia"/>
        </w:rPr>
        <w:t>2</w:t>
      </w:r>
      <w:r w:rsidR="0063074F" w:rsidRPr="000A2A24">
        <w:rPr>
          <w:rFonts w:ascii="Time New Roman" w:hAnsi="Time New Roman" w:hint="eastAsia"/>
        </w:rPr>
        <w:t>0</w:t>
      </w:r>
      <w:r>
        <w:rPr>
          <w:rFonts w:ascii="Time New Roman" w:hAnsi="Time New Roman" w:hint="eastAsia"/>
        </w:rPr>
        <w:t>21</w:t>
      </w:r>
      <w:r w:rsidR="0063074F" w:rsidRPr="000A2A24">
        <w:rPr>
          <w:rFonts w:ascii="Time New Roman" w:hAnsi="Time New Roman" w:hint="eastAsia"/>
        </w:rPr>
        <w:t>年</w:t>
      </w:r>
      <w:r>
        <w:rPr>
          <w:rFonts w:ascii="Time New Roman" w:hAnsi="Time New Roman" w:hint="eastAsia"/>
        </w:rPr>
        <w:t>1</w:t>
      </w:r>
      <w:r w:rsidR="0063074F" w:rsidRPr="000A2A24">
        <w:rPr>
          <w:rFonts w:ascii="Time New Roman" w:hAnsi="Time New Roman" w:hint="eastAsia"/>
        </w:rPr>
        <w:t>0</w:t>
      </w:r>
      <w:r w:rsidR="0063074F" w:rsidRPr="000A2A24">
        <w:rPr>
          <w:rFonts w:ascii="Time New Roman" w:hAnsi="Time New Roman" w:hint="eastAsia"/>
        </w:rPr>
        <w:t>月</w:t>
      </w:r>
      <w:r>
        <w:rPr>
          <w:rFonts w:ascii="Time New Roman" w:hAnsi="Time New Roman" w:hint="eastAsia"/>
        </w:rPr>
        <w:t>3</w:t>
      </w:r>
      <w:r w:rsidR="0063074F" w:rsidRPr="000A2A24">
        <w:rPr>
          <w:rFonts w:ascii="Time New Roman" w:hAnsi="Time New Roman" w:hint="eastAsia"/>
        </w:rPr>
        <w:t>日至</w:t>
      </w:r>
      <w:r>
        <w:rPr>
          <w:rFonts w:ascii="Time New Roman" w:hAnsi="Time New Roman" w:hint="eastAsia"/>
        </w:rPr>
        <w:t>7</w:t>
      </w:r>
      <w:r w:rsidR="0063074F" w:rsidRPr="000A2A24">
        <w:rPr>
          <w:rFonts w:ascii="Time New Roman" w:hAnsi="Time New Roman" w:hint="eastAsia"/>
        </w:rPr>
        <w:t>日</w:t>
      </w:r>
    </w:p>
    <w:p w14:paraId="3F08BDF9" w14:textId="4D6CDFE2" w:rsidR="0063074F" w:rsidRDefault="0063074F" w:rsidP="0063074F">
      <w:pPr>
        <w:pStyle w:val="a9"/>
        <w:rPr>
          <w:rFonts w:ascii="Time New Roman" w:hAnsi="Time New Roman" w:hint="eastAsia"/>
        </w:rPr>
      </w:pPr>
    </w:p>
    <w:p w14:paraId="2CF88050" w14:textId="77777777" w:rsidR="00964162" w:rsidRDefault="00964162" w:rsidP="00B918EC">
      <w:pPr>
        <w:pStyle w:val="HChGC"/>
      </w:pPr>
      <w:r>
        <w:rPr>
          <w:rFonts w:hint="eastAsia"/>
        </w:rPr>
        <w:tab/>
      </w:r>
      <w:r>
        <w:rPr>
          <w:rFonts w:hint="eastAsia"/>
        </w:rPr>
        <w:tab/>
      </w:r>
      <w:r>
        <w:rPr>
          <w:rFonts w:hint="eastAsia"/>
        </w:rPr>
        <w:t>布里奇顿协定</w:t>
      </w:r>
    </w:p>
    <w:p w14:paraId="64D5C68D" w14:textId="36471874" w:rsidR="0063074F" w:rsidRDefault="00964162" w:rsidP="00B918EC">
      <w:pPr>
        <w:pStyle w:val="H1GC"/>
      </w:pPr>
      <w:r>
        <w:rPr>
          <w:rFonts w:hint="eastAsia"/>
        </w:rPr>
        <w:tab/>
      </w:r>
      <w:r>
        <w:rPr>
          <w:rFonts w:hint="eastAsia"/>
        </w:rPr>
        <w:tab/>
      </w:r>
      <w:r>
        <w:rPr>
          <w:rFonts w:hint="eastAsia"/>
        </w:rPr>
        <w:t>走出不平等和脆弱性，迈向共同繁荣</w:t>
      </w:r>
    </w:p>
    <w:p w14:paraId="6081E5BE" w14:textId="72578E6D" w:rsidR="00964162" w:rsidRDefault="00964162">
      <w:pPr>
        <w:tabs>
          <w:tab w:val="clear" w:pos="431"/>
        </w:tabs>
        <w:overflowPunct/>
        <w:adjustRightInd/>
        <w:snapToGrid/>
        <w:spacing w:line="240" w:lineRule="auto"/>
        <w:jc w:val="left"/>
      </w:pPr>
      <w:r>
        <w:br w:type="page"/>
      </w:r>
    </w:p>
    <w:p w14:paraId="52DF0318" w14:textId="77777777" w:rsidR="00964162" w:rsidRPr="00964162" w:rsidRDefault="00964162" w:rsidP="00797391">
      <w:pPr>
        <w:pStyle w:val="HChGC"/>
        <w:rPr>
          <w:lang w:val="fr-CH"/>
        </w:rPr>
      </w:pPr>
      <w:r w:rsidRPr="00964162">
        <w:rPr>
          <w:rFonts w:hint="eastAsia"/>
          <w:lang w:val="fr-CH"/>
        </w:rPr>
        <w:lastRenderedPageBreak/>
        <w:tab/>
      </w:r>
      <w:r w:rsidRPr="00964162">
        <w:rPr>
          <w:rFonts w:hint="eastAsia"/>
          <w:lang w:val="fr-CH"/>
        </w:rPr>
        <w:tab/>
      </w:r>
      <w:r w:rsidRPr="00964162">
        <w:rPr>
          <w:rFonts w:hint="eastAsia"/>
          <w:lang w:val="fr-CH"/>
        </w:rPr>
        <w:t>导言</w:t>
      </w:r>
    </w:p>
    <w:p w14:paraId="508699AB" w14:textId="15FAFF73" w:rsidR="00964162" w:rsidRPr="00964162" w:rsidRDefault="000025A1" w:rsidP="000025A1">
      <w:pPr>
        <w:pStyle w:val="SingleTxtGC"/>
        <w:rPr>
          <w:lang w:val="fr-CH"/>
        </w:rPr>
      </w:pPr>
      <w:r>
        <w:rPr>
          <w:rFonts w:hint="eastAsia"/>
          <w:lang w:val="fr-CH"/>
        </w:rPr>
        <w:t>1</w:t>
      </w:r>
      <w:r w:rsidR="00964162" w:rsidRPr="00964162">
        <w:rPr>
          <w:rFonts w:hint="eastAsia"/>
          <w:lang w:val="fr-CH"/>
        </w:rPr>
        <w:t>.</w:t>
      </w:r>
      <w:r w:rsidR="00964162" w:rsidRPr="00964162">
        <w:rPr>
          <w:rFonts w:hint="eastAsia"/>
          <w:lang w:val="fr-CH"/>
        </w:rPr>
        <w:tab/>
      </w:r>
      <w:r w:rsidR="00964162" w:rsidRPr="0010255A">
        <w:rPr>
          <w:rFonts w:hint="eastAsia"/>
          <w:spacing w:val="-4"/>
          <w:lang w:val="fr-CH"/>
        </w:rPr>
        <w:t>将近六十年前，国际社会在日内瓦聚集一堂，坚信贸易可以改变世界，为各国</w:t>
      </w:r>
      <w:r w:rsidR="00964162" w:rsidRPr="00964162">
        <w:rPr>
          <w:rFonts w:hint="eastAsia"/>
          <w:lang w:val="fr-CH"/>
        </w:rPr>
        <w:t>和各国人民相互连接和增加经济机会发挥更大的作用。本着团结与合作的精神，为了确保取得的进步成为共同的繁荣，世界走到了一起。</w:t>
      </w:r>
      <w:r>
        <w:rPr>
          <w:rFonts w:hint="eastAsia"/>
          <w:lang w:val="fr-CH"/>
        </w:rPr>
        <w:t>“</w:t>
      </w:r>
      <w:r w:rsidR="00964162" w:rsidRPr="00964162">
        <w:rPr>
          <w:rFonts w:hint="eastAsia"/>
          <w:lang w:val="fr-CH"/>
        </w:rPr>
        <w:t>共同繁荣</w:t>
      </w:r>
      <w:r>
        <w:rPr>
          <w:rFonts w:hint="eastAsia"/>
          <w:lang w:val="fr-CH"/>
        </w:rPr>
        <w:t>”</w:t>
      </w:r>
      <w:r w:rsidR="00964162" w:rsidRPr="00964162">
        <w:rPr>
          <w:rFonts w:hint="eastAsia"/>
          <w:lang w:val="fr-CH"/>
        </w:rPr>
        <w:t>的口号体现了联合国贸易和发展会议</w:t>
      </w:r>
      <w:r w:rsidR="00964162" w:rsidRPr="00964162">
        <w:rPr>
          <w:rFonts w:hint="eastAsia"/>
          <w:lang w:val="fr-CH"/>
        </w:rPr>
        <w:t>(</w:t>
      </w:r>
      <w:r w:rsidR="00964162" w:rsidRPr="00964162">
        <w:rPr>
          <w:rFonts w:hint="eastAsia"/>
          <w:lang w:val="fr-CH"/>
        </w:rPr>
        <w:t>贸发会议</w:t>
      </w:r>
      <w:r w:rsidR="00964162" w:rsidRPr="00964162">
        <w:rPr>
          <w:rFonts w:hint="eastAsia"/>
          <w:lang w:val="fr-CH"/>
        </w:rPr>
        <w:t>)</w:t>
      </w:r>
      <w:r w:rsidR="00964162" w:rsidRPr="00964162">
        <w:rPr>
          <w:rFonts w:hint="eastAsia"/>
          <w:lang w:val="fr-CH"/>
        </w:rPr>
        <w:t>第一届大会的理想和目标，实现这一目标成为了贸发会议存在的理由，随后也成为了贸发会议的信条。</w:t>
      </w:r>
    </w:p>
    <w:p w14:paraId="56C208D1" w14:textId="5BEFA561" w:rsidR="00964162" w:rsidRPr="00964162" w:rsidRDefault="000025A1" w:rsidP="000025A1">
      <w:pPr>
        <w:pStyle w:val="SingleTxtGC"/>
        <w:rPr>
          <w:lang w:val="fr-CH"/>
        </w:rPr>
      </w:pPr>
      <w:r>
        <w:rPr>
          <w:rFonts w:hint="eastAsia"/>
          <w:lang w:val="fr-CH"/>
        </w:rPr>
        <w:t>2</w:t>
      </w:r>
      <w:r w:rsidR="00964162" w:rsidRPr="00964162">
        <w:rPr>
          <w:rFonts w:hint="eastAsia"/>
          <w:lang w:val="fr-CH"/>
        </w:rPr>
        <w:t>.</w:t>
      </w:r>
      <w:r w:rsidR="00964162" w:rsidRPr="00964162">
        <w:rPr>
          <w:rFonts w:hint="eastAsia"/>
          <w:lang w:val="fr-CH"/>
        </w:rPr>
        <w:tab/>
      </w:r>
      <w:r w:rsidR="00964162" w:rsidRPr="00964162">
        <w:rPr>
          <w:rFonts w:hint="eastAsia"/>
          <w:lang w:val="fr-CH"/>
        </w:rPr>
        <w:t>多边主义面临的严峻挑战正在加剧。加强多边主义和协调国际行动对于有效应对这些挑战和改善共享繁荣至为关键。国家内部和国家之间的不平等因脆弱性而扩大，已经成为国家和国际层面决策者面临的最具挑战性的问题之一。</w:t>
      </w:r>
    </w:p>
    <w:p w14:paraId="6CD90FA4" w14:textId="2ADFC5FF" w:rsidR="00964162" w:rsidRPr="00964162" w:rsidRDefault="000025A1" w:rsidP="000025A1">
      <w:pPr>
        <w:pStyle w:val="SingleTxtGC"/>
        <w:rPr>
          <w:lang w:val="fr-CH"/>
        </w:rPr>
      </w:pPr>
      <w:r>
        <w:rPr>
          <w:rFonts w:hint="eastAsia"/>
          <w:lang w:val="fr-CH"/>
        </w:rPr>
        <w:t>3</w:t>
      </w:r>
      <w:r w:rsidR="00964162" w:rsidRPr="00964162">
        <w:rPr>
          <w:rFonts w:hint="eastAsia"/>
          <w:lang w:val="fr-CH"/>
        </w:rPr>
        <w:t>.</w:t>
      </w:r>
      <w:r w:rsidR="00964162" w:rsidRPr="00964162">
        <w:rPr>
          <w:lang w:val="fr-CH"/>
        </w:rPr>
        <w:tab/>
      </w:r>
      <w:r w:rsidR="00964162" w:rsidRPr="00CA2C83">
        <w:rPr>
          <w:rFonts w:hint="eastAsia"/>
          <w:spacing w:val="-6"/>
          <w:lang w:val="fr-CH"/>
        </w:rPr>
        <w:t>现在，贸发会议第十五次举行大会，这是在绝然空前的情况下再次召开的会议。</w:t>
      </w:r>
      <w:r w:rsidR="00964162" w:rsidRPr="00964162">
        <w:rPr>
          <w:rFonts w:hint="eastAsia"/>
          <w:lang w:val="fr-CH"/>
        </w:rPr>
        <w:t>除了气候变化的威胁之外，我们正在经历一场冠状病毒病</w:t>
      </w:r>
      <w:r w:rsidR="00964162" w:rsidRPr="00964162">
        <w:rPr>
          <w:rFonts w:hint="eastAsia"/>
          <w:lang w:val="fr-CH"/>
        </w:rPr>
        <w:t>(</w:t>
      </w:r>
      <w:proofErr w:type="spellStart"/>
      <w:r>
        <w:rPr>
          <w:rFonts w:hint="eastAsia"/>
          <w:lang w:val="fr-CH"/>
        </w:rPr>
        <w:t>COVID</w:t>
      </w:r>
      <w:proofErr w:type="spellEnd"/>
      <w:r w:rsidR="00964162" w:rsidRPr="00964162">
        <w:rPr>
          <w:rFonts w:hint="eastAsia"/>
          <w:lang w:val="fr-CH"/>
        </w:rPr>
        <w:t>-</w:t>
      </w:r>
      <w:r>
        <w:rPr>
          <w:rFonts w:hint="eastAsia"/>
          <w:lang w:val="fr-CH"/>
        </w:rPr>
        <w:t>19</w:t>
      </w:r>
      <w:r w:rsidR="00964162" w:rsidRPr="00964162">
        <w:rPr>
          <w:rFonts w:hint="eastAsia"/>
          <w:lang w:val="fr-CH"/>
        </w:rPr>
        <w:t>)</w:t>
      </w:r>
      <w:r w:rsidR="00964162" w:rsidRPr="00964162">
        <w:rPr>
          <w:rFonts w:hint="eastAsia"/>
          <w:lang w:val="fr-CH"/>
        </w:rPr>
        <w:t>疫情，它引发了全球健康和经济危机，加剧了发展中国家面临的财政和其他挑战。在这种</w:t>
      </w:r>
      <w:r w:rsidR="00964162" w:rsidRPr="00CA2C83">
        <w:rPr>
          <w:rFonts w:hint="eastAsia"/>
          <w:spacing w:val="-4"/>
          <w:lang w:val="fr-CH"/>
        </w:rPr>
        <w:t>情况下，面对各种资源不断减少的局面，成员国加强与贸发会议的接触至关重要。</w:t>
      </w:r>
    </w:p>
    <w:p w14:paraId="5E39FEFD" w14:textId="6A7953A1" w:rsidR="00964162" w:rsidRPr="00964162" w:rsidRDefault="000025A1" w:rsidP="000025A1">
      <w:pPr>
        <w:pStyle w:val="SingleTxtGC"/>
        <w:rPr>
          <w:lang w:val="fr-CH"/>
        </w:rPr>
      </w:pPr>
      <w:r>
        <w:rPr>
          <w:rFonts w:hint="eastAsia"/>
          <w:lang w:val="fr-CH"/>
        </w:rPr>
        <w:t>4</w:t>
      </w:r>
      <w:r w:rsidR="00964162" w:rsidRPr="00964162">
        <w:rPr>
          <w:rFonts w:hint="eastAsia"/>
          <w:lang w:val="fr-CH"/>
        </w:rPr>
        <w:t>.</w:t>
      </w:r>
      <w:r w:rsidR="00964162" w:rsidRPr="00964162">
        <w:rPr>
          <w:rFonts w:hint="eastAsia"/>
          <w:lang w:val="fr-CH"/>
        </w:rPr>
        <w:tab/>
      </w:r>
      <w:r w:rsidR="00964162" w:rsidRPr="00964162">
        <w:rPr>
          <w:rFonts w:hint="eastAsia"/>
          <w:lang w:val="fr-CH"/>
        </w:rPr>
        <w:t>自</w:t>
      </w:r>
      <w:proofErr w:type="spellStart"/>
      <w:r>
        <w:rPr>
          <w:rFonts w:hint="eastAsia"/>
          <w:lang w:val="fr-CH"/>
        </w:rPr>
        <w:t>COVID</w:t>
      </w:r>
      <w:proofErr w:type="spellEnd"/>
      <w:r w:rsidR="00964162" w:rsidRPr="00964162">
        <w:rPr>
          <w:rFonts w:hint="eastAsia"/>
          <w:lang w:val="fr-CH"/>
        </w:rPr>
        <w:t>-</w:t>
      </w:r>
      <w:r>
        <w:rPr>
          <w:rFonts w:hint="eastAsia"/>
          <w:lang w:val="fr-CH"/>
        </w:rPr>
        <w:t>19</w:t>
      </w:r>
      <w:r w:rsidR="00964162" w:rsidRPr="00964162">
        <w:rPr>
          <w:rFonts w:hint="eastAsia"/>
          <w:lang w:val="fr-CH"/>
        </w:rPr>
        <w:t>疫情爆发以来，已有将近</w:t>
      </w:r>
      <w:r>
        <w:rPr>
          <w:rFonts w:hint="eastAsia"/>
          <w:lang w:val="fr-CH"/>
        </w:rPr>
        <w:t>5</w:t>
      </w:r>
      <w:r w:rsidR="00964162" w:rsidRPr="00964162">
        <w:rPr>
          <w:rFonts w:hint="eastAsia"/>
          <w:lang w:val="fr-CH"/>
        </w:rPr>
        <w:t>00</w:t>
      </w:r>
      <w:r w:rsidR="00964162" w:rsidRPr="00964162">
        <w:rPr>
          <w:rFonts w:hint="eastAsia"/>
          <w:lang w:val="fr-CH"/>
        </w:rPr>
        <w:t>万人丧生。</w:t>
      </w:r>
      <w:r>
        <w:rPr>
          <w:rFonts w:hint="eastAsia"/>
          <w:lang w:val="fr-CH"/>
        </w:rPr>
        <w:t>2</w:t>
      </w:r>
      <w:r w:rsidR="00964162" w:rsidRPr="00964162">
        <w:rPr>
          <w:rFonts w:hint="eastAsia"/>
          <w:lang w:val="fr-CH"/>
        </w:rPr>
        <w:t>0</w:t>
      </w:r>
      <w:r>
        <w:rPr>
          <w:rFonts w:hint="eastAsia"/>
          <w:lang w:val="fr-CH"/>
        </w:rPr>
        <w:t>2</w:t>
      </w:r>
      <w:r w:rsidR="00964162" w:rsidRPr="00964162">
        <w:rPr>
          <w:rFonts w:hint="eastAsia"/>
          <w:lang w:val="fr-CH"/>
        </w:rPr>
        <w:t>0</w:t>
      </w:r>
      <w:r w:rsidR="00964162" w:rsidRPr="00964162">
        <w:rPr>
          <w:rFonts w:hint="eastAsia"/>
          <w:lang w:val="fr-CH"/>
        </w:rPr>
        <w:t>年全球国内生产总值严重萎缩。数百万人已经失去工作，还有数百万的人生计受到影响。最为令人不安的是，预计到</w:t>
      </w:r>
      <w:r>
        <w:rPr>
          <w:rFonts w:hint="eastAsia"/>
          <w:lang w:val="fr-CH"/>
        </w:rPr>
        <w:t>2</w:t>
      </w:r>
      <w:r w:rsidR="00964162" w:rsidRPr="00964162">
        <w:rPr>
          <w:rFonts w:hint="eastAsia"/>
          <w:lang w:val="fr-CH"/>
        </w:rPr>
        <w:t>0</w:t>
      </w:r>
      <w:r>
        <w:rPr>
          <w:rFonts w:hint="eastAsia"/>
          <w:lang w:val="fr-CH"/>
        </w:rPr>
        <w:t>21</w:t>
      </w:r>
      <w:r w:rsidR="00964162" w:rsidRPr="00964162">
        <w:rPr>
          <w:rFonts w:hint="eastAsia"/>
          <w:lang w:val="fr-CH"/>
        </w:rPr>
        <w:t>年底，将有</w:t>
      </w:r>
      <w:r>
        <w:rPr>
          <w:rFonts w:hint="eastAsia"/>
          <w:lang w:val="fr-CH"/>
        </w:rPr>
        <w:t>1</w:t>
      </w:r>
      <w:r w:rsidR="00964162" w:rsidRPr="00964162">
        <w:rPr>
          <w:rFonts w:hint="eastAsia"/>
          <w:lang w:val="fr-CH"/>
        </w:rPr>
        <w:t>.</w:t>
      </w:r>
      <w:r>
        <w:rPr>
          <w:rFonts w:hint="eastAsia"/>
          <w:lang w:val="fr-CH"/>
        </w:rPr>
        <w:t>5</w:t>
      </w:r>
      <w:r w:rsidR="00964162" w:rsidRPr="00964162">
        <w:rPr>
          <w:rFonts w:hint="eastAsia"/>
          <w:lang w:val="fr-CH"/>
        </w:rPr>
        <w:t>亿多人加入极端贫困的行列，这取决于经济收缩的严重程度。这些严峻的数字和事实反映了人类面临的深重苦难和巨大挑战。随着疫苗的到来，疫情有望结束，但这场危机的规模和范围及其后果可能会持续很久，目前尚无法充分评估。</w:t>
      </w:r>
    </w:p>
    <w:p w14:paraId="71F805DA" w14:textId="5190C39B" w:rsidR="00964162" w:rsidRPr="00964162" w:rsidRDefault="000025A1" w:rsidP="000025A1">
      <w:pPr>
        <w:pStyle w:val="SingleTxtGC"/>
        <w:rPr>
          <w:lang w:val="fr-CH"/>
        </w:rPr>
      </w:pPr>
      <w:r>
        <w:rPr>
          <w:rFonts w:hint="eastAsia"/>
          <w:lang w:val="fr-CH"/>
        </w:rPr>
        <w:t>5</w:t>
      </w:r>
      <w:r w:rsidR="00964162" w:rsidRPr="00964162">
        <w:rPr>
          <w:rFonts w:hint="eastAsia"/>
          <w:lang w:val="fr-CH"/>
        </w:rPr>
        <w:t>.</w:t>
      </w:r>
      <w:r w:rsidR="00964162" w:rsidRPr="00964162">
        <w:rPr>
          <w:rFonts w:hint="eastAsia"/>
          <w:lang w:val="fr-CH"/>
        </w:rPr>
        <w:tab/>
      </w:r>
      <w:r w:rsidR="00964162" w:rsidRPr="007F49E5">
        <w:rPr>
          <w:rFonts w:hint="eastAsia"/>
          <w:spacing w:val="-2"/>
          <w:lang w:val="fr-CH"/>
        </w:rPr>
        <w:t>贸发会议应当促进相关全球会议成果的贯彻落实和后续行动，包括《</w:t>
      </w:r>
      <w:r w:rsidRPr="007F49E5">
        <w:rPr>
          <w:rFonts w:hint="eastAsia"/>
          <w:spacing w:val="-2"/>
          <w:lang w:val="fr-CH"/>
        </w:rPr>
        <w:t>2</w:t>
      </w:r>
      <w:r w:rsidR="00964162" w:rsidRPr="007F49E5">
        <w:rPr>
          <w:rFonts w:hint="eastAsia"/>
          <w:spacing w:val="-2"/>
          <w:lang w:val="fr-CH"/>
        </w:rPr>
        <w:t>0</w:t>
      </w:r>
      <w:r w:rsidRPr="007F49E5">
        <w:rPr>
          <w:rFonts w:hint="eastAsia"/>
          <w:spacing w:val="-2"/>
          <w:lang w:val="fr-CH"/>
        </w:rPr>
        <w:t>3</w:t>
      </w:r>
      <w:r w:rsidR="00964162" w:rsidRPr="007F49E5">
        <w:rPr>
          <w:rFonts w:hint="eastAsia"/>
          <w:spacing w:val="-2"/>
          <w:lang w:val="fr-CH"/>
        </w:rPr>
        <w:t>0</w:t>
      </w:r>
      <w:r w:rsidR="00964162" w:rsidRPr="007F49E5">
        <w:rPr>
          <w:rFonts w:hint="eastAsia"/>
          <w:spacing w:val="-2"/>
          <w:lang w:val="fr-CH"/>
        </w:rPr>
        <w:t>年</w:t>
      </w:r>
      <w:r w:rsidR="00964162" w:rsidRPr="00964162">
        <w:rPr>
          <w:rFonts w:hint="eastAsia"/>
          <w:lang w:val="fr-CH"/>
        </w:rPr>
        <w:t>可持续发展议程》、《亚的斯亚贝巴行动议程》，并酌情包括《联合国气候变化框架公约》下的《巴黎协定》以及其他相关国际协定和成果。在加强工作支持应对所有区域内所有发展中国家的贸易和发展挑战的同时，贸发会议应当：</w:t>
      </w:r>
    </w:p>
    <w:p w14:paraId="53056325" w14:textId="19298FDF" w:rsidR="00964162" w:rsidRPr="00964162" w:rsidRDefault="00964162" w:rsidP="000025A1">
      <w:pPr>
        <w:pStyle w:val="SingleTxtGC"/>
        <w:rPr>
          <w:lang w:val="fr-CH"/>
        </w:rPr>
      </w:pPr>
      <w:r w:rsidRPr="00964162">
        <w:rPr>
          <w:rFonts w:hint="eastAsia"/>
          <w:lang w:val="fr-CH"/>
        </w:rPr>
        <w:tab/>
        <w:t>(</w:t>
      </w:r>
      <w:r w:rsidR="000025A1">
        <w:rPr>
          <w:rFonts w:hint="eastAsia"/>
          <w:lang w:val="fr-CH"/>
        </w:rPr>
        <w:t>a</w:t>
      </w:r>
      <w:r w:rsidRPr="00964162">
        <w:rPr>
          <w:rFonts w:hint="eastAsia"/>
          <w:lang w:val="fr-CH"/>
        </w:rPr>
        <w:t>)</w:t>
      </w:r>
      <w:r w:rsidRPr="00964162">
        <w:rPr>
          <w:rFonts w:hint="eastAsia"/>
          <w:lang w:val="fr-CH"/>
        </w:rPr>
        <w:tab/>
      </w:r>
      <w:r w:rsidRPr="007F49E5">
        <w:rPr>
          <w:rFonts w:hint="eastAsia"/>
          <w:spacing w:val="2"/>
          <w:lang w:val="fr-CH"/>
        </w:rPr>
        <w:t>根据《</w:t>
      </w:r>
      <w:r w:rsidR="000025A1" w:rsidRPr="007F49E5">
        <w:rPr>
          <w:rFonts w:hint="eastAsia"/>
          <w:spacing w:val="2"/>
          <w:lang w:val="fr-CH"/>
        </w:rPr>
        <w:t>2</w:t>
      </w:r>
      <w:r w:rsidRPr="007F49E5">
        <w:rPr>
          <w:rFonts w:hint="eastAsia"/>
          <w:spacing w:val="2"/>
          <w:lang w:val="fr-CH"/>
        </w:rPr>
        <w:t>0</w:t>
      </w:r>
      <w:r w:rsidR="000025A1" w:rsidRPr="007F49E5">
        <w:rPr>
          <w:rFonts w:hint="eastAsia"/>
          <w:spacing w:val="2"/>
          <w:lang w:val="fr-CH"/>
        </w:rPr>
        <w:t>11</w:t>
      </w:r>
      <w:r w:rsidRPr="007F49E5">
        <w:rPr>
          <w:rFonts w:hint="eastAsia"/>
          <w:spacing w:val="2"/>
          <w:lang w:val="fr-CH"/>
        </w:rPr>
        <w:t>-</w:t>
      </w:r>
      <w:r w:rsidR="000025A1" w:rsidRPr="007F49E5">
        <w:rPr>
          <w:rFonts w:hint="eastAsia"/>
          <w:spacing w:val="2"/>
          <w:lang w:val="fr-CH"/>
        </w:rPr>
        <w:t>2</w:t>
      </w:r>
      <w:r w:rsidRPr="007F49E5">
        <w:rPr>
          <w:rFonts w:hint="eastAsia"/>
          <w:spacing w:val="2"/>
          <w:lang w:val="fr-CH"/>
        </w:rPr>
        <w:t>0</w:t>
      </w:r>
      <w:r w:rsidR="000025A1" w:rsidRPr="007F49E5">
        <w:rPr>
          <w:rFonts w:hint="eastAsia"/>
          <w:spacing w:val="2"/>
          <w:lang w:val="fr-CH"/>
        </w:rPr>
        <w:t>2</w:t>
      </w:r>
      <w:r w:rsidRPr="007F49E5">
        <w:rPr>
          <w:rFonts w:hint="eastAsia"/>
          <w:spacing w:val="2"/>
          <w:lang w:val="fr-CH"/>
        </w:rPr>
        <w:t>0</w:t>
      </w:r>
      <w:r w:rsidRPr="007F49E5">
        <w:rPr>
          <w:rFonts w:hint="eastAsia"/>
          <w:spacing w:val="2"/>
          <w:lang w:val="fr-CH"/>
        </w:rPr>
        <w:t>十年期支援最不发达国家行动纲领》</w:t>
      </w:r>
      <w:r w:rsidRPr="007F49E5">
        <w:rPr>
          <w:rFonts w:hint="eastAsia"/>
          <w:spacing w:val="2"/>
          <w:lang w:val="fr-CH"/>
        </w:rPr>
        <w:t>(</w:t>
      </w:r>
      <w:r w:rsidRPr="007F49E5">
        <w:rPr>
          <w:rFonts w:hint="eastAsia"/>
          <w:spacing w:val="2"/>
          <w:lang w:val="fr-CH"/>
        </w:rPr>
        <w:t>《伊斯坦布尔行</w:t>
      </w:r>
      <w:r w:rsidRPr="00964162">
        <w:rPr>
          <w:rFonts w:hint="eastAsia"/>
          <w:lang w:val="fr-CH"/>
        </w:rPr>
        <w:t>动纲领》</w:t>
      </w:r>
      <w:r w:rsidRPr="00964162">
        <w:rPr>
          <w:rFonts w:hint="eastAsia"/>
          <w:lang w:val="fr-CH"/>
        </w:rPr>
        <w:t>)</w:t>
      </w:r>
      <w:r w:rsidRPr="00964162">
        <w:rPr>
          <w:rFonts w:hint="eastAsia"/>
          <w:lang w:val="fr-CH"/>
        </w:rPr>
        <w:t>和第五次联合国最不发达国家问题会议达成的任何相关后续协议，在所有任务领域加强对最不发达国家贸易和发展需求的特别关注；</w:t>
      </w:r>
    </w:p>
    <w:p w14:paraId="10B97276" w14:textId="32781471" w:rsidR="00964162" w:rsidRPr="00964162" w:rsidRDefault="00964162" w:rsidP="000025A1">
      <w:pPr>
        <w:pStyle w:val="SingleTxtGC"/>
        <w:rPr>
          <w:lang w:val="fr-CH"/>
        </w:rPr>
      </w:pPr>
      <w:r w:rsidRPr="00964162">
        <w:rPr>
          <w:rFonts w:hint="eastAsia"/>
          <w:lang w:val="fr-CH"/>
        </w:rPr>
        <w:tab/>
        <w:t>(</w:t>
      </w:r>
      <w:r w:rsidR="000025A1">
        <w:rPr>
          <w:rFonts w:hint="eastAsia"/>
          <w:lang w:val="fr-CH"/>
        </w:rPr>
        <w:t>b</w:t>
      </w:r>
      <w:r w:rsidRPr="00964162">
        <w:rPr>
          <w:rFonts w:hint="eastAsia"/>
          <w:lang w:val="fr-CH"/>
        </w:rPr>
        <w:t>)</w:t>
      </w:r>
      <w:r w:rsidRPr="00964162">
        <w:rPr>
          <w:rFonts w:hint="eastAsia"/>
          <w:lang w:val="fr-CH"/>
        </w:rPr>
        <w:tab/>
      </w:r>
      <w:r w:rsidRPr="00964162">
        <w:rPr>
          <w:rFonts w:hint="eastAsia"/>
          <w:lang w:val="fr-CH"/>
        </w:rPr>
        <w:t>继续支持非洲解决其特殊关切和需求，包括《非洲发展新伙伴关系》中阐述的关切和需求，并支持落实非洲大陆自由贸易区；</w:t>
      </w:r>
    </w:p>
    <w:p w14:paraId="3568E18C" w14:textId="4F4F2FD3" w:rsidR="00964162" w:rsidRPr="00964162" w:rsidRDefault="00964162" w:rsidP="000025A1">
      <w:pPr>
        <w:pStyle w:val="SingleTxtGC"/>
        <w:rPr>
          <w:lang w:val="fr-CH"/>
        </w:rPr>
      </w:pPr>
      <w:r w:rsidRPr="007F49E5">
        <w:rPr>
          <w:rFonts w:hint="eastAsia"/>
          <w:spacing w:val="4"/>
          <w:lang w:val="fr-CH"/>
        </w:rPr>
        <w:tab/>
        <w:t>(</w:t>
      </w:r>
      <w:r w:rsidR="000025A1" w:rsidRPr="007F49E5">
        <w:rPr>
          <w:rFonts w:hint="eastAsia"/>
          <w:spacing w:val="4"/>
          <w:lang w:val="fr-CH"/>
        </w:rPr>
        <w:t>c</w:t>
      </w:r>
      <w:r w:rsidRPr="007F49E5">
        <w:rPr>
          <w:rFonts w:hint="eastAsia"/>
          <w:spacing w:val="4"/>
          <w:lang w:val="fr-CH"/>
        </w:rPr>
        <w:t>)</w:t>
      </w:r>
      <w:r w:rsidRPr="007F49E5">
        <w:rPr>
          <w:rFonts w:hint="eastAsia"/>
          <w:spacing w:val="4"/>
          <w:lang w:val="fr-CH"/>
        </w:rPr>
        <w:tab/>
      </w:r>
      <w:r w:rsidRPr="007F49E5">
        <w:rPr>
          <w:rFonts w:hint="eastAsia"/>
          <w:spacing w:val="4"/>
          <w:lang w:val="fr-CH"/>
        </w:rPr>
        <w:t>进一步解决内陆发展中国家在贸易、投资和发展方面的特殊需求，包</w:t>
      </w:r>
      <w:r w:rsidRPr="00964162">
        <w:rPr>
          <w:rFonts w:hint="eastAsia"/>
          <w:lang w:val="fr-CH"/>
        </w:rPr>
        <w:t>括继续支持有效执行《内陆发展中国家</w:t>
      </w:r>
      <w:r w:rsidR="000025A1">
        <w:rPr>
          <w:rFonts w:hint="eastAsia"/>
          <w:lang w:val="fr-CH"/>
        </w:rPr>
        <w:t>2</w:t>
      </w:r>
      <w:r w:rsidRPr="00964162">
        <w:rPr>
          <w:rFonts w:hint="eastAsia"/>
          <w:lang w:val="fr-CH"/>
        </w:rPr>
        <w:t>0</w:t>
      </w:r>
      <w:r w:rsidR="000025A1">
        <w:rPr>
          <w:rFonts w:hint="eastAsia"/>
          <w:lang w:val="fr-CH"/>
        </w:rPr>
        <w:t>14</w:t>
      </w:r>
      <w:r w:rsidRPr="00964162">
        <w:rPr>
          <w:rFonts w:hint="eastAsia"/>
          <w:lang w:val="fr-CH"/>
        </w:rPr>
        <w:t>-</w:t>
      </w:r>
      <w:r w:rsidR="000025A1">
        <w:rPr>
          <w:rFonts w:hint="eastAsia"/>
          <w:lang w:val="fr-CH"/>
        </w:rPr>
        <w:t>2</w:t>
      </w:r>
      <w:r w:rsidRPr="00964162">
        <w:rPr>
          <w:rFonts w:hint="eastAsia"/>
          <w:lang w:val="fr-CH"/>
        </w:rPr>
        <w:t>0</w:t>
      </w:r>
      <w:r w:rsidR="000025A1">
        <w:rPr>
          <w:rFonts w:hint="eastAsia"/>
          <w:lang w:val="fr-CH"/>
        </w:rPr>
        <w:t>24</w:t>
      </w:r>
      <w:r w:rsidRPr="00964162">
        <w:rPr>
          <w:rFonts w:hint="eastAsia"/>
          <w:lang w:val="fr-CH"/>
        </w:rPr>
        <w:t>年十年维也纳行动纲领》</w:t>
      </w:r>
      <w:r w:rsidRPr="00964162">
        <w:rPr>
          <w:rFonts w:hint="eastAsia"/>
          <w:lang w:val="fr-CH"/>
        </w:rPr>
        <w:t>(</w:t>
      </w:r>
      <w:r w:rsidRPr="00964162">
        <w:rPr>
          <w:rFonts w:hint="eastAsia"/>
          <w:lang w:val="fr-CH"/>
        </w:rPr>
        <w:t>《维也纳行动纲领》</w:t>
      </w:r>
      <w:r w:rsidRPr="00964162">
        <w:rPr>
          <w:rFonts w:hint="eastAsia"/>
          <w:lang w:val="fr-CH"/>
        </w:rPr>
        <w:t>)</w:t>
      </w:r>
      <w:r w:rsidRPr="00964162">
        <w:rPr>
          <w:rFonts w:hint="eastAsia"/>
          <w:lang w:val="fr-CH"/>
        </w:rPr>
        <w:t>；</w:t>
      </w:r>
    </w:p>
    <w:p w14:paraId="13A1990B" w14:textId="3DF4D13C" w:rsidR="00964162" w:rsidRPr="00964162" w:rsidRDefault="00964162" w:rsidP="000025A1">
      <w:pPr>
        <w:pStyle w:val="SingleTxtGC"/>
        <w:rPr>
          <w:lang w:val="fr-CH"/>
        </w:rPr>
      </w:pPr>
      <w:r w:rsidRPr="00964162">
        <w:rPr>
          <w:rFonts w:hint="eastAsia"/>
          <w:lang w:val="fr-CH"/>
        </w:rPr>
        <w:tab/>
        <w:t>(</w:t>
      </w:r>
      <w:r w:rsidR="000025A1">
        <w:rPr>
          <w:rFonts w:hint="eastAsia"/>
          <w:lang w:val="fr-CH"/>
        </w:rPr>
        <w:t>d</w:t>
      </w:r>
      <w:r w:rsidRPr="00964162">
        <w:rPr>
          <w:rFonts w:hint="eastAsia"/>
          <w:lang w:val="fr-CH"/>
        </w:rPr>
        <w:t>)</w:t>
      </w:r>
      <w:r w:rsidRPr="00964162">
        <w:rPr>
          <w:rFonts w:hint="eastAsia"/>
          <w:lang w:val="fr-CH"/>
        </w:rPr>
        <w:tab/>
      </w:r>
      <w:r w:rsidRPr="00964162">
        <w:rPr>
          <w:rFonts w:hint="eastAsia"/>
          <w:lang w:val="fr-CH"/>
        </w:rPr>
        <w:t>继续努力协助小岛屿发展中国家应对在贸易、投资和发展领域面临的持续挑战，包括通过实施小岛屿发展中国家快速行动方式</w:t>
      </w:r>
      <w:r w:rsidRPr="00964162">
        <w:rPr>
          <w:rFonts w:hint="eastAsia"/>
          <w:lang w:val="fr-CH"/>
        </w:rPr>
        <w:t>(</w:t>
      </w:r>
      <w:proofErr w:type="gramStart"/>
      <w:r w:rsidRPr="00964162">
        <w:rPr>
          <w:rFonts w:hint="eastAsia"/>
          <w:lang w:val="fr-CH"/>
        </w:rPr>
        <w:t>萨</w:t>
      </w:r>
      <w:proofErr w:type="gramEnd"/>
      <w:r w:rsidRPr="00964162">
        <w:rPr>
          <w:rFonts w:hint="eastAsia"/>
          <w:lang w:val="fr-CH"/>
        </w:rPr>
        <w:t>摩</w:t>
      </w:r>
      <w:proofErr w:type="gramStart"/>
      <w:r w:rsidRPr="00964162">
        <w:rPr>
          <w:rFonts w:hint="eastAsia"/>
          <w:lang w:val="fr-CH"/>
        </w:rPr>
        <w:t>亚途径</w:t>
      </w:r>
      <w:proofErr w:type="gramEnd"/>
      <w:r w:rsidRPr="00964162">
        <w:rPr>
          <w:rFonts w:hint="eastAsia"/>
          <w:lang w:val="fr-CH"/>
        </w:rPr>
        <w:t>)</w:t>
      </w:r>
      <w:r w:rsidRPr="00964162">
        <w:rPr>
          <w:rFonts w:hint="eastAsia"/>
          <w:lang w:val="fr-CH"/>
        </w:rPr>
        <w:t>；</w:t>
      </w:r>
    </w:p>
    <w:p w14:paraId="39790507" w14:textId="3C55985B" w:rsidR="00964162" w:rsidRPr="00964162" w:rsidRDefault="00964162" w:rsidP="000025A1">
      <w:pPr>
        <w:pStyle w:val="SingleTxtGC"/>
        <w:rPr>
          <w:lang w:val="fr-CH"/>
        </w:rPr>
      </w:pPr>
      <w:r w:rsidRPr="00964162">
        <w:rPr>
          <w:rFonts w:hint="eastAsia"/>
          <w:lang w:val="fr-CH"/>
        </w:rPr>
        <w:tab/>
        <w:t>(</w:t>
      </w:r>
      <w:r w:rsidR="000025A1">
        <w:rPr>
          <w:rFonts w:hint="eastAsia"/>
          <w:lang w:val="fr-CH"/>
        </w:rPr>
        <w:t>e</w:t>
      </w:r>
      <w:r w:rsidRPr="00964162">
        <w:rPr>
          <w:rFonts w:hint="eastAsia"/>
          <w:lang w:val="fr-CH"/>
        </w:rPr>
        <w:t>)</w:t>
      </w:r>
      <w:r w:rsidRPr="00964162">
        <w:rPr>
          <w:rFonts w:hint="eastAsia"/>
          <w:lang w:val="fr-CH"/>
        </w:rPr>
        <w:tab/>
      </w:r>
      <w:r w:rsidRPr="00964162">
        <w:rPr>
          <w:rFonts w:hint="eastAsia"/>
          <w:lang w:val="fr-CH"/>
        </w:rPr>
        <w:t>继续聚焦结构薄弱和易受冲击的小型经济体的特殊需求和问题，以促进持续经济增长以及可持续和包容性发展；</w:t>
      </w:r>
    </w:p>
    <w:p w14:paraId="72C2A2B3" w14:textId="05AB4953" w:rsidR="00964162" w:rsidRPr="00964162" w:rsidRDefault="00964162" w:rsidP="000025A1">
      <w:pPr>
        <w:pStyle w:val="SingleTxtGC"/>
        <w:rPr>
          <w:lang w:val="fr-CH"/>
        </w:rPr>
      </w:pPr>
      <w:r w:rsidRPr="00964162">
        <w:rPr>
          <w:rFonts w:hint="eastAsia"/>
          <w:lang w:val="fr-CH"/>
        </w:rPr>
        <w:tab/>
        <w:t>(</w:t>
      </w:r>
      <w:r w:rsidR="000025A1">
        <w:rPr>
          <w:rFonts w:hint="eastAsia"/>
          <w:lang w:val="fr-CH"/>
        </w:rPr>
        <w:t>f</w:t>
      </w:r>
      <w:r w:rsidRPr="00964162">
        <w:rPr>
          <w:rFonts w:hint="eastAsia"/>
          <w:lang w:val="fr-CH"/>
        </w:rPr>
        <w:t>)</w:t>
      </w:r>
      <w:r w:rsidRPr="00964162">
        <w:rPr>
          <w:rFonts w:hint="eastAsia"/>
          <w:lang w:val="fr-CH"/>
        </w:rPr>
        <w:tab/>
      </w:r>
      <w:r w:rsidRPr="00964162">
        <w:rPr>
          <w:rFonts w:hint="eastAsia"/>
          <w:lang w:val="fr-CH"/>
        </w:rPr>
        <w:t>继续根据中等收入国家的需要，支持这些国家在应对可持续经济发展和消除贫穷的具体挑战方面的发展努力。</w:t>
      </w:r>
    </w:p>
    <w:p w14:paraId="6B082BCD" w14:textId="77777777" w:rsidR="00F76BF8" w:rsidRDefault="00F76BF8">
      <w:pPr>
        <w:tabs>
          <w:tab w:val="clear" w:pos="431"/>
        </w:tabs>
        <w:overflowPunct/>
        <w:adjustRightInd/>
        <w:snapToGrid/>
        <w:spacing w:line="240" w:lineRule="auto"/>
        <w:jc w:val="left"/>
        <w:rPr>
          <w:lang w:val="fr-CH"/>
        </w:rPr>
      </w:pPr>
      <w:r>
        <w:rPr>
          <w:lang w:val="fr-CH"/>
        </w:rPr>
        <w:br w:type="page"/>
      </w:r>
    </w:p>
    <w:p w14:paraId="2FE89FF8" w14:textId="58C725F6" w:rsidR="00964162" w:rsidRPr="00964162" w:rsidRDefault="000025A1" w:rsidP="005239D0">
      <w:pPr>
        <w:pStyle w:val="SingleTxtGC"/>
        <w:spacing w:line="340" w:lineRule="exact"/>
        <w:rPr>
          <w:lang w:val="fr-CH"/>
        </w:rPr>
      </w:pPr>
      <w:r>
        <w:rPr>
          <w:rFonts w:hint="eastAsia"/>
          <w:lang w:val="fr-CH"/>
        </w:rPr>
        <w:lastRenderedPageBreak/>
        <w:t>6</w:t>
      </w:r>
      <w:r w:rsidR="00964162" w:rsidRPr="00964162">
        <w:rPr>
          <w:rFonts w:hint="eastAsia"/>
          <w:lang w:val="fr-CH"/>
        </w:rPr>
        <w:t>.</w:t>
      </w:r>
      <w:r w:rsidR="00964162" w:rsidRPr="00964162">
        <w:rPr>
          <w:lang w:val="fr-CH"/>
        </w:rPr>
        <w:tab/>
      </w:r>
      <w:r>
        <w:rPr>
          <w:rFonts w:hint="eastAsia"/>
          <w:lang w:val="fr-CH"/>
        </w:rPr>
        <w:t>2</w:t>
      </w:r>
      <w:r w:rsidR="00964162" w:rsidRPr="00964162">
        <w:rPr>
          <w:rFonts w:hint="eastAsia"/>
          <w:lang w:val="fr-CH"/>
        </w:rPr>
        <w:t>0</w:t>
      </w:r>
      <w:r>
        <w:rPr>
          <w:rFonts w:hint="eastAsia"/>
          <w:lang w:val="fr-CH"/>
        </w:rPr>
        <w:t>2</w:t>
      </w:r>
      <w:r w:rsidR="00964162" w:rsidRPr="00964162">
        <w:rPr>
          <w:rFonts w:hint="eastAsia"/>
          <w:lang w:val="fr-CH"/>
        </w:rPr>
        <w:t>0</w:t>
      </w:r>
      <w:r w:rsidR="00964162" w:rsidRPr="00964162">
        <w:rPr>
          <w:rFonts w:hint="eastAsia"/>
          <w:lang w:val="fr-CH"/>
        </w:rPr>
        <w:t>年标志着争取实现《</w:t>
      </w:r>
      <w:r>
        <w:rPr>
          <w:rFonts w:hint="eastAsia"/>
          <w:lang w:val="fr-CH"/>
        </w:rPr>
        <w:t>2</w:t>
      </w:r>
      <w:r w:rsidR="00964162" w:rsidRPr="00964162">
        <w:rPr>
          <w:rFonts w:hint="eastAsia"/>
          <w:lang w:val="fr-CH"/>
        </w:rPr>
        <w:t>0</w:t>
      </w:r>
      <w:r>
        <w:rPr>
          <w:rFonts w:hint="eastAsia"/>
          <w:lang w:val="fr-CH"/>
        </w:rPr>
        <w:t>3</w:t>
      </w:r>
      <w:r w:rsidR="00964162" w:rsidRPr="00964162">
        <w:rPr>
          <w:rFonts w:hint="eastAsia"/>
          <w:lang w:val="fr-CH"/>
        </w:rPr>
        <w:t>0</w:t>
      </w:r>
      <w:r w:rsidR="00964162" w:rsidRPr="00964162">
        <w:rPr>
          <w:rFonts w:hint="eastAsia"/>
          <w:lang w:val="fr-CH"/>
        </w:rPr>
        <w:t>年可持续发展议程》的</w:t>
      </w:r>
      <w:r>
        <w:rPr>
          <w:rFonts w:hint="eastAsia"/>
          <w:lang w:val="fr-CH"/>
        </w:rPr>
        <w:t>2</w:t>
      </w:r>
      <w:r w:rsidR="00964162" w:rsidRPr="00964162">
        <w:rPr>
          <w:rFonts w:hint="eastAsia"/>
          <w:lang w:val="fr-CH"/>
        </w:rPr>
        <w:t>0</w:t>
      </w:r>
      <w:r>
        <w:rPr>
          <w:rFonts w:hint="eastAsia"/>
          <w:lang w:val="fr-CH"/>
        </w:rPr>
        <w:t>2</w:t>
      </w:r>
      <w:r w:rsidR="00964162" w:rsidRPr="00964162">
        <w:rPr>
          <w:rFonts w:hint="eastAsia"/>
          <w:lang w:val="fr-CH"/>
        </w:rPr>
        <w:t>0-</w:t>
      </w:r>
      <w:r>
        <w:rPr>
          <w:rFonts w:hint="eastAsia"/>
          <w:lang w:val="fr-CH"/>
        </w:rPr>
        <w:t>2</w:t>
      </w:r>
      <w:r w:rsidR="00964162" w:rsidRPr="00964162">
        <w:rPr>
          <w:rFonts w:hint="eastAsia"/>
          <w:lang w:val="fr-CH"/>
        </w:rPr>
        <w:t>0</w:t>
      </w:r>
      <w:r>
        <w:rPr>
          <w:rFonts w:hint="eastAsia"/>
          <w:lang w:val="fr-CH"/>
        </w:rPr>
        <w:t>3</w:t>
      </w:r>
      <w:r w:rsidR="00964162" w:rsidRPr="00964162">
        <w:rPr>
          <w:rFonts w:hint="eastAsia"/>
          <w:lang w:val="fr-CH"/>
        </w:rPr>
        <w:t>0</w:t>
      </w:r>
      <w:r w:rsidR="00964162" w:rsidRPr="00964162">
        <w:rPr>
          <w:rFonts w:hint="eastAsia"/>
          <w:lang w:val="fr-CH"/>
        </w:rPr>
        <w:t>行动十年的开始。然而，</w:t>
      </w:r>
      <w:proofErr w:type="spellStart"/>
      <w:r>
        <w:rPr>
          <w:rFonts w:hint="eastAsia"/>
          <w:lang w:val="fr-CH"/>
        </w:rPr>
        <w:t>COVID</w:t>
      </w:r>
      <w:proofErr w:type="spellEnd"/>
      <w:r w:rsidR="00964162" w:rsidRPr="00964162">
        <w:rPr>
          <w:rFonts w:hint="eastAsia"/>
          <w:lang w:val="fr-CH"/>
        </w:rPr>
        <w:t>-</w:t>
      </w:r>
      <w:r>
        <w:rPr>
          <w:rFonts w:hint="eastAsia"/>
          <w:lang w:val="fr-CH"/>
        </w:rPr>
        <w:t>19</w:t>
      </w:r>
      <w:r w:rsidR="00964162" w:rsidRPr="00964162">
        <w:rPr>
          <w:rFonts w:hint="eastAsia"/>
          <w:lang w:val="fr-CH"/>
        </w:rPr>
        <w:t>疫情加剧了现有的挑战，造成了新的脆弱性，特别是对发展中国家而言，并有可能逆转经济、社会和环境这三个可持续发展层面来之不易的进展。重要的是要确保协调一致的全球对策，同时铭记应当把《</w:t>
      </w:r>
      <w:r>
        <w:rPr>
          <w:rFonts w:hint="eastAsia"/>
          <w:lang w:val="fr-CH"/>
        </w:rPr>
        <w:t>2</w:t>
      </w:r>
      <w:r w:rsidR="00964162" w:rsidRPr="00964162">
        <w:rPr>
          <w:rFonts w:hint="eastAsia"/>
          <w:lang w:val="fr-CH"/>
        </w:rPr>
        <w:t>0</w:t>
      </w:r>
      <w:r>
        <w:rPr>
          <w:rFonts w:hint="eastAsia"/>
          <w:lang w:val="fr-CH"/>
        </w:rPr>
        <w:t>3</w:t>
      </w:r>
      <w:r w:rsidR="00964162" w:rsidRPr="00964162">
        <w:rPr>
          <w:rFonts w:hint="eastAsia"/>
          <w:lang w:val="fr-CH"/>
        </w:rPr>
        <w:t>0</w:t>
      </w:r>
      <w:r w:rsidR="00964162" w:rsidRPr="00964162">
        <w:rPr>
          <w:rFonts w:hint="eastAsia"/>
          <w:lang w:val="fr-CH"/>
        </w:rPr>
        <w:t>年议程》作为开展重建努力和减轻</w:t>
      </w:r>
      <w:proofErr w:type="spellStart"/>
      <w:r>
        <w:rPr>
          <w:rFonts w:hint="eastAsia"/>
          <w:lang w:val="fr-CH"/>
        </w:rPr>
        <w:t>COVID</w:t>
      </w:r>
      <w:proofErr w:type="spellEnd"/>
      <w:r w:rsidR="00964162" w:rsidRPr="00964162">
        <w:rPr>
          <w:rFonts w:hint="eastAsia"/>
          <w:lang w:val="fr-CH"/>
        </w:rPr>
        <w:t>-</w:t>
      </w:r>
      <w:r>
        <w:rPr>
          <w:rFonts w:hint="eastAsia"/>
          <w:lang w:val="fr-CH"/>
        </w:rPr>
        <w:t>19</w:t>
      </w:r>
      <w:r w:rsidR="00964162" w:rsidRPr="00964162">
        <w:rPr>
          <w:rFonts w:hint="eastAsia"/>
          <w:lang w:val="fr-CH"/>
        </w:rPr>
        <w:t>疫情影响的蓝图。为了加强和加快行</w:t>
      </w:r>
      <w:r w:rsidR="00964162" w:rsidRPr="00EE47A1">
        <w:rPr>
          <w:rFonts w:hint="eastAsia"/>
          <w:spacing w:val="-4"/>
          <w:lang w:val="fr-CH"/>
        </w:rPr>
        <w:t>动十年的进展，建设更可持续、和平、公正、公平、繁荣、包容和有复原力的社会</w:t>
      </w:r>
      <w:r w:rsidR="00964162" w:rsidRPr="00EE47A1">
        <w:rPr>
          <w:rFonts w:hint="eastAsia"/>
          <w:spacing w:val="-2"/>
          <w:lang w:val="fr-CH"/>
        </w:rPr>
        <w:t>和经济，需要付出重点明确和持之以恒的努力，为所有人实施《</w:t>
      </w:r>
      <w:r w:rsidRPr="00EE47A1">
        <w:rPr>
          <w:rFonts w:hint="eastAsia"/>
          <w:spacing w:val="-2"/>
          <w:lang w:val="fr-CH"/>
        </w:rPr>
        <w:t>2</w:t>
      </w:r>
      <w:r w:rsidR="00964162" w:rsidRPr="00EE47A1">
        <w:rPr>
          <w:rFonts w:hint="eastAsia"/>
          <w:spacing w:val="-2"/>
          <w:lang w:val="fr-CH"/>
        </w:rPr>
        <w:t>0</w:t>
      </w:r>
      <w:r w:rsidRPr="00EE47A1">
        <w:rPr>
          <w:rFonts w:hint="eastAsia"/>
          <w:spacing w:val="-2"/>
          <w:lang w:val="fr-CH"/>
        </w:rPr>
        <w:t>3</w:t>
      </w:r>
      <w:r w:rsidR="00964162" w:rsidRPr="00EE47A1">
        <w:rPr>
          <w:rFonts w:hint="eastAsia"/>
          <w:spacing w:val="-2"/>
          <w:lang w:val="fr-CH"/>
        </w:rPr>
        <w:t>0</w:t>
      </w:r>
      <w:r w:rsidR="00964162" w:rsidRPr="00EE47A1">
        <w:rPr>
          <w:rFonts w:hint="eastAsia"/>
          <w:spacing w:val="-2"/>
          <w:lang w:val="fr-CH"/>
        </w:rPr>
        <w:t>年议程》，</w:t>
      </w:r>
      <w:r w:rsidR="00964162" w:rsidRPr="00964162">
        <w:rPr>
          <w:rFonts w:hint="eastAsia"/>
          <w:lang w:val="fr-CH"/>
        </w:rPr>
        <w:t>重点关注最贫穷和最弱势的群体。</w:t>
      </w:r>
    </w:p>
    <w:p w14:paraId="0A4DB926" w14:textId="230482C0" w:rsidR="00964162" w:rsidRPr="00964162" w:rsidRDefault="000025A1" w:rsidP="005239D0">
      <w:pPr>
        <w:pStyle w:val="SingleTxtGC"/>
        <w:spacing w:line="340" w:lineRule="exact"/>
        <w:rPr>
          <w:lang w:val="fr-CH"/>
        </w:rPr>
      </w:pPr>
      <w:r>
        <w:rPr>
          <w:rFonts w:hint="eastAsia"/>
          <w:lang w:val="fr-CH"/>
        </w:rPr>
        <w:t>7</w:t>
      </w:r>
      <w:r w:rsidR="00964162" w:rsidRPr="00964162">
        <w:rPr>
          <w:rFonts w:hint="eastAsia"/>
          <w:lang w:val="fr-CH"/>
        </w:rPr>
        <w:t>.</w:t>
      </w:r>
      <w:r w:rsidR="00964162" w:rsidRPr="00964162">
        <w:rPr>
          <w:lang w:val="fr-CH"/>
        </w:rPr>
        <w:tab/>
      </w:r>
      <w:r w:rsidR="00964162" w:rsidRPr="00964162">
        <w:rPr>
          <w:rFonts w:hint="eastAsia"/>
          <w:lang w:val="fr-CH"/>
        </w:rPr>
        <w:t>我们能否从疫情中复苏并为创建一个更具包容性、复原力和更可持续的世界铺平道路，将取决于全球社会</w:t>
      </w:r>
      <w:proofErr w:type="gramStart"/>
      <w:r w:rsidR="00964162" w:rsidRPr="00964162">
        <w:rPr>
          <w:rFonts w:hint="eastAsia"/>
          <w:lang w:val="fr-CH"/>
        </w:rPr>
        <w:t>作出</w:t>
      </w:r>
      <w:proofErr w:type="gramEnd"/>
      <w:r w:rsidR="00964162" w:rsidRPr="00964162">
        <w:rPr>
          <w:rFonts w:hint="eastAsia"/>
          <w:lang w:val="fr-CH"/>
        </w:rPr>
        <w:t>的决定和采取的行动。整个全球社会，公共和私营部门，以及国家和国际行为者，都必须共同</w:t>
      </w:r>
      <w:proofErr w:type="gramStart"/>
      <w:r w:rsidR="00964162" w:rsidRPr="00964162">
        <w:rPr>
          <w:rFonts w:hint="eastAsia"/>
          <w:lang w:val="fr-CH"/>
        </w:rPr>
        <w:t>作出</w:t>
      </w:r>
      <w:proofErr w:type="gramEnd"/>
      <w:r w:rsidR="00964162" w:rsidRPr="00964162">
        <w:rPr>
          <w:rFonts w:hint="eastAsia"/>
          <w:lang w:val="fr-CH"/>
        </w:rPr>
        <w:t>决定并采取行动，这些决定和行动事关从危机中复苏的程度和速度。</w:t>
      </w:r>
    </w:p>
    <w:p w14:paraId="62C4A84A" w14:textId="7FC0A27C" w:rsidR="00964162" w:rsidRPr="00964162" w:rsidRDefault="000025A1" w:rsidP="005239D0">
      <w:pPr>
        <w:pStyle w:val="SingleTxtGC"/>
        <w:spacing w:line="340" w:lineRule="exact"/>
        <w:rPr>
          <w:lang w:val="fr-CH"/>
        </w:rPr>
      </w:pPr>
      <w:r>
        <w:rPr>
          <w:rFonts w:hint="eastAsia"/>
          <w:lang w:val="fr-CH"/>
        </w:rPr>
        <w:t>8</w:t>
      </w:r>
      <w:r w:rsidR="00964162" w:rsidRPr="00964162">
        <w:rPr>
          <w:rFonts w:hint="eastAsia"/>
          <w:lang w:val="fr-CH"/>
        </w:rPr>
        <w:t>.</w:t>
      </w:r>
      <w:r w:rsidR="00964162" w:rsidRPr="00964162">
        <w:rPr>
          <w:lang w:val="fr-CH"/>
        </w:rPr>
        <w:tab/>
      </w:r>
      <w:r w:rsidR="00964162" w:rsidRPr="00964162">
        <w:rPr>
          <w:rFonts w:hint="eastAsia"/>
          <w:lang w:val="fr-CH"/>
        </w:rPr>
        <w:t>在这方面，必须认识到妇女在</w:t>
      </w:r>
      <w:proofErr w:type="spellStart"/>
      <w:r>
        <w:rPr>
          <w:rFonts w:hint="eastAsia"/>
          <w:lang w:val="fr-CH"/>
        </w:rPr>
        <w:t>COVID</w:t>
      </w:r>
      <w:proofErr w:type="spellEnd"/>
      <w:r w:rsidR="00964162" w:rsidRPr="00964162">
        <w:rPr>
          <w:rFonts w:hint="eastAsia"/>
          <w:lang w:val="fr-CH"/>
        </w:rPr>
        <w:t>-</w:t>
      </w:r>
      <w:r>
        <w:rPr>
          <w:rFonts w:hint="eastAsia"/>
          <w:lang w:val="fr-CH"/>
        </w:rPr>
        <w:t>19</w:t>
      </w:r>
      <w:r w:rsidR="00964162" w:rsidRPr="00964162">
        <w:rPr>
          <w:rFonts w:hint="eastAsia"/>
          <w:lang w:val="fr-CH"/>
        </w:rPr>
        <w:t>应对工作中发挥的关键作用，以及这一流行病对妇女和女童造成的不成比例的负面影响，特别是社会经济影响。这可能会进一步加深已经存在的不平等，并有可能</w:t>
      </w:r>
      <w:proofErr w:type="gramStart"/>
      <w:r w:rsidR="00964162" w:rsidRPr="00964162">
        <w:rPr>
          <w:rFonts w:hint="eastAsia"/>
          <w:lang w:val="fr-CH"/>
        </w:rPr>
        <w:t>逆转近</w:t>
      </w:r>
      <w:proofErr w:type="gramEnd"/>
      <w:r w:rsidR="00964162" w:rsidRPr="00964162">
        <w:rPr>
          <w:rFonts w:hint="eastAsia"/>
          <w:lang w:val="fr-CH"/>
        </w:rPr>
        <w:t>几十年来在实现性别平等和增强妇女和女童权能方面取得的进展。必须采取实际行动，最大限度地减少这种影响，确保妇女和青年充分、平等和有意义地参与制定和实施应对这一疫情病的适当和</w:t>
      </w:r>
      <w:proofErr w:type="gramStart"/>
      <w:r w:rsidR="00964162" w:rsidRPr="00964162">
        <w:rPr>
          <w:rFonts w:hint="eastAsia"/>
          <w:lang w:val="fr-CH"/>
        </w:rPr>
        <w:t>可</w:t>
      </w:r>
      <w:proofErr w:type="gramEnd"/>
      <w:r w:rsidR="00964162" w:rsidRPr="00964162">
        <w:rPr>
          <w:rFonts w:hint="eastAsia"/>
          <w:lang w:val="fr-CH"/>
        </w:rPr>
        <w:t>持续的对策。</w:t>
      </w:r>
    </w:p>
    <w:p w14:paraId="2D7915A5" w14:textId="541B7D5F" w:rsidR="00964162" w:rsidRPr="00964162" w:rsidRDefault="000025A1" w:rsidP="005239D0">
      <w:pPr>
        <w:pStyle w:val="SingleTxtGC"/>
        <w:spacing w:line="340" w:lineRule="exact"/>
        <w:rPr>
          <w:lang w:val="fr-CH"/>
        </w:rPr>
      </w:pPr>
      <w:r>
        <w:rPr>
          <w:rFonts w:hint="eastAsia"/>
          <w:lang w:val="fr-CH"/>
        </w:rPr>
        <w:t>9</w:t>
      </w:r>
      <w:r w:rsidR="00964162" w:rsidRPr="00964162">
        <w:rPr>
          <w:rFonts w:hint="eastAsia"/>
          <w:lang w:val="fr-CH"/>
        </w:rPr>
        <w:t>.</w:t>
      </w:r>
      <w:r w:rsidR="00964162" w:rsidRPr="00964162">
        <w:rPr>
          <w:lang w:val="fr-CH"/>
        </w:rPr>
        <w:tab/>
      </w:r>
      <w:r w:rsidR="00964162" w:rsidRPr="00964162">
        <w:rPr>
          <w:rFonts w:hint="eastAsia"/>
          <w:lang w:val="fr-CH"/>
        </w:rPr>
        <w:t>这次的疫情凸显了各国复原力和危机应对能力参差不齐的局面。在抗击疫情的过程中，许多发展中国家缺乏利用财政和货币措施等等应对危机的能力。当务之急是推进国际合作，抗击疫情并从中恢复，并向最有需要的国家和地区提供援助。必须确保及时、全面和公平地获得安全、有效和负担得起的</w:t>
      </w:r>
      <w:proofErr w:type="spellStart"/>
      <w:r>
        <w:rPr>
          <w:rFonts w:hint="eastAsia"/>
          <w:lang w:val="fr-CH"/>
        </w:rPr>
        <w:t>COVID</w:t>
      </w:r>
      <w:proofErr w:type="spellEnd"/>
      <w:r w:rsidR="00964162" w:rsidRPr="00964162">
        <w:rPr>
          <w:rFonts w:hint="eastAsia"/>
          <w:lang w:val="fr-CH"/>
        </w:rPr>
        <w:t>-</w:t>
      </w:r>
      <w:r>
        <w:rPr>
          <w:rFonts w:hint="eastAsia"/>
          <w:lang w:val="fr-CH"/>
        </w:rPr>
        <w:t>19</w:t>
      </w:r>
      <w:r w:rsidR="00964162" w:rsidRPr="00964162">
        <w:rPr>
          <w:rFonts w:hint="eastAsia"/>
          <w:lang w:val="fr-CH"/>
        </w:rPr>
        <w:t>工具</w:t>
      </w:r>
      <w:r w:rsidR="00964162" w:rsidRPr="00964162">
        <w:rPr>
          <w:rFonts w:hint="eastAsia"/>
          <w:lang w:val="fr-CH"/>
        </w:rPr>
        <w:t>(</w:t>
      </w:r>
      <w:r w:rsidR="00964162" w:rsidRPr="00964162">
        <w:rPr>
          <w:rFonts w:hint="eastAsia"/>
          <w:lang w:val="fr-CH"/>
        </w:rPr>
        <w:t>疫苗、治疗、诊断和个人防护器具</w:t>
      </w:r>
      <w:r w:rsidR="00964162" w:rsidRPr="00964162">
        <w:rPr>
          <w:rFonts w:hint="eastAsia"/>
          <w:lang w:val="fr-CH"/>
        </w:rPr>
        <w:t>)</w:t>
      </w:r>
      <w:r w:rsidR="00964162" w:rsidRPr="00964162">
        <w:rPr>
          <w:rFonts w:hint="eastAsia"/>
          <w:lang w:val="fr-CH"/>
        </w:rPr>
        <w:t>，同时认识到广泛的</w:t>
      </w:r>
      <w:proofErr w:type="spellStart"/>
      <w:r>
        <w:rPr>
          <w:rFonts w:hint="eastAsia"/>
          <w:lang w:val="fr-CH"/>
        </w:rPr>
        <w:t>COVID</w:t>
      </w:r>
      <w:proofErr w:type="spellEnd"/>
      <w:r w:rsidR="00964162" w:rsidRPr="00964162">
        <w:rPr>
          <w:rFonts w:hint="eastAsia"/>
          <w:lang w:val="fr-CH"/>
        </w:rPr>
        <w:t>-</w:t>
      </w:r>
      <w:r>
        <w:rPr>
          <w:rFonts w:hint="eastAsia"/>
          <w:lang w:val="fr-CH"/>
        </w:rPr>
        <w:t>19</w:t>
      </w:r>
      <w:r w:rsidR="00964162" w:rsidRPr="00964162">
        <w:rPr>
          <w:rFonts w:hint="eastAsia"/>
          <w:lang w:val="fr-CH"/>
        </w:rPr>
        <w:t>疫苗接种是一项</w:t>
      </w:r>
      <w:proofErr w:type="gramStart"/>
      <w:r w:rsidR="00964162" w:rsidRPr="00964162">
        <w:rPr>
          <w:rFonts w:hint="eastAsia"/>
          <w:lang w:val="fr-CH"/>
        </w:rPr>
        <w:t>全球公益</w:t>
      </w:r>
      <w:proofErr w:type="gramEnd"/>
      <w:r w:rsidR="00964162" w:rsidRPr="00964162">
        <w:rPr>
          <w:rFonts w:hint="eastAsia"/>
          <w:lang w:val="fr-CH"/>
        </w:rPr>
        <w:t>事业，有助于在全世界战胜</w:t>
      </w:r>
      <w:proofErr w:type="spellStart"/>
      <w:r>
        <w:rPr>
          <w:rFonts w:hint="eastAsia"/>
          <w:lang w:val="fr-CH"/>
        </w:rPr>
        <w:t>COVID</w:t>
      </w:r>
      <w:proofErr w:type="spellEnd"/>
      <w:r w:rsidR="00964162" w:rsidRPr="00964162">
        <w:rPr>
          <w:rFonts w:hint="eastAsia"/>
          <w:lang w:val="fr-CH"/>
        </w:rPr>
        <w:t>-</w:t>
      </w:r>
      <w:r>
        <w:rPr>
          <w:rFonts w:hint="eastAsia"/>
          <w:lang w:val="fr-CH"/>
        </w:rPr>
        <w:t>19</w:t>
      </w:r>
      <w:r w:rsidR="00964162" w:rsidRPr="00964162">
        <w:rPr>
          <w:rFonts w:hint="eastAsia"/>
          <w:lang w:val="fr-CH"/>
        </w:rPr>
        <w:t>疫情，恢复可持续发展的势头。有必要分享用于检测、预防、治疗和控制疫情的信息和技术以及这方面的举措，如获取</w:t>
      </w:r>
      <w:proofErr w:type="spellStart"/>
      <w:r>
        <w:rPr>
          <w:rFonts w:hint="eastAsia"/>
          <w:lang w:val="fr-CH"/>
        </w:rPr>
        <w:t>COVID</w:t>
      </w:r>
      <w:proofErr w:type="spellEnd"/>
      <w:r w:rsidR="00964162" w:rsidRPr="00964162">
        <w:rPr>
          <w:rFonts w:hint="eastAsia"/>
          <w:lang w:val="fr-CH"/>
        </w:rPr>
        <w:t>-</w:t>
      </w:r>
      <w:r>
        <w:rPr>
          <w:rFonts w:hint="eastAsia"/>
          <w:lang w:val="fr-CH"/>
        </w:rPr>
        <w:t>19</w:t>
      </w:r>
      <w:r w:rsidR="00964162" w:rsidRPr="00964162">
        <w:rPr>
          <w:rFonts w:hint="eastAsia"/>
          <w:lang w:val="fr-CH"/>
        </w:rPr>
        <w:t>工具</w:t>
      </w:r>
      <w:r w:rsidR="00964162" w:rsidRPr="00964162">
        <w:rPr>
          <w:rFonts w:hint="eastAsia"/>
          <w:lang w:val="fr-CH"/>
        </w:rPr>
        <w:t>(</w:t>
      </w:r>
      <w:proofErr w:type="spellStart"/>
      <w:r>
        <w:rPr>
          <w:rFonts w:hint="eastAsia"/>
          <w:lang w:val="fr-CH"/>
        </w:rPr>
        <w:t>ACT</w:t>
      </w:r>
      <w:proofErr w:type="spellEnd"/>
      <w:r w:rsidR="00964162" w:rsidRPr="00964162">
        <w:rPr>
          <w:rFonts w:hint="eastAsia"/>
          <w:lang w:val="fr-CH"/>
        </w:rPr>
        <w:t>)</w:t>
      </w:r>
      <w:r w:rsidR="00964162" w:rsidRPr="00964162">
        <w:rPr>
          <w:rFonts w:hint="eastAsia"/>
          <w:lang w:val="fr-CH"/>
        </w:rPr>
        <w:t>加速计划、</w:t>
      </w:r>
      <w:proofErr w:type="spellStart"/>
      <w:r>
        <w:rPr>
          <w:rFonts w:hint="eastAsia"/>
          <w:lang w:val="fr-CH"/>
        </w:rPr>
        <w:t>COVID</w:t>
      </w:r>
      <w:proofErr w:type="spellEnd"/>
      <w:r w:rsidR="00964162" w:rsidRPr="00964162">
        <w:rPr>
          <w:rFonts w:hint="eastAsia"/>
          <w:lang w:val="fr-CH"/>
        </w:rPr>
        <w:t>-</w:t>
      </w:r>
      <w:r>
        <w:rPr>
          <w:rFonts w:hint="eastAsia"/>
          <w:lang w:val="fr-CH"/>
        </w:rPr>
        <w:t>19</w:t>
      </w:r>
      <w:r w:rsidR="00964162" w:rsidRPr="00964162">
        <w:rPr>
          <w:rFonts w:hint="eastAsia"/>
          <w:lang w:val="fr-CH"/>
        </w:rPr>
        <w:t>疫苗全球获取</w:t>
      </w:r>
      <w:r w:rsidR="00964162" w:rsidRPr="00964162">
        <w:rPr>
          <w:rFonts w:hint="eastAsia"/>
          <w:lang w:val="fr-CH"/>
        </w:rPr>
        <w:t>(</w:t>
      </w:r>
      <w:proofErr w:type="spellStart"/>
      <w:r>
        <w:rPr>
          <w:rFonts w:hint="eastAsia"/>
          <w:lang w:val="fr-CH"/>
        </w:rPr>
        <w:t>COVAX</w:t>
      </w:r>
      <w:proofErr w:type="spellEnd"/>
      <w:r w:rsidR="00964162" w:rsidRPr="00964162">
        <w:rPr>
          <w:rFonts w:hint="eastAsia"/>
          <w:lang w:val="fr-CH"/>
        </w:rPr>
        <w:t>)</w:t>
      </w:r>
      <w:r w:rsidR="00964162" w:rsidRPr="00964162">
        <w:rPr>
          <w:rFonts w:hint="eastAsia"/>
          <w:lang w:val="fr-CH"/>
        </w:rPr>
        <w:t>机制之友、</w:t>
      </w:r>
      <w:proofErr w:type="spellStart"/>
      <w:r>
        <w:rPr>
          <w:rFonts w:hint="eastAsia"/>
          <w:lang w:val="fr-CH"/>
        </w:rPr>
        <w:t>COVID</w:t>
      </w:r>
      <w:proofErr w:type="spellEnd"/>
      <w:r w:rsidR="00964162" w:rsidRPr="00964162">
        <w:rPr>
          <w:rFonts w:hint="eastAsia"/>
          <w:lang w:val="fr-CH"/>
        </w:rPr>
        <w:t>-</w:t>
      </w:r>
      <w:r>
        <w:rPr>
          <w:rFonts w:hint="eastAsia"/>
          <w:lang w:val="fr-CH"/>
        </w:rPr>
        <w:t>19</w:t>
      </w:r>
      <w:r w:rsidR="00964162" w:rsidRPr="00964162">
        <w:rPr>
          <w:rFonts w:hint="eastAsia"/>
          <w:lang w:val="fr-CH"/>
        </w:rPr>
        <w:t>技术获取池以及相关的认捐呼吁。</w:t>
      </w:r>
    </w:p>
    <w:p w14:paraId="194030F6" w14:textId="4E509EC8" w:rsidR="00964162" w:rsidRPr="00964162" w:rsidRDefault="000025A1" w:rsidP="005239D0">
      <w:pPr>
        <w:pStyle w:val="SingleTxtGC"/>
        <w:spacing w:line="340" w:lineRule="exact"/>
        <w:rPr>
          <w:lang w:val="fr-CH"/>
        </w:rPr>
      </w:pPr>
      <w:r>
        <w:rPr>
          <w:rFonts w:hint="eastAsia"/>
          <w:lang w:val="fr-CH"/>
        </w:rPr>
        <w:t>1</w:t>
      </w:r>
      <w:r w:rsidR="00964162" w:rsidRPr="00964162">
        <w:rPr>
          <w:rFonts w:hint="eastAsia"/>
          <w:lang w:val="fr-CH"/>
        </w:rPr>
        <w:t>0.</w:t>
      </w:r>
      <w:r w:rsidR="00964162" w:rsidRPr="00964162">
        <w:rPr>
          <w:lang w:val="fr-CH"/>
        </w:rPr>
        <w:tab/>
      </w:r>
      <w:r w:rsidR="00964162" w:rsidRPr="00964162">
        <w:rPr>
          <w:rFonts w:hint="eastAsia"/>
          <w:lang w:val="fr-CH"/>
        </w:rPr>
        <w:t>疫情蔓延的速度也提醒我们，这是一个前所未有的相互依存和相互关联的时代。因此，疫情在所有国家消退之前，如果不开展全球合作，就不可能实现全面的全球复苏。</w:t>
      </w:r>
    </w:p>
    <w:p w14:paraId="4EA314EC" w14:textId="7BDF0B68" w:rsidR="00964162" w:rsidRPr="00B67070" w:rsidRDefault="000025A1" w:rsidP="005239D0">
      <w:pPr>
        <w:pStyle w:val="SingleTxtGC"/>
        <w:spacing w:line="340" w:lineRule="exact"/>
      </w:pPr>
      <w:r>
        <w:rPr>
          <w:rFonts w:hint="eastAsia"/>
          <w:lang w:val="fr-CH"/>
        </w:rPr>
        <w:t>11</w:t>
      </w:r>
      <w:r w:rsidR="00964162" w:rsidRPr="00964162">
        <w:rPr>
          <w:rFonts w:hint="eastAsia"/>
          <w:lang w:val="fr-CH"/>
        </w:rPr>
        <w:t>.</w:t>
      </w:r>
      <w:r w:rsidR="00964162" w:rsidRPr="00964162">
        <w:rPr>
          <w:lang w:val="fr-CH"/>
        </w:rPr>
        <w:tab/>
      </w:r>
      <w:r w:rsidR="00964162" w:rsidRPr="0023468A">
        <w:rPr>
          <w:rFonts w:hint="eastAsia"/>
          <w:spacing w:val="-4"/>
          <w:lang w:val="fr-CH"/>
        </w:rPr>
        <w:t>近些年的情况突出表明，贸易和发展与一些主要的全球挑战之间存在着联系。</w:t>
      </w:r>
      <w:r w:rsidR="00964162" w:rsidRPr="0023468A">
        <w:rPr>
          <w:rFonts w:hint="eastAsia"/>
          <w:spacing w:val="2"/>
          <w:lang w:val="fr-CH"/>
        </w:rPr>
        <w:t>例如，难民和流离失所者的增多使接收这些人员的发展中国家的社会经济状况变</w:t>
      </w:r>
      <w:r w:rsidR="00964162" w:rsidRPr="00964162">
        <w:rPr>
          <w:rFonts w:hint="eastAsia"/>
          <w:lang w:val="fr-CH"/>
        </w:rPr>
        <w:t>得更加紧张。此外，一些健康关切，包括非传染性和传染性疾病，可能会阻碍当前和长期的生产能力。例如，</w:t>
      </w:r>
      <w:proofErr w:type="spellStart"/>
      <w:r>
        <w:rPr>
          <w:rFonts w:hint="eastAsia"/>
          <w:lang w:val="fr-CH"/>
        </w:rPr>
        <w:t>COVID</w:t>
      </w:r>
      <w:proofErr w:type="spellEnd"/>
      <w:r w:rsidR="00964162" w:rsidRPr="00964162">
        <w:rPr>
          <w:rFonts w:hint="eastAsia"/>
          <w:lang w:val="fr-CH"/>
        </w:rPr>
        <w:t>-</w:t>
      </w:r>
      <w:r>
        <w:rPr>
          <w:rFonts w:hint="eastAsia"/>
          <w:lang w:val="fr-CH"/>
        </w:rPr>
        <w:t>19</w:t>
      </w:r>
      <w:r w:rsidR="00964162" w:rsidRPr="00964162">
        <w:rPr>
          <w:rFonts w:hint="eastAsia"/>
          <w:lang w:val="fr-CH"/>
        </w:rPr>
        <w:t>已经造成了相当大的全球经济冲击，</w:t>
      </w:r>
      <w:r w:rsidR="00964162" w:rsidRPr="0023468A">
        <w:rPr>
          <w:rFonts w:hint="eastAsia"/>
          <w:spacing w:val="2"/>
          <w:lang w:val="fr-CH"/>
        </w:rPr>
        <w:t>加剧了粮食不安全状况。</w:t>
      </w:r>
      <w:proofErr w:type="spellStart"/>
      <w:r w:rsidRPr="0023468A">
        <w:rPr>
          <w:rFonts w:hint="eastAsia"/>
          <w:spacing w:val="2"/>
          <w:lang w:val="fr-CH"/>
        </w:rPr>
        <w:t>COVID</w:t>
      </w:r>
      <w:proofErr w:type="spellEnd"/>
      <w:r w:rsidR="00964162" w:rsidRPr="0023468A">
        <w:rPr>
          <w:rFonts w:hint="eastAsia"/>
          <w:spacing w:val="2"/>
          <w:lang w:val="fr-CH"/>
        </w:rPr>
        <w:t>-</w:t>
      </w:r>
      <w:r w:rsidRPr="0023468A">
        <w:rPr>
          <w:rFonts w:hint="eastAsia"/>
          <w:spacing w:val="2"/>
          <w:lang w:val="fr-CH"/>
        </w:rPr>
        <w:t>19</w:t>
      </w:r>
      <w:r w:rsidR="00964162" w:rsidRPr="0023468A">
        <w:rPr>
          <w:rFonts w:hint="eastAsia"/>
          <w:spacing w:val="2"/>
          <w:lang w:val="fr-CH"/>
        </w:rPr>
        <w:t>有力地提醒人们，有必要采取综合做法，</w:t>
      </w:r>
      <w:r w:rsidR="00964162" w:rsidRPr="00DA389A">
        <w:rPr>
          <w:rFonts w:hint="eastAsia"/>
          <w:spacing w:val="4"/>
          <w:lang w:val="fr-CH"/>
        </w:rPr>
        <w:t>促进环境保护与人类健康、动物健康和植物健康部门之间合作。同样，自然灾</w:t>
      </w:r>
      <w:r w:rsidR="00964162" w:rsidRPr="00964162">
        <w:rPr>
          <w:rFonts w:hint="eastAsia"/>
          <w:lang w:val="fr-CH"/>
        </w:rPr>
        <w:t>害</w:t>
      </w:r>
      <w:r w:rsidR="00C5423F" w:rsidRPr="00C5423F">
        <w:rPr>
          <w:rFonts w:hint="eastAsia"/>
          <w:spacing w:val="-50"/>
          <w:lang w:val="fr-CH"/>
        </w:rPr>
        <w:t>―</w:t>
      </w:r>
      <w:r w:rsidR="00C5423F" w:rsidRPr="00C5423F">
        <w:rPr>
          <w:rFonts w:hint="eastAsia"/>
          <w:lang w:val="fr-CH"/>
        </w:rPr>
        <w:t>―</w:t>
      </w:r>
      <w:r w:rsidR="00964162" w:rsidRPr="00964162">
        <w:rPr>
          <w:rFonts w:hint="eastAsia"/>
          <w:lang w:val="fr-CH"/>
        </w:rPr>
        <w:t>由于气候变化，此种灾害的频率正在上升，以及海上和工业事故等人为</w:t>
      </w:r>
      <w:r w:rsidR="00964162" w:rsidRPr="00DA389A">
        <w:rPr>
          <w:rFonts w:hint="eastAsia"/>
          <w:spacing w:val="-4"/>
          <w:lang w:val="fr-CH"/>
        </w:rPr>
        <w:t>灾害，常常会导致生物多样性丧失、环境退化，并使本已有限的贸易和发展物流、</w:t>
      </w:r>
      <w:r w:rsidR="00964162" w:rsidRPr="00964162">
        <w:rPr>
          <w:rFonts w:hint="eastAsia"/>
          <w:lang w:val="fr-CH"/>
        </w:rPr>
        <w:t>资源及基础设施变得更加紧张。</w:t>
      </w:r>
    </w:p>
    <w:p w14:paraId="61668D7B" w14:textId="486DF862" w:rsidR="00964162" w:rsidRPr="00964162" w:rsidRDefault="000025A1" w:rsidP="000025A1">
      <w:pPr>
        <w:pStyle w:val="SingleTxtGC"/>
        <w:rPr>
          <w:lang w:val="fr-CH"/>
        </w:rPr>
      </w:pPr>
      <w:r>
        <w:rPr>
          <w:rFonts w:hint="eastAsia"/>
          <w:lang w:val="fr-CH"/>
        </w:rPr>
        <w:lastRenderedPageBreak/>
        <w:t>12</w:t>
      </w:r>
      <w:r w:rsidR="00964162" w:rsidRPr="00964162">
        <w:rPr>
          <w:rFonts w:hint="eastAsia"/>
          <w:lang w:val="fr-CH"/>
        </w:rPr>
        <w:t>.</w:t>
      </w:r>
      <w:r w:rsidR="00964162" w:rsidRPr="00964162">
        <w:rPr>
          <w:lang w:val="fr-CH"/>
        </w:rPr>
        <w:tab/>
      </w:r>
      <w:r w:rsidR="00964162" w:rsidRPr="00964162">
        <w:rPr>
          <w:rFonts w:hint="eastAsia"/>
          <w:lang w:val="fr-CH"/>
        </w:rPr>
        <w:t>为应对这些相互关联的挑战，建设一个更加可持续、更加繁荣和更加包容的世界，需要在各级采取全面的政策。从这个意义上说，为提高人们的技能和能力，帮助他们充分就业，参与社会生活，通过有针对性的社会政策和社会投资实现包容至关重要。</w:t>
      </w:r>
    </w:p>
    <w:p w14:paraId="364E892B" w14:textId="460B1A5C" w:rsidR="00964162" w:rsidRPr="00964162" w:rsidRDefault="000025A1" w:rsidP="000025A1">
      <w:pPr>
        <w:pStyle w:val="SingleTxtGC"/>
        <w:rPr>
          <w:lang w:val="fr-CH"/>
        </w:rPr>
      </w:pPr>
      <w:r>
        <w:rPr>
          <w:rFonts w:hint="eastAsia"/>
          <w:lang w:val="fr-CH"/>
        </w:rPr>
        <w:t>13</w:t>
      </w:r>
      <w:r w:rsidR="00964162" w:rsidRPr="00964162">
        <w:rPr>
          <w:rFonts w:hint="eastAsia"/>
          <w:lang w:val="fr-CH"/>
        </w:rPr>
        <w:t>.</w:t>
      </w:r>
      <w:r w:rsidR="00964162" w:rsidRPr="00964162">
        <w:rPr>
          <w:lang w:val="fr-CH"/>
        </w:rPr>
        <w:tab/>
      </w:r>
      <w:r w:rsidR="00964162" w:rsidRPr="00964162">
        <w:rPr>
          <w:rFonts w:hint="eastAsia"/>
          <w:lang w:val="fr-CH"/>
        </w:rPr>
        <w:t>因此，贸发十五大提供了一个机会，可据以利用合作和相互依存，加强我们之间的联系，更好地从疫情中复苏，并增强国际社会实现《可持续发展目标》的能力。这次的疫情是一个机会，同时也表明迫切需要设想和开辟一条新的道路，以便利用贸易、投资、技术和金融实现可持续进步，建设一个更具复原力、包容性、更加无害环境和更可持续的世界。</w:t>
      </w:r>
    </w:p>
    <w:p w14:paraId="7DF0F628" w14:textId="77777777" w:rsidR="00964162" w:rsidRPr="00964162" w:rsidRDefault="00964162" w:rsidP="00D826BD">
      <w:pPr>
        <w:pStyle w:val="HChGC"/>
        <w:rPr>
          <w:lang w:val="fr-CH"/>
        </w:rPr>
      </w:pPr>
      <w:r w:rsidRPr="00964162">
        <w:rPr>
          <w:rFonts w:hint="eastAsia"/>
          <w:lang w:val="fr-CH"/>
        </w:rPr>
        <w:tab/>
      </w:r>
      <w:proofErr w:type="gramStart"/>
      <w:r w:rsidRPr="00964162">
        <w:rPr>
          <w:rFonts w:hint="eastAsia"/>
          <w:lang w:val="fr-CH"/>
        </w:rPr>
        <w:t>一</w:t>
      </w:r>
      <w:proofErr w:type="gramEnd"/>
      <w:r w:rsidRPr="00964162">
        <w:rPr>
          <w:rFonts w:hint="eastAsia"/>
          <w:lang w:val="fr-CH"/>
        </w:rPr>
        <w:t>.</w:t>
      </w:r>
      <w:r w:rsidRPr="00964162">
        <w:rPr>
          <w:rFonts w:hint="eastAsia"/>
          <w:lang w:val="fr-CH"/>
        </w:rPr>
        <w:tab/>
      </w:r>
      <w:r w:rsidRPr="00964162">
        <w:rPr>
          <w:rFonts w:hint="eastAsia"/>
          <w:lang w:val="fr-CH"/>
        </w:rPr>
        <w:t>从经验中学习</w:t>
      </w:r>
      <w:r w:rsidRPr="00D826BD">
        <w:rPr>
          <w:rFonts w:ascii="Time New Roman" w:eastAsia="宋体" w:hAnsi="Time New Roman" w:hint="eastAsia"/>
          <w:lang w:val="fr-CH"/>
        </w:rPr>
        <w:t>：</w:t>
      </w:r>
      <w:r w:rsidRPr="00964162">
        <w:rPr>
          <w:rFonts w:hint="eastAsia"/>
          <w:lang w:val="fr-CH"/>
        </w:rPr>
        <w:t>回顾以往，向前迈进</w:t>
      </w:r>
    </w:p>
    <w:p w14:paraId="20205DEF" w14:textId="147E26D4" w:rsidR="00964162" w:rsidRPr="00964162" w:rsidRDefault="000025A1" w:rsidP="000025A1">
      <w:pPr>
        <w:pStyle w:val="SingleTxtGC"/>
        <w:rPr>
          <w:lang w:val="fr-CH"/>
        </w:rPr>
      </w:pPr>
      <w:r>
        <w:rPr>
          <w:rFonts w:hint="eastAsia"/>
          <w:lang w:val="fr-CH"/>
        </w:rPr>
        <w:t>14</w:t>
      </w:r>
      <w:r w:rsidR="00964162" w:rsidRPr="00964162">
        <w:rPr>
          <w:rFonts w:hint="eastAsia"/>
          <w:lang w:val="fr-CH"/>
        </w:rPr>
        <w:t>.</w:t>
      </w:r>
      <w:r w:rsidR="00964162" w:rsidRPr="00964162">
        <w:rPr>
          <w:rFonts w:hint="eastAsia"/>
          <w:lang w:val="fr-CH"/>
        </w:rPr>
        <w:tab/>
      </w:r>
      <w:r>
        <w:rPr>
          <w:rFonts w:hint="eastAsia"/>
          <w:lang w:val="fr-CH"/>
        </w:rPr>
        <w:t>2</w:t>
      </w:r>
      <w:r w:rsidR="00964162" w:rsidRPr="00964162">
        <w:rPr>
          <w:rFonts w:hint="eastAsia"/>
          <w:lang w:val="fr-CH"/>
        </w:rPr>
        <w:t>0</w:t>
      </w:r>
      <w:r>
        <w:rPr>
          <w:rFonts w:hint="eastAsia"/>
          <w:lang w:val="fr-CH"/>
        </w:rPr>
        <w:t>16</w:t>
      </w:r>
      <w:r w:rsidR="00964162" w:rsidRPr="00964162">
        <w:rPr>
          <w:rFonts w:hint="eastAsia"/>
          <w:lang w:val="fr-CH"/>
        </w:rPr>
        <w:t>年，在内罗毕，贸发十四大庆祝了《可持续发展目标》的通过。此后取得了重要进展，尽管尚不足以在</w:t>
      </w:r>
      <w:r>
        <w:rPr>
          <w:rFonts w:hint="eastAsia"/>
          <w:lang w:val="fr-CH"/>
        </w:rPr>
        <w:t>2</w:t>
      </w:r>
      <w:r w:rsidR="00964162" w:rsidRPr="00964162">
        <w:rPr>
          <w:rFonts w:hint="eastAsia"/>
          <w:lang w:val="fr-CH"/>
        </w:rPr>
        <w:t>0</w:t>
      </w:r>
      <w:r>
        <w:rPr>
          <w:rFonts w:hint="eastAsia"/>
          <w:lang w:val="fr-CH"/>
        </w:rPr>
        <w:t>3</w:t>
      </w:r>
      <w:r w:rsidR="00964162" w:rsidRPr="00964162">
        <w:rPr>
          <w:rFonts w:hint="eastAsia"/>
          <w:lang w:val="fr-CH"/>
        </w:rPr>
        <w:t>0</w:t>
      </w:r>
      <w:r w:rsidR="00964162" w:rsidRPr="00964162">
        <w:rPr>
          <w:rFonts w:hint="eastAsia"/>
          <w:lang w:val="fr-CH"/>
        </w:rPr>
        <w:t>年前实现《可持续发展目标》。此外，</w:t>
      </w:r>
      <w:proofErr w:type="spellStart"/>
      <w:r w:rsidRPr="00B67070">
        <w:rPr>
          <w:rFonts w:hint="eastAsia"/>
          <w:spacing w:val="-4"/>
          <w:lang w:val="fr-CH"/>
        </w:rPr>
        <w:t>COVID</w:t>
      </w:r>
      <w:proofErr w:type="spellEnd"/>
      <w:r w:rsidR="00964162" w:rsidRPr="00B67070">
        <w:rPr>
          <w:rFonts w:hint="eastAsia"/>
          <w:spacing w:val="-4"/>
          <w:lang w:val="fr-CH"/>
        </w:rPr>
        <w:t>-</w:t>
      </w:r>
      <w:r w:rsidRPr="00B67070">
        <w:rPr>
          <w:rFonts w:hint="eastAsia"/>
          <w:spacing w:val="-4"/>
          <w:lang w:val="fr-CH"/>
        </w:rPr>
        <w:t>19</w:t>
      </w:r>
      <w:r w:rsidR="00964162" w:rsidRPr="00B67070">
        <w:rPr>
          <w:rFonts w:hint="eastAsia"/>
          <w:spacing w:val="-4"/>
          <w:lang w:val="fr-CH"/>
        </w:rPr>
        <w:t>危机使得实现《可持续发展目标》越来越具有挑战性。克服这种局面，</w:t>
      </w:r>
      <w:r w:rsidR="00964162" w:rsidRPr="00964162">
        <w:rPr>
          <w:rFonts w:hint="eastAsia"/>
          <w:lang w:val="fr-CH"/>
        </w:rPr>
        <w:t>就需要从应对新出现的和持续性的挑战的经验中学习。</w:t>
      </w:r>
    </w:p>
    <w:p w14:paraId="14C067FA" w14:textId="27C69AB9" w:rsidR="00964162" w:rsidRPr="00964162" w:rsidRDefault="000025A1" w:rsidP="000025A1">
      <w:pPr>
        <w:pStyle w:val="SingleTxtGC"/>
        <w:rPr>
          <w:lang w:val="fr-CH"/>
        </w:rPr>
      </w:pPr>
      <w:r>
        <w:rPr>
          <w:rFonts w:hint="eastAsia"/>
          <w:lang w:val="fr-CH"/>
        </w:rPr>
        <w:t>15</w:t>
      </w:r>
      <w:r w:rsidR="00964162" w:rsidRPr="00964162">
        <w:rPr>
          <w:rFonts w:hint="eastAsia"/>
          <w:lang w:val="fr-CH"/>
        </w:rPr>
        <w:t>.</w:t>
      </w:r>
      <w:r w:rsidR="00964162" w:rsidRPr="00964162">
        <w:rPr>
          <w:lang w:val="fr-CH"/>
        </w:rPr>
        <w:tab/>
      </w:r>
      <w:r w:rsidR="00964162" w:rsidRPr="00964162">
        <w:rPr>
          <w:rFonts w:hint="eastAsia"/>
          <w:lang w:val="fr-CH"/>
        </w:rPr>
        <w:t>迫切需要坚定地推进果敢无畏和协调一致的行动，以应对</w:t>
      </w:r>
      <w:proofErr w:type="spellStart"/>
      <w:r>
        <w:rPr>
          <w:rFonts w:hint="eastAsia"/>
          <w:lang w:val="fr-CH"/>
        </w:rPr>
        <w:t>COVID</w:t>
      </w:r>
      <w:proofErr w:type="spellEnd"/>
      <w:r w:rsidR="00964162" w:rsidRPr="00964162">
        <w:rPr>
          <w:rFonts w:hint="eastAsia"/>
          <w:lang w:val="fr-CH"/>
        </w:rPr>
        <w:t>-</w:t>
      </w:r>
      <w:r>
        <w:rPr>
          <w:rFonts w:hint="eastAsia"/>
          <w:lang w:val="fr-CH"/>
        </w:rPr>
        <w:t>19</w:t>
      </w:r>
      <w:r w:rsidR="00964162" w:rsidRPr="00964162">
        <w:rPr>
          <w:rFonts w:hint="eastAsia"/>
          <w:lang w:val="fr-CH"/>
        </w:rPr>
        <w:t>疫情的社会和经济影响，同时努力回到实现《可持续发展目标》的轨道上来。这将需要设计复苏战略，加快全面执行《</w:t>
      </w:r>
      <w:r>
        <w:rPr>
          <w:rFonts w:hint="eastAsia"/>
          <w:lang w:val="fr-CH"/>
        </w:rPr>
        <w:t>2</w:t>
      </w:r>
      <w:r w:rsidR="00964162" w:rsidRPr="00964162">
        <w:rPr>
          <w:rFonts w:hint="eastAsia"/>
          <w:lang w:val="fr-CH"/>
        </w:rPr>
        <w:t>0</w:t>
      </w:r>
      <w:r>
        <w:rPr>
          <w:rFonts w:hint="eastAsia"/>
          <w:lang w:val="fr-CH"/>
        </w:rPr>
        <w:t>3</w:t>
      </w:r>
      <w:r w:rsidR="00964162" w:rsidRPr="00964162">
        <w:rPr>
          <w:rFonts w:hint="eastAsia"/>
          <w:lang w:val="fr-CH"/>
        </w:rPr>
        <w:t>0</w:t>
      </w:r>
      <w:r w:rsidR="00964162" w:rsidRPr="00964162">
        <w:rPr>
          <w:rFonts w:hint="eastAsia"/>
          <w:lang w:val="fr-CH"/>
        </w:rPr>
        <w:t>年可持续发展议程》和实现《巴黎协定》长期目标的进度，并帮助降低未来冲击的风险。</w:t>
      </w:r>
    </w:p>
    <w:p w14:paraId="3461A69B" w14:textId="3BCF569B" w:rsidR="00964162" w:rsidRPr="00964162" w:rsidRDefault="000025A1" w:rsidP="000025A1">
      <w:pPr>
        <w:pStyle w:val="SingleTxtGC"/>
        <w:rPr>
          <w:lang w:val="fr-CH"/>
        </w:rPr>
      </w:pPr>
      <w:r>
        <w:rPr>
          <w:rFonts w:hint="eastAsia"/>
          <w:lang w:val="fr-CH"/>
        </w:rPr>
        <w:t>16</w:t>
      </w:r>
      <w:r w:rsidR="00964162" w:rsidRPr="00964162">
        <w:rPr>
          <w:rFonts w:hint="eastAsia"/>
          <w:lang w:val="fr-CH"/>
        </w:rPr>
        <w:t>.</w:t>
      </w:r>
      <w:r w:rsidR="00964162" w:rsidRPr="00964162">
        <w:rPr>
          <w:rFonts w:hint="eastAsia"/>
          <w:lang w:val="fr-CH"/>
        </w:rPr>
        <w:tab/>
      </w:r>
      <w:r w:rsidR="00964162" w:rsidRPr="00B67070">
        <w:rPr>
          <w:rFonts w:hint="eastAsia"/>
          <w:spacing w:val="2"/>
          <w:lang w:val="fr-CH"/>
        </w:rPr>
        <w:t>应对</w:t>
      </w:r>
      <w:proofErr w:type="spellStart"/>
      <w:r w:rsidRPr="00B67070">
        <w:rPr>
          <w:rFonts w:hint="eastAsia"/>
          <w:spacing w:val="2"/>
          <w:lang w:val="fr-CH"/>
        </w:rPr>
        <w:t>COVID</w:t>
      </w:r>
      <w:proofErr w:type="spellEnd"/>
      <w:r w:rsidR="00964162" w:rsidRPr="00B67070">
        <w:rPr>
          <w:rFonts w:hint="eastAsia"/>
          <w:spacing w:val="2"/>
          <w:lang w:val="fr-CH"/>
        </w:rPr>
        <w:t>-</w:t>
      </w:r>
      <w:r w:rsidRPr="00B67070">
        <w:rPr>
          <w:rFonts w:hint="eastAsia"/>
          <w:spacing w:val="2"/>
          <w:lang w:val="fr-CH"/>
        </w:rPr>
        <w:t>19</w:t>
      </w:r>
      <w:r w:rsidR="00964162" w:rsidRPr="00B67070">
        <w:rPr>
          <w:rFonts w:hint="eastAsia"/>
          <w:spacing w:val="2"/>
          <w:lang w:val="fr-CH"/>
        </w:rPr>
        <w:t>疫情的全球对策应确保全球贸易的平稳流动，并支持多边贸</w:t>
      </w:r>
      <w:r w:rsidR="00964162" w:rsidRPr="00964162">
        <w:rPr>
          <w:rFonts w:hint="eastAsia"/>
          <w:lang w:val="fr-CH"/>
        </w:rPr>
        <w:t>易体系，这两者对于可持续的和有复原力的</w:t>
      </w:r>
      <w:proofErr w:type="gramStart"/>
      <w:r w:rsidR="00964162" w:rsidRPr="00964162">
        <w:rPr>
          <w:rFonts w:hint="eastAsia"/>
          <w:lang w:val="fr-CH"/>
        </w:rPr>
        <w:t>价值链都至关重要</w:t>
      </w:r>
      <w:proofErr w:type="gramEnd"/>
      <w:r w:rsidR="00964162" w:rsidRPr="00964162">
        <w:rPr>
          <w:rFonts w:hint="eastAsia"/>
          <w:lang w:val="fr-CH"/>
        </w:rPr>
        <w:t>。</w:t>
      </w:r>
    </w:p>
    <w:p w14:paraId="21415869" w14:textId="739A72FA" w:rsidR="00964162" w:rsidRPr="00964162" w:rsidRDefault="000025A1" w:rsidP="000025A1">
      <w:pPr>
        <w:pStyle w:val="SingleTxtGC"/>
        <w:rPr>
          <w:lang w:val="fr-CH"/>
        </w:rPr>
      </w:pPr>
      <w:r>
        <w:rPr>
          <w:rFonts w:hint="eastAsia"/>
          <w:lang w:val="fr-CH"/>
        </w:rPr>
        <w:t>17</w:t>
      </w:r>
      <w:r w:rsidR="00964162" w:rsidRPr="00964162">
        <w:rPr>
          <w:rFonts w:hint="eastAsia"/>
          <w:lang w:val="fr-CH"/>
        </w:rPr>
        <w:t>.</w:t>
      </w:r>
      <w:r w:rsidR="00964162" w:rsidRPr="00964162">
        <w:rPr>
          <w:lang w:val="fr-CH"/>
        </w:rPr>
        <w:tab/>
      </w:r>
      <w:r w:rsidR="00964162" w:rsidRPr="00964162">
        <w:rPr>
          <w:rFonts w:hint="eastAsia"/>
          <w:lang w:val="fr-CH"/>
        </w:rPr>
        <w:t>贸发会议自成立以来的目标之一，就是让发展中国家更好和更有意义地融入多边贸易体系。尽管过去几十年来贸易和投资大规模扩张，但对许多发展中国家</w:t>
      </w:r>
      <w:r w:rsidR="00964162" w:rsidRPr="00B67070">
        <w:rPr>
          <w:rFonts w:hint="eastAsia"/>
          <w:spacing w:val="2"/>
          <w:lang w:val="fr-CH"/>
        </w:rPr>
        <w:t>而言，有效融入全球贸易模式仍然是一项挑战。建立在开放和基于规则的多边贸</w:t>
      </w:r>
      <w:r w:rsidR="00964162" w:rsidRPr="00964162">
        <w:rPr>
          <w:rFonts w:hint="eastAsia"/>
          <w:lang w:val="fr-CH"/>
        </w:rPr>
        <w:t>易体系中的自由贸易仍然是增长和发展的最强大引擎，可以帮助创造数百万个就业机会和促进繁荣。特别是，最不发达国家在充分利用国际贸易潜力和受益于全球价值链和外国投资提供的机会方面面临着艰巨挑战。</w:t>
      </w:r>
    </w:p>
    <w:p w14:paraId="62E96E49" w14:textId="483876F8" w:rsidR="00964162" w:rsidRPr="00964162" w:rsidRDefault="000025A1" w:rsidP="000025A1">
      <w:pPr>
        <w:pStyle w:val="SingleTxtGC"/>
        <w:rPr>
          <w:lang w:val="fr-CH"/>
        </w:rPr>
      </w:pPr>
      <w:r>
        <w:rPr>
          <w:rFonts w:hint="eastAsia"/>
          <w:lang w:val="fr-CH"/>
        </w:rPr>
        <w:t>18</w:t>
      </w:r>
      <w:r w:rsidR="00964162" w:rsidRPr="00964162">
        <w:rPr>
          <w:rFonts w:hint="eastAsia"/>
          <w:lang w:val="fr-CH"/>
        </w:rPr>
        <w:t>.</w:t>
      </w:r>
      <w:r w:rsidR="00964162" w:rsidRPr="00964162">
        <w:rPr>
          <w:lang w:val="fr-CH"/>
        </w:rPr>
        <w:tab/>
      </w:r>
      <w:r w:rsidR="00964162" w:rsidRPr="00964162">
        <w:rPr>
          <w:rFonts w:hint="eastAsia"/>
          <w:lang w:val="fr-CH"/>
        </w:rPr>
        <w:t>自第一届贸发大会以来，贸易的扩大促成了深刻的地缘政治和经济转型，其标志是发展中国家取得了经济增长，一些国家从世界经济的边缘崛起而成为全球瞩目的焦点，全球范围内的贫困显著减少。</w:t>
      </w:r>
    </w:p>
    <w:p w14:paraId="3038E4ED" w14:textId="039F56CB" w:rsidR="00964162" w:rsidRPr="00964162" w:rsidRDefault="000025A1" w:rsidP="000025A1">
      <w:pPr>
        <w:pStyle w:val="SingleTxtGC"/>
        <w:rPr>
          <w:lang w:val="fr-CH"/>
        </w:rPr>
      </w:pPr>
      <w:r>
        <w:rPr>
          <w:rFonts w:hint="eastAsia"/>
          <w:lang w:val="fr-CH"/>
        </w:rPr>
        <w:t>19</w:t>
      </w:r>
      <w:r w:rsidR="00964162" w:rsidRPr="00964162">
        <w:rPr>
          <w:rFonts w:hint="eastAsia"/>
          <w:lang w:val="fr-CH"/>
        </w:rPr>
        <w:t>.</w:t>
      </w:r>
      <w:r w:rsidR="00964162" w:rsidRPr="00964162">
        <w:rPr>
          <w:lang w:val="fr-CH"/>
        </w:rPr>
        <w:tab/>
      </w:r>
      <w:r w:rsidR="00964162" w:rsidRPr="00964162">
        <w:rPr>
          <w:rFonts w:hint="eastAsia"/>
          <w:lang w:val="fr-CH"/>
        </w:rPr>
        <w:t>然而，经济转型的成功与否因地区和国家而异。亚洲国家与世界间的贸易大幅增长，但其他地区的情况则与此不同。原本预期，最不发达国家的全球贸易份额在过去十年中会翻一番，但实际上却几乎没有增加。一些发展中国家设法通过</w:t>
      </w:r>
      <w:r w:rsidR="00964162" w:rsidRPr="00DC3942">
        <w:rPr>
          <w:rFonts w:hint="eastAsia"/>
          <w:spacing w:val="2"/>
          <w:lang w:val="fr-CH"/>
        </w:rPr>
        <w:t>初级商品出口参与全球经济，但无法实现多样化。这突出表明了这些国家实现多</w:t>
      </w:r>
      <w:r w:rsidR="00964162" w:rsidRPr="00964162">
        <w:rPr>
          <w:rFonts w:hint="eastAsia"/>
          <w:lang w:val="fr-CH"/>
        </w:rPr>
        <w:t>样化、生产高附加值产品和增强其经济可持续性和复原力的重要性。</w:t>
      </w:r>
    </w:p>
    <w:p w14:paraId="11B31BFC" w14:textId="2E28105A" w:rsidR="00964162" w:rsidRPr="00964162" w:rsidRDefault="000025A1" w:rsidP="000025A1">
      <w:pPr>
        <w:pStyle w:val="SingleTxtGC"/>
        <w:rPr>
          <w:lang w:val="fr-CH"/>
        </w:rPr>
      </w:pPr>
      <w:r>
        <w:rPr>
          <w:rFonts w:hint="eastAsia"/>
          <w:lang w:val="fr-CH"/>
        </w:rPr>
        <w:t>2</w:t>
      </w:r>
      <w:r w:rsidR="00964162" w:rsidRPr="00964162">
        <w:rPr>
          <w:rFonts w:hint="eastAsia"/>
          <w:lang w:val="fr-CH"/>
        </w:rPr>
        <w:t>0.</w:t>
      </w:r>
      <w:r w:rsidR="00964162" w:rsidRPr="00964162">
        <w:rPr>
          <w:rFonts w:hint="eastAsia"/>
          <w:lang w:val="fr-CH"/>
        </w:rPr>
        <w:tab/>
      </w:r>
      <w:r w:rsidR="00964162" w:rsidRPr="00964162">
        <w:rPr>
          <w:rFonts w:hint="eastAsia"/>
          <w:lang w:val="fr-CH"/>
        </w:rPr>
        <w:t>减少温室气体排放、增强气候复原力和促进可持续发展，对于实现《可持续发展目标》，特别是《可持续发展目标》</w:t>
      </w:r>
      <w:r>
        <w:rPr>
          <w:rFonts w:hint="eastAsia"/>
          <w:lang w:val="fr-CH"/>
        </w:rPr>
        <w:t>13</w:t>
      </w:r>
      <w:r w:rsidR="00964162" w:rsidRPr="00964162">
        <w:rPr>
          <w:rFonts w:hint="eastAsia"/>
          <w:lang w:val="fr-CH"/>
        </w:rPr>
        <w:t>不可或缺。因此，需要对发展战略和全球化采取更加公平和更可持续的方法。《联合国气候变化框架公约》下的</w:t>
      </w:r>
      <w:r w:rsidR="00964162" w:rsidRPr="00F53ED9">
        <w:rPr>
          <w:rFonts w:hint="eastAsia"/>
          <w:spacing w:val="2"/>
          <w:lang w:val="fr-CH"/>
        </w:rPr>
        <w:t>《巴黎协定》提供了一个框架，通过国家自主贡献和全球一级协调集体行动的长</w:t>
      </w:r>
      <w:r w:rsidR="00964162" w:rsidRPr="00964162">
        <w:rPr>
          <w:rFonts w:hint="eastAsia"/>
          <w:lang w:val="fr-CH"/>
        </w:rPr>
        <w:t>期战略，使经济增长与环境退化决然脱钩。</w:t>
      </w:r>
    </w:p>
    <w:p w14:paraId="1F455BC1" w14:textId="09B1749E" w:rsidR="00964162" w:rsidRPr="00964162" w:rsidRDefault="000025A1" w:rsidP="000025A1">
      <w:pPr>
        <w:pStyle w:val="SingleTxtGC"/>
        <w:rPr>
          <w:lang w:val="fr-CH"/>
        </w:rPr>
      </w:pPr>
      <w:r>
        <w:rPr>
          <w:rFonts w:hint="eastAsia"/>
          <w:lang w:val="fr-CH"/>
        </w:rPr>
        <w:lastRenderedPageBreak/>
        <w:t>21</w:t>
      </w:r>
      <w:r w:rsidR="00964162" w:rsidRPr="00964162">
        <w:rPr>
          <w:rFonts w:hint="eastAsia"/>
          <w:lang w:val="fr-CH"/>
        </w:rPr>
        <w:t>.</w:t>
      </w:r>
      <w:r w:rsidR="00964162" w:rsidRPr="00964162">
        <w:rPr>
          <w:lang w:val="fr-CH"/>
        </w:rPr>
        <w:tab/>
      </w:r>
      <w:r w:rsidR="00964162" w:rsidRPr="00964162">
        <w:rPr>
          <w:rFonts w:hint="eastAsia"/>
          <w:lang w:val="fr-CH"/>
        </w:rPr>
        <w:t>本文件确认《联合国气候变化框架公约》的所有原则，并重申我们坚定不移地致力于加强《巴黎协定》的执行，该协定旨在根据不同国情，反映公平及共同但有区别的责任和各自能力的原则。</w:t>
      </w:r>
    </w:p>
    <w:p w14:paraId="42DDC059" w14:textId="513A9110" w:rsidR="00964162" w:rsidRPr="00964162" w:rsidRDefault="000025A1" w:rsidP="000025A1">
      <w:pPr>
        <w:pStyle w:val="SingleTxtGC"/>
        <w:rPr>
          <w:lang w:val="fr-CH"/>
        </w:rPr>
      </w:pPr>
      <w:r>
        <w:rPr>
          <w:rFonts w:hint="eastAsia"/>
          <w:lang w:val="fr-CH"/>
        </w:rPr>
        <w:t>22</w:t>
      </w:r>
      <w:r w:rsidR="00964162" w:rsidRPr="00964162">
        <w:rPr>
          <w:rFonts w:hint="eastAsia"/>
          <w:lang w:val="fr-CH"/>
        </w:rPr>
        <w:t>.</w:t>
      </w:r>
      <w:r w:rsidR="00964162" w:rsidRPr="00964162">
        <w:rPr>
          <w:lang w:val="fr-CH"/>
        </w:rPr>
        <w:tab/>
      </w:r>
      <w:r w:rsidR="00964162" w:rsidRPr="00964162">
        <w:rPr>
          <w:rFonts w:hint="eastAsia"/>
          <w:lang w:val="fr-CH"/>
        </w:rPr>
        <w:t>技术进步继续改变着人们生产、工作、互动和生活的方式。无论以何种标准衡量，数字化转型正在顺利进行，并进一步加速。新宽带连接的数量正在激增，</w:t>
      </w:r>
      <w:r w:rsidR="00964162" w:rsidRPr="0001033D">
        <w:rPr>
          <w:rFonts w:hint="eastAsia"/>
          <w:spacing w:val="2"/>
          <w:lang w:val="fr-CH"/>
        </w:rPr>
        <w:t>移动电话的使用率继续攀升。这场疫情推动了更多的远程工作，改变了消费者行</w:t>
      </w:r>
      <w:r w:rsidR="00964162" w:rsidRPr="00964162">
        <w:rPr>
          <w:rFonts w:hint="eastAsia"/>
          <w:lang w:val="fr-CH"/>
        </w:rPr>
        <w:t>为，加速了全球数字化，并带来了许多新的机会。利用和分享数字技术的各种</w:t>
      </w:r>
      <w:r w:rsidR="00964162" w:rsidRPr="0001033D">
        <w:rPr>
          <w:rFonts w:hint="eastAsia"/>
          <w:spacing w:val="2"/>
          <w:lang w:val="fr-CH"/>
        </w:rPr>
        <w:t>最佳做法有助于减少发展中国家的差距和不平等。然而，深刻的数字鸿沟依然存</w:t>
      </w:r>
      <w:r w:rsidR="00964162" w:rsidRPr="00964162">
        <w:rPr>
          <w:rFonts w:hint="eastAsia"/>
          <w:lang w:val="fr-CH"/>
        </w:rPr>
        <w:t>在。如果没有所有相关行为体的协调行动，数字鸿沟很可能会扩大。</w:t>
      </w:r>
    </w:p>
    <w:p w14:paraId="5028E9E0" w14:textId="1948DAA8" w:rsidR="00964162" w:rsidRPr="00964162" w:rsidRDefault="000025A1" w:rsidP="000025A1">
      <w:pPr>
        <w:pStyle w:val="SingleTxtGC"/>
        <w:rPr>
          <w:lang w:val="fr-CH"/>
        </w:rPr>
      </w:pPr>
      <w:r>
        <w:rPr>
          <w:rFonts w:hint="eastAsia"/>
          <w:lang w:val="fr-CH"/>
        </w:rPr>
        <w:t>23</w:t>
      </w:r>
      <w:r w:rsidR="00964162" w:rsidRPr="00964162">
        <w:rPr>
          <w:rFonts w:hint="eastAsia"/>
          <w:lang w:val="fr-CH"/>
        </w:rPr>
        <w:t>.</w:t>
      </w:r>
      <w:r w:rsidR="00964162" w:rsidRPr="00964162">
        <w:rPr>
          <w:lang w:val="fr-CH"/>
        </w:rPr>
        <w:tab/>
      </w:r>
      <w:r w:rsidR="00964162" w:rsidRPr="00964162">
        <w:rPr>
          <w:rFonts w:hint="eastAsia"/>
          <w:lang w:val="fr-CH"/>
        </w:rPr>
        <w:t>互联网的普及使人们能够以前所未有的方式和程度互通互联。然而，有必要应对数字化转型给社会带来的挑战。</w:t>
      </w:r>
    </w:p>
    <w:p w14:paraId="4CA12485" w14:textId="1B7199BA" w:rsidR="00964162" w:rsidRPr="00964162" w:rsidRDefault="000025A1" w:rsidP="000025A1">
      <w:pPr>
        <w:pStyle w:val="SingleTxtGC"/>
        <w:rPr>
          <w:lang w:val="fr-CH"/>
        </w:rPr>
      </w:pPr>
      <w:r>
        <w:rPr>
          <w:rFonts w:hint="eastAsia"/>
          <w:lang w:val="fr-CH"/>
        </w:rPr>
        <w:t>24</w:t>
      </w:r>
      <w:r w:rsidR="00964162" w:rsidRPr="00964162">
        <w:rPr>
          <w:rFonts w:hint="eastAsia"/>
          <w:lang w:val="fr-CH"/>
        </w:rPr>
        <w:t>.</w:t>
      </w:r>
      <w:r w:rsidR="00964162" w:rsidRPr="00964162">
        <w:rPr>
          <w:lang w:val="fr-CH"/>
        </w:rPr>
        <w:tab/>
      </w:r>
      <w:r w:rsidR="00964162" w:rsidRPr="00964162">
        <w:rPr>
          <w:rFonts w:hint="eastAsia"/>
          <w:lang w:val="fr-CH"/>
        </w:rPr>
        <w:t>自贸发十四大以来，区域和国际合作取得了显著成就，例如历史性的《建立非洲大陆自由贸易区协定》、《太平洋更紧密经济关系协定》和《区域全面经济伙伴关系协定》得到缔结。然而，贸易紧张局势有所加剧。多边主义需要勇敢地同保护主义和不遵守多边规则现象作斗争。《亚的斯亚贝巴行动议程》将全球贸易视为可推动包容性经济增长、可持续发展和减贫的重要引擎，世界贸易组织所体现的多边贸易体系是促进全球贸易的主要渠道。在这方面，提倡建立一个世贸组织之下的普遍、基于规则、开放、透明、可预测、包容、非歧视、公平的多边贸易体系，至关重要。</w:t>
      </w:r>
    </w:p>
    <w:p w14:paraId="5D02DC9B" w14:textId="14374A9C" w:rsidR="00964162" w:rsidRPr="00964162" w:rsidRDefault="000025A1" w:rsidP="000025A1">
      <w:pPr>
        <w:pStyle w:val="SingleTxtGC"/>
        <w:rPr>
          <w:lang w:val="fr-CH"/>
        </w:rPr>
      </w:pPr>
      <w:r>
        <w:rPr>
          <w:rFonts w:hint="eastAsia"/>
          <w:lang w:val="fr-CH"/>
        </w:rPr>
        <w:t>25</w:t>
      </w:r>
      <w:r w:rsidR="00964162" w:rsidRPr="00964162">
        <w:rPr>
          <w:rFonts w:hint="eastAsia"/>
          <w:lang w:val="fr-CH"/>
        </w:rPr>
        <w:t>.</w:t>
      </w:r>
      <w:r w:rsidR="00964162" w:rsidRPr="00964162">
        <w:rPr>
          <w:rFonts w:hint="eastAsia"/>
          <w:lang w:val="fr-CH"/>
        </w:rPr>
        <w:tab/>
      </w:r>
      <w:r w:rsidR="00964162" w:rsidRPr="002B4C78">
        <w:rPr>
          <w:rFonts w:hint="eastAsia"/>
          <w:spacing w:val="-4"/>
          <w:lang w:val="fr-CH"/>
        </w:rPr>
        <w:t>今天，许多《可持续发展目标》落后于时间表，尽管做出了显著努力并取得了</w:t>
      </w:r>
      <w:r w:rsidR="00964162" w:rsidRPr="00964162">
        <w:rPr>
          <w:rFonts w:hint="eastAsia"/>
          <w:lang w:val="fr-CH"/>
        </w:rPr>
        <w:t>突出进展，但许多人和地方仍未能享受到进步带来的好处。贸易、投资、技术和金融工具可以做更多的事情来改变这一现实，并促进一个更具包容性、可持续、公平和复原力的世界。</w:t>
      </w:r>
    </w:p>
    <w:p w14:paraId="51D5FB6D" w14:textId="77777777" w:rsidR="00964162" w:rsidRPr="00964162" w:rsidRDefault="00964162" w:rsidP="00D826BD">
      <w:pPr>
        <w:pStyle w:val="HChGC"/>
        <w:rPr>
          <w:lang w:val="fr-CH"/>
        </w:rPr>
      </w:pPr>
      <w:r w:rsidRPr="00964162">
        <w:rPr>
          <w:rFonts w:hint="eastAsia"/>
          <w:lang w:val="fr-CH"/>
        </w:rPr>
        <w:tab/>
      </w:r>
      <w:r w:rsidRPr="00964162">
        <w:rPr>
          <w:rFonts w:hint="eastAsia"/>
          <w:lang w:val="fr-CH"/>
        </w:rPr>
        <w:t>二</w:t>
      </w:r>
      <w:r w:rsidRPr="00964162">
        <w:rPr>
          <w:rFonts w:hint="eastAsia"/>
          <w:lang w:val="fr-CH"/>
        </w:rPr>
        <w:t>.</w:t>
      </w:r>
      <w:r w:rsidRPr="00964162">
        <w:rPr>
          <w:rFonts w:hint="eastAsia"/>
          <w:lang w:val="fr-CH"/>
        </w:rPr>
        <w:tab/>
      </w:r>
      <w:r w:rsidRPr="00964162">
        <w:rPr>
          <w:rFonts w:hint="eastAsia"/>
          <w:lang w:val="fr-CH"/>
        </w:rPr>
        <w:t>重大全球性挑战</w:t>
      </w:r>
    </w:p>
    <w:p w14:paraId="191B6BA0" w14:textId="4939A689" w:rsidR="00964162" w:rsidRPr="00964162" w:rsidRDefault="000025A1" w:rsidP="000025A1">
      <w:pPr>
        <w:pStyle w:val="SingleTxtGC"/>
        <w:rPr>
          <w:lang w:val="fr-CH"/>
        </w:rPr>
      </w:pPr>
      <w:r>
        <w:rPr>
          <w:rFonts w:hint="eastAsia"/>
          <w:lang w:val="fr-CH"/>
        </w:rPr>
        <w:t>26</w:t>
      </w:r>
      <w:r w:rsidR="00964162" w:rsidRPr="00964162">
        <w:rPr>
          <w:rFonts w:hint="eastAsia"/>
          <w:lang w:val="fr-CH"/>
        </w:rPr>
        <w:t>.</w:t>
      </w:r>
      <w:r w:rsidR="00964162" w:rsidRPr="00964162">
        <w:rPr>
          <w:lang w:val="fr-CH"/>
        </w:rPr>
        <w:tab/>
      </w:r>
      <w:r w:rsidR="00964162" w:rsidRPr="00964162">
        <w:rPr>
          <w:rFonts w:hint="eastAsia"/>
          <w:lang w:val="fr-CH"/>
        </w:rPr>
        <w:t>在存在重大全球性挑战</w:t>
      </w:r>
      <w:r w:rsidR="00903BD5" w:rsidRPr="00903BD5">
        <w:rPr>
          <w:rFonts w:hint="eastAsia"/>
          <w:spacing w:val="-50"/>
          <w:lang w:val="fr-CH"/>
        </w:rPr>
        <w:t>―</w:t>
      </w:r>
      <w:r w:rsidR="00903BD5" w:rsidRPr="00903BD5">
        <w:rPr>
          <w:rFonts w:hint="eastAsia"/>
          <w:lang w:val="fr-CH"/>
        </w:rPr>
        <w:t>―</w:t>
      </w:r>
      <w:r w:rsidR="00964162" w:rsidRPr="00964162">
        <w:rPr>
          <w:rFonts w:hint="eastAsia"/>
          <w:lang w:val="fr-CH"/>
        </w:rPr>
        <w:t>自贸发十四大以来，这些挑战变得更为严峻</w:t>
      </w:r>
      <w:r w:rsidR="00903BD5" w:rsidRPr="00903BD5">
        <w:rPr>
          <w:rFonts w:hint="eastAsia"/>
          <w:spacing w:val="-50"/>
          <w:lang w:val="fr-CH"/>
        </w:rPr>
        <w:t>―</w:t>
      </w:r>
      <w:r w:rsidR="00903BD5" w:rsidRPr="00903BD5">
        <w:rPr>
          <w:rFonts w:hint="eastAsia"/>
          <w:lang w:val="fr-CH"/>
        </w:rPr>
        <w:t>―</w:t>
      </w:r>
      <w:r w:rsidR="00964162" w:rsidRPr="00964162">
        <w:rPr>
          <w:rFonts w:hint="eastAsia"/>
          <w:lang w:val="fr-CH"/>
        </w:rPr>
        <w:t>的背景下，人们试图使全球经济重回正轨，并加快及时实现《可持续发展目标》的步伐。这些挑战有：不平等和脆弱性逐步加剧；气候变化加速，环境持续退化；数字鸿沟逐步扩大等。实现《</w:t>
      </w:r>
      <w:r>
        <w:rPr>
          <w:rFonts w:hint="eastAsia"/>
          <w:lang w:val="fr-CH"/>
        </w:rPr>
        <w:t>2</w:t>
      </w:r>
      <w:r w:rsidR="00964162" w:rsidRPr="00964162">
        <w:rPr>
          <w:rFonts w:hint="eastAsia"/>
          <w:lang w:val="fr-CH"/>
        </w:rPr>
        <w:t>0</w:t>
      </w:r>
      <w:r>
        <w:rPr>
          <w:rFonts w:hint="eastAsia"/>
          <w:lang w:val="fr-CH"/>
        </w:rPr>
        <w:t>3</w:t>
      </w:r>
      <w:r w:rsidR="00964162" w:rsidRPr="00964162">
        <w:rPr>
          <w:rFonts w:hint="eastAsia"/>
          <w:lang w:val="fr-CH"/>
        </w:rPr>
        <w:t>0</w:t>
      </w:r>
      <w:r w:rsidR="00964162" w:rsidRPr="00964162">
        <w:rPr>
          <w:rFonts w:hint="eastAsia"/>
          <w:lang w:val="fr-CH"/>
        </w:rPr>
        <w:t>年议程》并使发展回到正轨，将需要发展领域的所有机构和利害关系方都在实现共同繁荣的全球努力中发挥要求发挥的作用。</w:t>
      </w:r>
    </w:p>
    <w:p w14:paraId="4BFCA999" w14:textId="52F8EF3C" w:rsidR="00964162" w:rsidRPr="00964162" w:rsidRDefault="000025A1" w:rsidP="000025A1">
      <w:pPr>
        <w:pStyle w:val="SingleTxtGC"/>
        <w:rPr>
          <w:lang w:val="fr-CH"/>
        </w:rPr>
      </w:pPr>
      <w:r>
        <w:rPr>
          <w:rFonts w:hint="eastAsia"/>
          <w:lang w:val="fr-CH"/>
        </w:rPr>
        <w:t>27</w:t>
      </w:r>
      <w:r w:rsidR="00964162" w:rsidRPr="00964162">
        <w:rPr>
          <w:rFonts w:hint="eastAsia"/>
          <w:lang w:val="fr-CH"/>
        </w:rPr>
        <w:t>.</w:t>
      </w:r>
      <w:r w:rsidR="00964162" w:rsidRPr="00964162">
        <w:rPr>
          <w:lang w:val="fr-CH"/>
        </w:rPr>
        <w:tab/>
      </w:r>
      <w:r w:rsidR="00964162" w:rsidRPr="00964162">
        <w:rPr>
          <w:rFonts w:hint="eastAsia"/>
          <w:lang w:val="fr-CH"/>
        </w:rPr>
        <w:t>在应对这三项挑战时，贸发会议应考虑到可持续、包容性和公平增长和发展方面的一些基本问题，尤其是：</w:t>
      </w:r>
    </w:p>
    <w:p w14:paraId="37032F92" w14:textId="77777777" w:rsidR="00964162" w:rsidRPr="00964162" w:rsidRDefault="00964162" w:rsidP="00EE5C95">
      <w:pPr>
        <w:pStyle w:val="Bullet1GC"/>
        <w:rPr>
          <w:lang w:val="fr-CH"/>
        </w:rPr>
      </w:pPr>
      <w:r w:rsidRPr="00964162">
        <w:rPr>
          <w:rFonts w:hint="eastAsia"/>
          <w:lang w:val="fr-CH"/>
        </w:rPr>
        <w:t>尊重人权</w:t>
      </w:r>
      <w:r w:rsidRPr="00964162">
        <w:rPr>
          <w:rFonts w:hint="eastAsia"/>
          <w:lang w:val="fr-CH"/>
        </w:rPr>
        <w:t>[</w:t>
      </w:r>
      <w:r w:rsidRPr="00964162">
        <w:rPr>
          <w:rFonts w:hint="eastAsia"/>
          <w:lang w:val="fr-CH"/>
        </w:rPr>
        <w:t>包括发展权</w:t>
      </w:r>
      <w:r w:rsidRPr="00964162">
        <w:rPr>
          <w:rFonts w:hint="eastAsia"/>
          <w:lang w:val="fr-CH"/>
        </w:rPr>
        <w:t>]</w:t>
      </w:r>
      <w:r w:rsidRPr="00964162">
        <w:rPr>
          <w:rFonts w:hint="eastAsia"/>
          <w:lang w:val="fr-CH"/>
        </w:rPr>
        <w:t>，性别平等，增强妇女和青年权能，以及总体上致力于建设公正、非歧视性、基于法治的民主社会；</w:t>
      </w:r>
    </w:p>
    <w:p w14:paraId="1044B77A" w14:textId="77777777" w:rsidR="00964162" w:rsidRPr="00964162" w:rsidRDefault="00964162" w:rsidP="00EE5C95">
      <w:pPr>
        <w:pStyle w:val="Bullet1GC"/>
        <w:rPr>
          <w:lang w:val="fr-CH"/>
        </w:rPr>
      </w:pPr>
      <w:r w:rsidRPr="00964162">
        <w:rPr>
          <w:rFonts w:hint="eastAsia"/>
          <w:lang w:val="fr-CH"/>
        </w:rPr>
        <w:t>各级善治和扶持性环境；</w:t>
      </w:r>
    </w:p>
    <w:p w14:paraId="373F8914" w14:textId="77777777" w:rsidR="00964162" w:rsidRPr="00964162" w:rsidRDefault="00964162" w:rsidP="00EE5C95">
      <w:pPr>
        <w:pStyle w:val="Bullet1GC"/>
        <w:rPr>
          <w:lang w:val="fr-CH"/>
        </w:rPr>
      </w:pPr>
      <w:r w:rsidRPr="00964162">
        <w:rPr>
          <w:rFonts w:hint="eastAsia"/>
          <w:lang w:val="fr-CH"/>
        </w:rPr>
        <w:t>继续努力提高效率、有效性、透明度，</w:t>
      </w:r>
      <w:proofErr w:type="gramStart"/>
      <w:r w:rsidRPr="00964162">
        <w:rPr>
          <w:rFonts w:hint="eastAsia"/>
          <w:lang w:val="fr-CH"/>
        </w:rPr>
        <w:t>加强问</w:t>
      </w:r>
      <w:proofErr w:type="gramEnd"/>
      <w:r w:rsidRPr="00964162">
        <w:rPr>
          <w:rFonts w:hint="eastAsia"/>
          <w:lang w:val="fr-CH"/>
        </w:rPr>
        <w:t>责，包括为此实行有效的成果管理制，同时通过政府</w:t>
      </w:r>
      <w:proofErr w:type="gramStart"/>
      <w:r w:rsidRPr="00964162">
        <w:rPr>
          <w:rFonts w:hint="eastAsia"/>
          <w:lang w:val="fr-CH"/>
        </w:rPr>
        <w:t>间机制</w:t>
      </w:r>
      <w:proofErr w:type="gramEnd"/>
      <w:r w:rsidRPr="00964162">
        <w:rPr>
          <w:rFonts w:hint="eastAsia"/>
          <w:lang w:val="fr-CH"/>
        </w:rPr>
        <w:t>确保成员国驱动的进程，并确保有效利用资源。</w:t>
      </w:r>
    </w:p>
    <w:p w14:paraId="1B7AA23A" w14:textId="77777777" w:rsidR="00964162" w:rsidRPr="00964162" w:rsidRDefault="00964162" w:rsidP="00D826BD">
      <w:pPr>
        <w:pStyle w:val="H4GC"/>
        <w:rPr>
          <w:lang w:val="fr-CH"/>
        </w:rPr>
      </w:pPr>
      <w:r w:rsidRPr="00964162">
        <w:rPr>
          <w:rFonts w:hint="eastAsia"/>
          <w:lang w:val="fr-CH"/>
        </w:rPr>
        <w:lastRenderedPageBreak/>
        <w:tab/>
      </w:r>
      <w:r w:rsidRPr="00964162">
        <w:rPr>
          <w:rFonts w:hint="eastAsia"/>
          <w:lang w:val="fr-CH"/>
        </w:rPr>
        <w:tab/>
      </w:r>
      <w:r w:rsidRPr="00964162">
        <w:rPr>
          <w:rFonts w:hint="eastAsia"/>
          <w:lang w:val="fr-CH"/>
        </w:rPr>
        <w:t>不平等和脆弱性</w:t>
      </w:r>
    </w:p>
    <w:p w14:paraId="4AAE5C5E" w14:textId="57994FFA" w:rsidR="00964162" w:rsidRPr="00964162" w:rsidRDefault="000025A1" w:rsidP="000025A1">
      <w:pPr>
        <w:pStyle w:val="SingleTxtGC"/>
        <w:rPr>
          <w:lang w:val="fr-CH"/>
        </w:rPr>
      </w:pPr>
      <w:r>
        <w:rPr>
          <w:rFonts w:hint="eastAsia"/>
          <w:lang w:val="fr-CH"/>
        </w:rPr>
        <w:t>28</w:t>
      </w:r>
      <w:r w:rsidR="00964162" w:rsidRPr="00964162">
        <w:rPr>
          <w:rFonts w:hint="eastAsia"/>
          <w:lang w:val="fr-CH"/>
        </w:rPr>
        <w:t>.</w:t>
      </w:r>
      <w:r w:rsidR="00964162" w:rsidRPr="00964162">
        <w:rPr>
          <w:lang w:val="fr-CH"/>
        </w:rPr>
        <w:tab/>
      </w:r>
      <w:r w:rsidR="00964162" w:rsidRPr="00964162">
        <w:rPr>
          <w:rFonts w:hint="eastAsia"/>
          <w:lang w:val="fr-CH"/>
        </w:rPr>
        <w:t>高度不平等是可持续发展的障碍，也是可持续经济增长和减贫的主要障碍。经济复苏要求在所有各级制定政策解决这些问题。</w:t>
      </w:r>
    </w:p>
    <w:p w14:paraId="1E1A5F10" w14:textId="0359F7BF" w:rsidR="00964162" w:rsidRPr="00964162" w:rsidRDefault="000025A1" w:rsidP="000025A1">
      <w:pPr>
        <w:pStyle w:val="SingleTxtGC"/>
        <w:rPr>
          <w:lang w:val="fr-CH"/>
        </w:rPr>
      </w:pPr>
      <w:r>
        <w:rPr>
          <w:rFonts w:hint="eastAsia"/>
          <w:lang w:val="fr-CH"/>
        </w:rPr>
        <w:t>29</w:t>
      </w:r>
      <w:r w:rsidR="00964162" w:rsidRPr="00964162">
        <w:rPr>
          <w:rFonts w:hint="eastAsia"/>
          <w:lang w:val="fr-CH"/>
        </w:rPr>
        <w:t>.</w:t>
      </w:r>
      <w:r w:rsidR="00964162" w:rsidRPr="00964162">
        <w:rPr>
          <w:lang w:val="fr-CH"/>
        </w:rPr>
        <w:tab/>
      </w:r>
      <w:r w:rsidR="00964162" w:rsidRPr="00964162">
        <w:rPr>
          <w:rFonts w:hint="eastAsia"/>
          <w:lang w:val="fr-CH"/>
        </w:rPr>
        <w:t>几十年来，国家之间和国家内部的财富差距一直在扩大。甚至在疫情之前，就有近</w:t>
      </w:r>
      <w:r>
        <w:rPr>
          <w:rFonts w:hint="eastAsia"/>
          <w:lang w:val="fr-CH"/>
        </w:rPr>
        <w:t>7</w:t>
      </w:r>
      <w:r w:rsidR="00964162" w:rsidRPr="00964162">
        <w:rPr>
          <w:rFonts w:hint="eastAsia"/>
          <w:lang w:val="fr-CH"/>
        </w:rPr>
        <w:t>亿人仍然处于意味着屈辱和脆弱性的极端贫困之中。数十亿人无法获得现代技术，包括一些现在被认为至关重要的技术，如互联网。世界各地的妇女仍在奋力争取她们在社会和经济中的合法地位，平均而言，她们比男子更贫穷、更脆弱，无论她们来自哪个国家。令人遗憾的是，过去几十年来，全球贸易、投资和技术取得了令人瞩目的发展，但却并没有给所有人带来好处。</w:t>
      </w:r>
    </w:p>
    <w:p w14:paraId="74BDA547" w14:textId="4722BEE3" w:rsidR="00964162" w:rsidRPr="00964162" w:rsidRDefault="000025A1" w:rsidP="000025A1">
      <w:pPr>
        <w:pStyle w:val="SingleTxtGC"/>
        <w:rPr>
          <w:lang w:val="fr-CH"/>
        </w:rPr>
      </w:pPr>
      <w:r>
        <w:rPr>
          <w:rFonts w:hint="eastAsia"/>
          <w:lang w:val="fr-CH"/>
        </w:rPr>
        <w:t>3</w:t>
      </w:r>
      <w:r w:rsidR="00964162" w:rsidRPr="00964162">
        <w:rPr>
          <w:rFonts w:hint="eastAsia"/>
          <w:lang w:val="fr-CH"/>
        </w:rPr>
        <w:t>0.</w:t>
      </w:r>
      <w:r w:rsidR="00964162" w:rsidRPr="00964162">
        <w:rPr>
          <w:lang w:val="fr-CH"/>
        </w:rPr>
        <w:tab/>
      </w:r>
      <w:r w:rsidR="00964162" w:rsidRPr="000C6F93">
        <w:rPr>
          <w:rFonts w:hint="eastAsia"/>
          <w:spacing w:val="-6"/>
          <w:lang w:val="fr-CH"/>
        </w:rPr>
        <w:t>必须支持和考虑弱势或处境脆弱的人，如妇女和女童、青年、残疾人、老年人、</w:t>
      </w:r>
      <w:r w:rsidR="00964162" w:rsidRPr="000C6F93">
        <w:rPr>
          <w:rFonts w:hint="eastAsia"/>
          <w:spacing w:val="2"/>
          <w:lang w:val="fr-CH"/>
        </w:rPr>
        <w:t>土著人民、难民、境内流离失所者、无家可归者和失业者、移民和其他边缘化群</w:t>
      </w:r>
      <w:r w:rsidR="00964162" w:rsidRPr="00964162">
        <w:rPr>
          <w:rFonts w:hint="eastAsia"/>
          <w:lang w:val="fr-CH"/>
        </w:rPr>
        <w:t>体，以便不让任何人掉队。</w:t>
      </w:r>
    </w:p>
    <w:p w14:paraId="2A7A850A" w14:textId="4483D732" w:rsidR="00964162" w:rsidRPr="00964162" w:rsidRDefault="000025A1" w:rsidP="000025A1">
      <w:pPr>
        <w:pStyle w:val="SingleTxtGC"/>
        <w:rPr>
          <w:lang w:val="fr-CH"/>
        </w:rPr>
      </w:pPr>
      <w:r>
        <w:rPr>
          <w:rFonts w:hint="eastAsia"/>
          <w:lang w:val="fr-CH"/>
        </w:rPr>
        <w:t>31</w:t>
      </w:r>
      <w:r w:rsidR="00964162" w:rsidRPr="00964162">
        <w:rPr>
          <w:rFonts w:hint="eastAsia"/>
          <w:lang w:val="fr-CH"/>
        </w:rPr>
        <w:t>.</w:t>
      </w:r>
      <w:r w:rsidR="00964162" w:rsidRPr="00964162">
        <w:rPr>
          <w:lang w:val="fr-CH"/>
        </w:rPr>
        <w:tab/>
      </w:r>
      <w:r w:rsidR="00964162" w:rsidRPr="00964162">
        <w:rPr>
          <w:rFonts w:hint="eastAsia"/>
          <w:lang w:val="fr-CH"/>
        </w:rPr>
        <w:t>这些不平等助长了对全球化的不满，这种不满加上其他一些因素，会威胁到多边主义，阻碍实现《</w:t>
      </w:r>
      <w:r>
        <w:rPr>
          <w:rFonts w:hint="eastAsia"/>
          <w:lang w:val="fr-CH"/>
        </w:rPr>
        <w:t>2</w:t>
      </w:r>
      <w:r w:rsidR="00964162" w:rsidRPr="00964162">
        <w:rPr>
          <w:rFonts w:hint="eastAsia"/>
          <w:lang w:val="fr-CH"/>
        </w:rPr>
        <w:t>0</w:t>
      </w:r>
      <w:r>
        <w:rPr>
          <w:rFonts w:hint="eastAsia"/>
          <w:lang w:val="fr-CH"/>
        </w:rPr>
        <w:t>3</w:t>
      </w:r>
      <w:r w:rsidR="00964162" w:rsidRPr="00964162">
        <w:rPr>
          <w:rFonts w:hint="eastAsia"/>
          <w:lang w:val="fr-CH"/>
        </w:rPr>
        <w:t>0</w:t>
      </w:r>
      <w:r w:rsidR="00964162" w:rsidRPr="00964162">
        <w:rPr>
          <w:rFonts w:hint="eastAsia"/>
          <w:lang w:val="fr-CH"/>
        </w:rPr>
        <w:t>年议程》和不让任何人掉队的集体能力。由于</w:t>
      </w:r>
      <w:proofErr w:type="spellStart"/>
      <w:r>
        <w:rPr>
          <w:rFonts w:hint="eastAsia"/>
          <w:lang w:val="fr-CH"/>
        </w:rPr>
        <w:t>COVID</w:t>
      </w:r>
      <w:proofErr w:type="spellEnd"/>
      <w:r w:rsidR="00964162" w:rsidRPr="00964162">
        <w:rPr>
          <w:lang w:val="fr-CH"/>
        </w:rPr>
        <w:t>-</w:t>
      </w:r>
      <w:r>
        <w:rPr>
          <w:rFonts w:hint="eastAsia"/>
          <w:lang w:val="fr-CH"/>
        </w:rPr>
        <w:t>19</w:t>
      </w:r>
      <w:r w:rsidR="00964162" w:rsidRPr="00964162">
        <w:rPr>
          <w:rFonts w:hint="eastAsia"/>
          <w:lang w:val="fr-CH"/>
        </w:rPr>
        <w:t>疫情，多年来在减贫</w:t>
      </w:r>
      <w:r w:rsidR="000C6F93" w:rsidRPr="00903BD5">
        <w:rPr>
          <w:rFonts w:hint="eastAsia"/>
          <w:spacing w:val="-50"/>
          <w:lang w:val="fr-CH"/>
        </w:rPr>
        <w:t>―</w:t>
      </w:r>
      <w:r w:rsidR="000C6F93" w:rsidRPr="00903BD5">
        <w:rPr>
          <w:rFonts w:hint="eastAsia"/>
          <w:lang w:val="fr-CH"/>
        </w:rPr>
        <w:t>―</w:t>
      </w:r>
      <w:r w:rsidR="00964162" w:rsidRPr="00964162">
        <w:rPr>
          <w:rFonts w:hint="eastAsia"/>
          <w:lang w:val="fr-CH"/>
        </w:rPr>
        <w:t>可持续发展方面的一项关键目标和不可或缺的要求</w:t>
      </w:r>
      <w:r w:rsidR="000C6F93" w:rsidRPr="00903BD5">
        <w:rPr>
          <w:rFonts w:hint="eastAsia"/>
          <w:spacing w:val="-50"/>
          <w:lang w:val="fr-CH"/>
        </w:rPr>
        <w:t>―</w:t>
      </w:r>
      <w:r w:rsidR="000C6F93" w:rsidRPr="00903BD5">
        <w:rPr>
          <w:rFonts w:hint="eastAsia"/>
          <w:lang w:val="fr-CH"/>
        </w:rPr>
        <w:t>―</w:t>
      </w:r>
      <w:r w:rsidR="00964162" w:rsidRPr="00964162">
        <w:rPr>
          <w:rFonts w:hint="eastAsia"/>
          <w:lang w:val="fr-CH"/>
        </w:rPr>
        <w:t>方面取得的成就可能会受到损害，国家之间和内部的发展差距有可能扩大。实现《</w:t>
      </w:r>
      <w:r>
        <w:rPr>
          <w:rFonts w:hint="eastAsia"/>
          <w:lang w:val="fr-CH"/>
        </w:rPr>
        <w:t>2</w:t>
      </w:r>
      <w:r w:rsidR="00964162" w:rsidRPr="00964162">
        <w:rPr>
          <w:rFonts w:hint="eastAsia"/>
          <w:lang w:val="fr-CH"/>
        </w:rPr>
        <w:t>0</w:t>
      </w:r>
      <w:r>
        <w:rPr>
          <w:rFonts w:hint="eastAsia"/>
          <w:lang w:val="fr-CH"/>
        </w:rPr>
        <w:t>3</w:t>
      </w:r>
      <w:r w:rsidR="00964162" w:rsidRPr="00964162">
        <w:rPr>
          <w:rFonts w:hint="eastAsia"/>
          <w:lang w:val="fr-CH"/>
        </w:rPr>
        <w:t>0</w:t>
      </w:r>
      <w:r w:rsidR="00964162" w:rsidRPr="00964162">
        <w:rPr>
          <w:rFonts w:hint="eastAsia"/>
          <w:lang w:val="fr-CH"/>
        </w:rPr>
        <w:t>年议程》需要我们加倍努力，包括为此增加私人和公共资源以及国内和国际资源。</w:t>
      </w:r>
    </w:p>
    <w:p w14:paraId="394E8801" w14:textId="6CC549CD" w:rsidR="00964162" w:rsidRPr="00964162" w:rsidRDefault="000025A1" w:rsidP="000025A1">
      <w:pPr>
        <w:pStyle w:val="SingleTxtGC"/>
        <w:rPr>
          <w:lang w:val="fr-CH"/>
        </w:rPr>
      </w:pPr>
      <w:r>
        <w:rPr>
          <w:rFonts w:hint="eastAsia"/>
          <w:lang w:val="fr-CH"/>
        </w:rPr>
        <w:t>32</w:t>
      </w:r>
      <w:r w:rsidR="00964162" w:rsidRPr="00964162">
        <w:rPr>
          <w:rFonts w:hint="eastAsia"/>
          <w:lang w:val="fr-CH"/>
        </w:rPr>
        <w:t>.</w:t>
      </w:r>
      <w:r w:rsidR="00964162" w:rsidRPr="00964162">
        <w:rPr>
          <w:lang w:val="fr-CH"/>
        </w:rPr>
        <w:tab/>
      </w:r>
      <w:r w:rsidR="00964162" w:rsidRPr="00964162">
        <w:rPr>
          <w:rFonts w:hint="eastAsia"/>
          <w:lang w:val="fr-CH"/>
        </w:rPr>
        <w:t>切实处理债务脆弱性问题有助于调动财政资源促进发展。正如多边论坛所强调的那样，发展中国家积累的债务额之高，已经达到创纪录的数额。这意味着包容性和</w:t>
      </w:r>
      <w:proofErr w:type="gramStart"/>
      <w:r w:rsidR="00964162" w:rsidRPr="00964162">
        <w:rPr>
          <w:rFonts w:hint="eastAsia"/>
          <w:lang w:val="fr-CH"/>
        </w:rPr>
        <w:t>可</w:t>
      </w:r>
      <w:proofErr w:type="gramEnd"/>
      <w:r w:rsidR="00964162" w:rsidRPr="00964162">
        <w:rPr>
          <w:rFonts w:hint="eastAsia"/>
          <w:lang w:val="fr-CH"/>
        </w:rPr>
        <w:t>持续经济增长的机会受到严重限制。对需要减少债务脆弱性和需要刺激发展这两者进行兼顾，尤其是是在疫情之后这样做，将是确保包容性和可持续发展方面的一个关键问题。有必要扩大和加强发展中国家对全球治理机构的参与。</w:t>
      </w:r>
    </w:p>
    <w:p w14:paraId="14C4711F" w14:textId="616DDFC4" w:rsidR="00964162" w:rsidRPr="00964162" w:rsidRDefault="000025A1" w:rsidP="000025A1">
      <w:pPr>
        <w:pStyle w:val="SingleTxtGC"/>
        <w:rPr>
          <w:lang w:val="fr-CH"/>
        </w:rPr>
      </w:pPr>
      <w:r>
        <w:rPr>
          <w:rFonts w:hint="eastAsia"/>
          <w:lang w:val="fr-CH"/>
        </w:rPr>
        <w:t>33</w:t>
      </w:r>
      <w:r w:rsidR="00964162" w:rsidRPr="00964162">
        <w:rPr>
          <w:rFonts w:hint="eastAsia"/>
          <w:lang w:val="fr-CH"/>
        </w:rPr>
        <w:t>.</w:t>
      </w:r>
      <w:r w:rsidR="00964162" w:rsidRPr="00964162">
        <w:rPr>
          <w:lang w:val="fr-CH"/>
        </w:rPr>
        <w:tab/>
      </w:r>
      <w:r w:rsidR="00964162" w:rsidRPr="00964162">
        <w:rPr>
          <w:rFonts w:hint="eastAsia"/>
          <w:lang w:val="fr-CH"/>
        </w:rPr>
        <w:t>处理脆弱性可促进包容性和可持续发展。固有的脆弱性会限制有效应对自然</w:t>
      </w:r>
      <w:r w:rsidR="00964162" w:rsidRPr="00DD293C">
        <w:rPr>
          <w:rFonts w:hint="eastAsia"/>
          <w:spacing w:val="2"/>
          <w:lang w:val="fr-CH"/>
        </w:rPr>
        <w:t>灾害、气候变化和疫情病等外部冲击的能力。需要制定政策和战略，提高弱势群</w:t>
      </w:r>
      <w:r w:rsidR="00964162" w:rsidRPr="00964162">
        <w:rPr>
          <w:rFonts w:hint="eastAsia"/>
          <w:lang w:val="fr-CH"/>
        </w:rPr>
        <w:t>体的复原力，从而为《可持续发展目标》的实现提供支持。为加强经济和环境复原力，需要切实处理脆弱性的根源及其影响。</w:t>
      </w:r>
    </w:p>
    <w:p w14:paraId="4F34752C" w14:textId="23CD2F6E" w:rsidR="00964162" w:rsidRPr="00964162" w:rsidRDefault="00964162" w:rsidP="00EE5C95">
      <w:pPr>
        <w:pStyle w:val="H1GC"/>
        <w:rPr>
          <w:lang w:val="fr-CH"/>
        </w:rPr>
      </w:pPr>
      <w:r w:rsidRPr="00964162">
        <w:rPr>
          <w:rFonts w:hint="eastAsia"/>
          <w:lang w:val="fr-CH"/>
        </w:rPr>
        <w:tab/>
      </w:r>
      <w:r w:rsidR="000025A1">
        <w:rPr>
          <w:lang w:val="fr-CH"/>
        </w:rPr>
        <w:t>A</w:t>
      </w:r>
      <w:r w:rsidRPr="00964162">
        <w:rPr>
          <w:lang w:val="fr-CH"/>
        </w:rPr>
        <w:t>.</w:t>
      </w:r>
      <w:r w:rsidRPr="00964162">
        <w:rPr>
          <w:rFonts w:hint="eastAsia"/>
          <w:lang w:val="fr-CH"/>
        </w:rPr>
        <w:tab/>
      </w:r>
      <w:r w:rsidRPr="00964162">
        <w:rPr>
          <w:rFonts w:hint="eastAsia"/>
          <w:lang w:val="fr-CH"/>
        </w:rPr>
        <w:t>气候变化和环境退化</w:t>
      </w:r>
    </w:p>
    <w:p w14:paraId="2A7FFAB1" w14:textId="12C68360" w:rsidR="00964162" w:rsidRPr="00964162" w:rsidRDefault="000025A1" w:rsidP="000025A1">
      <w:pPr>
        <w:pStyle w:val="SingleTxtGC"/>
        <w:rPr>
          <w:lang w:val="fr-CH"/>
        </w:rPr>
      </w:pPr>
      <w:r>
        <w:rPr>
          <w:rFonts w:hint="eastAsia"/>
          <w:lang w:val="fr-CH"/>
        </w:rPr>
        <w:t>34</w:t>
      </w:r>
      <w:r w:rsidR="00964162" w:rsidRPr="00964162">
        <w:rPr>
          <w:rFonts w:hint="eastAsia"/>
          <w:lang w:val="fr-CH"/>
        </w:rPr>
        <w:t>.</w:t>
      </w:r>
      <w:r w:rsidR="00964162" w:rsidRPr="00964162">
        <w:rPr>
          <w:rFonts w:hint="eastAsia"/>
          <w:lang w:val="fr-CH"/>
        </w:rPr>
        <w:tab/>
      </w:r>
      <w:r w:rsidR="00964162" w:rsidRPr="00964162">
        <w:rPr>
          <w:rFonts w:hint="eastAsia"/>
          <w:lang w:val="fr-CH"/>
        </w:rPr>
        <w:t>过去和现在被证明是不可持续的某些生产和消费模式损害了繁荣。将经济增长与环境退化脱钩，对于确保可持续发展和减少脆弱性至关重要。从这个意义上说，需要根据《联合国气候变化框架公约》下的《巴黎协定》采取具体和协调的行动，并在今年的第二十六届缔约方会议上取得有意义的成果。</w:t>
      </w:r>
    </w:p>
    <w:p w14:paraId="0AC12CC0" w14:textId="77777777" w:rsidR="00964162" w:rsidRPr="00964162" w:rsidRDefault="00964162" w:rsidP="00BD39EE">
      <w:pPr>
        <w:pStyle w:val="H4GC"/>
        <w:rPr>
          <w:lang w:val="fr-CH"/>
        </w:rPr>
      </w:pPr>
      <w:r w:rsidRPr="00964162">
        <w:rPr>
          <w:rFonts w:hint="eastAsia"/>
          <w:lang w:val="fr-CH"/>
        </w:rPr>
        <w:tab/>
      </w:r>
      <w:r w:rsidRPr="00964162">
        <w:rPr>
          <w:rFonts w:hint="eastAsia"/>
          <w:lang w:val="fr-CH"/>
        </w:rPr>
        <w:tab/>
      </w:r>
      <w:r w:rsidRPr="00964162">
        <w:rPr>
          <w:rFonts w:hint="eastAsia"/>
          <w:lang w:val="fr-CH"/>
        </w:rPr>
        <w:t>不断扩大的数字鸿沟和</w:t>
      </w:r>
      <w:proofErr w:type="gramStart"/>
      <w:r w:rsidRPr="00964162">
        <w:rPr>
          <w:rFonts w:hint="eastAsia"/>
          <w:lang w:val="fr-CH"/>
        </w:rPr>
        <w:t>不</w:t>
      </w:r>
      <w:proofErr w:type="gramEnd"/>
      <w:r w:rsidRPr="00964162">
        <w:rPr>
          <w:rFonts w:hint="eastAsia"/>
          <w:lang w:val="fr-CH"/>
        </w:rPr>
        <w:t>均衡的数字转型速度</w:t>
      </w:r>
    </w:p>
    <w:p w14:paraId="2FDE6A10" w14:textId="3839AC99" w:rsidR="00964162" w:rsidRPr="00964162" w:rsidRDefault="000025A1" w:rsidP="000025A1">
      <w:pPr>
        <w:pStyle w:val="SingleTxtGC"/>
        <w:rPr>
          <w:lang w:val="fr-CH"/>
        </w:rPr>
      </w:pPr>
      <w:r>
        <w:rPr>
          <w:rFonts w:hint="eastAsia"/>
          <w:lang w:val="fr-CH"/>
        </w:rPr>
        <w:t>35</w:t>
      </w:r>
      <w:r w:rsidR="00964162" w:rsidRPr="00964162">
        <w:rPr>
          <w:rFonts w:hint="eastAsia"/>
          <w:lang w:val="fr-CH"/>
        </w:rPr>
        <w:t>.</w:t>
      </w:r>
      <w:r w:rsidR="00964162" w:rsidRPr="00964162">
        <w:rPr>
          <w:lang w:val="fr-CH"/>
        </w:rPr>
        <w:tab/>
      </w:r>
      <w:r w:rsidR="00964162" w:rsidRPr="00964162">
        <w:rPr>
          <w:rFonts w:hint="eastAsia"/>
          <w:lang w:val="fr-CH"/>
        </w:rPr>
        <w:t>数字化确实是一场变革，极大地改变了现代生活的许多方面，成为具有丰富良机的强大经济转型的中心，并且改变了消费、生产和交易的内容。但这也带来了挑战，例如数字鸿沟。需要提供支持，以确保所有人都能分享这一转型的好处，从而缩小世界各地的经济和社会差距。在充分的基础设施支持下，恰当利用数字技术有助于减少发展中国家的差距和不平等。真正的平等还需要考虑更广泛的数字包容概念。</w:t>
      </w:r>
    </w:p>
    <w:p w14:paraId="0297B704" w14:textId="54385602" w:rsidR="00964162" w:rsidRPr="00964162" w:rsidRDefault="000025A1" w:rsidP="000025A1">
      <w:pPr>
        <w:pStyle w:val="SingleTxtGC"/>
        <w:rPr>
          <w:lang w:val="fr-CH"/>
        </w:rPr>
      </w:pPr>
      <w:r>
        <w:rPr>
          <w:rFonts w:hint="eastAsia"/>
          <w:lang w:val="fr-CH"/>
        </w:rPr>
        <w:lastRenderedPageBreak/>
        <w:t>36</w:t>
      </w:r>
      <w:r w:rsidR="00964162" w:rsidRPr="00964162">
        <w:rPr>
          <w:rFonts w:hint="eastAsia"/>
          <w:lang w:val="fr-CH"/>
        </w:rPr>
        <w:t>.</w:t>
      </w:r>
      <w:r w:rsidR="00964162" w:rsidRPr="00964162">
        <w:rPr>
          <w:lang w:val="fr-CH"/>
        </w:rPr>
        <w:tab/>
      </w:r>
      <w:r w:rsidR="00964162" w:rsidRPr="00964162">
        <w:rPr>
          <w:rFonts w:hint="eastAsia"/>
          <w:lang w:val="fr-CH"/>
        </w:rPr>
        <w:t>技术和创新技能开发，包括通过国际合作开发技术和创新技能，是推动结构转型的关键组成部分，结构转型可形成具有竞争力、可持续、具有包容性和复原力的经济。发展中国家按照相互商定的条件开发、转让、传播、推广和获取无害环境技术，是执行《</w:t>
      </w:r>
      <w:r>
        <w:rPr>
          <w:rFonts w:hint="eastAsia"/>
          <w:lang w:val="fr-CH"/>
        </w:rPr>
        <w:t>2</w:t>
      </w:r>
      <w:r w:rsidR="00964162" w:rsidRPr="00964162">
        <w:rPr>
          <w:rFonts w:hint="eastAsia"/>
          <w:lang w:val="fr-CH"/>
        </w:rPr>
        <w:t>0</w:t>
      </w:r>
      <w:r>
        <w:rPr>
          <w:rFonts w:hint="eastAsia"/>
          <w:lang w:val="fr-CH"/>
        </w:rPr>
        <w:t>3</w:t>
      </w:r>
      <w:r w:rsidR="00964162" w:rsidRPr="00964162">
        <w:rPr>
          <w:rFonts w:hint="eastAsia"/>
          <w:lang w:val="fr-CH"/>
        </w:rPr>
        <w:t>0</w:t>
      </w:r>
      <w:r w:rsidR="00964162" w:rsidRPr="00964162">
        <w:rPr>
          <w:rFonts w:hint="eastAsia"/>
          <w:lang w:val="fr-CH"/>
        </w:rPr>
        <w:t>年议程》、实现可持续经济，以及确保每个国家都真正有机会将经济增长与环境退化脱钩并且减少浪费的重要手段。外国直接投资和贸易在这方面发挥着重要作用，技术促进机制和联合国最不发达国家技术银行等国际安排和措施也是如此。为了确保技术的潜在发展益处，需要一个有效的国内和国际扶持环境。</w:t>
      </w:r>
    </w:p>
    <w:p w14:paraId="1154C7B5" w14:textId="77777777" w:rsidR="00964162" w:rsidRPr="00964162" w:rsidRDefault="00964162" w:rsidP="00561889">
      <w:pPr>
        <w:pStyle w:val="H4GC"/>
        <w:spacing w:after="180"/>
        <w:rPr>
          <w:lang w:val="fr-CH"/>
        </w:rPr>
      </w:pPr>
      <w:r w:rsidRPr="00964162">
        <w:rPr>
          <w:rFonts w:hint="eastAsia"/>
          <w:lang w:val="fr-CH"/>
        </w:rPr>
        <w:tab/>
      </w:r>
      <w:r w:rsidRPr="00964162">
        <w:rPr>
          <w:rFonts w:hint="eastAsia"/>
          <w:lang w:val="fr-CH"/>
        </w:rPr>
        <w:tab/>
      </w:r>
      <w:r w:rsidRPr="00964162">
        <w:rPr>
          <w:rFonts w:hint="eastAsia"/>
          <w:lang w:val="fr-CH"/>
        </w:rPr>
        <w:t>挑战与通往繁荣的可持续道路</w:t>
      </w:r>
    </w:p>
    <w:p w14:paraId="7C7E2785" w14:textId="7F7A06CF" w:rsidR="00964162" w:rsidRPr="00964162" w:rsidRDefault="000025A1" w:rsidP="000025A1">
      <w:pPr>
        <w:pStyle w:val="SingleTxtGC"/>
        <w:rPr>
          <w:lang w:val="fr-CH"/>
        </w:rPr>
      </w:pPr>
      <w:r>
        <w:rPr>
          <w:rFonts w:hint="eastAsia"/>
          <w:lang w:val="fr-CH"/>
        </w:rPr>
        <w:t>37</w:t>
      </w:r>
      <w:r w:rsidR="00964162" w:rsidRPr="00964162">
        <w:rPr>
          <w:rFonts w:hint="eastAsia"/>
          <w:lang w:val="fr-CH"/>
        </w:rPr>
        <w:t>.</w:t>
      </w:r>
      <w:r w:rsidR="00964162" w:rsidRPr="00964162">
        <w:rPr>
          <w:lang w:val="fr-CH"/>
        </w:rPr>
        <w:tab/>
      </w:r>
      <w:r w:rsidR="00964162" w:rsidRPr="00964162">
        <w:rPr>
          <w:rFonts w:hint="eastAsia"/>
          <w:lang w:val="fr-CH"/>
        </w:rPr>
        <w:t>这些挑战将对发展愿望产生重要影响，因此需要充分纳入重建繁荣之路的任何努力，包括到</w:t>
      </w:r>
      <w:r>
        <w:rPr>
          <w:rFonts w:hint="eastAsia"/>
          <w:lang w:val="fr-CH"/>
        </w:rPr>
        <w:t>2</w:t>
      </w:r>
      <w:r w:rsidR="00964162" w:rsidRPr="00964162">
        <w:rPr>
          <w:rFonts w:hint="eastAsia"/>
          <w:lang w:val="fr-CH"/>
        </w:rPr>
        <w:t>0</w:t>
      </w:r>
      <w:r>
        <w:rPr>
          <w:rFonts w:hint="eastAsia"/>
          <w:lang w:val="fr-CH"/>
        </w:rPr>
        <w:t>3</w:t>
      </w:r>
      <w:r w:rsidR="00964162" w:rsidRPr="00964162">
        <w:rPr>
          <w:rFonts w:hint="eastAsia"/>
          <w:lang w:val="fr-CH"/>
        </w:rPr>
        <w:t>0</w:t>
      </w:r>
      <w:r w:rsidR="00964162" w:rsidRPr="00964162">
        <w:rPr>
          <w:rFonts w:hint="eastAsia"/>
          <w:lang w:val="fr-CH"/>
        </w:rPr>
        <w:t>年实现《可持续发展目标》。</w:t>
      </w:r>
    </w:p>
    <w:p w14:paraId="0EBF1613" w14:textId="77777777" w:rsidR="00964162" w:rsidRPr="00964162" w:rsidRDefault="00964162" w:rsidP="00561889">
      <w:pPr>
        <w:pStyle w:val="HChGC"/>
        <w:spacing w:after="360"/>
        <w:rPr>
          <w:lang w:val="fr-CH"/>
        </w:rPr>
      </w:pPr>
      <w:r w:rsidRPr="00964162">
        <w:rPr>
          <w:rFonts w:hint="eastAsia"/>
          <w:lang w:val="fr-CH"/>
        </w:rPr>
        <w:tab/>
      </w:r>
      <w:r w:rsidRPr="00964162">
        <w:rPr>
          <w:rFonts w:hint="eastAsia"/>
          <w:lang w:val="fr-CH"/>
        </w:rPr>
        <w:t>三</w:t>
      </w:r>
      <w:r w:rsidRPr="00964162">
        <w:rPr>
          <w:rFonts w:hint="eastAsia"/>
          <w:lang w:val="fr-CH"/>
        </w:rPr>
        <w:t>.</w:t>
      </w:r>
      <w:r w:rsidRPr="00964162">
        <w:rPr>
          <w:rFonts w:hint="eastAsia"/>
          <w:lang w:val="fr-CH"/>
        </w:rPr>
        <w:tab/>
      </w:r>
      <w:r w:rsidRPr="00BD349B">
        <w:rPr>
          <w:rFonts w:hint="eastAsia"/>
          <w:spacing w:val="-4"/>
          <w:lang w:val="fr-CH"/>
        </w:rPr>
        <w:t>实现转型，争取建设一个更具复原力、包容性和</w:t>
      </w:r>
      <w:proofErr w:type="gramStart"/>
      <w:r w:rsidRPr="00BD349B">
        <w:rPr>
          <w:rFonts w:hint="eastAsia"/>
          <w:spacing w:val="-4"/>
          <w:lang w:val="fr-CH"/>
        </w:rPr>
        <w:t>可</w:t>
      </w:r>
      <w:proofErr w:type="gramEnd"/>
      <w:r w:rsidRPr="00BD349B">
        <w:rPr>
          <w:rFonts w:hint="eastAsia"/>
          <w:spacing w:val="-4"/>
          <w:lang w:val="fr-CH"/>
        </w:rPr>
        <w:t>持续的世界</w:t>
      </w:r>
    </w:p>
    <w:p w14:paraId="53BE9B03" w14:textId="5C8EF599" w:rsidR="00964162" w:rsidRPr="00964162" w:rsidRDefault="000025A1" w:rsidP="000025A1">
      <w:pPr>
        <w:pStyle w:val="SingleTxtGC"/>
        <w:rPr>
          <w:lang w:val="fr-CH"/>
        </w:rPr>
      </w:pPr>
      <w:r>
        <w:rPr>
          <w:rFonts w:hint="eastAsia"/>
          <w:lang w:val="fr-CH"/>
        </w:rPr>
        <w:t>38</w:t>
      </w:r>
      <w:r w:rsidR="00964162" w:rsidRPr="00964162">
        <w:rPr>
          <w:rFonts w:hint="eastAsia"/>
          <w:lang w:val="fr-CH"/>
        </w:rPr>
        <w:t>.</w:t>
      </w:r>
      <w:r w:rsidR="00964162" w:rsidRPr="00964162">
        <w:rPr>
          <w:lang w:val="fr-CH"/>
        </w:rPr>
        <w:tab/>
      </w:r>
      <w:r w:rsidR="00964162" w:rsidRPr="006A4D5B">
        <w:rPr>
          <w:rFonts w:hint="eastAsia"/>
          <w:spacing w:val="2"/>
          <w:lang w:val="fr-CH"/>
        </w:rPr>
        <w:t>让世界回到疫情之前的发展范式的复苏是不够的。一切照旧的做法无法使世</w:t>
      </w:r>
      <w:r w:rsidR="00964162" w:rsidRPr="00964162">
        <w:rPr>
          <w:rFonts w:hint="eastAsia"/>
          <w:lang w:val="fr-CH"/>
        </w:rPr>
        <w:t>界经济从疫情中复苏，也无法规划一条确保所有人都能有尊严地生活的道路，更不用说使发展不偏离正确的轨道了。实际上，甚至在疫情发生之前，多项可持续发展目标就已经偏离了轨道。这场危机暴露并突出了需要处理的现有脆弱性和弱点。</w:t>
      </w:r>
    </w:p>
    <w:p w14:paraId="524DA033" w14:textId="36AA0223" w:rsidR="00964162" w:rsidRPr="00964162" w:rsidRDefault="000025A1" w:rsidP="000025A1">
      <w:pPr>
        <w:pStyle w:val="SingleTxtGC"/>
        <w:rPr>
          <w:lang w:val="fr-CH"/>
        </w:rPr>
      </w:pPr>
      <w:r>
        <w:rPr>
          <w:rFonts w:hint="eastAsia"/>
          <w:lang w:val="fr-CH"/>
        </w:rPr>
        <w:t>39</w:t>
      </w:r>
      <w:r w:rsidR="00964162" w:rsidRPr="00964162">
        <w:rPr>
          <w:rFonts w:hint="eastAsia"/>
          <w:lang w:val="fr-CH"/>
        </w:rPr>
        <w:t>.</w:t>
      </w:r>
      <w:r w:rsidR="00964162" w:rsidRPr="00964162">
        <w:rPr>
          <w:lang w:val="fr-CH"/>
        </w:rPr>
        <w:tab/>
      </w:r>
      <w:r w:rsidR="00964162" w:rsidRPr="00964162">
        <w:rPr>
          <w:rFonts w:hint="eastAsia"/>
          <w:lang w:val="fr-CH"/>
        </w:rPr>
        <w:t>要走向一个更具复原力、数字化程度更高、更具包容性的共享繁荣的世界，</w:t>
      </w:r>
      <w:r w:rsidR="00964162" w:rsidRPr="00FA742A">
        <w:rPr>
          <w:rFonts w:hint="eastAsia"/>
          <w:spacing w:val="-4"/>
          <w:lang w:val="fr-CH"/>
        </w:rPr>
        <w:t>需要四大转变：通过多样化实现经济转型；培育更加可持续和更具复原力的经济；</w:t>
      </w:r>
      <w:r w:rsidR="00964162" w:rsidRPr="00964162">
        <w:rPr>
          <w:rFonts w:hint="eastAsia"/>
          <w:lang w:val="fr-CH"/>
        </w:rPr>
        <w:t>改进发展筹资方式；振兴多边主义。</w:t>
      </w:r>
    </w:p>
    <w:p w14:paraId="0707A3C4" w14:textId="77D6D6CC" w:rsidR="00964162" w:rsidRPr="00964162" w:rsidRDefault="00964162" w:rsidP="00561889">
      <w:pPr>
        <w:pStyle w:val="H1GC"/>
        <w:spacing w:after="320"/>
        <w:rPr>
          <w:lang w:val="fr-CH"/>
        </w:rPr>
      </w:pPr>
      <w:r w:rsidRPr="00964162">
        <w:rPr>
          <w:rFonts w:hint="eastAsia"/>
          <w:lang w:val="fr-CH"/>
        </w:rPr>
        <w:tab/>
      </w:r>
      <w:r w:rsidR="000025A1">
        <w:rPr>
          <w:rFonts w:hint="eastAsia"/>
          <w:lang w:val="fr-CH"/>
        </w:rPr>
        <w:t>A</w:t>
      </w:r>
      <w:r w:rsidRPr="00964162">
        <w:rPr>
          <w:rFonts w:hint="eastAsia"/>
          <w:lang w:val="fr-CH"/>
        </w:rPr>
        <w:t>.</w:t>
      </w:r>
      <w:r w:rsidRPr="00964162">
        <w:rPr>
          <w:rFonts w:hint="eastAsia"/>
          <w:lang w:val="fr-CH"/>
        </w:rPr>
        <w:tab/>
      </w:r>
      <w:r w:rsidRPr="00964162">
        <w:rPr>
          <w:rFonts w:hint="eastAsia"/>
          <w:lang w:val="fr-CH"/>
        </w:rPr>
        <w:t>通过多样化实现经济转型</w:t>
      </w:r>
    </w:p>
    <w:p w14:paraId="4B224482" w14:textId="03F419EC" w:rsidR="00964162" w:rsidRPr="00964162" w:rsidRDefault="000025A1" w:rsidP="000025A1">
      <w:pPr>
        <w:pStyle w:val="SingleTxtGC"/>
        <w:rPr>
          <w:lang w:val="fr-CH"/>
        </w:rPr>
      </w:pPr>
      <w:r>
        <w:rPr>
          <w:rFonts w:hint="eastAsia"/>
          <w:lang w:val="fr-CH"/>
        </w:rPr>
        <w:t>4</w:t>
      </w:r>
      <w:r w:rsidR="00964162" w:rsidRPr="00964162">
        <w:rPr>
          <w:rFonts w:hint="eastAsia"/>
          <w:lang w:val="fr-CH"/>
        </w:rPr>
        <w:t>0.</w:t>
      </w:r>
      <w:r w:rsidR="00964162" w:rsidRPr="00964162">
        <w:rPr>
          <w:lang w:val="fr-CH"/>
        </w:rPr>
        <w:tab/>
      </w:r>
      <w:r w:rsidR="00964162" w:rsidRPr="00964162">
        <w:rPr>
          <w:rFonts w:hint="eastAsia"/>
          <w:lang w:val="fr-CH"/>
        </w:rPr>
        <w:t>自联合国贸易和发展会议第十四届会议以来，在确保经济稳定增长以及实现包容性和可持续发展方面，全球经济面临一系列持续和新出现的挑战。除其他外，这些挑战包括对初级商品的依赖、债务不断增加、能源需求持续扩大、信息和通信技术基础设施薄弱、经济增长缓慢和气候变化的挑战，以及由于地理障碍造成的运输和贸易物流方面的挑战。建设抵御这些挑战的能力，对于实现包容性可持续发展至为关键。必要的经济转型带来的进步，是减少国家之间和国家内部</w:t>
      </w:r>
      <w:r w:rsidR="00964162" w:rsidRPr="00DF1534">
        <w:rPr>
          <w:rFonts w:hint="eastAsia"/>
          <w:spacing w:val="-4"/>
          <w:lang w:val="fr-CH"/>
        </w:rPr>
        <w:t>在经济冲击和不平等之下的脆弱性的必要条件，需要在各级创造有利环境。从脱离</w:t>
      </w:r>
      <w:r w:rsidR="00964162" w:rsidRPr="00964162">
        <w:rPr>
          <w:rFonts w:hint="eastAsia"/>
          <w:lang w:val="fr-CH"/>
        </w:rPr>
        <w:t>最不发达国家类别到摆脱中等收入陷阱，结构转型意义重大。应特别关注最脆弱的国家，如最不发达国家、内陆发展中国家和小岛屿发展中国家。</w:t>
      </w:r>
    </w:p>
    <w:p w14:paraId="7CAB12CE" w14:textId="151F8373" w:rsidR="00964162" w:rsidRPr="00964162" w:rsidRDefault="000025A1" w:rsidP="000025A1">
      <w:pPr>
        <w:pStyle w:val="SingleTxtGC"/>
        <w:rPr>
          <w:lang w:val="fr-CH"/>
        </w:rPr>
      </w:pPr>
      <w:r>
        <w:rPr>
          <w:rFonts w:hint="eastAsia"/>
          <w:lang w:val="fr-CH"/>
        </w:rPr>
        <w:t>41</w:t>
      </w:r>
      <w:r w:rsidR="00964162" w:rsidRPr="00964162">
        <w:rPr>
          <w:rFonts w:hint="eastAsia"/>
          <w:lang w:val="fr-CH"/>
        </w:rPr>
        <w:t>.</w:t>
      </w:r>
      <w:r w:rsidR="00964162" w:rsidRPr="00DF1534">
        <w:rPr>
          <w:spacing w:val="2"/>
          <w:lang w:val="fr-CH"/>
        </w:rPr>
        <w:tab/>
      </w:r>
      <w:r w:rsidR="00964162" w:rsidRPr="00DF1534">
        <w:rPr>
          <w:rFonts w:hint="eastAsia"/>
          <w:spacing w:val="2"/>
          <w:lang w:val="fr-CH"/>
        </w:rPr>
        <w:t>尽管贸易显著扩大，也形成了全球价值链，但大多数发展中国家仍然依赖初</w:t>
      </w:r>
      <w:r w:rsidR="00964162" w:rsidRPr="00964162">
        <w:rPr>
          <w:rFonts w:hint="eastAsia"/>
          <w:lang w:val="fr-CH"/>
        </w:rPr>
        <w:t>级商品，与制造业或服务业挂钩的仍然是附加值较低的活动。几乎三分之二的发展中经济体和转型经济体依赖初级商品，其中大多数是最不发达国家，特别容易受到国际商品市场波动的影响。此外，缺乏适当的技术和资金资源已经证明是利用改善的市场准入的一个挑战。在没有适当的扶持</w:t>
      </w:r>
      <w:proofErr w:type="gramStart"/>
      <w:r w:rsidR="00964162" w:rsidRPr="00964162">
        <w:rPr>
          <w:rFonts w:hint="eastAsia"/>
          <w:lang w:val="fr-CH"/>
        </w:rPr>
        <w:t>性国内</w:t>
      </w:r>
      <w:proofErr w:type="gramEnd"/>
      <w:r w:rsidR="00964162" w:rsidRPr="00964162">
        <w:rPr>
          <w:rFonts w:hint="eastAsia"/>
          <w:lang w:val="fr-CH"/>
        </w:rPr>
        <w:t>政策和缺乏强有力的</w:t>
      </w:r>
      <w:r w:rsidR="00964162" w:rsidRPr="006B6FC3">
        <w:rPr>
          <w:rFonts w:hint="eastAsia"/>
          <w:spacing w:val="2"/>
          <w:lang w:val="fr-CH"/>
        </w:rPr>
        <w:t>机构提供有利商业环境的情况下，仅仅改善市场准入并不能带来多样化的经济活</w:t>
      </w:r>
      <w:r w:rsidR="00964162" w:rsidRPr="00964162">
        <w:rPr>
          <w:rFonts w:hint="eastAsia"/>
          <w:lang w:val="fr-CH"/>
        </w:rPr>
        <w:t>动。</w:t>
      </w:r>
    </w:p>
    <w:p w14:paraId="49FD5209" w14:textId="7D63B797" w:rsidR="00964162" w:rsidRPr="00964162" w:rsidRDefault="000025A1" w:rsidP="000025A1">
      <w:pPr>
        <w:pStyle w:val="SingleTxtGC"/>
        <w:rPr>
          <w:lang w:val="fr-CH"/>
        </w:rPr>
      </w:pPr>
      <w:r>
        <w:rPr>
          <w:rFonts w:hint="eastAsia"/>
          <w:lang w:val="fr-CH"/>
        </w:rPr>
        <w:lastRenderedPageBreak/>
        <w:t>42</w:t>
      </w:r>
      <w:r w:rsidR="00964162" w:rsidRPr="00964162">
        <w:rPr>
          <w:rFonts w:hint="eastAsia"/>
          <w:lang w:val="fr-CH"/>
        </w:rPr>
        <w:t>.</w:t>
      </w:r>
      <w:r w:rsidR="00964162" w:rsidRPr="00964162">
        <w:rPr>
          <w:rFonts w:hint="eastAsia"/>
          <w:lang w:val="fr-CH"/>
        </w:rPr>
        <w:tab/>
      </w:r>
      <w:r w:rsidR="00964162" w:rsidRPr="00964162">
        <w:rPr>
          <w:rFonts w:hint="eastAsia"/>
          <w:lang w:val="fr-CH"/>
        </w:rPr>
        <w:t>数字化改变了人们生产、消费、交易和生活的方式。缩小发达国家和发展中国家之间和内部的技术差距和缩小数字鸿沟能为结构转型和经济多样化提供机会，因此，也就能为提高最贫穷者，特别是妇女和青年的收入和复原力以及减少其脆弱性提供选择。</w:t>
      </w:r>
    </w:p>
    <w:p w14:paraId="1640FE03" w14:textId="09F5E8E5" w:rsidR="00964162" w:rsidRPr="00964162" w:rsidRDefault="000025A1" w:rsidP="000025A1">
      <w:pPr>
        <w:pStyle w:val="SingleTxtGC"/>
        <w:rPr>
          <w:lang w:val="fr-CH"/>
        </w:rPr>
      </w:pPr>
      <w:r>
        <w:rPr>
          <w:rFonts w:hint="eastAsia"/>
          <w:lang w:val="fr-CH"/>
        </w:rPr>
        <w:t>43</w:t>
      </w:r>
      <w:r w:rsidR="00964162" w:rsidRPr="00964162">
        <w:rPr>
          <w:rFonts w:hint="eastAsia"/>
          <w:lang w:val="fr-CH"/>
        </w:rPr>
        <w:t>.</w:t>
      </w:r>
      <w:r w:rsidR="00964162" w:rsidRPr="00964162">
        <w:rPr>
          <w:lang w:val="fr-CH"/>
        </w:rPr>
        <w:tab/>
      </w:r>
      <w:proofErr w:type="spellStart"/>
      <w:r>
        <w:rPr>
          <w:rFonts w:hint="eastAsia"/>
          <w:lang w:val="fr-CH"/>
        </w:rPr>
        <w:t>COVID</w:t>
      </w:r>
      <w:proofErr w:type="spellEnd"/>
      <w:r w:rsidR="00964162" w:rsidRPr="00964162">
        <w:rPr>
          <w:rFonts w:hint="eastAsia"/>
          <w:lang w:val="fr-CH"/>
        </w:rPr>
        <w:t>-</w:t>
      </w:r>
      <w:r>
        <w:rPr>
          <w:rFonts w:hint="eastAsia"/>
          <w:lang w:val="fr-CH"/>
        </w:rPr>
        <w:t>19</w:t>
      </w:r>
      <w:r w:rsidR="00964162" w:rsidRPr="00964162">
        <w:rPr>
          <w:rFonts w:hint="eastAsia"/>
          <w:lang w:val="fr-CH"/>
        </w:rPr>
        <w:t>疫情加速了一些趋势，例如经济的数字层面日益重要，全球价值</w:t>
      </w:r>
      <w:proofErr w:type="gramStart"/>
      <w:r w:rsidR="00964162" w:rsidRPr="00964162">
        <w:rPr>
          <w:rFonts w:hint="eastAsia"/>
          <w:lang w:val="fr-CH"/>
        </w:rPr>
        <w:t>链重新</w:t>
      </w:r>
      <w:proofErr w:type="gramEnd"/>
      <w:r w:rsidR="00964162" w:rsidRPr="00964162">
        <w:rPr>
          <w:rFonts w:hint="eastAsia"/>
          <w:lang w:val="fr-CH"/>
        </w:rPr>
        <w:t>定位或缩短。这将改变国际贸易的格局以及各国从中受到影响或收获惠益的方式。当前的危机凸显了数字技术和相关商业模式在建设开放、包容和安全、惠及所有人的有复原力系统方面的作用。支持各国的数字转型，同时考虑到各种</w:t>
      </w:r>
      <w:r w:rsidR="00964162" w:rsidRPr="008B0F37">
        <w:rPr>
          <w:rFonts w:hint="eastAsia"/>
          <w:spacing w:val="2"/>
          <w:lang w:val="fr-CH"/>
        </w:rPr>
        <w:t>新的现实和技术快速转型的挑战和机遇，必须成为优先事项，以便成功地处理现有的不平等和数字鸿沟。关于数字贸易与合作的多边讨论将有助于处理数字鸿</w:t>
      </w:r>
      <w:r w:rsidR="00964162" w:rsidRPr="00964162">
        <w:rPr>
          <w:rFonts w:hint="eastAsia"/>
          <w:lang w:val="fr-CH"/>
        </w:rPr>
        <w:t>沟。</w:t>
      </w:r>
    </w:p>
    <w:p w14:paraId="565D6B4A" w14:textId="457EA5BD" w:rsidR="00964162" w:rsidRPr="00964162" w:rsidRDefault="000025A1" w:rsidP="000025A1">
      <w:pPr>
        <w:pStyle w:val="SingleTxtGC"/>
        <w:rPr>
          <w:lang w:val="fr-CH"/>
        </w:rPr>
      </w:pPr>
      <w:r>
        <w:rPr>
          <w:rFonts w:hint="eastAsia"/>
          <w:lang w:val="fr-CH"/>
        </w:rPr>
        <w:t>44</w:t>
      </w:r>
      <w:r w:rsidR="00964162" w:rsidRPr="00964162">
        <w:rPr>
          <w:rFonts w:hint="eastAsia"/>
          <w:lang w:val="fr-CH"/>
        </w:rPr>
        <w:t>.</w:t>
      </w:r>
      <w:r w:rsidR="00964162" w:rsidRPr="00964162">
        <w:rPr>
          <w:lang w:val="fr-CH"/>
        </w:rPr>
        <w:tab/>
      </w:r>
      <w:r w:rsidR="00964162" w:rsidRPr="00BE0468">
        <w:rPr>
          <w:rFonts w:hint="eastAsia"/>
          <w:spacing w:val="2"/>
          <w:lang w:val="fr-CH"/>
        </w:rPr>
        <w:t>外国直接投资在结构转型中具有关键作用。通过对生产能力建设的影响，外</w:t>
      </w:r>
      <w:r w:rsidR="00964162" w:rsidRPr="00964162">
        <w:rPr>
          <w:rFonts w:hint="eastAsia"/>
          <w:lang w:val="fr-CH"/>
        </w:rPr>
        <w:t>国直接投资可以成为结构转型的催化剂，提高国内经济的附加值，并更有效地将国内经济与全球价值</w:t>
      </w:r>
      <w:proofErr w:type="gramStart"/>
      <w:r w:rsidR="00964162" w:rsidRPr="00964162">
        <w:rPr>
          <w:rFonts w:hint="eastAsia"/>
          <w:lang w:val="fr-CH"/>
        </w:rPr>
        <w:t>链联系</w:t>
      </w:r>
      <w:proofErr w:type="gramEnd"/>
      <w:r w:rsidR="00964162" w:rsidRPr="00964162">
        <w:rPr>
          <w:rFonts w:hint="eastAsia"/>
          <w:lang w:val="fr-CH"/>
        </w:rPr>
        <w:t>起来。这表明，必须实行扶持政策，促进向价值链上游发展，支持根据现实情况调整贸易和投资关系，包括建立可持续的价值链，同时推动利用技术和直接外资，根据国家经济发展战略建设产能，以利用新的经济机会。除了贸易和投资政策之外，创业、创新、培训、教育和技能发展政策方面的能力建设，包括通过技术合作开展的能力建设，也至关重要。</w:t>
      </w:r>
    </w:p>
    <w:p w14:paraId="58E9EA8C" w14:textId="5537C8E7" w:rsidR="00964162" w:rsidRPr="00964162" w:rsidRDefault="000025A1" w:rsidP="000025A1">
      <w:pPr>
        <w:pStyle w:val="SingleTxtGC"/>
        <w:rPr>
          <w:lang w:val="fr-CH"/>
        </w:rPr>
      </w:pPr>
      <w:r>
        <w:rPr>
          <w:rFonts w:hint="eastAsia"/>
          <w:lang w:val="fr-CH"/>
        </w:rPr>
        <w:t>45</w:t>
      </w:r>
      <w:r w:rsidR="00964162" w:rsidRPr="00964162">
        <w:rPr>
          <w:rFonts w:hint="eastAsia"/>
          <w:lang w:val="fr-CH"/>
        </w:rPr>
        <w:t>.</w:t>
      </w:r>
      <w:r w:rsidR="00964162" w:rsidRPr="00964162">
        <w:rPr>
          <w:lang w:val="fr-CH"/>
        </w:rPr>
        <w:tab/>
      </w:r>
      <w:r w:rsidR="00964162" w:rsidRPr="00964162">
        <w:rPr>
          <w:rFonts w:hint="eastAsia"/>
          <w:lang w:val="fr-CH"/>
        </w:rPr>
        <w:t>外国直接投资是开发技术和知识的有效渠道。直接外资使一些发展中国家实现了令人瞩目的经济多样化。然而，并不是每个人都能从这些流动中受益。外国</w:t>
      </w:r>
      <w:r w:rsidR="00964162" w:rsidRPr="00E23D90">
        <w:rPr>
          <w:rFonts w:hint="eastAsia"/>
          <w:spacing w:val="2"/>
          <w:lang w:val="fr-CH"/>
        </w:rPr>
        <w:t>直接投资在某些情况下流量不足，在其他一些情况下强化了旧有的生产模式。吸</w:t>
      </w:r>
      <w:r w:rsidR="00964162" w:rsidRPr="00964162">
        <w:rPr>
          <w:rFonts w:hint="eastAsia"/>
          <w:lang w:val="fr-CH"/>
        </w:rPr>
        <w:t>引更多的外国直接投资，包括通过有利的各级环境和按照一个国家的发展优先事项吸引外资，对于支持商品和服务的经济多样化至为关键，事实证明，商品和服务是带动经济增长，促进按照相互商定的条件进行技术转让，创造就业机会，包括妇女就业机会的强大引擎。</w:t>
      </w:r>
    </w:p>
    <w:p w14:paraId="20D7CF95" w14:textId="4615AB87" w:rsidR="00964162" w:rsidRPr="00964162" w:rsidRDefault="000025A1" w:rsidP="000025A1">
      <w:pPr>
        <w:pStyle w:val="SingleTxtGC"/>
        <w:rPr>
          <w:lang w:val="fr-CH"/>
        </w:rPr>
      </w:pPr>
      <w:r>
        <w:rPr>
          <w:rFonts w:hint="eastAsia"/>
          <w:lang w:val="fr-CH"/>
        </w:rPr>
        <w:t>46</w:t>
      </w:r>
      <w:r w:rsidR="00964162" w:rsidRPr="00964162">
        <w:rPr>
          <w:rFonts w:hint="eastAsia"/>
          <w:lang w:val="fr-CH"/>
        </w:rPr>
        <w:t>.</w:t>
      </w:r>
      <w:r w:rsidR="00964162" w:rsidRPr="00964162">
        <w:rPr>
          <w:lang w:val="fr-CH"/>
        </w:rPr>
        <w:tab/>
      </w:r>
      <w:r w:rsidR="00964162" w:rsidRPr="00964162">
        <w:rPr>
          <w:rFonts w:hint="eastAsia"/>
          <w:lang w:val="fr-CH"/>
        </w:rPr>
        <w:t>明确和</w:t>
      </w:r>
      <w:proofErr w:type="gramStart"/>
      <w:r w:rsidR="00964162" w:rsidRPr="00964162">
        <w:rPr>
          <w:rFonts w:hint="eastAsia"/>
          <w:lang w:val="fr-CH"/>
        </w:rPr>
        <w:t>可</w:t>
      </w:r>
      <w:proofErr w:type="gramEnd"/>
      <w:r w:rsidR="00964162" w:rsidRPr="00964162">
        <w:rPr>
          <w:rFonts w:hint="eastAsia"/>
          <w:lang w:val="fr-CH"/>
        </w:rPr>
        <w:t>预测的多边和区域贸易和投资规则以及优惠的市场准入可带来极大</w:t>
      </w:r>
      <w:r w:rsidR="00964162" w:rsidRPr="00E23D90">
        <w:rPr>
          <w:rFonts w:hint="eastAsia"/>
          <w:spacing w:val="2"/>
          <w:lang w:val="fr-CH"/>
        </w:rPr>
        <w:t>的益处。当各国试图</w:t>
      </w:r>
      <w:proofErr w:type="gramStart"/>
      <w:r w:rsidR="00964162" w:rsidRPr="00E23D90">
        <w:rPr>
          <w:rFonts w:hint="eastAsia"/>
          <w:spacing w:val="2"/>
          <w:lang w:val="fr-CH"/>
        </w:rPr>
        <w:t>攀登增值</w:t>
      </w:r>
      <w:proofErr w:type="gramEnd"/>
      <w:r w:rsidR="00964162" w:rsidRPr="00E23D90">
        <w:rPr>
          <w:rFonts w:hint="eastAsia"/>
          <w:spacing w:val="2"/>
          <w:lang w:val="fr-CH"/>
        </w:rPr>
        <w:t>阶梯时，必须强调确保贸易措施不会成为壁垒。最</w:t>
      </w:r>
      <w:r w:rsidR="00964162" w:rsidRPr="00964162">
        <w:rPr>
          <w:rFonts w:hint="eastAsia"/>
          <w:lang w:val="fr-CH"/>
        </w:rPr>
        <w:t>不发达国家及其企业在全面遵守某些目的地市场的非关税措施方面面临挑战，这些国家每年都因此失去大量的收入机会。所以，必须支持各国达到多边标准，并且从各种促进和激励经济转型的协议和豁免中获益。</w:t>
      </w:r>
    </w:p>
    <w:p w14:paraId="12434EFD" w14:textId="28E6F5D2" w:rsidR="00964162" w:rsidRPr="00964162" w:rsidRDefault="000025A1" w:rsidP="000025A1">
      <w:pPr>
        <w:pStyle w:val="SingleTxtGC"/>
        <w:rPr>
          <w:lang w:val="fr-CH"/>
        </w:rPr>
      </w:pPr>
      <w:r>
        <w:rPr>
          <w:rFonts w:hint="eastAsia"/>
          <w:lang w:val="fr-CH"/>
        </w:rPr>
        <w:t>47</w:t>
      </w:r>
      <w:r w:rsidR="00964162" w:rsidRPr="00964162">
        <w:rPr>
          <w:rFonts w:hint="eastAsia"/>
          <w:lang w:val="fr-CH"/>
        </w:rPr>
        <w:t>.</w:t>
      </w:r>
      <w:r w:rsidR="00964162" w:rsidRPr="00964162">
        <w:rPr>
          <w:rFonts w:hint="eastAsia"/>
          <w:lang w:val="fr-CH"/>
        </w:rPr>
        <w:tab/>
      </w:r>
      <w:r w:rsidR="00964162" w:rsidRPr="00964162">
        <w:rPr>
          <w:rFonts w:hint="eastAsia"/>
          <w:lang w:val="fr-CH"/>
        </w:rPr>
        <w:t>为最不发达国家提供非互惠性的优惠市场准入条件，包括普遍优惠制下的此类条件极为重要。因此，必须确保在持久的基础上为所有最不发达国家及时实施免税、免配额的市场准入，便利这些国家进入市场。</w:t>
      </w:r>
    </w:p>
    <w:p w14:paraId="3B39FACE" w14:textId="4C52000A" w:rsidR="00964162" w:rsidRPr="00964162" w:rsidRDefault="000025A1" w:rsidP="000025A1">
      <w:pPr>
        <w:pStyle w:val="SingleTxtGC"/>
        <w:rPr>
          <w:lang w:val="fr-CH"/>
        </w:rPr>
      </w:pPr>
      <w:r>
        <w:rPr>
          <w:rFonts w:hint="eastAsia"/>
          <w:lang w:val="fr-CH"/>
        </w:rPr>
        <w:t>48</w:t>
      </w:r>
      <w:r w:rsidR="00964162" w:rsidRPr="00964162">
        <w:rPr>
          <w:rFonts w:hint="eastAsia"/>
          <w:lang w:val="fr-CH"/>
        </w:rPr>
        <w:t>.</w:t>
      </w:r>
      <w:r w:rsidR="00964162" w:rsidRPr="00964162">
        <w:rPr>
          <w:lang w:val="fr-CH"/>
        </w:rPr>
        <w:tab/>
      </w:r>
      <w:r w:rsidR="00964162" w:rsidRPr="00964162">
        <w:rPr>
          <w:rFonts w:hint="eastAsia"/>
          <w:lang w:val="fr-CH"/>
        </w:rPr>
        <w:t>从最不发达国家类别毕业，即失去获益于一系列国际支助措施的资格，包括一些重要的与贸易有关的特殊和差别待遇和豁免，这要求采取缓解和支持措施，以确保平稳过渡。在这方面，必须继续向这些国家提供与其需求和能力局限相称的支持，以确保它们在毕业后的平稳过渡。</w:t>
      </w:r>
    </w:p>
    <w:p w14:paraId="3A5781D6" w14:textId="6D9B1D5E" w:rsidR="00964162" w:rsidRPr="00964162" w:rsidRDefault="000025A1" w:rsidP="000025A1">
      <w:pPr>
        <w:pStyle w:val="SingleTxtGC"/>
        <w:rPr>
          <w:lang w:val="fr-CH"/>
        </w:rPr>
      </w:pPr>
      <w:r>
        <w:rPr>
          <w:rFonts w:hint="eastAsia"/>
          <w:lang w:val="fr-CH"/>
        </w:rPr>
        <w:t>49</w:t>
      </w:r>
      <w:r w:rsidR="00964162" w:rsidRPr="00964162">
        <w:rPr>
          <w:rFonts w:hint="eastAsia"/>
          <w:lang w:val="fr-CH"/>
        </w:rPr>
        <w:t>.</w:t>
      </w:r>
      <w:r w:rsidR="00964162" w:rsidRPr="00964162">
        <w:rPr>
          <w:lang w:val="fr-CH"/>
        </w:rPr>
        <w:tab/>
      </w:r>
      <w:r w:rsidR="00964162" w:rsidRPr="00964162">
        <w:rPr>
          <w:rFonts w:hint="eastAsia"/>
          <w:lang w:val="fr-CH"/>
        </w:rPr>
        <w:t>高效优质的贸易基础设施、贸易融资、有效的贸易和投资便利化措施以及有利的商业和贸易环境，对于使贸易多样化在发展中国家行之有效至为关键。通过相关的技术和基础设施限制非法贸易的机会也很重要。</w:t>
      </w:r>
    </w:p>
    <w:p w14:paraId="4A1CAFC8" w14:textId="598E443B" w:rsidR="00964162" w:rsidRPr="00964162" w:rsidRDefault="000025A1" w:rsidP="00894B9F">
      <w:pPr>
        <w:pStyle w:val="SingleTxtGC"/>
        <w:spacing w:line="330" w:lineRule="exact"/>
        <w:rPr>
          <w:lang w:val="fr-CH"/>
        </w:rPr>
      </w:pPr>
      <w:r>
        <w:rPr>
          <w:rFonts w:hint="eastAsia"/>
          <w:lang w:val="fr-CH"/>
        </w:rPr>
        <w:lastRenderedPageBreak/>
        <w:t>5</w:t>
      </w:r>
      <w:r w:rsidR="00964162" w:rsidRPr="00964162">
        <w:rPr>
          <w:rFonts w:hint="eastAsia"/>
          <w:lang w:val="fr-CH"/>
        </w:rPr>
        <w:t>0.</w:t>
      </w:r>
      <w:r w:rsidR="00964162" w:rsidRPr="00964162">
        <w:rPr>
          <w:lang w:val="fr-CH"/>
        </w:rPr>
        <w:tab/>
      </w:r>
      <w:r w:rsidR="00964162" w:rsidRPr="00964162">
        <w:rPr>
          <w:rFonts w:hint="eastAsia"/>
          <w:lang w:val="fr-CH"/>
        </w:rPr>
        <w:t>疫情对国际海运和空运网络造成了严重破坏，对区域贸易、港口业务和物流产生了特别的影响。因此，疫情严重扰乱了全球供应链和业务连续性，对于运输路线有限和高度依赖区域贸易的国家影响尤其严重。这些动态突出表明，需要具有复原力的空运和海运系统，包括区域运输系统，这对深化区域一体化进程不可或缺，对加快发展中国家融入全球经济至关重要。</w:t>
      </w:r>
    </w:p>
    <w:p w14:paraId="4990589B" w14:textId="3F0F0123" w:rsidR="00964162" w:rsidRPr="00964162" w:rsidRDefault="000025A1" w:rsidP="00894B9F">
      <w:pPr>
        <w:pStyle w:val="SingleTxtGC"/>
        <w:spacing w:line="330" w:lineRule="exact"/>
        <w:rPr>
          <w:lang w:val="fr-CH"/>
        </w:rPr>
      </w:pPr>
      <w:r>
        <w:rPr>
          <w:rFonts w:hint="eastAsia"/>
          <w:lang w:val="fr-CH"/>
        </w:rPr>
        <w:t>51</w:t>
      </w:r>
      <w:r w:rsidR="00964162" w:rsidRPr="00964162">
        <w:rPr>
          <w:rFonts w:hint="eastAsia"/>
          <w:lang w:val="fr-CH"/>
        </w:rPr>
        <w:t>.</w:t>
      </w:r>
      <w:r w:rsidR="00964162" w:rsidRPr="00964162">
        <w:rPr>
          <w:lang w:val="fr-CH"/>
        </w:rPr>
        <w:tab/>
      </w:r>
      <w:r w:rsidR="00964162" w:rsidRPr="00964162">
        <w:rPr>
          <w:rFonts w:hint="eastAsia"/>
          <w:lang w:val="fr-CH"/>
        </w:rPr>
        <w:t>服务业在全球和国家经济中的重要性一直在增加。因此，需要采取扶持政策和建立有利的商业环境加强和改善发展中国家服务部门的复原力和</w:t>
      </w:r>
      <w:proofErr w:type="gramStart"/>
      <w:r w:rsidR="00964162" w:rsidRPr="00964162">
        <w:rPr>
          <w:rFonts w:hint="eastAsia"/>
          <w:lang w:val="fr-CH"/>
        </w:rPr>
        <w:t>可</w:t>
      </w:r>
      <w:proofErr w:type="gramEnd"/>
      <w:r w:rsidR="00964162" w:rsidRPr="00964162">
        <w:rPr>
          <w:rFonts w:hint="eastAsia"/>
          <w:lang w:val="fr-CH"/>
        </w:rPr>
        <w:t>持续性。</w:t>
      </w:r>
    </w:p>
    <w:p w14:paraId="41A4210E" w14:textId="74E96458" w:rsidR="00964162" w:rsidRPr="00964162" w:rsidRDefault="000025A1" w:rsidP="00894B9F">
      <w:pPr>
        <w:pStyle w:val="SingleTxtGC"/>
        <w:spacing w:line="330" w:lineRule="exact"/>
        <w:rPr>
          <w:lang w:val="fr-CH"/>
        </w:rPr>
      </w:pPr>
      <w:r>
        <w:rPr>
          <w:rFonts w:hint="eastAsia"/>
          <w:lang w:val="fr-CH"/>
        </w:rPr>
        <w:t>52</w:t>
      </w:r>
      <w:r w:rsidR="00964162" w:rsidRPr="00964162">
        <w:rPr>
          <w:rFonts w:hint="eastAsia"/>
          <w:lang w:val="fr-CH"/>
        </w:rPr>
        <w:t>.</w:t>
      </w:r>
      <w:r w:rsidR="00964162" w:rsidRPr="00964162">
        <w:rPr>
          <w:lang w:val="fr-CH"/>
        </w:rPr>
        <w:tab/>
      </w:r>
      <w:r w:rsidR="00964162" w:rsidRPr="00964162">
        <w:rPr>
          <w:rFonts w:hint="eastAsia"/>
          <w:lang w:val="fr-CH"/>
        </w:rPr>
        <w:t>没有足够的产能，任何转型都是不可能的。生产资源、创业能力和生产联系放在一起，决定着一个国家是否有能力生产出帮助自身增长和发展的商品和服务。必须继续把加强这些产能置于任何转型努力的核心位置，同时辅之以各级的有效政策和善治。</w:t>
      </w:r>
    </w:p>
    <w:p w14:paraId="5094DB65" w14:textId="092707A3" w:rsidR="00964162" w:rsidRPr="00964162" w:rsidRDefault="000025A1" w:rsidP="00894B9F">
      <w:pPr>
        <w:pStyle w:val="SingleTxtGC"/>
        <w:spacing w:line="330" w:lineRule="exact"/>
        <w:rPr>
          <w:lang w:val="fr-CH"/>
        </w:rPr>
      </w:pPr>
      <w:r>
        <w:rPr>
          <w:rFonts w:hint="eastAsia"/>
          <w:lang w:val="fr-CH"/>
        </w:rPr>
        <w:t>53</w:t>
      </w:r>
      <w:r w:rsidR="00964162" w:rsidRPr="00964162">
        <w:rPr>
          <w:rFonts w:hint="eastAsia"/>
          <w:lang w:val="fr-CH"/>
        </w:rPr>
        <w:t>.</w:t>
      </w:r>
      <w:r w:rsidR="00964162" w:rsidRPr="00964162">
        <w:rPr>
          <w:rFonts w:hint="eastAsia"/>
          <w:lang w:val="fr-CH"/>
        </w:rPr>
        <w:tab/>
      </w:r>
      <w:r w:rsidR="00964162" w:rsidRPr="00964162">
        <w:rPr>
          <w:rFonts w:hint="eastAsia"/>
          <w:lang w:val="fr-CH"/>
        </w:rPr>
        <w:t>要使经济转型具有包容性，就必须纳入微型企业和中小型企业，包括妇女和青年拥有和经营的微型企业和中小型企业，以及正规和非正规的初创企业，这些企业是经济转型的组成部分，因为它们代表着发展中国家的大部分就业。此外，很多这些公司并没有从贸易扩张或被纳入区域和全球价值链中获得多少益处。扶持性的商业环境，包括支持获得资金、创业技能、信息和市场，以及融入区域和全球价值链，是这些公司蓬勃发展的关键，可以提高它们的竞争力和生产力，将它们与国际贸易和投资联系起来，建立破坏性紧急情况下的复原力，并最终实现基础广泛的增长和创造就业以及更好地分配全球贸易的好处。</w:t>
      </w:r>
    </w:p>
    <w:p w14:paraId="79B18C34" w14:textId="330E18A8" w:rsidR="00964162" w:rsidRPr="00964162" w:rsidRDefault="000025A1" w:rsidP="00894B9F">
      <w:pPr>
        <w:pStyle w:val="SingleTxtGC"/>
        <w:spacing w:line="330" w:lineRule="exact"/>
        <w:rPr>
          <w:lang w:val="fr-CH"/>
        </w:rPr>
      </w:pPr>
      <w:r>
        <w:rPr>
          <w:rFonts w:hint="eastAsia"/>
          <w:lang w:val="fr-CH"/>
        </w:rPr>
        <w:t>54</w:t>
      </w:r>
      <w:r w:rsidR="00964162" w:rsidRPr="00964162">
        <w:rPr>
          <w:rFonts w:hint="eastAsia"/>
          <w:lang w:val="fr-CH"/>
        </w:rPr>
        <w:t>.</w:t>
      </w:r>
      <w:r w:rsidR="00964162" w:rsidRPr="00964162">
        <w:rPr>
          <w:lang w:val="fr-CH"/>
        </w:rPr>
        <w:tab/>
      </w:r>
      <w:r w:rsidR="00964162" w:rsidRPr="00964162">
        <w:rPr>
          <w:rFonts w:hint="eastAsia"/>
          <w:lang w:val="fr-CH"/>
        </w:rPr>
        <w:t>创意经济已成为经济增长的重要贡献者，并为发展中国家实现经济多样化和跨越式进入世界经济新的高增长部门，争取实现《可持续发展目标》提供了新的前景。因此，除其他外，必须鼓励创造力、创新和创业精神、支持文化机构和文化产业的发展、为文化专业人员提供技术和职业培训以及增加文化和创意部门的就业机会，通过这些办法为促进创意经济创造有利环境。</w:t>
      </w:r>
    </w:p>
    <w:p w14:paraId="2B5C90EA" w14:textId="590877A1" w:rsidR="00964162" w:rsidRPr="00964162" w:rsidRDefault="000025A1" w:rsidP="00894B9F">
      <w:pPr>
        <w:pStyle w:val="SingleTxtGC"/>
        <w:spacing w:line="330" w:lineRule="exact"/>
        <w:rPr>
          <w:lang w:val="fr-CH"/>
        </w:rPr>
      </w:pPr>
      <w:r>
        <w:rPr>
          <w:rFonts w:hint="eastAsia"/>
          <w:lang w:val="fr-CH"/>
        </w:rPr>
        <w:t>55</w:t>
      </w:r>
      <w:r w:rsidR="00964162" w:rsidRPr="00964162">
        <w:rPr>
          <w:rFonts w:hint="eastAsia"/>
          <w:lang w:val="fr-CH"/>
        </w:rPr>
        <w:t>.</w:t>
      </w:r>
      <w:r w:rsidR="00964162" w:rsidRPr="00964162">
        <w:rPr>
          <w:lang w:val="fr-CH"/>
        </w:rPr>
        <w:tab/>
      </w:r>
      <w:r w:rsidR="00964162" w:rsidRPr="008C685C">
        <w:rPr>
          <w:rFonts w:hint="eastAsia"/>
          <w:spacing w:val="4"/>
          <w:lang w:val="fr-CH"/>
        </w:rPr>
        <w:t>移民能够切实推动结构转型和可持续发展，包括通过汇款在这方面</w:t>
      </w:r>
      <w:proofErr w:type="gramStart"/>
      <w:r w:rsidR="00964162" w:rsidRPr="008C685C">
        <w:rPr>
          <w:rFonts w:hint="eastAsia"/>
          <w:spacing w:val="4"/>
          <w:lang w:val="fr-CH"/>
        </w:rPr>
        <w:t>作出</w:t>
      </w:r>
      <w:proofErr w:type="gramEnd"/>
      <w:r w:rsidR="00964162" w:rsidRPr="008C685C">
        <w:rPr>
          <w:rFonts w:hint="eastAsia"/>
          <w:spacing w:val="4"/>
          <w:lang w:val="fr-CH"/>
        </w:rPr>
        <w:t>贡</w:t>
      </w:r>
      <w:r w:rsidR="00964162" w:rsidRPr="00964162">
        <w:rPr>
          <w:rFonts w:hint="eastAsia"/>
          <w:lang w:val="fr-CH"/>
        </w:rPr>
        <w:t>献。需要适当的政策，如支持创业的政策等，以使移民能够致富</w:t>
      </w:r>
      <w:r w:rsidR="004B3481" w:rsidRPr="004B3481">
        <w:rPr>
          <w:rFonts w:hint="eastAsia"/>
          <w:spacing w:val="-50"/>
          <w:lang w:val="fr-CH"/>
        </w:rPr>
        <w:t>―</w:t>
      </w:r>
      <w:r w:rsidR="004B3481" w:rsidRPr="004B3481">
        <w:rPr>
          <w:rFonts w:hint="eastAsia"/>
          <w:lang w:val="fr-CH"/>
        </w:rPr>
        <w:t>―</w:t>
      </w:r>
      <w:r w:rsidR="00964162" w:rsidRPr="00964162">
        <w:rPr>
          <w:rFonts w:hint="eastAsia"/>
          <w:lang w:val="fr-CH"/>
        </w:rPr>
        <w:t>这将惠及所有经济体，并应对与贸易和发展相关的挑战和利用移徙的机会。</w:t>
      </w:r>
    </w:p>
    <w:p w14:paraId="19303BC0" w14:textId="78A9EB13" w:rsidR="00964162" w:rsidRPr="00964162" w:rsidRDefault="000025A1" w:rsidP="00894B9F">
      <w:pPr>
        <w:pStyle w:val="SingleTxtGC"/>
        <w:spacing w:line="330" w:lineRule="exact"/>
        <w:rPr>
          <w:lang w:val="fr-CH"/>
        </w:rPr>
      </w:pPr>
      <w:r>
        <w:rPr>
          <w:rFonts w:hint="eastAsia"/>
          <w:lang w:val="fr-CH"/>
        </w:rPr>
        <w:t>56</w:t>
      </w:r>
      <w:r w:rsidR="00964162" w:rsidRPr="00964162">
        <w:rPr>
          <w:rFonts w:hint="eastAsia"/>
          <w:lang w:val="fr-CH"/>
        </w:rPr>
        <w:t>.</w:t>
      </w:r>
      <w:r w:rsidR="00964162" w:rsidRPr="00964162">
        <w:rPr>
          <w:lang w:val="fr-CH"/>
        </w:rPr>
        <w:tab/>
      </w:r>
      <w:r w:rsidR="00964162" w:rsidRPr="00964162">
        <w:rPr>
          <w:rFonts w:hint="eastAsia"/>
          <w:lang w:val="fr-CH"/>
        </w:rPr>
        <w:t>在转型过程中，公平、健全和有力的竞争和消费者保护政策和执法的基本条件是为所有参与者维持一个有力、公平的竞争环境并提高透明度，以便市场准入不会受到反竞争做法的影响。确保有效竞争，包括支持制定和执行竞争政策以及在竞争主管机构之间开展合作，加上市场上强有力的消费者保护，将有助于提高经济效率，为消费者带来更安全、更好、价格更低的产品。</w:t>
      </w:r>
    </w:p>
    <w:p w14:paraId="6A70E6F3" w14:textId="776FA31A" w:rsidR="00964162" w:rsidRPr="00964162" w:rsidRDefault="000025A1" w:rsidP="00894B9F">
      <w:pPr>
        <w:pStyle w:val="SingleTxtGC"/>
        <w:spacing w:line="330" w:lineRule="exact"/>
        <w:rPr>
          <w:lang w:val="fr-CH"/>
        </w:rPr>
      </w:pPr>
      <w:r>
        <w:rPr>
          <w:rFonts w:hint="eastAsia"/>
          <w:lang w:val="fr-CH"/>
        </w:rPr>
        <w:t>57</w:t>
      </w:r>
      <w:r w:rsidR="00964162" w:rsidRPr="00964162">
        <w:rPr>
          <w:rFonts w:hint="eastAsia"/>
          <w:lang w:val="fr-CH"/>
        </w:rPr>
        <w:t>.</w:t>
      </w:r>
      <w:r w:rsidR="00964162" w:rsidRPr="00964162">
        <w:rPr>
          <w:lang w:val="fr-CH"/>
        </w:rPr>
        <w:tab/>
      </w:r>
      <w:r w:rsidR="00964162" w:rsidRPr="00964162">
        <w:rPr>
          <w:rFonts w:hint="eastAsia"/>
          <w:lang w:val="fr-CH"/>
        </w:rPr>
        <w:t>要使结构转型真正具有包容性，就不能让世界人口的一半掉队。还有必要向包括妇女和女童、青年、残疾人、老年人、土著人民、当地社区、难民、非自愿流离失所者、移民等弱势者提供紧急支助。有必要保护所有人的人权，以便不让任何国家或个人掉队。妇女仍然过多地从事非正规和无报酬工作，在权力和决策</w:t>
      </w:r>
      <w:r w:rsidR="00964162" w:rsidRPr="00894B9F">
        <w:rPr>
          <w:rFonts w:hint="eastAsia"/>
          <w:spacing w:val="2"/>
          <w:lang w:val="fr-CH"/>
        </w:rPr>
        <w:t>方面代表性不足，而且通常是最先受到经济衰退不利影响的群体之一。因此，结</w:t>
      </w:r>
      <w:r w:rsidR="00964162" w:rsidRPr="00964162">
        <w:rPr>
          <w:rFonts w:hint="eastAsia"/>
          <w:lang w:val="fr-CH"/>
        </w:rPr>
        <w:t>构转型政策仅包含性别观点还不够，还需要积极提倡让妇女和青年参与和对其赋权。按性别分列的数据十分重要，有助于建立这些政策的证据基础。</w:t>
      </w:r>
    </w:p>
    <w:p w14:paraId="0858ECF2" w14:textId="07324587" w:rsidR="00964162" w:rsidRPr="00964162" w:rsidRDefault="000025A1" w:rsidP="00B2184B">
      <w:pPr>
        <w:pStyle w:val="SingleTxtGC"/>
        <w:spacing w:line="330" w:lineRule="exact"/>
        <w:rPr>
          <w:lang w:val="fr-CH"/>
        </w:rPr>
      </w:pPr>
      <w:r>
        <w:rPr>
          <w:rFonts w:hint="eastAsia"/>
          <w:lang w:val="fr-CH"/>
        </w:rPr>
        <w:lastRenderedPageBreak/>
        <w:t>58</w:t>
      </w:r>
      <w:r w:rsidR="00964162" w:rsidRPr="00964162">
        <w:rPr>
          <w:rFonts w:hint="eastAsia"/>
          <w:lang w:val="fr-CH"/>
        </w:rPr>
        <w:t>.</w:t>
      </w:r>
      <w:r w:rsidR="00964162" w:rsidRPr="00964162">
        <w:rPr>
          <w:lang w:val="fr-CH"/>
        </w:rPr>
        <w:tab/>
      </w:r>
      <w:r w:rsidR="00964162" w:rsidRPr="00964162">
        <w:rPr>
          <w:rFonts w:hint="eastAsia"/>
          <w:lang w:val="fr-CH"/>
        </w:rPr>
        <w:t>在技术迅速变革的背景下，必须特别关注经济快速数字化和第四次工业革命对发展的影响。数字技术的快速发展和传播为实现《可持续发展目标》带来了新</w:t>
      </w:r>
      <w:r w:rsidR="00964162" w:rsidRPr="00BC60D8">
        <w:rPr>
          <w:rFonts w:hint="eastAsia"/>
          <w:spacing w:val="4"/>
          <w:lang w:val="fr-CH"/>
        </w:rPr>
        <w:t>的机遇和挑战。这些技术为结构转型以及包容性和可持续发展带来了希望。然</w:t>
      </w:r>
      <w:r w:rsidR="00964162" w:rsidRPr="00964162">
        <w:rPr>
          <w:rFonts w:hint="eastAsia"/>
          <w:lang w:val="fr-CH"/>
        </w:rPr>
        <w:t>而，数字技术的采纳必须以包容、可持续和负责任的方式进行，否则就有可能扰乱劳动力市场，加剧现有的不平等或制造新的不平等。</w:t>
      </w:r>
    </w:p>
    <w:p w14:paraId="5686AC45" w14:textId="2BA51CB1" w:rsidR="00964162" w:rsidRPr="00964162" w:rsidRDefault="000025A1" w:rsidP="00B2184B">
      <w:pPr>
        <w:pStyle w:val="SingleTxtGC"/>
        <w:spacing w:line="330" w:lineRule="exact"/>
        <w:rPr>
          <w:lang w:val="fr-CH"/>
        </w:rPr>
      </w:pPr>
      <w:r>
        <w:rPr>
          <w:rFonts w:hint="eastAsia"/>
          <w:lang w:val="fr-CH"/>
        </w:rPr>
        <w:t>59</w:t>
      </w:r>
      <w:r w:rsidR="00964162" w:rsidRPr="00964162">
        <w:rPr>
          <w:rFonts w:hint="eastAsia"/>
          <w:lang w:val="fr-CH"/>
        </w:rPr>
        <w:t>.</w:t>
      </w:r>
      <w:r w:rsidR="00964162" w:rsidRPr="00964162">
        <w:rPr>
          <w:rFonts w:hint="eastAsia"/>
          <w:lang w:val="fr-CH"/>
        </w:rPr>
        <w:tab/>
      </w:r>
      <w:r w:rsidR="00964162" w:rsidRPr="00964162">
        <w:rPr>
          <w:rFonts w:hint="eastAsia"/>
          <w:lang w:val="fr-CH"/>
        </w:rPr>
        <w:t>例如，数字技术的好处并没有在国家之间和国家内部平均分配。数字鸿沟跨越若干领域，包括基础设施、法规、政策、执法能力和机构。互联网和数字平台</w:t>
      </w:r>
      <w:r w:rsidR="00964162" w:rsidRPr="00BC60D8">
        <w:rPr>
          <w:rFonts w:hint="eastAsia"/>
          <w:spacing w:val="-4"/>
          <w:lang w:val="fr-CH"/>
        </w:rPr>
        <w:t>使发展中国家的许多公司和企业家能够进入国际市场，但其中大多数在数字价值链</w:t>
      </w:r>
      <w:r w:rsidR="00964162" w:rsidRPr="00964162">
        <w:rPr>
          <w:rFonts w:hint="eastAsia"/>
          <w:lang w:val="fr-CH"/>
        </w:rPr>
        <w:t>中的作用仍然是边际性的。</w:t>
      </w:r>
    </w:p>
    <w:p w14:paraId="078BC14A" w14:textId="4E199F2E" w:rsidR="00964162" w:rsidRPr="00964162" w:rsidRDefault="000025A1" w:rsidP="00B2184B">
      <w:pPr>
        <w:pStyle w:val="SingleTxtGC"/>
        <w:spacing w:line="330" w:lineRule="exact"/>
        <w:rPr>
          <w:lang w:val="fr-CH"/>
        </w:rPr>
      </w:pPr>
      <w:r>
        <w:rPr>
          <w:rFonts w:hint="eastAsia"/>
          <w:lang w:val="fr-CH"/>
        </w:rPr>
        <w:t>6</w:t>
      </w:r>
      <w:r w:rsidR="00964162" w:rsidRPr="00964162">
        <w:rPr>
          <w:rFonts w:hint="eastAsia"/>
          <w:lang w:val="fr-CH"/>
        </w:rPr>
        <w:t>0.</w:t>
      </w:r>
      <w:r w:rsidR="00964162" w:rsidRPr="00964162">
        <w:rPr>
          <w:lang w:val="fr-CH"/>
        </w:rPr>
        <w:tab/>
      </w:r>
      <w:r w:rsidR="00964162" w:rsidRPr="00964162">
        <w:rPr>
          <w:rFonts w:hint="eastAsia"/>
          <w:lang w:val="fr-CH"/>
        </w:rPr>
        <w:t>弥合国家之间和国家内部的数字鸿沟对发展中国家，特别是对弱势群体和最落后的群体至关重要。应特别关注能力和优质基础设施的建设，以及数字经济的可及性和</w:t>
      </w:r>
      <w:proofErr w:type="gramStart"/>
      <w:r w:rsidR="00964162" w:rsidRPr="00964162">
        <w:rPr>
          <w:rFonts w:hint="eastAsia"/>
          <w:lang w:val="fr-CH"/>
        </w:rPr>
        <w:t>可</w:t>
      </w:r>
      <w:proofErr w:type="gramEnd"/>
      <w:r w:rsidR="00964162" w:rsidRPr="00964162">
        <w:rPr>
          <w:rFonts w:hint="eastAsia"/>
          <w:lang w:val="fr-CH"/>
        </w:rPr>
        <w:t>负担性。培养弱势群体和人口的数字素养也很重要。必须在有利的投资环境和商业环境的支持下大量调动资源，以支持企业和机构有效利用数字经济和电子商务创造的机会，建设所需的数字基础设施和专门知识。</w:t>
      </w:r>
    </w:p>
    <w:p w14:paraId="1782EEC7" w14:textId="3D44ECEC" w:rsidR="00964162" w:rsidRPr="00964162" w:rsidRDefault="000025A1" w:rsidP="00B2184B">
      <w:pPr>
        <w:pStyle w:val="SingleTxtGC"/>
        <w:spacing w:line="330" w:lineRule="exact"/>
        <w:rPr>
          <w:lang w:val="fr-CH"/>
        </w:rPr>
      </w:pPr>
      <w:r>
        <w:rPr>
          <w:rFonts w:hint="eastAsia"/>
          <w:lang w:val="fr-CH"/>
        </w:rPr>
        <w:t>61</w:t>
      </w:r>
      <w:r w:rsidR="00964162" w:rsidRPr="00964162">
        <w:rPr>
          <w:rFonts w:hint="eastAsia"/>
          <w:lang w:val="fr-CH"/>
        </w:rPr>
        <w:t>.</w:t>
      </w:r>
      <w:r w:rsidR="00964162" w:rsidRPr="00964162">
        <w:rPr>
          <w:lang w:val="fr-CH"/>
        </w:rPr>
        <w:tab/>
      </w:r>
      <w:r w:rsidR="00964162" w:rsidRPr="007A27CA">
        <w:rPr>
          <w:rFonts w:hint="eastAsia"/>
          <w:spacing w:val="2"/>
          <w:lang w:val="fr-CH"/>
        </w:rPr>
        <w:t>数字问题不应当孤立地加以处理，而是应当联系贸易和发展，采取有多个利</w:t>
      </w:r>
      <w:r w:rsidR="00964162" w:rsidRPr="00964162">
        <w:rPr>
          <w:rFonts w:hint="eastAsia"/>
          <w:lang w:val="fr-CH"/>
        </w:rPr>
        <w:t>害关系方参与的综合做法加以处理。技术变革的速度往往快于政策和监管应对的速度。为设计和实施适当、有效的政策，发展中国家需要得到支持。这些政策可促进创新，使这些国家能够有效参与数字经济，获得数字化带来的发展效益并</w:t>
      </w:r>
      <w:r w:rsidR="00964162" w:rsidRPr="007A27CA">
        <w:rPr>
          <w:rFonts w:hint="eastAsia"/>
          <w:spacing w:val="-4"/>
          <w:lang w:val="fr-CH"/>
        </w:rPr>
        <w:t>减轻风险。适应快速进行的技术变革不仅应当被视为可持续发展及信息和通信技术</w:t>
      </w:r>
      <w:r w:rsidR="00964162" w:rsidRPr="00C5450F">
        <w:rPr>
          <w:rFonts w:hint="eastAsia"/>
          <w:spacing w:val="-4"/>
          <w:lang w:val="fr-CH"/>
        </w:rPr>
        <w:t>的传播的一个函数，而且还应当被视为关系到人权和基本自由的实现的一个因素。</w:t>
      </w:r>
      <w:r w:rsidR="00964162" w:rsidRPr="00964162">
        <w:rPr>
          <w:rFonts w:hint="eastAsia"/>
          <w:lang w:val="fr-CH"/>
        </w:rPr>
        <w:t>应当尤其重视支持微型企业和中小企业。</w:t>
      </w:r>
    </w:p>
    <w:p w14:paraId="150F194B" w14:textId="32642005" w:rsidR="00964162" w:rsidRPr="00964162" w:rsidRDefault="000025A1" w:rsidP="00B2184B">
      <w:pPr>
        <w:pStyle w:val="SingleTxtGC"/>
        <w:spacing w:line="330" w:lineRule="exact"/>
        <w:rPr>
          <w:lang w:val="fr-CH"/>
        </w:rPr>
      </w:pPr>
      <w:r>
        <w:rPr>
          <w:rFonts w:hint="eastAsia"/>
          <w:lang w:val="fr-CH"/>
        </w:rPr>
        <w:t>62</w:t>
      </w:r>
      <w:r w:rsidR="00964162" w:rsidRPr="00964162">
        <w:rPr>
          <w:rFonts w:hint="eastAsia"/>
          <w:lang w:val="fr-CH"/>
        </w:rPr>
        <w:t>.</w:t>
      </w:r>
      <w:r w:rsidR="00964162" w:rsidRPr="00964162">
        <w:rPr>
          <w:lang w:val="fr-CH"/>
        </w:rPr>
        <w:tab/>
      </w:r>
      <w:r w:rsidR="00964162" w:rsidRPr="00964162">
        <w:rPr>
          <w:rFonts w:hint="eastAsia"/>
          <w:lang w:val="fr-CH"/>
        </w:rPr>
        <w:t>在新技术和新兴技术治理等领域，包括与数据管理、竞争和消费者保护有关的领域，多边对话与合作十分重要。还应通过采取综合做法对待诸多具有战略意义的领域，特别重视电子商务和数字经济的挑战。需要加强国际合作，包括加强数字平台治理方面的合作，以便根据本国规章和相关国际承诺促进数据流动，使人们信任数据的使用，对数据的使用有信心，并使数据的使用安全可靠。</w:t>
      </w:r>
    </w:p>
    <w:p w14:paraId="7F4A1348" w14:textId="4D497363" w:rsidR="00964162" w:rsidRPr="00964162" w:rsidRDefault="000025A1" w:rsidP="00B2184B">
      <w:pPr>
        <w:pStyle w:val="SingleTxtGC"/>
        <w:spacing w:line="330" w:lineRule="exact"/>
        <w:rPr>
          <w:lang w:val="fr-CH"/>
        </w:rPr>
      </w:pPr>
      <w:r>
        <w:rPr>
          <w:rFonts w:hint="eastAsia"/>
          <w:lang w:val="fr-CH"/>
        </w:rPr>
        <w:t>63</w:t>
      </w:r>
      <w:r w:rsidR="00964162" w:rsidRPr="00964162">
        <w:rPr>
          <w:rFonts w:hint="eastAsia"/>
          <w:lang w:val="fr-CH"/>
        </w:rPr>
        <w:t>.</w:t>
      </w:r>
      <w:r w:rsidR="00964162" w:rsidRPr="00964162">
        <w:rPr>
          <w:rFonts w:hint="eastAsia"/>
          <w:lang w:val="fr-CH"/>
        </w:rPr>
        <w:tab/>
      </w:r>
      <w:r w:rsidR="00964162" w:rsidRPr="00517AC8">
        <w:rPr>
          <w:rFonts w:hint="eastAsia"/>
          <w:spacing w:val="2"/>
          <w:lang w:val="fr-CH"/>
        </w:rPr>
        <w:t>区域经济一体化是建设生产能力和实现结构转型以促进可持续发展的重要驱</w:t>
      </w:r>
      <w:r w:rsidR="00964162" w:rsidRPr="00964162">
        <w:rPr>
          <w:rFonts w:hint="eastAsia"/>
          <w:lang w:val="fr-CH"/>
        </w:rPr>
        <w:t>动力。通过整合价值链和利用各自的比较优势，区域经济集团继续推动贸易、</w:t>
      </w:r>
      <w:r w:rsidR="00964162" w:rsidRPr="00517AC8">
        <w:rPr>
          <w:rFonts w:hint="eastAsia"/>
          <w:spacing w:val="4"/>
          <w:lang w:val="fr-CH"/>
        </w:rPr>
        <w:t>投资和经济增长，加强成员间的经济一体化，并促进经济多样化和融入全球经</w:t>
      </w:r>
      <w:r w:rsidR="00964162" w:rsidRPr="00964162">
        <w:rPr>
          <w:rFonts w:hint="eastAsia"/>
          <w:lang w:val="fr-CH"/>
        </w:rPr>
        <w:t>济。</w:t>
      </w:r>
    </w:p>
    <w:p w14:paraId="57D2A478" w14:textId="4789DA34" w:rsidR="00964162" w:rsidRPr="00964162" w:rsidRDefault="000025A1" w:rsidP="00B2184B">
      <w:pPr>
        <w:pStyle w:val="SingleTxtGC"/>
        <w:spacing w:line="330" w:lineRule="exact"/>
        <w:rPr>
          <w:lang w:val="fr-CH"/>
        </w:rPr>
      </w:pPr>
      <w:r>
        <w:rPr>
          <w:rFonts w:hint="eastAsia"/>
          <w:lang w:val="fr-CH"/>
        </w:rPr>
        <w:t>64</w:t>
      </w:r>
      <w:r w:rsidR="00964162" w:rsidRPr="00964162">
        <w:rPr>
          <w:rFonts w:hint="eastAsia"/>
          <w:lang w:val="fr-CH"/>
        </w:rPr>
        <w:t>.</w:t>
      </w:r>
      <w:r w:rsidR="00964162" w:rsidRPr="00964162">
        <w:rPr>
          <w:lang w:val="fr-CH"/>
        </w:rPr>
        <w:tab/>
      </w:r>
      <w:r w:rsidR="00964162" w:rsidRPr="00964162">
        <w:rPr>
          <w:rFonts w:hint="eastAsia"/>
          <w:lang w:val="fr-CH"/>
        </w:rPr>
        <w:t>发展中国家的工业化是增长、创造就业和附加值的重要来源，对农村经济具有重要的外溢效应，包括通过创造对高价值商品和服务的需求。为了确保工业化对《</w:t>
      </w:r>
      <w:r>
        <w:rPr>
          <w:rFonts w:hint="eastAsia"/>
          <w:lang w:val="fr-CH"/>
        </w:rPr>
        <w:t>2</w:t>
      </w:r>
      <w:r w:rsidR="00964162" w:rsidRPr="00964162">
        <w:rPr>
          <w:rFonts w:hint="eastAsia"/>
          <w:lang w:val="fr-CH"/>
        </w:rPr>
        <w:t>0</w:t>
      </w:r>
      <w:r>
        <w:rPr>
          <w:rFonts w:hint="eastAsia"/>
          <w:lang w:val="fr-CH"/>
        </w:rPr>
        <w:t>3</w:t>
      </w:r>
      <w:r w:rsidR="00964162" w:rsidRPr="00964162">
        <w:rPr>
          <w:rFonts w:hint="eastAsia"/>
          <w:lang w:val="fr-CH"/>
        </w:rPr>
        <w:t>0</w:t>
      </w:r>
      <w:r w:rsidR="00964162" w:rsidRPr="00964162">
        <w:rPr>
          <w:rFonts w:hint="eastAsia"/>
          <w:lang w:val="fr-CH"/>
        </w:rPr>
        <w:t>年议程》的贡献，就必须保证工业化的可持续性和包容性以及工业化惠益的利用。</w:t>
      </w:r>
    </w:p>
    <w:p w14:paraId="46FC7E6A" w14:textId="13A5598A" w:rsidR="00964162" w:rsidRPr="00964162" w:rsidRDefault="00964162" w:rsidP="00EE5C95">
      <w:pPr>
        <w:pStyle w:val="H1GC"/>
      </w:pPr>
      <w:r w:rsidRPr="00964162">
        <w:rPr>
          <w:rFonts w:hint="eastAsia"/>
        </w:rPr>
        <w:tab/>
      </w:r>
      <w:r w:rsidR="000025A1">
        <w:rPr>
          <w:rFonts w:hint="eastAsia"/>
        </w:rPr>
        <w:t>B</w:t>
      </w:r>
      <w:r w:rsidRPr="00964162">
        <w:rPr>
          <w:rFonts w:hint="eastAsia"/>
        </w:rPr>
        <w:t>.</w:t>
      </w:r>
      <w:r w:rsidRPr="00964162">
        <w:rPr>
          <w:rFonts w:hint="eastAsia"/>
        </w:rPr>
        <w:tab/>
      </w:r>
      <w:r w:rsidRPr="00964162">
        <w:rPr>
          <w:rFonts w:hint="eastAsia"/>
        </w:rPr>
        <w:t>向更可持续和更具复原力的经济转型</w:t>
      </w:r>
    </w:p>
    <w:p w14:paraId="5F8A74C9" w14:textId="5ECC944D" w:rsidR="00964162" w:rsidRPr="00964162" w:rsidRDefault="000025A1" w:rsidP="000025A1">
      <w:pPr>
        <w:pStyle w:val="SingleTxtGC"/>
      </w:pPr>
      <w:r>
        <w:rPr>
          <w:rFonts w:hint="eastAsia"/>
        </w:rPr>
        <w:t>65</w:t>
      </w:r>
      <w:r w:rsidR="00964162" w:rsidRPr="00964162">
        <w:rPr>
          <w:rFonts w:hint="eastAsia"/>
        </w:rPr>
        <w:t>.</w:t>
      </w:r>
      <w:r w:rsidR="00964162" w:rsidRPr="00964162">
        <w:rPr>
          <w:rFonts w:hint="eastAsia"/>
        </w:rPr>
        <w:tab/>
      </w:r>
      <w:r w:rsidRPr="003F1118">
        <w:rPr>
          <w:rFonts w:hint="eastAsia"/>
          <w:spacing w:val="4"/>
        </w:rPr>
        <w:t>1964</w:t>
      </w:r>
      <w:r w:rsidR="00964162" w:rsidRPr="003F1118">
        <w:rPr>
          <w:rFonts w:hint="eastAsia"/>
          <w:spacing w:val="4"/>
        </w:rPr>
        <w:t>年贸发会议成立之时，国际议程上几乎见不到关于生态灾难风险的议</w:t>
      </w:r>
      <w:r w:rsidR="00964162" w:rsidRPr="00964162">
        <w:rPr>
          <w:rFonts w:hint="eastAsia"/>
        </w:rPr>
        <w:t>题。如今，在贸发会议召开第十五届大会之际，气候变化的严重威胁以及生物多样性丧失和环境退化的巨大挑战成为了可持续发展面临的重大挑战。</w:t>
      </w:r>
    </w:p>
    <w:p w14:paraId="2DA24C29" w14:textId="77777777" w:rsidR="00517AC8" w:rsidRDefault="00517AC8">
      <w:pPr>
        <w:tabs>
          <w:tab w:val="clear" w:pos="431"/>
        </w:tabs>
        <w:overflowPunct/>
        <w:adjustRightInd/>
        <w:snapToGrid/>
        <w:spacing w:line="240" w:lineRule="auto"/>
        <w:jc w:val="left"/>
      </w:pPr>
      <w:r>
        <w:br w:type="page"/>
      </w:r>
    </w:p>
    <w:p w14:paraId="5DAF1969" w14:textId="0F68416B" w:rsidR="00964162" w:rsidRPr="00964162" w:rsidRDefault="000025A1" w:rsidP="003B5EED">
      <w:pPr>
        <w:pStyle w:val="SingleTxtGC"/>
        <w:spacing w:line="316" w:lineRule="exact"/>
      </w:pPr>
      <w:r>
        <w:rPr>
          <w:rFonts w:hint="eastAsia"/>
        </w:rPr>
        <w:lastRenderedPageBreak/>
        <w:t>66</w:t>
      </w:r>
      <w:r w:rsidR="00964162" w:rsidRPr="00964162">
        <w:rPr>
          <w:rFonts w:hint="eastAsia"/>
        </w:rPr>
        <w:t>.</w:t>
      </w:r>
      <w:r w:rsidR="00964162" w:rsidRPr="00964162">
        <w:rPr>
          <w:rFonts w:hint="eastAsia"/>
        </w:rPr>
        <w:tab/>
      </w:r>
      <w:r w:rsidR="00964162" w:rsidRPr="00964162">
        <w:rPr>
          <w:rFonts w:hint="eastAsia"/>
        </w:rPr>
        <w:t>过去几十年取得了显著的经济增长，但其模式不可持续。过去和现在对资源的过度开发，加上不可持续的经济活动不断扩张，导致生境退化，生物多样性逐渐丧失，动植物品种和物种加速灭绝，并有可能毁灭整个生态系统。取得的进展代价巨大，包括一系列的温室气体排放导致地球气候以惊人的速度变化，损害了发展领域取得的进展和今后世代在环境安全和</w:t>
      </w:r>
      <w:proofErr w:type="gramStart"/>
      <w:r w:rsidR="00964162" w:rsidRPr="00964162">
        <w:rPr>
          <w:rFonts w:hint="eastAsia"/>
        </w:rPr>
        <w:t>可</w:t>
      </w:r>
      <w:proofErr w:type="gramEnd"/>
      <w:r w:rsidR="00964162" w:rsidRPr="00964162">
        <w:rPr>
          <w:rFonts w:hint="eastAsia"/>
        </w:rPr>
        <w:t>持续的世界中生活的机会。</w:t>
      </w:r>
    </w:p>
    <w:p w14:paraId="216EBB8B" w14:textId="3D316CEC" w:rsidR="00964162" w:rsidRPr="00964162" w:rsidRDefault="000025A1" w:rsidP="003B5EED">
      <w:pPr>
        <w:pStyle w:val="SingleTxtGC"/>
        <w:spacing w:line="316" w:lineRule="exact"/>
      </w:pPr>
      <w:r>
        <w:rPr>
          <w:rFonts w:hint="eastAsia"/>
        </w:rPr>
        <w:t>67</w:t>
      </w:r>
      <w:r w:rsidR="00964162" w:rsidRPr="00964162">
        <w:rPr>
          <w:rFonts w:hint="eastAsia"/>
        </w:rPr>
        <w:t>.</w:t>
      </w:r>
      <w:r w:rsidR="00964162" w:rsidRPr="00964162">
        <w:rPr>
          <w:rFonts w:hint="eastAsia"/>
        </w:rPr>
        <w:tab/>
      </w:r>
      <w:r w:rsidR="00964162" w:rsidRPr="00964162">
        <w:rPr>
          <w:rFonts w:hint="eastAsia"/>
        </w:rPr>
        <w:t>这种局面对如何确保在摈弃不可持续的生产和消费模式的同时扩大繁荣提出了重大挑战。随着世界过去几十年的不断发展，温室气体年排放量急剧增加，对发展中国家最脆弱和最贫穷的人口造成的负面影响尤其严重。为了确保实现共同繁荣并确保这种繁荣可以持续，必须按照相关公约和国际协定更加注重经济增长与环境退化脱钩。</w:t>
      </w:r>
    </w:p>
    <w:p w14:paraId="301D9AA4" w14:textId="1A301355" w:rsidR="00964162" w:rsidRPr="00964162" w:rsidRDefault="000025A1" w:rsidP="003B5EED">
      <w:pPr>
        <w:pStyle w:val="SingleTxtGC"/>
        <w:spacing w:line="316" w:lineRule="exact"/>
      </w:pPr>
      <w:r>
        <w:rPr>
          <w:rFonts w:hint="eastAsia"/>
        </w:rPr>
        <w:t>68</w:t>
      </w:r>
      <w:r w:rsidR="00964162" w:rsidRPr="00964162">
        <w:rPr>
          <w:rFonts w:hint="eastAsia"/>
        </w:rPr>
        <w:t>.</w:t>
      </w:r>
      <w:r w:rsidR="00964162" w:rsidRPr="00964162">
        <w:rPr>
          <w:rFonts w:hint="eastAsia"/>
        </w:rPr>
        <w:tab/>
      </w:r>
      <w:r w:rsidR="00964162" w:rsidRPr="00B2184B">
        <w:rPr>
          <w:rFonts w:hint="eastAsia"/>
          <w:spacing w:val="-4"/>
        </w:rPr>
        <w:t>这一转型需要强有力的政治意愿以及协调和行动，需要各级的所有相关行为体</w:t>
      </w:r>
      <w:r w:rsidR="00964162" w:rsidRPr="00964162">
        <w:rPr>
          <w:rFonts w:hint="eastAsia"/>
        </w:rPr>
        <w:t>充分参与。在这方面，公私伙伴关系是推进这一</w:t>
      </w:r>
      <w:proofErr w:type="gramStart"/>
      <w:r w:rsidR="00964162" w:rsidRPr="00964162">
        <w:rPr>
          <w:rFonts w:hint="eastAsia"/>
        </w:rPr>
        <w:t>转型进程</w:t>
      </w:r>
      <w:proofErr w:type="gramEnd"/>
      <w:r w:rsidR="00964162" w:rsidRPr="00964162">
        <w:rPr>
          <w:rFonts w:hint="eastAsia"/>
        </w:rPr>
        <w:t>的宝贵政策工具。</w:t>
      </w:r>
    </w:p>
    <w:p w14:paraId="7AC24291" w14:textId="773C159C" w:rsidR="00964162" w:rsidRPr="00964162" w:rsidRDefault="000025A1" w:rsidP="003B5EED">
      <w:pPr>
        <w:pStyle w:val="SingleTxtGC"/>
        <w:spacing w:line="316" w:lineRule="exact"/>
      </w:pPr>
      <w:r>
        <w:rPr>
          <w:rFonts w:hint="eastAsia"/>
        </w:rPr>
        <w:t>69</w:t>
      </w:r>
      <w:r w:rsidR="00964162" w:rsidRPr="00964162">
        <w:rPr>
          <w:rFonts w:hint="eastAsia"/>
        </w:rPr>
        <w:t>.</w:t>
      </w:r>
      <w:r w:rsidR="00964162" w:rsidRPr="00964162">
        <w:rPr>
          <w:rFonts w:hint="eastAsia"/>
        </w:rPr>
        <w:tab/>
      </w:r>
      <w:r w:rsidR="00964162" w:rsidRPr="00964162">
        <w:rPr>
          <w:rFonts w:hint="eastAsia"/>
        </w:rPr>
        <w:t>为了支持这种转型，需要根据相关国际规则制定和实施行之有效和</w:t>
      </w:r>
      <w:proofErr w:type="gramStart"/>
      <w:r w:rsidR="00964162" w:rsidRPr="00964162">
        <w:rPr>
          <w:rFonts w:hint="eastAsia"/>
        </w:rPr>
        <w:t>可</w:t>
      </w:r>
      <w:proofErr w:type="gramEnd"/>
      <w:r w:rsidR="00964162" w:rsidRPr="00964162">
        <w:rPr>
          <w:rFonts w:hint="eastAsia"/>
        </w:rPr>
        <w:t>持续的贸易、投资和技术政策和措施。目前越来越需要贸易政策工具和环境目标之间的相互支持。贸易和投资可以成为促进环境友好型产品和服务的生产和流动的有效</w:t>
      </w:r>
      <w:r w:rsidR="00964162" w:rsidRPr="00E04452">
        <w:rPr>
          <w:rFonts w:hint="eastAsia"/>
          <w:spacing w:val="-4"/>
        </w:rPr>
        <w:t>机制。为确保此类贸易和投资政策的有效性，应当努力援助发展中国家，包括提供</w:t>
      </w:r>
      <w:r w:rsidR="00964162" w:rsidRPr="00964162">
        <w:rPr>
          <w:rFonts w:hint="eastAsia"/>
        </w:rPr>
        <w:t>执行手段，解决它们面临的贸易相关制约因素，并加强适当的高质量基础设施。</w:t>
      </w:r>
    </w:p>
    <w:p w14:paraId="0980AF56" w14:textId="4040C13D" w:rsidR="00964162" w:rsidRPr="00964162" w:rsidRDefault="000025A1" w:rsidP="003B5EED">
      <w:pPr>
        <w:pStyle w:val="SingleTxtGC"/>
        <w:spacing w:line="316" w:lineRule="exact"/>
      </w:pPr>
      <w:r>
        <w:rPr>
          <w:rFonts w:hint="eastAsia"/>
        </w:rPr>
        <w:t>7</w:t>
      </w:r>
      <w:r w:rsidR="00964162" w:rsidRPr="00964162">
        <w:rPr>
          <w:rFonts w:hint="eastAsia"/>
        </w:rPr>
        <w:t>0.</w:t>
      </w:r>
      <w:r w:rsidR="00964162" w:rsidRPr="00964162">
        <w:rPr>
          <w:rFonts w:hint="eastAsia"/>
        </w:rPr>
        <w:tab/>
      </w:r>
      <w:r w:rsidR="00964162" w:rsidRPr="00964162">
        <w:rPr>
          <w:rFonts w:hint="eastAsia"/>
        </w:rPr>
        <w:t>在许多国家，气候变化的影响，如海平面上升和极端天气事件日益频繁，带来了巨大的经济成本，增加了灾难风险，损害了生产和贸易所必需的基础设施。</w:t>
      </w:r>
      <w:r w:rsidR="00964162" w:rsidRPr="003B5EED">
        <w:rPr>
          <w:rFonts w:hint="eastAsia"/>
          <w:spacing w:val="-8"/>
        </w:rPr>
        <w:t>投资于可持续</w:t>
      </w:r>
      <w:r w:rsidR="00964162" w:rsidRPr="003567BB">
        <w:rPr>
          <w:rFonts w:hint="eastAsia"/>
          <w:spacing w:val="-10"/>
        </w:rPr>
        <w:t>、</w:t>
      </w:r>
      <w:r w:rsidR="00964162" w:rsidRPr="003567BB">
        <w:rPr>
          <w:rFonts w:hint="eastAsia"/>
          <w:spacing w:val="-8"/>
        </w:rPr>
        <w:t>有复原力和高质量的基础设施</w:t>
      </w:r>
      <w:r w:rsidR="00964162" w:rsidRPr="003567BB">
        <w:rPr>
          <w:rFonts w:hint="eastAsia"/>
          <w:spacing w:val="-10"/>
        </w:rPr>
        <w:t>，对于</w:t>
      </w:r>
      <w:r w:rsidR="00964162" w:rsidRPr="003B5EED">
        <w:rPr>
          <w:rFonts w:hint="eastAsia"/>
          <w:spacing w:val="-8"/>
        </w:rPr>
        <w:t>加强一国的贸易复原力至关重</w:t>
      </w:r>
      <w:r w:rsidR="00964162" w:rsidRPr="003567BB">
        <w:rPr>
          <w:rFonts w:hint="eastAsia"/>
          <w:spacing w:val="-10"/>
        </w:rPr>
        <w:t>要。</w:t>
      </w:r>
    </w:p>
    <w:p w14:paraId="28D3370F" w14:textId="75D083A5" w:rsidR="00964162" w:rsidRPr="00964162" w:rsidRDefault="000025A1" w:rsidP="003B5EED">
      <w:pPr>
        <w:pStyle w:val="SingleTxtGC"/>
        <w:spacing w:line="316" w:lineRule="exact"/>
      </w:pPr>
      <w:r>
        <w:rPr>
          <w:rFonts w:hint="eastAsia"/>
        </w:rPr>
        <w:t>71</w:t>
      </w:r>
      <w:r w:rsidR="00964162" w:rsidRPr="00964162">
        <w:rPr>
          <w:rFonts w:hint="eastAsia"/>
        </w:rPr>
        <w:t>.</w:t>
      </w:r>
      <w:r w:rsidR="00964162" w:rsidRPr="00964162">
        <w:tab/>
      </w:r>
      <w:r w:rsidR="00964162" w:rsidRPr="00964162">
        <w:rPr>
          <w:rFonts w:hint="eastAsia"/>
        </w:rPr>
        <w:t>向具有气候适应能力、更可持续和更具复原力的经济转型，需要将经济增长与环境退化和温室气体排放脱钩，多样化地发展更可持续的能源。这将需要进行</w:t>
      </w:r>
      <w:r w:rsidR="00964162" w:rsidRPr="00E04452">
        <w:rPr>
          <w:rFonts w:hint="eastAsia"/>
          <w:spacing w:val="2"/>
        </w:rPr>
        <w:t>能力建设和投资，支持发展中国家建设使能型基础设施，加强人力资本技能并采</w:t>
      </w:r>
      <w:r w:rsidR="00964162" w:rsidRPr="00964162">
        <w:rPr>
          <w:rFonts w:hint="eastAsia"/>
        </w:rPr>
        <w:t>用环境友好型技术，以提高现有能源的效率，促进可持续的能源转型，在中期使助长浪费型消费的低能效化石燃料的补贴趋于合理并逐步取消这种补贴，同时为最贫穷者提供有针对性的支持。</w:t>
      </w:r>
    </w:p>
    <w:p w14:paraId="49F3F27F" w14:textId="3CB48E16" w:rsidR="00964162" w:rsidRPr="00964162" w:rsidRDefault="000025A1" w:rsidP="003B5EED">
      <w:pPr>
        <w:pStyle w:val="SingleTxtGC"/>
        <w:spacing w:line="316" w:lineRule="exact"/>
      </w:pPr>
      <w:r>
        <w:rPr>
          <w:rFonts w:hint="eastAsia"/>
        </w:rPr>
        <w:t>72</w:t>
      </w:r>
      <w:r w:rsidR="00964162" w:rsidRPr="00964162">
        <w:rPr>
          <w:rFonts w:hint="eastAsia"/>
        </w:rPr>
        <w:t>.</w:t>
      </w:r>
      <w:r w:rsidR="00964162" w:rsidRPr="00964162">
        <w:tab/>
      </w:r>
      <w:r w:rsidR="00964162" w:rsidRPr="00964162">
        <w:rPr>
          <w:rFonts w:hint="eastAsia"/>
        </w:rPr>
        <w:t>减少废物还意味着摆脱传统的生产－消费－丢弃的线性经济模式，转向更可持续的生产和消费模式。循环经济可为材料的再利用和再循环提供机会，并减轻对紧张的生态系统和气候的压力。此外，循环经济是一种替代经济框架，可以为实现可持续发展目标发挥重要作用。</w:t>
      </w:r>
    </w:p>
    <w:p w14:paraId="2EAAC6E2" w14:textId="3EBFC4F0" w:rsidR="00964162" w:rsidRPr="00964162" w:rsidRDefault="000025A1" w:rsidP="00096ED7">
      <w:pPr>
        <w:pStyle w:val="SingleTxtGC"/>
        <w:spacing w:line="318" w:lineRule="exact"/>
      </w:pPr>
      <w:r>
        <w:rPr>
          <w:rFonts w:hint="eastAsia"/>
        </w:rPr>
        <w:t>73</w:t>
      </w:r>
      <w:r w:rsidR="00964162" w:rsidRPr="00964162">
        <w:rPr>
          <w:rFonts w:hint="eastAsia"/>
        </w:rPr>
        <w:t>.</w:t>
      </w:r>
      <w:r w:rsidR="00964162" w:rsidRPr="00964162">
        <w:tab/>
      </w:r>
      <w:r w:rsidR="00964162" w:rsidRPr="00964162">
        <w:rPr>
          <w:rFonts w:hint="eastAsia"/>
        </w:rPr>
        <w:t>生物多样性的丧失危及人类文明发展的必需品，如安全饮用水、清洁空气和食物，是一个与气候变化和荒漠化及森林砍伐密切相关的严重问题。生物多样性的丧失也会削弱生态系统适应和减缓气候变化的能力。开展国际合作并制定国际文书，促进生物多样性并将其纳入政策、战略和全球价值链的实践中，对确保必要地保护和</w:t>
      </w:r>
      <w:proofErr w:type="gramStart"/>
      <w:r w:rsidR="00964162" w:rsidRPr="00964162">
        <w:rPr>
          <w:rFonts w:hint="eastAsia"/>
        </w:rPr>
        <w:t>可</w:t>
      </w:r>
      <w:proofErr w:type="gramEnd"/>
      <w:r w:rsidR="00964162" w:rsidRPr="00964162">
        <w:rPr>
          <w:rFonts w:hint="eastAsia"/>
        </w:rPr>
        <w:t>持续地利用生物多样性和生态系统十分重要。这包括与生物多样性丧失有关的产品的主要生产者与主要消费者之间的合作。要解决生物多样性丧</w:t>
      </w:r>
      <w:r w:rsidR="00964162" w:rsidRPr="007603CB">
        <w:rPr>
          <w:rFonts w:hint="eastAsia"/>
          <w:spacing w:val="-4"/>
        </w:rPr>
        <w:t>失、气候变化以及土地和生态系统退化问题，需要像《生物多样性公约》第十四次</w:t>
      </w:r>
      <w:r w:rsidR="00964162" w:rsidRPr="007603CB">
        <w:rPr>
          <w:rFonts w:hint="eastAsia"/>
          <w:spacing w:val="2"/>
        </w:rPr>
        <w:t>缔约方大会的倡议呼吁的那样，采取全面和相辅相成的办法，以促进《联合国气</w:t>
      </w:r>
      <w:r w:rsidR="00964162" w:rsidRPr="00964162">
        <w:rPr>
          <w:rFonts w:hint="eastAsia"/>
        </w:rPr>
        <w:t>候变化框架公约》、《生物多样性公约》和《联合国关于在发生严重干旱和</w:t>
      </w:r>
      <w:r w:rsidR="00964162" w:rsidRPr="00964162">
        <w:rPr>
          <w:rFonts w:hint="eastAsia"/>
        </w:rPr>
        <w:t>/</w:t>
      </w:r>
      <w:r w:rsidR="00964162" w:rsidRPr="00964162">
        <w:rPr>
          <w:rFonts w:hint="eastAsia"/>
        </w:rPr>
        <w:t>或荒漠化的国家特别是在非洲防治荒漠化的公约》采取一致的方针。重要的是，</w:t>
      </w:r>
      <w:r w:rsidR="00964162" w:rsidRPr="00327D9D">
        <w:rPr>
          <w:rFonts w:hint="eastAsia"/>
          <w:spacing w:val="-4"/>
        </w:rPr>
        <w:t>会员国应共同努力，在《生物多样性公约》缔约方大会第十五届会议期间通过一个</w:t>
      </w:r>
      <w:r>
        <w:rPr>
          <w:rFonts w:hint="eastAsia"/>
        </w:rPr>
        <w:t>2</w:t>
      </w:r>
      <w:r w:rsidR="00964162" w:rsidRPr="00964162">
        <w:rPr>
          <w:rFonts w:hint="eastAsia"/>
        </w:rPr>
        <w:t>0</w:t>
      </w:r>
      <w:r>
        <w:rPr>
          <w:rFonts w:hint="eastAsia"/>
        </w:rPr>
        <w:t>2</w:t>
      </w:r>
      <w:r w:rsidR="00964162" w:rsidRPr="00964162">
        <w:rPr>
          <w:rFonts w:hint="eastAsia"/>
        </w:rPr>
        <w:t>0</w:t>
      </w:r>
      <w:r w:rsidR="00964162" w:rsidRPr="00964162">
        <w:rPr>
          <w:rFonts w:hint="eastAsia"/>
        </w:rPr>
        <w:t>年后全球生物多样性框架。</w:t>
      </w:r>
    </w:p>
    <w:p w14:paraId="689C9049" w14:textId="4F8D69C8" w:rsidR="00964162" w:rsidRPr="00964162" w:rsidRDefault="000025A1" w:rsidP="000025A1">
      <w:pPr>
        <w:pStyle w:val="SingleTxtGC"/>
      </w:pPr>
      <w:r>
        <w:rPr>
          <w:rFonts w:hint="eastAsia"/>
        </w:rPr>
        <w:lastRenderedPageBreak/>
        <w:t>74</w:t>
      </w:r>
      <w:r w:rsidR="00964162" w:rsidRPr="00964162">
        <w:rPr>
          <w:rFonts w:hint="eastAsia"/>
        </w:rPr>
        <w:t>.</w:t>
      </w:r>
      <w:r w:rsidR="00964162" w:rsidRPr="00964162">
        <w:rPr>
          <w:rFonts w:hint="eastAsia"/>
        </w:rPr>
        <w:tab/>
      </w:r>
      <w:r w:rsidR="00964162" w:rsidRPr="00964162">
        <w:rPr>
          <w:rFonts w:hint="eastAsia"/>
        </w:rPr>
        <w:t>同样，报告和会计工具，</w:t>
      </w:r>
      <w:proofErr w:type="gramStart"/>
      <w:r w:rsidR="00964162" w:rsidRPr="00964162">
        <w:rPr>
          <w:rFonts w:hint="eastAsia"/>
        </w:rPr>
        <w:t>凡考虑</w:t>
      </w:r>
      <w:proofErr w:type="gramEnd"/>
      <w:r w:rsidR="00964162" w:rsidRPr="00964162">
        <w:rPr>
          <w:rFonts w:hint="eastAsia"/>
        </w:rPr>
        <w:t>到实际经济成本，同时又鼓励企业社会责任和负责任的商业行为的，可使投资者能够在企业可持续经营的同时，奖励那些保护社区和地球的公司。这可以激励企业采取环境友好型、可持续和符合联合国</w:t>
      </w:r>
      <w:r w:rsidR="00964162" w:rsidRPr="00E56556">
        <w:rPr>
          <w:rFonts w:hint="eastAsia"/>
          <w:spacing w:val="2"/>
        </w:rPr>
        <w:t>《工商企业与人权指导原则》的商业做法。在这方面，确定并帮助促进扶持型国</w:t>
      </w:r>
      <w:r w:rsidR="00964162" w:rsidRPr="00964162">
        <w:rPr>
          <w:rFonts w:hint="eastAsia"/>
        </w:rPr>
        <w:t>内政策可能很重要。</w:t>
      </w:r>
    </w:p>
    <w:p w14:paraId="59582599" w14:textId="0B23F542" w:rsidR="00964162" w:rsidRPr="00964162" w:rsidRDefault="000025A1" w:rsidP="000025A1">
      <w:pPr>
        <w:pStyle w:val="SingleTxtGC"/>
      </w:pPr>
      <w:r>
        <w:rPr>
          <w:rFonts w:hint="eastAsia"/>
        </w:rPr>
        <w:t>75</w:t>
      </w:r>
      <w:r w:rsidR="00964162" w:rsidRPr="00964162">
        <w:rPr>
          <w:rFonts w:hint="eastAsia"/>
        </w:rPr>
        <w:t>.</w:t>
      </w:r>
      <w:r w:rsidR="00964162" w:rsidRPr="00964162">
        <w:rPr>
          <w:rFonts w:hint="eastAsia"/>
        </w:rPr>
        <w:tab/>
      </w:r>
      <w:r w:rsidR="00964162" w:rsidRPr="00964162">
        <w:rPr>
          <w:rFonts w:hint="eastAsia"/>
        </w:rPr>
        <w:t>在当前的气候趋势下，向更可持续的经济转型需要增强国家和经济体适应温度升高的能力，这就需要更好地了解全球变暖将如何影响贸易和发展。在根据《巴黎协定》实施的应对全球变暖的斗争中，减缓和适应是同一事物的两面。</w:t>
      </w:r>
    </w:p>
    <w:p w14:paraId="25A739B2" w14:textId="61977A4C" w:rsidR="00964162" w:rsidRPr="00964162" w:rsidRDefault="000025A1" w:rsidP="000025A1">
      <w:pPr>
        <w:pStyle w:val="SingleTxtGC"/>
      </w:pPr>
      <w:r>
        <w:rPr>
          <w:rFonts w:hint="eastAsia"/>
        </w:rPr>
        <w:t>76</w:t>
      </w:r>
      <w:r w:rsidR="00964162" w:rsidRPr="00964162">
        <w:rPr>
          <w:rFonts w:hint="eastAsia"/>
        </w:rPr>
        <w:t>.</w:t>
      </w:r>
      <w:r w:rsidR="00964162" w:rsidRPr="00964162">
        <w:tab/>
      </w:r>
      <w:r w:rsidR="00964162" w:rsidRPr="00964162">
        <w:rPr>
          <w:rFonts w:hint="eastAsia"/>
        </w:rPr>
        <w:t>保护地球的努力需要在陆地和海洋上同时进行。世界需要一个健康的海洋来保护和拯救地球。这就需要认识到海洋经济的相互关联性和多面性，需要进一步认识这一领域，并根据可持续发展目标</w:t>
      </w:r>
      <w:proofErr w:type="gramStart"/>
      <w:r w:rsidR="00964162" w:rsidRPr="00964162">
        <w:rPr>
          <w:rFonts w:hint="eastAsia"/>
        </w:rPr>
        <w:t>作出</w:t>
      </w:r>
      <w:proofErr w:type="gramEnd"/>
      <w:r w:rsidR="00964162" w:rsidRPr="00964162">
        <w:rPr>
          <w:rFonts w:hint="eastAsia"/>
        </w:rPr>
        <w:t>更明确的定义。必须确保对海洋和海洋资源的保护和</w:t>
      </w:r>
      <w:proofErr w:type="gramStart"/>
      <w:r w:rsidR="00964162" w:rsidRPr="00964162">
        <w:rPr>
          <w:rFonts w:hint="eastAsia"/>
        </w:rPr>
        <w:t>可</w:t>
      </w:r>
      <w:proofErr w:type="gramEnd"/>
      <w:r w:rsidR="00964162" w:rsidRPr="00964162">
        <w:rPr>
          <w:rFonts w:hint="eastAsia"/>
        </w:rPr>
        <w:t>持续利用，包括解决向海洋倾倒塑料垃圾和其他废弃物的问题，大幅减少各类海洋污染，确保可持续的消费和生产模式。此外，还亟需敲定世界贸易组织关于渔业补贴的协议，以禁止某些助长产能过剩和过度捕捞的渔业</w:t>
      </w:r>
      <w:r w:rsidR="00964162" w:rsidRPr="00F22DA3">
        <w:rPr>
          <w:rFonts w:hint="eastAsia"/>
          <w:spacing w:val="-4"/>
        </w:rPr>
        <w:t>补贴，取消各种助长非法、未报告和无管制捕捞活动的补贴，同时承认给予发展中国家和最不发达国家合理、有效的特殊和差别待遇应是谈判不可或缺的组成部分。</w:t>
      </w:r>
    </w:p>
    <w:p w14:paraId="1B5D36B6" w14:textId="5DC5A347" w:rsidR="00964162" w:rsidRPr="00964162" w:rsidRDefault="000025A1" w:rsidP="000025A1">
      <w:pPr>
        <w:pStyle w:val="SingleTxtGC"/>
      </w:pPr>
      <w:r>
        <w:rPr>
          <w:rFonts w:hint="eastAsia"/>
        </w:rPr>
        <w:t>77</w:t>
      </w:r>
      <w:r w:rsidR="00964162" w:rsidRPr="00964162">
        <w:rPr>
          <w:rFonts w:hint="eastAsia"/>
        </w:rPr>
        <w:t>.</w:t>
      </w:r>
      <w:r w:rsidR="00964162" w:rsidRPr="00964162">
        <w:rPr>
          <w:rFonts w:hint="eastAsia"/>
        </w:rPr>
        <w:tab/>
      </w:r>
      <w:r w:rsidR="00964162" w:rsidRPr="0018599E">
        <w:rPr>
          <w:rFonts w:hint="eastAsia"/>
          <w:spacing w:val="2"/>
        </w:rPr>
        <w:t>保护和养护地球的努力必须包容和高效，同时培养和塑造知识渊博、环保意</w:t>
      </w:r>
      <w:r w:rsidR="00964162" w:rsidRPr="00964162">
        <w:rPr>
          <w:rFonts w:hint="eastAsia"/>
        </w:rPr>
        <w:t>识强和数字能力强的一代人。需要共同努力，将这一代人培养成为真正的全球公民，并准备好向更可持续和更具复原力的经济转型。</w:t>
      </w:r>
    </w:p>
    <w:p w14:paraId="62089DCF" w14:textId="5569BECD" w:rsidR="00964162" w:rsidRPr="00964162" w:rsidRDefault="00964162" w:rsidP="00EE5C95">
      <w:pPr>
        <w:pStyle w:val="H1GC"/>
      </w:pPr>
      <w:r w:rsidRPr="00964162">
        <w:rPr>
          <w:rFonts w:hint="eastAsia"/>
        </w:rPr>
        <w:tab/>
      </w:r>
      <w:r w:rsidR="000025A1">
        <w:rPr>
          <w:rFonts w:hint="eastAsia"/>
        </w:rPr>
        <w:t>C</w:t>
      </w:r>
      <w:r w:rsidRPr="00964162">
        <w:rPr>
          <w:rFonts w:hint="eastAsia"/>
        </w:rPr>
        <w:t>.</w:t>
      </w:r>
      <w:r w:rsidRPr="00964162">
        <w:rPr>
          <w:rFonts w:hint="eastAsia"/>
        </w:rPr>
        <w:tab/>
      </w:r>
      <w:r w:rsidRPr="00964162">
        <w:rPr>
          <w:rFonts w:hint="eastAsia"/>
        </w:rPr>
        <w:t>发展筹资方式转型</w:t>
      </w:r>
    </w:p>
    <w:p w14:paraId="7F9B0927" w14:textId="7F8F9FEF" w:rsidR="00964162" w:rsidRPr="00964162" w:rsidRDefault="000025A1" w:rsidP="000025A1">
      <w:pPr>
        <w:pStyle w:val="SingleTxtGC"/>
      </w:pPr>
      <w:r>
        <w:rPr>
          <w:rFonts w:hint="eastAsia"/>
        </w:rPr>
        <w:t>78</w:t>
      </w:r>
      <w:r w:rsidR="00964162" w:rsidRPr="00964162">
        <w:rPr>
          <w:rFonts w:hint="eastAsia"/>
        </w:rPr>
        <w:t>.</w:t>
      </w:r>
      <w:r w:rsidR="00964162" w:rsidRPr="00964162">
        <w:rPr>
          <w:rFonts w:hint="eastAsia"/>
        </w:rPr>
        <w:tab/>
      </w:r>
      <w:r w:rsidR="00964162" w:rsidRPr="00964162">
        <w:rPr>
          <w:rFonts w:hint="eastAsia"/>
        </w:rPr>
        <w:t>通过国内外公共和私人来源为发展筹资与消除贫穷有着错综复杂的联系，消除贫穷是包容性的一个重要组成部分，也是《</w:t>
      </w:r>
      <w:r>
        <w:rPr>
          <w:rFonts w:hint="eastAsia"/>
        </w:rPr>
        <w:t>2</w:t>
      </w:r>
      <w:r w:rsidR="00964162" w:rsidRPr="00964162">
        <w:rPr>
          <w:rFonts w:hint="eastAsia"/>
        </w:rPr>
        <w:t>0</w:t>
      </w:r>
      <w:r>
        <w:rPr>
          <w:rFonts w:hint="eastAsia"/>
        </w:rPr>
        <w:t>3</w:t>
      </w:r>
      <w:r w:rsidR="00964162" w:rsidRPr="00964162">
        <w:rPr>
          <w:rFonts w:hint="eastAsia"/>
        </w:rPr>
        <w:t>0</w:t>
      </w:r>
      <w:r w:rsidR="00964162" w:rsidRPr="00964162">
        <w:rPr>
          <w:rFonts w:hint="eastAsia"/>
        </w:rPr>
        <w:t>年可持续发展议程》的一个总体目标。能否以更可持续和更有复原力的方式从当前危机中恢复，取决于世界有效调动和划拨所需财政资源以及在可持续发展目标方面取得进展的能力。疫情给各国政府的财政和提供国家发展资金的能力带来了巨大压力。因此，在这种情况下，并注意到</w:t>
      </w:r>
      <w:r>
        <w:rPr>
          <w:rFonts w:hint="eastAsia"/>
        </w:rPr>
        <w:t>“</w:t>
      </w:r>
      <w:r>
        <w:rPr>
          <w:rFonts w:hint="eastAsia"/>
        </w:rPr>
        <w:t>COVID</w:t>
      </w:r>
      <w:r w:rsidR="00964162" w:rsidRPr="00964162">
        <w:rPr>
          <w:rFonts w:hint="eastAsia"/>
        </w:rPr>
        <w:t>-</w:t>
      </w:r>
      <w:r>
        <w:rPr>
          <w:rFonts w:hint="eastAsia"/>
        </w:rPr>
        <w:t>19</w:t>
      </w:r>
      <w:r w:rsidR="00964162" w:rsidRPr="00964162">
        <w:rPr>
          <w:rFonts w:hint="eastAsia"/>
        </w:rPr>
        <w:t>大流行时期及以后的发展筹资问题</w:t>
      </w:r>
      <w:r>
        <w:rPr>
          <w:rFonts w:hint="eastAsia"/>
        </w:rPr>
        <w:t>”</w:t>
      </w:r>
      <w:r w:rsidR="00964162" w:rsidRPr="00964162">
        <w:rPr>
          <w:rFonts w:hint="eastAsia"/>
        </w:rPr>
        <w:t>高级别活动，迫切需要推进发展筹资的各种政策选项，加快执行《亚的斯亚贝巴行动议程》。</w:t>
      </w:r>
    </w:p>
    <w:p w14:paraId="79BB2024" w14:textId="09A39CFD" w:rsidR="00964162" w:rsidRPr="00964162" w:rsidRDefault="000025A1" w:rsidP="000025A1">
      <w:pPr>
        <w:pStyle w:val="SingleTxtGC"/>
      </w:pPr>
      <w:r>
        <w:rPr>
          <w:rFonts w:hint="eastAsia"/>
        </w:rPr>
        <w:t>79</w:t>
      </w:r>
      <w:r w:rsidR="00964162" w:rsidRPr="00964162">
        <w:rPr>
          <w:rFonts w:hint="eastAsia"/>
        </w:rPr>
        <w:t>.</w:t>
      </w:r>
      <w:r w:rsidR="00964162" w:rsidRPr="00964162">
        <w:tab/>
      </w:r>
      <w:r w:rsidR="00964162" w:rsidRPr="00964162">
        <w:rPr>
          <w:rFonts w:hint="eastAsia"/>
        </w:rPr>
        <w:t>只有通过有效调动和利用多种不同的资金来源，才能填补实现可持续发展目标和支持长期经济转型的资金缺口。</w:t>
      </w:r>
    </w:p>
    <w:p w14:paraId="1ACCF267" w14:textId="4FB3C4B1" w:rsidR="00964162" w:rsidRPr="00964162" w:rsidRDefault="000025A1" w:rsidP="000025A1">
      <w:pPr>
        <w:pStyle w:val="SingleTxtGC"/>
      </w:pPr>
      <w:r>
        <w:rPr>
          <w:rFonts w:hint="eastAsia"/>
        </w:rPr>
        <w:t>8</w:t>
      </w:r>
      <w:r w:rsidR="00964162" w:rsidRPr="00964162">
        <w:rPr>
          <w:rFonts w:hint="eastAsia"/>
        </w:rPr>
        <w:t>0.</w:t>
      </w:r>
      <w:r w:rsidR="00964162" w:rsidRPr="00964162">
        <w:tab/>
      </w:r>
      <w:r w:rsidR="00964162" w:rsidRPr="00964162">
        <w:rPr>
          <w:rFonts w:hint="eastAsia"/>
        </w:rPr>
        <w:t>发展筹资努力应当与受援国的国家发展优先事项以及落实可持续发展目标的全球努力保持一致。国家综合筹资框架可以通过有效调动各种资金来源和工具并使之与《</w:t>
      </w:r>
      <w:r>
        <w:rPr>
          <w:rFonts w:hint="eastAsia"/>
        </w:rPr>
        <w:t>2</w:t>
      </w:r>
      <w:r w:rsidR="00964162" w:rsidRPr="00964162">
        <w:rPr>
          <w:rFonts w:hint="eastAsia"/>
        </w:rPr>
        <w:t>0</w:t>
      </w:r>
      <w:r>
        <w:rPr>
          <w:rFonts w:hint="eastAsia"/>
        </w:rPr>
        <w:t>3</w:t>
      </w:r>
      <w:r w:rsidR="00964162" w:rsidRPr="00964162">
        <w:rPr>
          <w:rFonts w:hint="eastAsia"/>
        </w:rPr>
        <w:t>0</w:t>
      </w:r>
      <w:r w:rsidR="00964162" w:rsidRPr="00964162">
        <w:rPr>
          <w:rFonts w:hint="eastAsia"/>
        </w:rPr>
        <w:t>年议程》保持一致，支持国家自主的可持续发展战略。应根据自愿采用、国家自主、与国家优先事项保持一致和适合当地情况的原则，支持更多地采用和运行国家综合筹资框架。贸发会议在联合国系统内开展的发展筹资工作应遵循有关这一问题的相关决议，根据其任务授权，与包括布雷顿森林机构在内的国际金融机构和其他相关论坛合作进行。</w:t>
      </w:r>
    </w:p>
    <w:p w14:paraId="437C0D7E" w14:textId="58BB17C6" w:rsidR="00964162" w:rsidRPr="00964162" w:rsidRDefault="000025A1" w:rsidP="000025A1">
      <w:pPr>
        <w:pStyle w:val="SingleTxtGC"/>
      </w:pPr>
      <w:r>
        <w:rPr>
          <w:rFonts w:hint="eastAsia"/>
        </w:rPr>
        <w:t>81</w:t>
      </w:r>
      <w:r w:rsidR="00964162" w:rsidRPr="00964162">
        <w:rPr>
          <w:rFonts w:hint="eastAsia"/>
        </w:rPr>
        <w:t>.</w:t>
      </w:r>
      <w:r w:rsidR="00964162" w:rsidRPr="00964162">
        <w:tab/>
      </w:r>
      <w:r w:rsidR="00964162" w:rsidRPr="00964162">
        <w:rPr>
          <w:rFonts w:hint="eastAsia"/>
        </w:rPr>
        <w:t>官方发展援助对实现可持续发展目标至关重要，不可或缺。官方发展援助提供方必须重申各自的官方发展援助承诺，包括如《亚的斯亚贝巴行动议程》所述，许多发达国家承诺实现官方发展援助占国民总收入</w:t>
      </w:r>
      <w:r w:rsidR="00964162" w:rsidRPr="00964162">
        <w:rPr>
          <w:rFonts w:hint="eastAsia"/>
        </w:rPr>
        <w:t>0.</w:t>
      </w:r>
      <w:r>
        <w:rPr>
          <w:rFonts w:hint="eastAsia"/>
        </w:rPr>
        <w:t>7</w:t>
      </w:r>
      <w:r w:rsidR="00964162" w:rsidRPr="00964162">
        <w:rPr>
          <w:rFonts w:hint="eastAsia"/>
        </w:rPr>
        <w:t>%</w:t>
      </w:r>
      <w:r w:rsidR="00964162" w:rsidRPr="00964162">
        <w:rPr>
          <w:rFonts w:hint="eastAsia"/>
        </w:rPr>
        <w:t>以及给予最不发达国家的官方发展援助占国民总收入</w:t>
      </w:r>
      <w:r w:rsidR="00964162" w:rsidRPr="00964162">
        <w:rPr>
          <w:rFonts w:hint="eastAsia"/>
        </w:rPr>
        <w:t>0.</w:t>
      </w:r>
      <w:r>
        <w:rPr>
          <w:rFonts w:hint="eastAsia"/>
        </w:rPr>
        <w:t>15</w:t>
      </w:r>
      <w:r w:rsidR="00964162" w:rsidRPr="00964162">
        <w:rPr>
          <w:rFonts w:hint="eastAsia"/>
        </w:rPr>
        <w:t>%</w:t>
      </w:r>
      <w:r w:rsidR="00964162" w:rsidRPr="00964162">
        <w:rPr>
          <w:rFonts w:hint="eastAsia"/>
        </w:rPr>
        <w:t>至</w:t>
      </w:r>
      <w:r w:rsidR="00964162" w:rsidRPr="00964162">
        <w:rPr>
          <w:rFonts w:hint="eastAsia"/>
        </w:rPr>
        <w:t>0.</w:t>
      </w:r>
      <w:r>
        <w:rPr>
          <w:rFonts w:hint="eastAsia"/>
        </w:rPr>
        <w:t>2</w:t>
      </w:r>
      <w:r w:rsidR="00964162" w:rsidRPr="00964162">
        <w:rPr>
          <w:rFonts w:hint="eastAsia"/>
        </w:rPr>
        <w:t>0%</w:t>
      </w:r>
      <w:r w:rsidR="00964162" w:rsidRPr="00964162">
        <w:rPr>
          <w:rFonts w:hint="eastAsia"/>
        </w:rPr>
        <w:t>的具体目标。</w:t>
      </w:r>
    </w:p>
    <w:p w14:paraId="091E7DD5" w14:textId="403474F8" w:rsidR="00964162" w:rsidRPr="00964162" w:rsidRDefault="000025A1" w:rsidP="000025A1">
      <w:pPr>
        <w:pStyle w:val="SingleTxtGC"/>
      </w:pPr>
      <w:r>
        <w:rPr>
          <w:rFonts w:hint="eastAsia"/>
        </w:rPr>
        <w:lastRenderedPageBreak/>
        <w:t>82</w:t>
      </w:r>
      <w:r w:rsidR="00964162" w:rsidRPr="00964162">
        <w:rPr>
          <w:rFonts w:hint="eastAsia"/>
        </w:rPr>
        <w:t>.</w:t>
      </w:r>
      <w:r w:rsidR="00964162" w:rsidRPr="00964162">
        <w:tab/>
      </w:r>
      <w:r w:rsidR="00964162" w:rsidRPr="00922CB1">
        <w:rPr>
          <w:rFonts w:hint="eastAsia"/>
          <w:spacing w:val="-4"/>
        </w:rPr>
        <w:t>南南合作和三方合作是国际发展合作的重要组成部分，是对南北合作的补充，</w:t>
      </w:r>
      <w:r w:rsidR="00964162" w:rsidRPr="00964162">
        <w:rPr>
          <w:rFonts w:hint="eastAsia"/>
        </w:rPr>
        <w:t>而不是替代。必须加强这种合作，作为将相关经验和专门知识运用于发展合作并提高发展成效的手段。</w:t>
      </w:r>
    </w:p>
    <w:p w14:paraId="71CE0CCC" w14:textId="46BED7E9" w:rsidR="00964162" w:rsidRPr="00964162" w:rsidRDefault="000025A1" w:rsidP="000025A1">
      <w:pPr>
        <w:pStyle w:val="SingleTxtGC"/>
      </w:pPr>
      <w:r>
        <w:rPr>
          <w:rFonts w:hint="eastAsia"/>
        </w:rPr>
        <w:t>83</w:t>
      </w:r>
      <w:r w:rsidR="00964162" w:rsidRPr="00964162">
        <w:rPr>
          <w:rFonts w:hint="eastAsia"/>
        </w:rPr>
        <w:t>.</w:t>
      </w:r>
      <w:r w:rsidR="00964162" w:rsidRPr="00964162">
        <w:rPr>
          <w:rFonts w:hint="eastAsia"/>
        </w:rPr>
        <w:tab/>
      </w:r>
      <w:r w:rsidR="00964162" w:rsidRPr="00964162">
        <w:rPr>
          <w:rFonts w:hint="eastAsia"/>
        </w:rPr>
        <w:t>国际公共资金对于各国调动国内公共资源的努力发挥重要补充作用，特别是</w:t>
      </w:r>
      <w:r w:rsidR="00964162" w:rsidRPr="004F4050">
        <w:rPr>
          <w:rFonts w:hint="eastAsia"/>
          <w:spacing w:val="-4"/>
        </w:rPr>
        <w:t>在国内资源有限的最贫穷和最脆弱的国家。包括官方发展援助在内的国际公共资金</w:t>
      </w:r>
      <w:r w:rsidR="00964162" w:rsidRPr="004F4050">
        <w:rPr>
          <w:rFonts w:hint="eastAsia"/>
          <w:spacing w:val="-6"/>
        </w:rPr>
        <w:t>的一个重要用途，是促进从其他的公共和私人来源调动更多资源。从这个意义上看，</w:t>
      </w:r>
      <w:r w:rsidR="00964162" w:rsidRPr="00964162">
        <w:rPr>
          <w:rFonts w:hint="eastAsia"/>
        </w:rPr>
        <w:t>加强调动国内资源</w:t>
      </w:r>
      <w:r w:rsidR="000B74AD">
        <w:rPr>
          <w:rFonts w:hint="eastAsia"/>
          <w:spacing w:val="-50"/>
        </w:rPr>
        <w:t>―</w:t>
      </w:r>
      <w:r w:rsidR="000B74AD">
        <w:rPr>
          <w:rFonts w:hint="eastAsia"/>
        </w:rPr>
        <w:t>―</w:t>
      </w:r>
      <w:r w:rsidR="00964162" w:rsidRPr="00964162">
        <w:rPr>
          <w:rFonts w:hint="eastAsia"/>
        </w:rPr>
        <w:t>包括通过有效的国内和国际税收制度调动资源</w:t>
      </w:r>
      <w:r w:rsidR="000B74AD">
        <w:rPr>
          <w:rFonts w:hint="eastAsia"/>
          <w:spacing w:val="-50"/>
        </w:rPr>
        <w:t>―</w:t>
      </w:r>
      <w:r w:rsidR="000B74AD">
        <w:rPr>
          <w:rFonts w:hint="eastAsia"/>
        </w:rPr>
        <w:t>―</w:t>
      </w:r>
      <w:r w:rsidR="00964162" w:rsidRPr="00964162">
        <w:rPr>
          <w:rFonts w:hint="eastAsia"/>
        </w:rPr>
        <w:t>的国家政策，以及为投资创造有利环境的国家政策都是有用的。这种有利的环境和相关政策可以引导私人和公共资本流动，包括外国直接投资，用于实现国家发展目标和可持续发展目标。</w:t>
      </w:r>
    </w:p>
    <w:p w14:paraId="08CDE5B3" w14:textId="40ACF997" w:rsidR="00964162" w:rsidRPr="00964162" w:rsidRDefault="000025A1" w:rsidP="000025A1">
      <w:pPr>
        <w:pStyle w:val="SingleTxtGC"/>
      </w:pPr>
      <w:r>
        <w:rPr>
          <w:rFonts w:hint="eastAsia"/>
        </w:rPr>
        <w:t>84</w:t>
      </w:r>
      <w:r w:rsidR="00964162" w:rsidRPr="00964162">
        <w:rPr>
          <w:rFonts w:hint="eastAsia"/>
        </w:rPr>
        <w:t>.</w:t>
      </w:r>
      <w:r w:rsidR="00964162" w:rsidRPr="00964162">
        <w:rPr>
          <w:rFonts w:hint="eastAsia"/>
        </w:rPr>
        <w:tab/>
      </w:r>
      <w:r w:rsidR="00964162" w:rsidRPr="00964162">
        <w:rPr>
          <w:rFonts w:hint="eastAsia"/>
        </w:rPr>
        <w:t>非法资金流动对可持续发展的负面影响，特别是对发展中国家的影响，令人极为关切。需要开展全球合作，还应加强现有的工作渠道，以打击非法资金流动及其背后的活动。</w:t>
      </w:r>
    </w:p>
    <w:p w14:paraId="5DF1B39B" w14:textId="7E80692F" w:rsidR="00964162" w:rsidRPr="00964162" w:rsidRDefault="000025A1" w:rsidP="000025A1">
      <w:pPr>
        <w:pStyle w:val="SingleTxtGC"/>
      </w:pPr>
      <w:r>
        <w:rPr>
          <w:rFonts w:hint="eastAsia"/>
        </w:rPr>
        <w:t>85</w:t>
      </w:r>
      <w:r w:rsidR="00964162" w:rsidRPr="00964162">
        <w:rPr>
          <w:rFonts w:hint="eastAsia"/>
        </w:rPr>
        <w:t>.</w:t>
      </w:r>
      <w:r w:rsidR="00964162" w:rsidRPr="00964162">
        <w:tab/>
      </w:r>
      <w:r w:rsidR="00964162" w:rsidRPr="00964162">
        <w:rPr>
          <w:rFonts w:hint="eastAsia"/>
        </w:rPr>
        <w:t>这需要应对许多发展中国家在估计非法贸易方面面临的挑战，包括评估非法</w:t>
      </w:r>
      <w:r w:rsidR="00964162" w:rsidRPr="00AA2237">
        <w:rPr>
          <w:rFonts w:hint="eastAsia"/>
          <w:spacing w:val="2"/>
        </w:rPr>
        <w:t>贸易对调动资源促进发展的影响，特别是对国家发展战略的影响。非法贸易对发</w:t>
      </w:r>
      <w:r w:rsidR="00964162" w:rsidRPr="00964162">
        <w:rPr>
          <w:rFonts w:hint="eastAsia"/>
        </w:rPr>
        <w:t>展筹资造成三重威胁：排挤合法经济活动，使政府损失了用来投资于重要公共服务的收入，增加实现可持续发展目标的成本。</w:t>
      </w:r>
    </w:p>
    <w:p w14:paraId="1C842843" w14:textId="42720E3E" w:rsidR="00964162" w:rsidRPr="00964162" w:rsidRDefault="000025A1" w:rsidP="000025A1">
      <w:pPr>
        <w:pStyle w:val="SingleTxtGC"/>
      </w:pPr>
      <w:r>
        <w:rPr>
          <w:rFonts w:hint="eastAsia"/>
        </w:rPr>
        <w:t>86</w:t>
      </w:r>
      <w:r w:rsidR="00964162" w:rsidRPr="00964162">
        <w:rPr>
          <w:rFonts w:hint="eastAsia"/>
        </w:rPr>
        <w:t>.</w:t>
      </w:r>
      <w:r w:rsidR="00964162" w:rsidRPr="00964162">
        <w:rPr>
          <w:rFonts w:hint="eastAsia"/>
        </w:rPr>
        <w:tab/>
      </w:r>
      <w:r w:rsidR="00964162" w:rsidRPr="009F4EE0">
        <w:rPr>
          <w:rFonts w:hint="eastAsia"/>
          <w:spacing w:val="-4"/>
        </w:rPr>
        <w:t>当前疫情暴露了发展中国家面对外部冲击</w:t>
      </w:r>
      <w:r w:rsidR="009F4EE0" w:rsidRPr="009F4EE0">
        <w:rPr>
          <w:rFonts w:hint="eastAsia"/>
          <w:spacing w:val="-50"/>
        </w:rPr>
        <w:t>―</w:t>
      </w:r>
      <w:r w:rsidR="009F4EE0" w:rsidRPr="009F4EE0">
        <w:rPr>
          <w:rFonts w:hint="eastAsia"/>
          <w:spacing w:val="-4"/>
        </w:rPr>
        <w:t>―</w:t>
      </w:r>
      <w:r w:rsidR="00964162" w:rsidRPr="009F4EE0">
        <w:rPr>
          <w:rFonts w:hint="eastAsia"/>
          <w:spacing w:val="-4"/>
        </w:rPr>
        <w:t>从金融和经济危机到气候变化、</w:t>
      </w:r>
      <w:r w:rsidR="00964162" w:rsidRPr="00964162">
        <w:rPr>
          <w:rFonts w:hint="eastAsia"/>
        </w:rPr>
        <w:t>自然灾害和全球大流行病</w:t>
      </w:r>
      <w:r w:rsidR="00FC7511">
        <w:rPr>
          <w:rFonts w:hint="eastAsia"/>
          <w:spacing w:val="-50"/>
        </w:rPr>
        <w:t>―</w:t>
      </w:r>
      <w:r w:rsidR="00FC7511">
        <w:rPr>
          <w:rFonts w:hint="eastAsia"/>
        </w:rPr>
        <w:t>―</w:t>
      </w:r>
      <w:r w:rsidR="00964162" w:rsidRPr="00964162">
        <w:rPr>
          <w:rFonts w:hint="eastAsia"/>
        </w:rPr>
        <w:t>的多层面脆弱性。这表明，除了人均国内生产总值</w:t>
      </w:r>
      <w:r w:rsidR="00964162" w:rsidRPr="00964162">
        <w:rPr>
          <w:rFonts w:hint="eastAsia"/>
        </w:rPr>
        <w:t>/</w:t>
      </w:r>
      <w:r w:rsidR="00964162" w:rsidRPr="00964162">
        <w:rPr>
          <w:rFonts w:hint="eastAsia"/>
        </w:rPr>
        <w:t>国民总收入之外，还需要考虑其他标准，并继续开展脆弱性指数方面的工作，以推进我们建设脆弱国家复原力的努力。</w:t>
      </w:r>
    </w:p>
    <w:p w14:paraId="15095BD9" w14:textId="2BAA0BE7" w:rsidR="00964162" w:rsidRPr="00964162" w:rsidRDefault="000025A1" w:rsidP="000025A1">
      <w:pPr>
        <w:pStyle w:val="SingleTxtGC"/>
      </w:pPr>
      <w:r>
        <w:rPr>
          <w:rFonts w:hint="eastAsia"/>
        </w:rPr>
        <w:t>87</w:t>
      </w:r>
      <w:r w:rsidR="00964162" w:rsidRPr="00964162">
        <w:rPr>
          <w:rFonts w:hint="eastAsia"/>
        </w:rPr>
        <w:t>.</w:t>
      </w:r>
      <w:r w:rsidR="00964162" w:rsidRPr="00964162">
        <w:rPr>
          <w:rFonts w:hint="eastAsia"/>
        </w:rPr>
        <w:tab/>
      </w:r>
      <w:r w:rsidR="00964162" w:rsidRPr="00964162">
        <w:rPr>
          <w:rFonts w:hint="eastAsia"/>
        </w:rPr>
        <w:t>加大发展中国家获得气候资金的机会，包括通过扩大资金来源，对于向低排放、有竞争力和有气候适应能力的可持续经济过渡至关重要。气候资金应按照《巴黎协定》的规定，应对发展中国家的具体需求、情况和优先事项。需加强努</w:t>
      </w:r>
      <w:r w:rsidR="00964162" w:rsidRPr="009C71C8">
        <w:rPr>
          <w:rFonts w:hint="eastAsia"/>
          <w:spacing w:val="-4"/>
        </w:rPr>
        <w:t>力，增加适应资金，并优先向发展中国家，特别是最容易受到气候变化不利影响的发展中国家提供赠款。国内资源调动和国际发展筹资可以在这方面发挥催化作用。</w:t>
      </w:r>
      <w:r w:rsidR="00964162" w:rsidRPr="00964162">
        <w:rPr>
          <w:rFonts w:hint="eastAsia"/>
        </w:rPr>
        <w:t>到</w:t>
      </w:r>
      <w:r>
        <w:rPr>
          <w:rFonts w:hint="eastAsia"/>
        </w:rPr>
        <w:t>2</w:t>
      </w:r>
      <w:r w:rsidR="00964162" w:rsidRPr="00964162">
        <w:rPr>
          <w:rFonts w:hint="eastAsia"/>
        </w:rPr>
        <w:t>0</w:t>
      </w:r>
      <w:r>
        <w:rPr>
          <w:rFonts w:hint="eastAsia"/>
        </w:rPr>
        <w:t>25</w:t>
      </w:r>
      <w:r w:rsidR="00964162" w:rsidRPr="00964162">
        <w:rPr>
          <w:rFonts w:hint="eastAsia"/>
        </w:rPr>
        <w:t>年，发达国家应每年联合调集</w:t>
      </w:r>
      <w:r>
        <w:rPr>
          <w:rFonts w:hint="eastAsia"/>
        </w:rPr>
        <w:t>1,</w:t>
      </w:r>
      <w:r w:rsidR="00964162" w:rsidRPr="00964162">
        <w:rPr>
          <w:rFonts w:hint="eastAsia"/>
        </w:rPr>
        <w:t>000</w:t>
      </w:r>
      <w:r w:rsidR="00964162" w:rsidRPr="00964162">
        <w:rPr>
          <w:rFonts w:hint="eastAsia"/>
        </w:rPr>
        <w:t>亿美元的气候资金。</w:t>
      </w:r>
    </w:p>
    <w:p w14:paraId="23154E94" w14:textId="4ED5608A" w:rsidR="00964162" w:rsidRPr="00964162" w:rsidRDefault="000025A1" w:rsidP="000025A1">
      <w:pPr>
        <w:pStyle w:val="SingleTxtGC"/>
      </w:pPr>
      <w:r>
        <w:rPr>
          <w:rFonts w:hint="eastAsia"/>
        </w:rPr>
        <w:t>88</w:t>
      </w:r>
      <w:r w:rsidR="00964162" w:rsidRPr="00964162">
        <w:rPr>
          <w:rFonts w:hint="eastAsia"/>
        </w:rPr>
        <w:t>.</w:t>
      </w:r>
      <w:r w:rsidR="00964162" w:rsidRPr="00964162">
        <w:tab/>
      </w:r>
      <w:r w:rsidR="00964162" w:rsidRPr="00964162">
        <w:rPr>
          <w:rFonts w:hint="eastAsia"/>
        </w:rPr>
        <w:t>公开和公平的合作是解决税务问题，包括打击逃税以及腐败、挪用公款和欺诈导致的资本外逃的关键。需要消除助长向国外转移被盗资产和助长非法资金流动的做法。必须采取打击洗钱和恐怖主义融资的适当措施，以提高透明度，打击非法金融活动，包括一切形式的金融犯罪，并消除有害的税务做法。还需要加强国际税务合作，加强国家机构，以非歧视、公平和平衡的方式执行国际上适用的税收透明、反洗钱和打击恐怖融资措施，并继续促进发展中国家充分和有意义地参与国际税务合作论坛。</w:t>
      </w:r>
    </w:p>
    <w:p w14:paraId="037446D5" w14:textId="735709D9" w:rsidR="00964162" w:rsidRPr="00964162" w:rsidRDefault="000025A1" w:rsidP="000025A1">
      <w:pPr>
        <w:pStyle w:val="SingleTxtGC"/>
      </w:pPr>
      <w:r>
        <w:rPr>
          <w:rFonts w:hint="eastAsia"/>
        </w:rPr>
        <w:t>89</w:t>
      </w:r>
      <w:r w:rsidR="00964162" w:rsidRPr="00964162">
        <w:rPr>
          <w:rFonts w:hint="eastAsia"/>
        </w:rPr>
        <w:t>.</w:t>
      </w:r>
      <w:r w:rsidR="00964162" w:rsidRPr="00964162">
        <w:rPr>
          <w:rFonts w:hint="eastAsia"/>
        </w:rPr>
        <w:tab/>
      </w:r>
      <w:r w:rsidR="00964162" w:rsidRPr="00964162">
        <w:rPr>
          <w:rFonts w:hint="eastAsia"/>
        </w:rPr>
        <w:t>发展中国家累积的债务已创历史新高。</w:t>
      </w:r>
      <w:r>
        <w:rPr>
          <w:rFonts w:hint="eastAsia"/>
        </w:rPr>
        <w:t>COVID</w:t>
      </w:r>
      <w:r w:rsidR="00964162" w:rsidRPr="00964162">
        <w:rPr>
          <w:rFonts w:hint="eastAsia"/>
        </w:rPr>
        <w:t>-</w:t>
      </w:r>
      <w:r>
        <w:rPr>
          <w:rFonts w:hint="eastAsia"/>
        </w:rPr>
        <w:t>19</w:t>
      </w:r>
      <w:r w:rsidR="00964162" w:rsidRPr="00964162">
        <w:rPr>
          <w:rFonts w:hint="eastAsia"/>
        </w:rPr>
        <w:t>大流行加剧了原有的债务脆弱性，暴露了国际金融结构的脆弱性，许多脆弱的发展中国家极有可能陷入或已经陷入债务困境。不过，通过</w:t>
      </w:r>
      <w:r>
        <w:rPr>
          <w:rFonts w:hint="eastAsia"/>
        </w:rPr>
        <w:t>2</w:t>
      </w:r>
      <w:r w:rsidR="00964162" w:rsidRPr="00964162">
        <w:rPr>
          <w:rFonts w:hint="eastAsia"/>
        </w:rPr>
        <w:t>0</w:t>
      </w:r>
      <w:r w:rsidR="00964162" w:rsidRPr="00964162">
        <w:rPr>
          <w:rFonts w:hint="eastAsia"/>
        </w:rPr>
        <w:t>国集团的暂缓偿债倡议取得了重大进展，不仅加大了与疫情有关的支出，还推动了暂缓偿债倡议之外的债务处理共同框架，以协调的方式逐案解决债务脆弱性问题。所有官方双边债权人都应当以透明的方式充分执行暂缓偿债倡议。需要进一步研究如何改进涉及私营部门债权人的主权</w:t>
      </w:r>
      <w:r w:rsidR="00964162" w:rsidRPr="00BC4F61">
        <w:rPr>
          <w:rFonts w:hint="eastAsia"/>
          <w:spacing w:val="-4"/>
        </w:rPr>
        <w:t>债务重组架构，以及如何实施有助于提高发展中国家债务可持续性的举措，如根据</w:t>
      </w:r>
      <w:r w:rsidR="00964162" w:rsidRPr="00BC4F61">
        <w:rPr>
          <w:rFonts w:hint="eastAsia"/>
          <w:spacing w:val="2"/>
        </w:rPr>
        <w:t>《亚的斯亚贝巴行动议程》和贸发会议《促进负责任的主权放款和借款原则》</w:t>
      </w:r>
      <w:r w:rsidR="00964162" w:rsidRPr="00BC4F61">
        <w:rPr>
          <w:rFonts w:hint="eastAsia"/>
          <w:spacing w:val="2"/>
        </w:rPr>
        <w:lastRenderedPageBreak/>
        <w:t>进</w:t>
      </w:r>
      <w:r w:rsidR="00964162" w:rsidRPr="00964162">
        <w:rPr>
          <w:rFonts w:hint="eastAsia"/>
        </w:rPr>
        <w:t>行负责任的借贷。此外，需要继续与国际金融机构和相关行为</w:t>
      </w:r>
      <w:proofErr w:type="gramStart"/>
      <w:r w:rsidR="00964162" w:rsidRPr="00964162">
        <w:rPr>
          <w:rFonts w:hint="eastAsia"/>
        </w:rPr>
        <w:t>体开展</w:t>
      </w:r>
      <w:proofErr w:type="gramEnd"/>
      <w:r w:rsidR="00964162" w:rsidRPr="00964162">
        <w:rPr>
          <w:rFonts w:hint="eastAsia"/>
        </w:rPr>
        <w:t>包容性对话与合作，以推动关于债务处理、债务透明度、数据质量、债务管理能力建设和追债规则的讨论，包括与私营部门的讨论。应适当注意贷款人和借款人的责任，采取措施尽量降低新债务危机的风险。</w:t>
      </w:r>
    </w:p>
    <w:p w14:paraId="1ECDFC4C" w14:textId="44C0A80C" w:rsidR="00964162" w:rsidRPr="00964162" w:rsidRDefault="000025A1" w:rsidP="000025A1">
      <w:pPr>
        <w:pStyle w:val="SingleTxtGC"/>
      </w:pPr>
      <w:r>
        <w:rPr>
          <w:rFonts w:hint="eastAsia"/>
        </w:rPr>
        <w:t>9</w:t>
      </w:r>
      <w:r w:rsidR="00964162" w:rsidRPr="00964162">
        <w:rPr>
          <w:rFonts w:hint="eastAsia"/>
        </w:rPr>
        <w:t>0.</w:t>
      </w:r>
      <w:r w:rsidR="00964162" w:rsidRPr="00964162">
        <w:tab/>
      </w:r>
      <w:r w:rsidR="00964162" w:rsidRPr="003671B7">
        <w:rPr>
          <w:rFonts w:hint="eastAsia"/>
          <w:spacing w:val="4"/>
        </w:rPr>
        <w:t>公共和私营部门提供具有可比性的高质量报告对于实现《</w:t>
      </w:r>
      <w:r w:rsidRPr="003671B7">
        <w:rPr>
          <w:rFonts w:hint="eastAsia"/>
          <w:spacing w:val="4"/>
        </w:rPr>
        <w:t>2</w:t>
      </w:r>
      <w:r w:rsidR="00964162" w:rsidRPr="003671B7">
        <w:rPr>
          <w:rFonts w:hint="eastAsia"/>
          <w:spacing w:val="4"/>
        </w:rPr>
        <w:t>0</w:t>
      </w:r>
      <w:r w:rsidRPr="003671B7">
        <w:rPr>
          <w:rFonts w:hint="eastAsia"/>
          <w:spacing w:val="4"/>
        </w:rPr>
        <w:t>3</w:t>
      </w:r>
      <w:r w:rsidR="00964162" w:rsidRPr="003671B7">
        <w:rPr>
          <w:rFonts w:hint="eastAsia"/>
          <w:spacing w:val="4"/>
        </w:rPr>
        <w:t>0</w:t>
      </w:r>
      <w:r w:rsidR="00964162" w:rsidRPr="003671B7">
        <w:rPr>
          <w:rFonts w:hint="eastAsia"/>
          <w:spacing w:val="4"/>
        </w:rPr>
        <w:t>年议程》至</w:t>
      </w:r>
      <w:r w:rsidR="00964162" w:rsidRPr="00964162">
        <w:rPr>
          <w:rFonts w:hint="eastAsia"/>
        </w:rPr>
        <w:t>关重要。公共和私人行为体应使其行动与可持续发展目标保持一致，以确定和</w:t>
      </w:r>
      <w:r w:rsidR="00964162" w:rsidRPr="003671B7">
        <w:rPr>
          <w:rFonts w:hint="eastAsia"/>
          <w:spacing w:val="2"/>
        </w:rPr>
        <w:t>应对金融、经济、社会和环境风险。此外，还应继续就官方发展援助计量方法现</w:t>
      </w:r>
      <w:r w:rsidR="00964162" w:rsidRPr="00964162">
        <w:rPr>
          <w:rFonts w:hint="eastAsia"/>
        </w:rPr>
        <w:t>代化和</w:t>
      </w:r>
      <w:r>
        <w:rPr>
          <w:rFonts w:hint="eastAsia"/>
        </w:rPr>
        <w:t>“</w:t>
      </w:r>
      <w:r w:rsidR="00964162" w:rsidRPr="00964162">
        <w:rPr>
          <w:rFonts w:hint="eastAsia"/>
        </w:rPr>
        <w:t>官方可持续发展支助总量</w:t>
      </w:r>
      <w:r>
        <w:rPr>
          <w:rFonts w:hint="eastAsia"/>
        </w:rPr>
        <w:t>”</w:t>
      </w:r>
      <w:r w:rsidR="00964162" w:rsidRPr="00964162">
        <w:rPr>
          <w:rFonts w:hint="eastAsia"/>
        </w:rPr>
        <w:t>的拟议计量方法举行公开、包容和透明的讨论，同时考虑到任何此种措施都不会削弱已经做出的承诺。</w:t>
      </w:r>
    </w:p>
    <w:p w14:paraId="5F54BBCF" w14:textId="6C716FEF" w:rsidR="00964162" w:rsidRPr="00964162" w:rsidRDefault="00964162" w:rsidP="00EE5C95">
      <w:pPr>
        <w:pStyle w:val="H1GC"/>
      </w:pPr>
      <w:r w:rsidRPr="00964162">
        <w:rPr>
          <w:rFonts w:hint="eastAsia"/>
        </w:rPr>
        <w:tab/>
      </w:r>
      <w:r w:rsidR="000025A1">
        <w:rPr>
          <w:rFonts w:hint="eastAsia"/>
        </w:rPr>
        <w:t>D</w:t>
      </w:r>
      <w:r w:rsidRPr="00964162">
        <w:rPr>
          <w:rFonts w:hint="eastAsia"/>
        </w:rPr>
        <w:t>.</w:t>
      </w:r>
      <w:r w:rsidRPr="00964162">
        <w:rPr>
          <w:rFonts w:hint="eastAsia"/>
        </w:rPr>
        <w:tab/>
      </w:r>
      <w:r w:rsidRPr="00964162">
        <w:rPr>
          <w:rFonts w:hint="eastAsia"/>
        </w:rPr>
        <w:t>多边主义转型</w:t>
      </w:r>
    </w:p>
    <w:p w14:paraId="50B5E9FC" w14:textId="2C482156" w:rsidR="00964162" w:rsidRPr="00964162" w:rsidRDefault="000025A1" w:rsidP="000025A1">
      <w:pPr>
        <w:pStyle w:val="SingleTxtGC"/>
      </w:pPr>
      <w:r>
        <w:rPr>
          <w:rFonts w:hint="eastAsia"/>
        </w:rPr>
        <w:t>91</w:t>
      </w:r>
      <w:r w:rsidR="00964162" w:rsidRPr="00964162">
        <w:rPr>
          <w:rFonts w:hint="eastAsia"/>
        </w:rPr>
        <w:t>.</w:t>
      </w:r>
      <w:r w:rsidR="00964162" w:rsidRPr="00964162">
        <w:rPr>
          <w:rFonts w:hint="eastAsia"/>
        </w:rPr>
        <w:tab/>
      </w:r>
      <w:r w:rsidR="00964162" w:rsidRPr="00964162">
        <w:rPr>
          <w:rFonts w:hint="eastAsia"/>
        </w:rPr>
        <w:t>世界是相互依存、相互联系的。全球化引发了快速变化，既带来了挑战，也造就了机遇。应对人类面临的共同挑战和抓住各种机遇需要采取集体行动。兼顾当地特点的包容性的、面向发展的多边合作至关重要。在这方面，基于《联合国宪章》和国际法、具有建设性和合作性、惠及所有人而不让任何人掉队，并避免有损于这一精神的行为的多边主义方针，仍然至高无上。</w:t>
      </w:r>
    </w:p>
    <w:p w14:paraId="6DDE5710" w14:textId="6942CBA0" w:rsidR="00964162" w:rsidRPr="00964162" w:rsidRDefault="000025A1" w:rsidP="000025A1">
      <w:pPr>
        <w:pStyle w:val="SingleTxtGC"/>
      </w:pPr>
      <w:r>
        <w:rPr>
          <w:rFonts w:hint="eastAsia"/>
        </w:rPr>
        <w:t>92</w:t>
      </w:r>
      <w:r w:rsidR="00964162" w:rsidRPr="00964162">
        <w:rPr>
          <w:rFonts w:hint="eastAsia"/>
        </w:rPr>
        <w:t>.</w:t>
      </w:r>
      <w:r w:rsidR="00964162" w:rsidRPr="00964162">
        <w:tab/>
      </w:r>
      <w:r w:rsidR="00964162" w:rsidRPr="00A002C4">
        <w:rPr>
          <w:rFonts w:hint="eastAsia"/>
          <w:spacing w:val="-4"/>
        </w:rPr>
        <w:t>多边主义是联合国的决定性特征，对我们共同的发展努力至为关键。《</w:t>
      </w:r>
      <w:r w:rsidRPr="00A002C4">
        <w:rPr>
          <w:rFonts w:hint="eastAsia"/>
          <w:spacing w:val="-4"/>
        </w:rPr>
        <w:t>2</w:t>
      </w:r>
      <w:r w:rsidR="00964162" w:rsidRPr="00A002C4">
        <w:rPr>
          <w:rFonts w:hint="eastAsia"/>
          <w:spacing w:val="-4"/>
        </w:rPr>
        <w:t>0</w:t>
      </w:r>
      <w:r w:rsidRPr="00A002C4">
        <w:rPr>
          <w:rFonts w:hint="eastAsia"/>
          <w:spacing w:val="-4"/>
        </w:rPr>
        <w:t>3</w:t>
      </w:r>
      <w:r w:rsidR="00964162" w:rsidRPr="00A002C4">
        <w:rPr>
          <w:rFonts w:hint="eastAsia"/>
          <w:spacing w:val="-4"/>
        </w:rPr>
        <w:t>0</w:t>
      </w:r>
      <w:r w:rsidR="00964162" w:rsidRPr="00A002C4">
        <w:rPr>
          <w:rFonts w:hint="eastAsia"/>
          <w:spacing w:val="-4"/>
        </w:rPr>
        <w:t>年</w:t>
      </w:r>
      <w:r w:rsidR="00964162" w:rsidRPr="00964162">
        <w:rPr>
          <w:rFonts w:hint="eastAsia"/>
        </w:rPr>
        <w:t>议程》要求按照联合国大会的商定，对联合国发展系统实行大胆改革，贸发会议</w:t>
      </w:r>
      <w:r w:rsidR="00964162" w:rsidRPr="00A002C4">
        <w:rPr>
          <w:rFonts w:hint="eastAsia"/>
          <w:spacing w:val="2"/>
        </w:rPr>
        <w:t>作为联合国系统的一部分，致力于实施和推动这些改革。发展努力应考虑最佳做</w:t>
      </w:r>
      <w:r w:rsidR="00964162" w:rsidRPr="00964162">
        <w:rPr>
          <w:rFonts w:hint="eastAsia"/>
        </w:rPr>
        <w:t>法，以及国家和区域中由当地驱动和本土自主的发展方式。</w:t>
      </w:r>
    </w:p>
    <w:p w14:paraId="05BEFDF2" w14:textId="2FFBF222" w:rsidR="00964162" w:rsidRPr="00964162" w:rsidRDefault="000025A1" w:rsidP="000025A1">
      <w:pPr>
        <w:pStyle w:val="SingleTxtGC"/>
      </w:pPr>
      <w:r>
        <w:rPr>
          <w:rFonts w:hint="eastAsia"/>
        </w:rPr>
        <w:t>93</w:t>
      </w:r>
      <w:r w:rsidR="00964162" w:rsidRPr="00964162">
        <w:rPr>
          <w:rFonts w:hint="eastAsia"/>
        </w:rPr>
        <w:t>.</w:t>
      </w:r>
      <w:r w:rsidR="00964162" w:rsidRPr="00964162">
        <w:tab/>
      </w:r>
      <w:r w:rsidR="00964162" w:rsidRPr="00964162">
        <w:rPr>
          <w:rFonts w:hint="eastAsia"/>
        </w:rPr>
        <w:t>随着世界从</w:t>
      </w:r>
      <w:r>
        <w:rPr>
          <w:rFonts w:hint="eastAsia"/>
        </w:rPr>
        <w:t>COVID</w:t>
      </w:r>
      <w:r w:rsidR="00964162" w:rsidRPr="00964162">
        <w:rPr>
          <w:rFonts w:hint="eastAsia"/>
        </w:rPr>
        <w:t>-</w:t>
      </w:r>
      <w:r>
        <w:rPr>
          <w:rFonts w:hint="eastAsia"/>
        </w:rPr>
        <w:t>19</w:t>
      </w:r>
      <w:r w:rsidR="00964162" w:rsidRPr="00964162">
        <w:rPr>
          <w:rFonts w:hint="eastAsia"/>
        </w:rPr>
        <w:t>大流行的经济影响中重建，一个强大的多边贸易体系现在比以往任何时候都更加重要。贸易是包容性经济增长、可持续发展和减贫的重要引擎。一个有效的、基于规则的多边贸易体系对于提供稳定和</w:t>
      </w:r>
      <w:proofErr w:type="gramStart"/>
      <w:r w:rsidR="00964162" w:rsidRPr="00964162">
        <w:rPr>
          <w:rFonts w:hint="eastAsia"/>
        </w:rPr>
        <w:t>可</w:t>
      </w:r>
      <w:proofErr w:type="gramEnd"/>
      <w:r w:rsidR="00964162" w:rsidRPr="00964162">
        <w:rPr>
          <w:rFonts w:hint="eastAsia"/>
        </w:rPr>
        <w:t>预测的规则</w:t>
      </w:r>
      <w:r w:rsidR="00964162" w:rsidRPr="009264D4">
        <w:rPr>
          <w:rFonts w:hint="eastAsia"/>
          <w:spacing w:val="2"/>
        </w:rPr>
        <w:t>至关重要，这些规则使发展中国家能够融入全球经济，从而通过跨境贸易实现经</w:t>
      </w:r>
      <w:r w:rsidR="00964162" w:rsidRPr="00964162">
        <w:rPr>
          <w:rFonts w:hint="eastAsia"/>
        </w:rPr>
        <w:t>济转型、释放增长和减少贫困。</w:t>
      </w:r>
    </w:p>
    <w:p w14:paraId="0B20ED95" w14:textId="3CFBC948" w:rsidR="00964162" w:rsidRPr="00964162" w:rsidRDefault="000025A1" w:rsidP="000025A1">
      <w:pPr>
        <w:pStyle w:val="SingleTxtGC"/>
      </w:pPr>
      <w:r>
        <w:rPr>
          <w:rFonts w:hint="eastAsia"/>
        </w:rPr>
        <w:t>94</w:t>
      </w:r>
      <w:r w:rsidR="00964162" w:rsidRPr="00964162">
        <w:rPr>
          <w:rFonts w:hint="eastAsia"/>
        </w:rPr>
        <w:t>.</w:t>
      </w:r>
      <w:r w:rsidR="00964162" w:rsidRPr="00964162">
        <w:tab/>
      </w:r>
      <w:r w:rsidR="00964162" w:rsidRPr="00E01150">
        <w:rPr>
          <w:rFonts w:hint="eastAsia"/>
          <w:spacing w:val="-6"/>
        </w:rPr>
        <w:t>贸发会议第十五届大会重申对世界贸易组织规定的开放、透明、包容、非歧视、</w:t>
      </w:r>
      <w:r w:rsidR="00964162" w:rsidRPr="00964162">
        <w:rPr>
          <w:rFonts w:hint="eastAsia"/>
        </w:rPr>
        <w:t>基于规则的多边贸易体系的承诺。贸易自由化</w:t>
      </w:r>
      <w:r w:rsidR="009264D4" w:rsidRPr="009F4EE0">
        <w:rPr>
          <w:rFonts w:hint="eastAsia"/>
          <w:spacing w:val="-50"/>
        </w:rPr>
        <w:t>―</w:t>
      </w:r>
      <w:r w:rsidR="009264D4" w:rsidRPr="009F4EE0">
        <w:rPr>
          <w:rFonts w:hint="eastAsia"/>
          <w:spacing w:val="-4"/>
        </w:rPr>
        <w:t>―</w:t>
      </w:r>
      <w:r w:rsidR="00964162" w:rsidRPr="00964162">
        <w:rPr>
          <w:rFonts w:hint="eastAsia"/>
        </w:rPr>
        <w:t>包括通过加入世界贸易组织</w:t>
      </w:r>
      <w:r w:rsidR="009264D4" w:rsidRPr="009F4EE0">
        <w:rPr>
          <w:rFonts w:hint="eastAsia"/>
          <w:spacing w:val="-50"/>
        </w:rPr>
        <w:t>―</w:t>
      </w:r>
      <w:r w:rsidR="009264D4" w:rsidRPr="009F4EE0">
        <w:rPr>
          <w:rFonts w:hint="eastAsia"/>
          <w:spacing w:val="-4"/>
        </w:rPr>
        <w:t>―</w:t>
      </w:r>
      <w:r w:rsidR="00964162" w:rsidRPr="00964162">
        <w:rPr>
          <w:rFonts w:hint="eastAsia"/>
        </w:rPr>
        <w:t>以及打击保护主义，可以为将发展中国家和经济转型国家积极纳入世界贸易组织所体现的多边贸易体系发挥重要作用，特别是在各级同时采取平衡和适当的支持和</w:t>
      </w:r>
      <w:proofErr w:type="gramStart"/>
      <w:r w:rsidR="00964162" w:rsidRPr="00964162">
        <w:rPr>
          <w:rFonts w:hint="eastAsia"/>
        </w:rPr>
        <w:t>可</w:t>
      </w:r>
      <w:proofErr w:type="gramEnd"/>
      <w:r w:rsidR="00964162" w:rsidRPr="00964162">
        <w:rPr>
          <w:rFonts w:hint="eastAsia"/>
        </w:rPr>
        <w:t>持续政策的情况下，包括在国家政策目标方面。鼓励世界贸易组织以发展为中心，继续推动消除贸易壁垒，并加强所有发展中国家对国际贸易的参与，包括根据世界贸易组织的协议，为发展中国家，特别是最不发达国家提供特殊和差别待遇，以确保为所有国家提供公平的竞争环境。加入国，特别是最不发达国家，在入世进程之前、期间和之后也需要技术援助。</w:t>
      </w:r>
    </w:p>
    <w:p w14:paraId="0947173E" w14:textId="0215081E" w:rsidR="00964162" w:rsidRPr="00964162" w:rsidRDefault="000025A1" w:rsidP="000025A1">
      <w:pPr>
        <w:pStyle w:val="SingleTxtGC"/>
      </w:pPr>
      <w:r>
        <w:rPr>
          <w:rFonts w:hint="eastAsia"/>
        </w:rPr>
        <w:t>95</w:t>
      </w:r>
      <w:r w:rsidR="00964162" w:rsidRPr="00964162">
        <w:rPr>
          <w:rFonts w:hint="eastAsia"/>
        </w:rPr>
        <w:t>.</w:t>
      </w:r>
      <w:r w:rsidR="00964162" w:rsidRPr="00964162">
        <w:tab/>
      </w:r>
      <w:r w:rsidR="00964162" w:rsidRPr="00964162">
        <w:rPr>
          <w:rFonts w:hint="eastAsia"/>
        </w:rPr>
        <w:t>极为重要的是，世界努力加强多边主义和基于规则的多边贸易体系，并侧重确保这一体系对发展中国家发挥有效作用，成为包容性和可持续发展的驱动力。</w:t>
      </w:r>
    </w:p>
    <w:p w14:paraId="07535C26" w14:textId="1FC16016" w:rsidR="00964162" w:rsidRPr="00964162" w:rsidRDefault="000025A1" w:rsidP="000025A1">
      <w:pPr>
        <w:pStyle w:val="SingleTxtGC"/>
      </w:pPr>
      <w:r>
        <w:rPr>
          <w:rFonts w:hint="eastAsia"/>
        </w:rPr>
        <w:t>96</w:t>
      </w:r>
      <w:r w:rsidR="00964162" w:rsidRPr="00964162">
        <w:rPr>
          <w:rFonts w:hint="eastAsia"/>
        </w:rPr>
        <w:t>.</w:t>
      </w:r>
      <w:r w:rsidR="00964162" w:rsidRPr="00964162">
        <w:rPr>
          <w:rFonts w:hint="eastAsia"/>
        </w:rPr>
        <w:tab/>
      </w:r>
      <w:r w:rsidR="00964162" w:rsidRPr="00964162">
        <w:rPr>
          <w:rFonts w:hint="eastAsia"/>
        </w:rPr>
        <w:t>虽然全球化给许多国家和人民带来了很多好处，但并非所有国家和人民都能受益，这是一个需要解决的严重问题。这要求就加强和振兴多边主义和国际合作</w:t>
      </w:r>
      <w:r w:rsidR="00964162" w:rsidRPr="00EF7317">
        <w:rPr>
          <w:rFonts w:hint="eastAsia"/>
          <w:spacing w:val="-4"/>
        </w:rPr>
        <w:t>开展基础广泛的建设性对话，继续有建设性和全面地思考全球化对包容性和可持续</w:t>
      </w:r>
      <w:r w:rsidR="00964162" w:rsidRPr="00964162">
        <w:rPr>
          <w:rFonts w:hint="eastAsia"/>
        </w:rPr>
        <w:t>发展的影响。</w:t>
      </w:r>
    </w:p>
    <w:p w14:paraId="2402E13E" w14:textId="23BEC1C8" w:rsidR="00964162" w:rsidRPr="00964162" w:rsidRDefault="000025A1" w:rsidP="000025A1">
      <w:pPr>
        <w:pStyle w:val="SingleTxtGC"/>
      </w:pPr>
      <w:r>
        <w:rPr>
          <w:rFonts w:hint="eastAsia"/>
        </w:rPr>
        <w:lastRenderedPageBreak/>
        <w:t>97</w:t>
      </w:r>
      <w:r w:rsidR="00964162" w:rsidRPr="00964162">
        <w:rPr>
          <w:rFonts w:hint="eastAsia"/>
        </w:rPr>
        <w:t>.</w:t>
      </w:r>
      <w:r w:rsidR="00964162" w:rsidRPr="00964162">
        <w:tab/>
      </w:r>
      <w:r w:rsidR="00964162" w:rsidRPr="00964162">
        <w:rPr>
          <w:rFonts w:hint="eastAsia"/>
        </w:rPr>
        <w:t>这种思考应当为可能的发展方式提供信息，以便在各级建立有利的发展框架，更好地应对挑战，并让各国从机遇中获益，包括发展中国家通过加强对全球经济框架的参与获益。</w:t>
      </w:r>
    </w:p>
    <w:p w14:paraId="1D87CD49" w14:textId="38DD6FA8" w:rsidR="00964162" w:rsidRPr="00964162" w:rsidRDefault="000025A1" w:rsidP="000025A1">
      <w:pPr>
        <w:pStyle w:val="SingleTxtGC"/>
      </w:pPr>
      <w:r>
        <w:rPr>
          <w:rFonts w:hint="eastAsia"/>
        </w:rPr>
        <w:t>98</w:t>
      </w:r>
      <w:r w:rsidR="00964162" w:rsidRPr="00964162">
        <w:rPr>
          <w:rFonts w:hint="eastAsia"/>
        </w:rPr>
        <w:t>.</w:t>
      </w:r>
      <w:r w:rsidR="00964162" w:rsidRPr="00964162">
        <w:tab/>
      </w:r>
      <w:r w:rsidR="00964162" w:rsidRPr="00964162">
        <w:rPr>
          <w:rFonts w:hint="eastAsia"/>
        </w:rPr>
        <w:t>联合国成员具有普遍性，因此，联合国是可持续发展多边对话的适当论坛。可持续发展应当是多边、区域和双边层面所有进程的核心。</w:t>
      </w:r>
    </w:p>
    <w:p w14:paraId="7DDB211D" w14:textId="4E8F31A3" w:rsidR="00964162" w:rsidRPr="00964162" w:rsidRDefault="000025A1" w:rsidP="000025A1">
      <w:pPr>
        <w:pStyle w:val="SingleTxtGC"/>
      </w:pPr>
      <w:r>
        <w:rPr>
          <w:rFonts w:hint="eastAsia"/>
        </w:rPr>
        <w:t>99</w:t>
      </w:r>
      <w:r w:rsidR="00964162" w:rsidRPr="00964162">
        <w:rPr>
          <w:rFonts w:hint="eastAsia"/>
        </w:rPr>
        <w:t>.</w:t>
      </w:r>
      <w:r w:rsidR="00964162" w:rsidRPr="00964162">
        <w:rPr>
          <w:rFonts w:hint="eastAsia"/>
        </w:rPr>
        <w:tab/>
      </w:r>
      <w:r w:rsidR="00964162" w:rsidRPr="00277E18">
        <w:rPr>
          <w:rFonts w:hint="eastAsia"/>
          <w:spacing w:val="-4"/>
        </w:rPr>
        <w:t>应对多边主义面临的挑战，需要在充分尊重国际法和《联合国宪章》所载宗旨</w:t>
      </w:r>
      <w:r w:rsidR="00964162" w:rsidRPr="00964162">
        <w:rPr>
          <w:rFonts w:hint="eastAsia"/>
        </w:rPr>
        <w:t>和原则的基础上加强国际合作。强烈敦促各国不要颁布和实施任何不符合国际法和《联合国宪章》的单边经济、金融或贸易措施，因为人们担心这类措施的限制性和发展影响会对人民的福祉产生负面影响，可能妨碍有关国家充分实现经济和社会发展，并损害它们的贸易关系。</w:t>
      </w:r>
    </w:p>
    <w:p w14:paraId="5A924D32" w14:textId="755F2783" w:rsidR="00964162" w:rsidRPr="00964162" w:rsidRDefault="000025A1" w:rsidP="007C73F2">
      <w:pPr>
        <w:pStyle w:val="SingleTxtGC"/>
        <w:tabs>
          <w:tab w:val="clear" w:pos="1565"/>
          <w:tab w:val="left" w:pos="1701"/>
        </w:tabs>
      </w:pPr>
      <w:r>
        <w:rPr>
          <w:rFonts w:hint="eastAsia"/>
        </w:rPr>
        <w:t>1</w:t>
      </w:r>
      <w:r w:rsidR="00964162" w:rsidRPr="00964162">
        <w:rPr>
          <w:rFonts w:hint="eastAsia"/>
        </w:rPr>
        <w:t>00.</w:t>
      </w:r>
      <w:r w:rsidR="00964162" w:rsidRPr="00964162">
        <w:tab/>
      </w:r>
      <w:r w:rsidR="00964162" w:rsidRPr="00277E18">
        <w:rPr>
          <w:rFonts w:hint="eastAsia"/>
          <w:spacing w:val="-6"/>
        </w:rPr>
        <w:t>应对</w:t>
      </w:r>
      <w:r w:rsidRPr="00277E18">
        <w:rPr>
          <w:rFonts w:hint="eastAsia"/>
          <w:spacing w:val="-6"/>
        </w:rPr>
        <w:t>COVID</w:t>
      </w:r>
      <w:r w:rsidR="00964162" w:rsidRPr="00277E18">
        <w:rPr>
          <w:rFonts w:hint="eastAsia"/>
          <w:spacing w:val="-6"/>
        </w:rPr>
        <w:t>-</w:t>
      </w:r>
      <w:r w:rsidRPr="00277E18">
        <w:rPr>
          <w:rFonts w:hint="eastAsia"/>
          <w:spacing w:val="-6"/>
        </w:rPr>
        <w:t>19</w:t>
      </w:r>
      <w:r w:rsidR="00964162" w:rsidRPr="00277E18">
        <w:rPr>
          <w:rFonts w:hint="eastAsia"/>
          <w:spacing w:val="-6"/>
        </w:rPr>
        <w:t>大流行的紧急贸易措施必须是有针对性的、相称的、透明的、</w:t>
      </w:r>
      <w:r w:rsidR="00964162" w:rsidRPr="00964162">
        <w:rPr>
          <w:rFonts w:hint="eastAsia"/>
        </w:rPr>
        <w:t>暂时的，并符合世界贸易组织规则。重要的是保持贸易流动和供应链的运行，以确保重要医疗用品和设备、食物及其他基本货物和服务的持续流动能够满足基本需求，同时考虑到国家的要求，不制造不必要的障碍。</w:t>
      </w:r>
    </w:p>
    <w:p w14:paraId="39A85427" w14:textId="1C1E28D0" w:rsidR="00964162" w:rsidRPr="00964162" w:rsidRDefault="000025A1" w:rsidP="007C73F2">
      <w:pPr>
        <w:pStyle w:val="SingleTxtGC"/>
        <w:tabs>
          <w:tab w:val="clear" w:pos="1565"/>
          <w:tab w:val="left" w:pos="1701"/>
        </w:tabs>
      </w:pPr>
      <w:r>
        <w:rPr>
          <w:rFonts w:hint="eastAsia"/>
        </w:rPr>
        <w:t>1</w:t>
      </w:r>
      <w:r w:rsidR="00964162" w:rsidRPr="00964162">
        <w:rPr>
          <w:rFonts w:hint="eastAsia"/>
        </w:rPr>
        <w:t>0</w:t>
      </w:r>
      <w:r>
        <w:rPr>
          <w:rFonts w:hint="eastAsia"/>
        </w:rPr>
        <w:t>1</w:t>
      </w:r>
      <w:r w:rsidR="00964162" w:rsidRPr="00964162">
        <w:rPr>
          <w:rFonts w:hint="eastAsia"/>
        </w:rPr>
        <w:t>.</w:t>
      </w:r>
      <w:r w:rsidR="00964162" w:rsidRPr="00964162">
        <w:tab/>
      </w:r>
      <w:r w:rsidR="00964162" w:rsidRPr="00A07E0E">
        <w:rPr>
          <w:rFonts w:hint="eastAsia"/>
          <w:spacing w:val="-4"/>
        </w:rPr>
        <w:t>应当更加重视多边解决方案，解决发展中国家，特别是其中最贫穷和最脆弱</w:t>
      </w:r>
      <w:r w:rsidR="00964162" w:rsidRPr="00964162">
        <w:rPr>
          <w:rFonts w:hint="eastAsia"/>
        </w:rPr>
        <w:t>的国家面临的脆弱性。其中许多国家对国际贸易的依赖程度远高于其他国家，更容易受到贸易冲击。因此，它们需要可预测和稳定的市场准入条件。发展中国家可能继续需要与其需求和困难相称的支持政策，即便在达到中等收入地位而不再享受普遍优惠制之后。有必要考虑为这些国家提供更有针对性的差别待遇，继续让这类国家受益。</w:t>
      </w:r>
    </w:p>
    <w:p w14:paraId="09B11F9B" w14:textId="3A988CFB" w:rsidR="00964162" w:rsidRPr="00964162" w:rsidRDefault="000025A1" w:rsidP="007C73F2">
      <w:pPr>
        <w:pStyle w:val="SingleTxtGC"/>
        <w:tabs>
          <w:tab w:val="clear" w:pos="1565"/>
          <w:tab w:val="left" w:pos="1701"/>
        </w:tabs>
      </w:pPr>
      <w:r>
        <w:rPr>
          <w:rFonts w:hint="eastAsia"/>
        </w:rPr>
        <w:t>1</w:t>
      </w:r>
      <w:r w:rsidR="00964162" w:rsidRPr="00964162">
        <w:rPr>
          <w:rFonts w:hint="eastAsia"/>
        </w:rPr>
        <w:t>0</w:t>
      </w:r>
      <w:r>
        <w:rPr>
          <w:rFonts w:hint="eastAsia"/>
        </w:rPr>
        <w:t>2</w:t>
      </w:r>
      <w:r w:rsidR="00964162" w:rsidRPr="00964162">
        <w:rPr>
          <w:rFonts w:hint="eastAsia"/>
        </w:rPr>
        <w:t>.</w:t>
      </w:r>
      <w:r w:rsidR="00964162" w:rsidRPr="00964162">
        <w:tab/>
      </w:r>
      <w:r w:rsidR="00964162" w:rsidRPr="00964162">
        <w:rPr>
          <w:rFonts w:hint="eastAsia"/>
        </w:rPr>
        <w:t>可能对贸易产生影响的非关税政策不断增加，是发展中国家日益关切的问题。这类措施除其他外，包括技术措施、卫生和植物检疫标准以及影响商品和服务市场准入规则的其他条例。应注重分析这些措施及其对发展中国家的潜在负面影响，并寻找有效的解决办法，加强能力，以达到这些措施的要求。</w:t>
      </w:r>
    </w:p>
    <w:p w14:paraId="6B164311" w14:textId="03CDF0AA" w:rsidR="00964162" w:rsidRPr="00964162" w:rsidRDefault="000025A1" w:rsidP="00772420">
      <w:pPr>
        <w:pStyle w:val="SingleTxtGC"/>
        <w:tabs>
          <w:tab w:val="clear" w:pos="1565"/>
          <w:tab w:val="left" w:pos="1701"/>
        </w:tabs>
      </w:pPr>
      <w:r w:rsidRPr="00A07E0E">
        <w:rPr>
          <w:rFonts w:hint="eastAsia"/>
          <w:spacing w:val="2"/>
        </w:rPr>
        <w:t>1</w:t>
      </w:r>
      <w:r w:rsidR="00964162" w:rsidRPr="00A07E0E">
        <w:rPr>
          <w:rFonts w:hint="eastAsia"/>
          <w:spacing w:val="2"/>
        </w:rPr>
        <w:t>0</w:t>
      </w:r>
      <w:r w:rsidRPr="00A07E0E">
        <w:rPr>
          <w:rFonts w:hint="eastAsia"/>
          <w:spacing w:val="2"/>
        </w:rPr>
        <w:t>3</w:t>
      </w:r>
      <w:r w:rsidR="00964162" w:rsidRPr="00A07E0E">
        <w:rPr>
          <w:rFonts w:hint="eastAsia"/>
          <w:spacing w:val="2"/>
        </w:rPr>
        <w:t>.</w:t>
      </w:r>
      <w:r w:rsidR="00964162" w:rsidRPr="00A07E0E">
        <w:rPr>
          <w:rFonts w:hint="eastAsia"/>
          <w:spacing w:val="2"/>
        </w:rPr>
        <w:tab/>
      </w:r>
      <w:r w:rsidR="00964162" w:rsidRPr="00A07E0E">
        <w:rPr>
          <w:rFonts w:hint="eastAsia"/>
          <w:spacing w:val="2"/>
        </w:rPr>
        <w:t>在投资领域，国际投资关系受到大量双边、区域以及多边规则的制约。应</w:t>
      </w:r>
      <w:r w:rsidR="00964162" w:rsidRPr="00964162">
        <w:rPr>
          <w:rFonts w:hint="eastAsia"/>
        </w:rPr>
        <w:t>当继续改革国际投资制度，以便更好地纳入可持续发展要求，确保可预测性、</w:t>
      </w:r>
      <w:r w:rsidR="00964162" w:rsidRPr="000C6082">
        <w:rPr>
          <w:rFonts w:hint="eastAsia"/>
          <w:spacing w:val="2"/>
        </w:rPr>
        <w:t>投资保护和出于合法的公共政策目的进行监管的权利，促进和改善投资促进、投</w:t>
      </w:r>
      <w:r w:rsidR="00964162" w:rsidRPr="00964162">
        <w:rPr>
          <w:rFonts w:hint="eastAsia"/>
        </w:rPr>
        <w:t>资便利化和负责任的商业行为和企业社会责任条款。</w:t>
      </w:r>
    </w:p>
    <w:p w14:paraId="5017C123" w14:textId="60870E72" w:rsidR="00964162" w:rsidRPr="00964162" w:rsidRDefault="000025A1" w:rsidP="00772420">
      <w:pPr>
        <w:pStyle w:val="SingleTxtGC"/>
        <w:tabs>
          <w:tab w:val="clear" w:pos="1565"/>
          <w:tab w:val="left" w:pos="1701"/>
        </w:tabs>
      </w:pPr>
      <w:r>
        <w:rPr>
          <w:rFonts w:hint="eastAsia"/>
        </w:rPr>
        <w:t>1</w:t>
      </w:r>
      <w:r w:rsidR="00964162" w:rsidRPr="00964162">
        <w:rPr>
          <w:rFonts w:hint="eastAsia"/>
        </w:rPr>
        <w:t>0</w:t>
      </w:r>
      <w:r>
        <w:rPr>
          <w:rFonts w:hint="eastAsia"/>
        </w:rPr>
        <w:t>4</w:t>
      </w:r>
      <w:r w:rsidR="00964162" w:rsidRPr="00964162">
        <w:rPr>
          <w:rFonts w:hint="eastAsia"/>
        </w:rPr>
        <w:t>.</w:t>
      </w:r>
      <w:r w:rsidR="00964162" w:rsidRPr="00964162">
        <w:rPr>
          <w:rFonts w:hint="eastAsia"/>
        </w:rPr>
        <w:tab/>
      </w:r>
      <w:r w:rsidR="00964162" w:rsidRPr="00964162">
        <w:rPr>
          <w:rFonts w:hint="eastAsia"/>
        </w:rPr>
        <w:t>事实证明，区域合作对于推进职能领域的合作至为关键，有望实现更大程度的一体化。区域间论坛和机制也是加强合作和增进理解的重要手段。区域一体化进程和集团与联合国及其各种进程之间加强互动，包括开展对话、分享经验和建立共识，是有益的。</w:t>
      </w:r>
    </w:p>
    <w:p w14:paraId="3A592D2A" w14:textId="10BD6A0D" w:rsidR="00964162" w:rsidRPr="00964162" w:rsidRDefault="000025A1" w:rsidP="00772420">
      <w:pPr>
        <w:pStyle w:val="SingleTxtGC"/>
        <w:tabs>
          <w:tab w:val="clear" w:pos="1565"/>
          <w:tab w:val="left" w:pos="1701"/>
        </w:tabs>
      </w:pPr>
      <w:r>
        <w:rPr>
          <w:rFonts w:hint="eastAsia"/>
        </w:rPr>
        <w:t>1</w:t>
      </w:r>
      <w:r w:rsidR="00964162" w:rsidRPr="00964162">
        <w:rPr>
          <w:rFonts w:hint="eastAsia"/>
        </w:rPr>
        <w:t>0</w:t>
      </w:r>
      <w:r>
        <w:rPr>
          <w:rFonts w:hint="eastAsia"/>
        </w:rPr>
        <w:t>5</w:t>
      </w:r>
      <w:r w:rsidR="00964162" w:rsidRPr="00964162">
        <w:rPr>
          <w:rFonts w:hint="eastAsia"/>
        </w:rPr>
        <w:t>.</w:t>
      </w:r>
      <w:r w:rsidR="00964162" w:rsidRPr="00964162">
        <w:rPr>
          <w:rFonts w:hint="eastAsia"/>
        </w:rPr>
        <w:tab/>
      </w:r>
      <w:r w:rsidR="00964162" w:rsidRPr="000C6082">
        <w:rPr>
          <w:rFonts w:hint="eastAsia"/>
          <w:spacing w:val="2"/>
        </w:rPr>
        <w:t>归根结底，鉴于当今现实以及可持续发展与和平和安全之间密不可分的联</w:t>
      </w:r>
      <w:r w:rsidR="00964162" w:rsidRPr="00964162">
        <w:rPr>
          <w:rFonts w:hint="eastAsia"/>
        </w:rPr>
        <w:t>系，启动必要的转型以实现所有人的包容</w:t>
      </w:r>
      <w:proofErr w:type="gramStart"/>
      <w:r w:rsidR="00964162" w:rsidRPr="00964162">
        <w:rPr>
          <w:rFonts w:hint="eastAsia"/>
        </w:rPr>
        <w:t>性繁荣</w:t>
      </w:r>
      <w:proofErr w:type="gramEnd"/>
      <w:r w:rsidR="00964162" w:rsidRPr="00964162">
        <w:rPr>
          <w:rFonts w:hint="eastAsia"/>
        </w:rPr>
        <w:t>和复原力至关重要。</w:t>
      </w:r>
    </w:p>
    <w:p w14:paraId="0A2668BF" w14:textId="77777777" w:rsidR="00964162" w:rsidRPr="00964162" w:rsidRDefault="00964162" w:rsidP="00D826BD">
      <w:pPr>
        <w:pStyle w:val="HChGC"/>
        <w:rPr>
          <w:lang w:val="fr-CH"/>
        </w:rPr>
      </w:pPr>
      <w:r w:rsidRPr="00964162">
        <w:rPr>
          <w:rFonts w:hint="eastAsia"/>
          <w:lang w:val="fr-CH"/>
        </w:rPr>
        <w:tab/>
      </w:r>
      <w:r w:rsidRPr="00964162">
        <w:rPr>
          <w:rFonts w:hint="eastAsia"/>
          <w:lang w:val="fr-CH"/>
        </w:rPr>
        <w:t>四</w:t>
      </w:r>
      <w:r w:rsidRPr="00964162">
        <w:rPr>
          <w:rFonts w:hint="eastAsia"/>
          <w:lang w:val="fr-CH"/>
        </w:rPr>
        <w:t>.</w:t>
      </w:r>
      <w:r w:rsidRPr="00964162">
        <w:rPr>
          <w:rFonts w:hint="eastAsia"/>
          <w:lang w:val="fr-CH"/>
        </w:rPr>
        <w:tab/>
      </w:r>
      <w:r w:rsidRPr="00964162">
        <w:rPr>
          <w:rFonts w:hint="eastAsia"/>
          <w:lang w:val="fr-CH"/>
        </w:rPr>
        <w:t>世界转型中的贸发会议</w:t>
      </w:r>
    </w:p>
    <w:p w14:paraId="7E8D1B9C" w14:textId="7F445475" w:rsidR="00964162" w:rsidRPr="00964162" w:rsidRDefault="000025A1" w:rsidP="00772420">
      <w:pPr>
        <w:pStyle w:val="SingleTxtGC"/>
        <w:tabs>
          <w:tab w:val="clear" w:pos="1565"/>
          <w:tab w:val="left" w:pos="1701"/>
        </w:tabs>
        <w:rPr>
          <w:lang w:val="fr-CH"/>
        </w:rPr>
      </w:pPr>
      <w:r>
        <w:rPr>
          <w:rFonts w:hint="eastAsia"/>
          <w:lang w:val="fr-CH"/>
        </w:rPr>
        <w:t>1</w:t>
      </w:r>
      <w:r w:rsidR="00964162" w:rsidRPr="00964162">
        <w:rPr>
          <w:rFonts w:hint="eastAsia"/>
          <w:lang w:val="fr-CH"/>
        </w:rPr>
        <w:t>0</w:t>
      </w:r>
      <w:r>
        <w:rPr>
          <w:rFonts w:hint="eastAsia"/>
          <w:lang w:val="fr-CH"/>
        </w:rPr>
        <w:t>6</w:t>
      </w:r>
      <w:r w:rsidR="00964162" w:rsidRPr="00964162">
        <w:rPr>
          <w:rFonts w:hint="eastAsia"/>
          <w:lang w:val="fr-CH"/>
        </w:rPr>
        <w:t>.</w:t>
      </w:r>
      <w:r w:rsidR="00964162" w:rsidRPr="00964162">
        <w:rPr>
          <w:rFonts w:hint="eastAsia"/>
          <w:lang w:val="fr-CH"/>
        </w:rPr>
        <w:tab/>
      </w:r>
      <w:r w:rsidR="00964162" w:rsidRPr="00964162">
        <w:rPr>
          <w:rFonts w:hint="eastAsia"/>
          <w:lang w:val="fr-CH"/>
        </w:rPr>
        <w:t>贸发会议作为联合国综合处理金融、投资、技术和可持续发展领域的贸易和发展相关问题的协调中心发挥着重要作用。</w:t>
      </w:r>
    </w:p>
    <w:p w14:paraId="066920AB" w14:textId="28E8721C" w:rsidR="00964162" w:rsidRPr="00964162" w:rsidRDefault="000025A1" w:rsidP="00772420">
      <w:pPr>
        <w:pStyle w:val="SingleTxtGC"/>
        <w:tabs>
          <w:tab w:val="clear" w:pos="1565"/>
          <w:tab w:val="left" w:pos="1701"/>
        </w:tabs>
        <w:rPr>
          <w:lang w:val="fr-CH"/>
        </w:rPr>
      </w:pPr>
      <w:r>
        <w:rPr>
          <w:rFonts w:hint="eastAsia"/>
          <w:lang w:val="fr-CH"/>
        </w:rPr>
        <w:t>1</w:t>
      </w:r>
      <w:r w:rsidR="00964162" w:rsidRPr="00964162">
        <w:rPr>
          <w:rFonts w:hint="eastAsia"/>
          <w:lang w:val="fr-CH"/>
        </w:rPr>
        <w:t>0</w:t>
      </w:r>
      <w:r>
        <w:rPr>
          <w:rFonts w:hint="eastAsia"/>
          <w:lang w:val="fr-CH"/>
        </w:rPr>
        <w:t>7</w:t>
      </w:r>
      <w:r w:rsidR="00964162" w:rsidRPr="00964162">
        <w:rPr>
          <w:rFonts w:hint="eastAsia"/>
          <w:lang w:val="fr-CH"/>
        </w:rPr>
        <w:t>.</w:t>
      </w:r>
      <w:r w:rsidR="00964162" w:rsidRPr="00964162">
        <w:rPr>
          <w:rFonts w:hint="eastAsia"/>
          <w:lang w:val="fr-CH"/>
        </w:rPr>
        <w:tab/>
      </w:r>
      <w:r w:rsidR="00964162" w:rsidRPr="00964162">
        <w:rPr>
          <w:rFonts w:hint="eastAsia"/>
          <w:lang w:val="fr-CH"/>
        </w:rPr>
        <w:t>在可持续发展目标和联合国其他主要会议相关成果的执行活动和已有进展</w:t>
      </w:r>
      <w:r w:rsidR="00964162" w:rsidRPr="00BB03A9">
        <w:rPr>
          <w:rFonts w:hint="eastAsia"/>
          <w:spacing w:val="-6"/>
          <w:lang w:val="fr-CH"/>
        </w:rPr>
        <w:t>的后续行动中，贸发会议应当继续通过监测全球、区域和国家趋势和政策做出贡献，</w:t>
      </w:r>
      <w:r w:rsidR="00964162" w:rsidRPr="00BB03A9">
        <w:rPr>
          <w:rFonts w:hint="eastAsia"/>
          <w:spacing w:val="-6"/>
          <w:lang w:val="fr-CH"/>
        </w:rPr>
        <w:lastRenderedPageBreak/>
        <w:t>这些趋势和政策可能影响或促进各国建设一个更公平、更平等、更有复原力、包容、</w:t>
      </w:r>
      <w:r w:rsidR="00964162" w:rsidRPr="00964162">
        <w:rPr>
          <w:rFonts w:hint="eastAsia"/>
          <w:lang w:val="fr-CH"/>
        </w:rPr>
        <w:t>公正和</w:t>
      </w:r>
      <w:proofErr w:type="gramStart"/>
      <w:r w:rsidR="00964162" w:rsidRPr="00964162">
        <w:rPr>
          <w:rFonts w:hint="eastAsia"/>
          <w:lang w:val="fr-CH"/>
        </w:rPr>
        <w:t>可</w:t>
      </w:r>
      <w:proofErr w:type="gramEnd"/>
      <w:r w:rsidR="00964162" w:rsidRPr="00964162">
        <w:rPr>
          <w:rFonts w:hint="eastAsia"/>
          <w:lang w:val="fr-CH"/>
        </w:rPr>
        <w:t>持续的世界</w:t>
      </w:r>
      <w:r w:rsidR="00BB03A9" w:rsidRPr="00BB03A9">
        <w:rPr>
          <w:rFonts w:hint="eastAsia"/>
          <w:spacing w:val="-50"/>
          <w:lang w:val="fr-CH"/>
        </w:rPr>
        <w:t>―</w:t>
      </w:r>
      <w:r w:rsidR="00BB03A9" w:rsidRPr="00BB03A9">
        <w:rPr>
          <w:rFonts w:hint="eastAsia"/>
          <w:lang w:val="fr-CH"/>
        </w:rPr>
        <w:t>―</w:t>
      </w:r>
      <w:r w:rsidR="00964162" w:rsidRPr="00964162">
        <w:rPr>
          <w:rFonts w:hint="eastAsia"/>
          <w:lang w:val="fr-CH"/>
        </w:rPr>
        <w:t>一个共享繁荣的世界的能力。</w:t>
      </w:r>
    </w:p>
    <w:p w14:paraId="0A16F04E" w14:textId="1478A496" w:rsidR="00964162" w:rsidRPr="00964162" w:rsidRDefault="000025A1" w:rsidP="00772420">
      <w:pPr>
        <w:pStyle w:val="SingleTxtGC"/>
        <w:tabs>
          <w:tab w:val="clear" w:pos="1565"/>
          <w:tab w:val="left" w:pos="1701"/>
        </w:tabs>
        <w:rPr>
          <w:lang w:val="fr-CH"/>
        </w:rPr>
      </w:pPr>
      <w:r>
        <w:rPr>
          <w:rFonts w:hint="eastAsia"/>
          <w:lang w:val="fr-CH"/>
        </w:rPr>
        <w:t>1</w:t>
      </w:r>
      <w:r w:rsidR="00964162" w:rsidRPr="00964162">
        <w:rPr>
          <w:rFonts w:hint="eastAsia"/>
          <w:lang w:val="fr-CH"/>
        </w:rPr>
        <w:t>0</w:t>
      </w:r>
      <w:r>
        <w:rPr>
          <w:rFonts w:hint="eastAsia"/>
          <w:lang w:val="fr-CH"/>
        </w:rPr>
        <w:t>8</w:t>
      </w:r>
      <w:r w:rsidR="00964162" w:rsidRPr="00964162">
        <w:rPr>
          <w:rFonts w:hint="eastAsia"/>
          <w:lang w:val="fr-CH"/>
        </w:rPr>
        <w:t>.</w:t>
      </w:r>
      <w:r w:rsidR="00964162" w:rsidRPr="00964162">
        <w:rPr>
          <w:rFonts w:hint="eastAsia"/>
          <w:lang w:val="fr-CH"/>
        </w:rPr>
        <w:tab/>
      </w:r>
      <w:r w:rsidR="00964162" w:rsidRPr="00964162">
        <w:rPr>
          <w:rFonts w:hint="eastAsia"/>
          <w:lang w:val="fr-CH"/>
        </w:rPr>
        <w:t>在这一工作中，根据其任务并在可用资源范围内，贸发会议的工作重点应</w:t>
      </w:r>
      <w:r w:rsidR="00964162" w:rsidRPr="00347670">
        <w:rPr>
          <w:rFonts w:hint="eastAsia"/>
          <w:spacing w:val="2"/>
          <w:lang w:val="fr-CH"/>
        </w:rPr>
        <w:t>以相对于其他组织的自身比较优势、差异化和互补性为指导，以政府间共识为途</w:t>
      </w:r>
      <w:r w:rsidR="00964162" w:rsidRPr="00964162">
        <w:rPr>
          <w:rFonts w:hint="eastAsia"/>
          <w:lang w:val="fr-CH"/>
        </w:rPr>
        <w:t>径，以便最大限度地发挥本组织的优势，处理发展中国家可持续发展的需求和优先事项，并加强这些国家在全球经济中的作用。</w:t>
      </w:r>
    </w:p>
    <w:p w14:paraId="2D0D8BF2" w14:textId="4E441B4E" w:rsidR="00964162" w:rsidRPr="00964162" w:rsidRDefault="000025A1" w:rsidP="00772420">
      <w:pPr>
        <w:pStyle w:val="SingleTxtGC"/>
        <w:tabs>
          <w:tab w:val="clear" w:pos="1565"/>
          <w:tab w:val="left" w:pos="1701"/>
        </w:tabs>
        <w:rPr>
          <w:lang w:val="fr-CH"/>
        </w:rPr>
      </w:pPr>
      <w:r>
        <w:rPr>
          <w:rFonts w:hint="eastAsia"/>
          <w:lang w:val="fr-CH"/>
        </w:rPr>
        <w:t>1</w:t>
      </w:r>
      <w:r w:rsidR="00964162" w:rsidRPr="00964162">
        <w:rPr>
          <w:rFonts w:hint="eastAsia"/>
          <w:lang w:val="fr-CH"/>
        </w:rPr>
        <w:t>0</w:t>
      </w:r>
      <w:r>
        <w:rPr>
          <w:rFonts w:hint="eastAsia"/>
          <w:lang w:val="fr-CH"/>
        </w:rPr>
        <w:t>9</w:t>
      </w:r>
      <w:r w:rsidR="00964162" w:rsidRPr="00964162">
        <w:rPr>
          <w:rFonts w:hint="eastAsia"/>
          <w:lang w:val="fr-CH"/>
        </w:rPr>
        <w:t>.</w:t>
      </w:r>
      <w:r w:rsidR="00964162" w:rsidRPr="00964162">
        <w:rPr>
          <w:rFonts w:hint="eastAsia"/>
          <w:lang w:val="fr-CH"/>
        </w:rPr>
        <w:tab/>
      </w:r>
      <w:r w:rsidR="00964162" w:rsidRPr="00964162">
        <w:rPr>
          <w:rFonts w:hint="eastAsia"/>
          <w:lang w:val="fr-CH"/>
        </w:rPr>
        <w:t>根据第</w:t>
      </w:r>
      <w:r>
        <w:rPr>
          <w:lang w:val="fr-CH"/>
        </w:rPr>
        <w:t>5</w:t>
      </w:r>
      <w:r w:rsidR="00964162" w:rsidRPr="00964162">
        <w:rPr>
          <w:rFonts w:hint="eastAsia"/>
          <w:lang w:val="fr-CH"/>
        </w:rPr>
        <w:t>段，贸发会议的工作具有普遍性，但优先考虑的是发展中国家的需要和利益。应特别关注最脆弱和最落后的国家。</w:t>
      </w:r>
    </w:p>
    <w:p w14:paraId="7BBE91CF" w14:textId="7601DA9D" w:rsidR="00964162" w:rsidRPr="00964162" w:rsidRDefault="000025A1" w:rsidP="00772420">
      <w:pPr>
        <w:pStyle w:val="SingleTxtGC"/>
        <w:tabs>
          <w:tab w:val="clear" w:pos="1565"/>
          <w:tab w:val="left" w:pos="1701"/>
        </w:tabs>
        <w:rPr>
          <w:lang w:val="fr-CH"/>
        </w:rPr>
      </w:pPr>
      <w:r>
        <w:rPr>
          <w:rFonts w:hint="eastAsia"/>
          <w:lang w:val="fr-CH"/>
        </w:rPr>
        <w:t>11</w:t>
      </w:r>
      <w:r w:rsidR="00964162" w:rsidRPr="00964162">
        <w:rPr>
          <w:rFonts w:hint="eastAsia"/>
          <w:lang w:val="fr-CH"/>
        </w:rPr>
        <w:t>0.</w:t>
      </w:r>
      <w:r w:rsidR="00964162" w:rsidRPr="00964162">
        <w:rPr>
          <w:rFonts w:hint="eastAsia"/>
          <w:lang w:val="fr-CH"/>
        </w:rPr>
        <w:tab/>
      </w:r>
      <w:r w:rsidR="00964162" w:rsidRPr="00964162">
        <w:rPr>
          <w:rFonts w:hint="eastAsia"/>
          <w:lang w:val="fr-CH"/>
        </w:rPr>
        <w:t>随着世界发生变化并对新的现实</w:t>
      </w:r>
      <w:proofErr w:type="gramStart"/>
      <w:r w:rsidR="00964162" w:rsidRPr="00964162">
        <w:rPr>
          <w:rFonts w:hint="eastAsia"/>
          <w:lang w:val="fr-CH"/>
        </w:rPr>
        <w:t>作出</w:t>
      </w:r>
      <w:proofErr w:type="gramEnd"/>
      <w:r w:rsidR="00964162" w:rsidRPr="00964162">
        <w:rPr>
          <w:rFonts w:hint="eastAsia"/>
          <w:lang w:val="fr-CH"/>
        </w:rPr>
        <w:t>应对，并且，随着国际社会努力实现必要的变革，贸发会议也必须成为一个更加灵活的组织，它能够适应时代精神，更好地满足成员国的需要和方向。这包括借鉴</w:t>
      </w:r>
      <w:proofErr w:type="spellStart"/>
      <w:r>
        <w:rPr>
          <w:rFonts w:hint="eastAsia"/>
          <w:lang w:val="fr-CH"/>
        </w:rPr>
        <w:t>COVID</w:t>
      </w:r>
      <w:proofErr w:type="spellEnd"/>
      <w:r w:rsidR="00964162" w:rsidRPr="00964162">
        <w:rPr>
          <w:rFonts w:hint="eastAsia"/>
          <w:lang w:val="fr-CH"/>
        </w:rPr>
        <w:t>-</w:t>
      </w:r>
      <w:r>
        <w:rPr>
          <w:rFonts w:hint="eastAsia"/>
          <w:lang w:val="fr-CH"/>
        </w:rPr>
        <w:t>19</w:t>
      </w:r>
      <w:r w:rsidR="00964162" w:rsidRPr="00964162">
        <w:rPr>
          <w:rFonts w:hint="eastAsia"/>
          <w:lang w:val="fr-CH"/>
        </w:rPr>
        <w:t>大流行期间的经验教训。因此，需要以有意义的方式恢复贸发会议作为就贸易和发展问题建立共识的重要政府间论坛的作用。</w:t>
      </w:r>
    </w:p>
    <w:p w14:paraId="58ECBCAA" w14:textId="789800EE" w:rsidR="00964162" w:rsidRPr="00964162" w:rsidRDefault="000025A1" w:rsidP="00772420">
      <w:pPr>
        <w:pStyle w:val="SingleTxtGC"/>
        <w:tabs>
          <w:tab w:val="clear" w:pos="1565"/>
          <w:tab w:val="left" w:pos="1701"/>
        </w:tabs>
        <w:rPr>
          <w:lang w:val="fr-CH"/>
        </w:rPr>
      </w:pPr>
      <w:r>
        <w:rPr>
          <w:rFonts w:hint="eastAsia"/>
          <w:lang w:val="fr-CH"/>
        </w:rPr>
        <w:t>111</w:t>
      </w:r>
      <w:r w:rsidR="00964162" w:rsidRPr="00964162">
        <w:rPr>
          <w:rFonts w:hint="eastAsia"/>
          <w:lang w:val="fr-CH"/>
        </w:rPr>
        <w:t>.</w:t>
      </w:r>
      <w:r w:rsidR="00964162" w:rsidRPr="00964162">
        <w:rPr>
          <w:rFonts w:hint="eastAsia"/>
          <w:lang w:val="fr-CH"/>
        </w:rPr>
        <w:tab/>
      </w:r>
      <w:r w:rsidR="00964162" w:rsidRPr="00964162">
        <w:rPr>
          <w:rFonts w:hint="eastAsia"/>
          <w:lang w:val="fr-CH"/>
        </w:rPr>
        <w:t>根据联合国秘书处的准则和做法实行的成果管理制应不断得到加强，并作为一种灵活的管理工具加以应用，以增进贸发会议工作的效力、效率和影响，并精简报告程序。贸发会议将通过其工作，为实施本文件中概述的转型</w:t>
      </w:r>
      <w:proofErr w:type="gramStart"/>
      <w:r w:rsidR="00964162" w:rsidRPr="00964162">
        <w:rPr>
          <w:rFonts w:hint="eastAsia"/>
          <w:lang w:val="fr-CH"/>
        </w:rPr>
        <w:t>作出</w:t>
      </w:r>
      <w:proofErr w:type="gramEnd"/>
      <w:r w:rsidR="00964162" w:rsidRPr="00964162">
        <w:rPr>
          <w:rFonts w:hint="eastAsia"/>
          <w:lang w:val="fr-CH"/>
        </w:rPr>
        <w:t>贡献，并将已获授权的活动作为重点，以便有效开展工作，避免与其他相关实体的工作发生不必要的重复。</w:t>
      </w:r>
    </w:p>
    <w:p w14:paraId="0D0EB960" w14:textId="0C2C8184" w:rsidR="00964162" w:rsidRPr="00964162" w:rsidRDefault="000025A1" w:rsidP="00772420">
      <w:pPr>
        <w:pStyle w:val="SingleTxtGC"/>
        <w:tabs>
          <w:tab w:val="clear" w:pos="1565"/>
          <w:tab w:val="left" w:pos="1701"/>
        </w:tabs>
        <w:rPr>
          <w:lang w:val="fr-CH"/>
        </w:rPr>
      </w:pPr>
      <w:r>
        <w:rPr>
          <w:rFonts w:hint="eastAsia"/>
          <w:lang w:val="fr-CH"/>
        </w:rPr>
        <w:t>112</w:t>
      </w:r>
      <w:r w:rsidR="00964162" w:rsidRPr="00964162">
        <w:rPr>
          <w:rFonts w:hint="eastAsia"/>
          <w:lang w:val="fr-CH"/>
        </w:rPr>
        <w:t>.</w:t>
      </w:r>
      <w:r w:rsidR="00964162" w:rsidRPr="00964162">
        <w:rPr>
          <w:rFonts w:hint="eastAsia"/>
          <w:lang w:val="fr-CH"/>
        </w:rPr>
        <w:tab/>
      </w:r>
      <w:r w:rsidR="00964162" w:rsidRPr="00964162">
        <w:rPr>
          <w:rFonts w:hint="eastAsia"/>
          <w:lang w:val="fr-CH"/>
        </w:rPr>
        <w:t>贸发会议秘书长负责贸发会议的所有活动，并就实质性和管理性事务提供全面指导，包括执行其工作方案。此外，联合国秘书长向贸发会议秘书长进行了授权，目的是分散决策权，使权力与职责挂钩，</w:t>
      </w:r>
      <w:proofErr w:type="gramStart"/>
      <w:r w:rsidR="00964162" w:rsidRPr="00964162">
        <w:rPr>
          <w:rFonts w:hint="eastAsia"/>
          <w:lang w:val="fr-CH"/>
        </w:rPr>
        <w:t>加强问</w:t>
      </w:r>
      <w:proofErr w:type="gramEnd"/>
      <w:r w:rsidR="00964162" w:rsidRPr="00964162">
        <w:rPr>
          <w:rFonts w:hint="eastAsia"/>
          <w:lang w:val="fr-CH"/>
        </w:rPr>
        <w:t>责制，并向管理人员下放必要的人力、财政和实物资源方面管理权，以便有效完成任务。因此，贸发会议秘书长应要求按照成员国的需要行使这项责任和权力。</w:t>
      </w:r>
    </w:p>
    <w:p w14:paraId="08EA55C5" w14:textId="4E702861" w:rsidR="00964162" w:rsidRPr="00964162" w:rsidRDefault="00964162" w:rsidP="00EE5C95">
      <w:pPr>
        <w:pStyle w:val="H1GC"/>
        <w:rPr>
          <w:lang w:val="fr-CH"/>
        </w:rPr>
      </w:pPr>
      <w:r w:rsidRPr="00964162">
        <w:rPr>
          <w:rFonts w:hint="eastAsia"/>
          <w:lang w:val="fr-CH"/>
        </w:rPr>
        <w:tab/>
      </w:r>
      <w:r w:rsidR="000025A1">
        <w:rPr>
          <w:rFonts w:hint="eastAsia"/>
          <w:lang w:val="fr-CH"/>
        </w:rPr>
        <w:t>A</w:t>
      </w:r>
      <w:r w:rsidRPr="00964162">
        <w:rPr>
          <w:rFonts w:hint="eastAsia"/>
          <w:lang w:val="fr-CH"/>
        </w:rPr>
        <w:t>.</w:t>
      </w:r>
      <w:r w:rsidRPr="00964162">
        <w:rPr>
          <w:rFonts w:hint="eastAsia"/>
          <w:lang w:val="fr-CH"/>
        </w:rPr>
        <w:tab/>
      </w:r>
      <w:r w:rsidRPr="00964162">
        <w:rPr>
          <w:rFonts w:hint="eastAsia"/>
          <w:lang w:val="fr-CH"/>
        </w:rPr>
        <w:t>贸发会议的分析工作</w:t>
      </w:r>
    </w:p>
    <w:p w14:paraId="20E91B65" w14:textId="38EE1F32" w:rsidR="00964162" w:rsidRPr="00964162" w:rsidRDefault="000025A1" w:rsidP="00772420">
      <w:pPr>
        <w:pStyle w:val="SingleTxtGC"/>
        <w:tabs>
          <w:tab w:val="clear" w:pos="1565"/>
          <w:tab w:val="left" w:pos="1701"/>
        </w:tabs>
        <w:rPr>
          <w:lang w:val="fr-CH"/>
        </w:rPr>
      </w:pPr>
      <w:r>
        <w:rPr>
          <w:rFonts w:hint="eastAsia"/>
          <w:lang w:val="fr-CH"/>
        </w:rPr>
        <w:t>113</w:t>
      </w:r>
      <w:r w:rsidR="00964162" w:rsidRPr="00964162">
        <w:rPr>
          <w:rFonts w:hint="eastAsia"/>
          <w:lang w:val="fr-CH"/>
        </w:rPr>
        <w:t>.</w:t>
      </w:r>
      <w:r w:rsidR="00964162" w:rsidRPr="00964162">
        <w:rPr>
          <w:rFonts w:hint="eastAsia"/>
          <w:lang w:val="fr-CH"/>
        </w:rPr>
        <w:tab/>
      </w:r>
      <w:r w:rsidR="00964162" w:rsidRPr="00964162">
        <w:rPr>
          <w:rFonts w:hint="eastAsia"/>
          <w:lang w:val="fr-CH"/>
        </w:rPr>
        <w:t>贸发会议应当通过监测涵盖其任务所有领域的全球、区域和国家趋势和政策，继续开展分析工作。要突出贸发会议研究和分析支柱的重要性，特别是在为决策者以及其他两个工作支柱提供政策建议方面。这方面的工作应当继续以发展为导向，保持独立，并以坚实的证据为基础。</w:t>
      </w:r>
    </w:p>
    <w:p w14:paraId="29CCA757" w14:textId="598B0C5E" w:rsidR="00964162" w:rsidRPr="00964162" w:rsidRDefault="000025A1" w:rsidP="00772420">
      <w:pPr>
        <w:pStyle w:val="SingleTxtGC"/>
        <w:tabs>
          <w:tab w:val="clear" w:pos="1565"/>
          <w:tab w:val="left" w:pos="1701"/>
        </w:tabs>
        <w:rPr>
          <w:lang w:val="fr-CH"/>
        </w:rPr>
      </w:pPr>
      <w:r>
        <w:rPr>
          <w:rFonts w:hint="eastAsia"/>
          <w:lang w:val="fr-CH"/>
        </w:rPr>
        <w:t>114</w:t>
      </w:r>
      <w:r w:rsidR="00964162" w:rsidRPr="00964162">
        <w:rPr>
          <w:rFonts w:hint="eastAsia"/>
          <w:lang w:val="fr-CH"/>
        </w:rPr>
        <w:t>.</w:t>
      </w:r>
      <w:r w:rsidR="00964162" w:rsidRPr="00964162">
        <w:rPr>
          <w:rFonts w:hint="eastAsia"/>
          <w:lang w:val="fr-CH"/>
        </w:rPr>
        <w:tab/>
      </w:r>
      <w:r w:rsidR="00964162" w:rsidRPr="00964162">
        <w:rPr>
          <w:rFonts w:hint="eastAsia"/>
          <w:lang w:val="fr-CH"/>
        </w:rPr>
        <w:t>为了不断提高分析工作的质量，贸发会议秘书处应当：</w:t>
      </w:r>
    </w:p>
    <w:p w14:paraId="2B3C908B" w14:textId="747F23CB" w:rsidR="00964162" w:rsidRPr="00647AD8" w:rsidRDefault="00964162" w:rsidP="00D37AF5">
      <w:pPr>
        <w:pStyle w:val="SingleTxtGC"/>
        <w:numPr>
          <w:ilvl w:val="0"/>
          <w:numId w:val="16"/>
        </w:numPr>
        <w:rPr>
          <w:spacing w:val="-4"/>
          <w:lang w:val="fr-CH"/>
        </w:rPr>
      </w:pPr>
      <w:r w:rsidRPr="00647AD8">
        <w:rPr>
          <w:rFonts w:hint="eastAsia"/>
          <w:spacing w:val="-4"/>
          <w:lang w:val="fr-CH"/>
        </w:rPr>
        <w:t>加强贸发会议内部以及与其他相关联合国实体和国际组织的同行审评；</w:t>
      </w:r>
    </w:p>
    <w:p w14:paraId="4D81F977" w14:textId="093713C8" w:rsidR="00964162" w:rsidRPr="00964162" w:rsidRDefault="00964162" w:rsidP="00D37AF5">
      <w:pPr>
        <w:pStyle w:val="SingleTxtGC"/>
        <w:numPr>
          <w:ilvl w:val="0"/>
          <w:numId w:val="16"/>
        </w:numPr>
        <w:rPr>
          <w:lang w:val="fr-CH"/>
        </w:rPr>
      </w:pPr>
      <w:r w:rsidRPr="00964162">
        <w:rPr>
          <w:rFonts w:hint="eastAsia"/>
          <w:lang w:val="fr-CH"/>
        </w:rPr>
        <w:t>在现有相关研究的基础上，就贸易和发展及相关问题开展创新工作；</w:t>
      </w:r>
    </w:p>
    <w:p w14:paraId="0E4C2353" w14:textId="20FE8D71" w:rsidR="00964162" w:rsidRPr="00964162" w:rsidRDefault="00964162" w:rsidP="00D37AF5">
      <w:pPr>
        <w:pStyle w:val="SingleTxtGC"/>
        <w:numPr>
          <w:ilvl w:val="0"/>
          <w:numId w:val="16"/>
        </w:numPr>
        <w:rPr>
          <w:lang w:val="fr-CH"/>
        </w:rPr>
      </w:pPr>
      <w:r w:rsidRPr="00D37AF5">
        <w:rPr>
          <w:rFonts w:hint="eastAsia"/>
          <w:spacing w:val="-4"/>
          <w:lang w:val="fr-CH"/>
        </w:rPr>
        <w:t>进一步促进与其他联合国实体和国际组织的伙伴关系，以促进协同作用、</w:t>
      </w:r>
      <w:r w:rsidRPr="00964162">
        <w:rPr>
          <w:rFonts w:hint="eastAsia"/>
          <w:lang w:val="fr-CH"/>
        </w:rPr>
        <w:t>互补性和一致性；</w:t>
      </w:r>
    </w:p>
    <w:p w14:paraId="19F3D982" w14:textId="6084DADA" w:rsidR="00964162" w:rsidRPr="00964162" w:rsidRDefault="00964162" w:rsidP="00D37AF5">
      <w:pPr>
        <w:pStyle w:val="SingleTxtGC"/>
        <w:numPr>
          <w:ilvl w:val="0"/>
          <w:numId w:val="16"/>
        </w:numPr>
        <w:rPr>
          <w:lang w:val="fr-CH"/>
        </w:rPr>
      </w:pPr>
      <w:r w:rsidRPr="00964162">
        <w:rPr>
          <w:rFonts w:hint="eastAsia"/>
          <w:lang w:val="fr-CH"/>
        </w:rPr>
        <w:t>将研究工作集中在每个次级方案及其任务范围内，同时确保部门间的相互促进和一致性；</w:t>
      </w:r>
    </w:p>
    <w:p w14:paraId="3AEC061A" w14:textId="77777777" w:rsidR="00964162" w:rsidRPr="00964162" w:rsidRDefault="00964162" w:rsidP="00D37AF5">
      <w:pPr>
        <w:pStyle w:val="SingleTxtGC"/>
        <w:numPr>
          <w:ilvl w:val="0"/>
          <w:numId w:val="16"/>
        </w:numPr>
        <w:rPr>
          <w:lang w:val="fr-CH"/>
        </w:rPr>
      </w:pPr>
      <w:r w:rsidRPr="00964162">
        <w:rPr>
          <w:rFonts w:hint="eastAsia"/>
          <w:lang w:val="fr-CH"/>
        </w:rPr>
        <w:t>提议根据出版物的效率和效用对出版物政策进行两年一次的审查，</w:t>
      </w:r>
      <w:proofErr w:type="gramStart"/>
      <w:r w:rsidRPr="00964162">
        <w:rPr>
          <w:rFonts w:hint="eastAsia"/>
          <w:lang w:val="fr-CH"/>
        </w:rPr>
        <w:t>由方案</w:t>
      </w:r>
      <w:proofErr w:type="gramEnd"/>
      <w:r w:rsidRPr="00964162">
        <w:rPr>
          <w:rFonts w:hint="eastAsia"/>
          <w:lang w:val="fr-CH"/>
        </w:rPr>
        <w:t>计划和方案业绩工作组审查，并由贸易和发展理事会批准。</w:t>
      </w:r>
    </w:p>
    <w:p w14:paraId="0BB2DDED" w14:textId="65363CD4" w:rsidR="00964162" w:rsidRPr="00964162" w:rsidRDefault="00964162" w:rsidP="00EE5C95">
      <w:pPr>
        <w:pStyle w:val="H1GC"/>
        <w:rPr>
          <w:lang w:val="fr-CH"/>
        </w:rPr>
      </w:pPr>
      <w:r w:rsidRPr="00964162">
        <w:rPr>
          <w:rFonts w:hint="eastAsia"/>
          <w:lang w:val="fr-CH"/>
        </w:rPr>
        <w:lastRenderedPageBreak/>
        <w:tab/>
      </w:r>
      <w:r w:rsidR="000025A1">
        <w:rPr>
          <w:rFonts w:hint="eastAsia"/>
          <w:lang w:val="fr-CH"/>
        </w:rPr>
        <w:t>B</w:t>
      </w:r>
      <w:r w:rsidRPr="00964162">
        <w:rPr>
          <w:rFonts w:hint="eastAsia"/>
          <w:lang w:val="fr-CH"/>
        </w:rPr>
        <w:t>.</w:t>
      </w:r>
      <w:r w:rsidRPr="00964162">
        <w:rPr>
          <w:rFonts w:hint="eastAsia"/>
          <w:lang w:val="fr-CH"/>
        </w:rPr>
        <w:tab/>
      </w:r>
      <w:r w:rsidRPr="00964162">
        <w:rPr>
          <w:rFonts w:hint="eastAsia"/>
          <w:lang w:val="fr-CH"/>
        </w:rPr>
        <w:t>贸发会议的技术合作工作</w:t>
      </w:r>
    </w:p>
    <w:p w14:paraId="67F895B3" w14:textId="4D1FFCF7" w:rsidR="00964162" w:rsidRPr="00964162" w:rsidRDefault="000025A1" w:rsidP="001F1417">
      <w:pPr>
        <w:pStyle w:val="SingleTxtGC"/>
        <w:tabs>
          <w:tab w:val="clear" w:pos="1565"/>
          <w:tab w:val="left" w:pos="1701"/>
        </w:tabs>
        <w:rPr>
          <w:lang w:val="fr-CH"/>
        </w:rPr>
      </w:pPr>
      <w:r>
        <w:rPr>
          <w:rFonts w:hint="eastAsia"/>
          <w:lang w:val="fr-CH"/>
        </w:rPr>
        <w:t>115</w:t>
      </w:r>
      <w:r w:rsidR="00964162" w:rsidRPr="00964162">
        <w:rPr>
          <w:rFonts w:hint="eastAsia"/>
          <w:lang w:val="fr-CH"/>
        </w:rPr>
        <w:t>.</w:t>
      </w:r>
      <w:r w:rsidR="00964162" w:rsidRPr="00964162">
        <w:rPr>
          <w:rFonts w:hint="eastAsia"/>
          <w:lang w:val="fr-CH"/>
        </w:rPr>
        <w:tab/>
      </w:r>
      <w:r w:rsidR="00964162" w:rsidRPr="00964162">
        <w:rPr>
          <w:rFonts w:hint="eastAsia"/>
          <w:lang w:val="fr-CH"/>
        </w:rPr>
        <w:t>贸发会议应当继续通过能力建设和技术援助开展支持发展中国家的工作。</w:t>
      </w:r>
      <w:r w:rsidR="00964162" w:rsidRPr="006C696D">
        <w:rPr>
          <w:rFonts w:hint="eastAsia"/>
          <w:spacing w:val="2"/>
          <w:lang w:val="fr-CH"/>
        </w:rPr>
        <w:t>秘书处应与成员国协商，制定一项综合全面和连贯一致的技术合作战略，确定贸</w:t>
      </w:r>
      <w:r w:rsidR="00964162" w:rsidRPr="00964162">
        <w:rPr>
          <w:rFonts w:hint="eastAsia"/>
          <w:lang w:val="fr-CH"/>
        </w:rPr>
        <w:t>发会议任务范围内未来技术合作的重点。</w:t>
      </w:r>
    </w:p>
    <w:p w14:paraId="4693F49B" w14:textId="0E60CFC5" w:rsidR="00964162" w:rsidRPr="00964162" w:rsidRDefault="000025A1" w:rsidP="001F1417">
      <w:pPr>
        <w:pStyle w:val="SingleTxtGC"/>
        <w:tabs>
          <w:tab w:val="clear" w:pos="1565"/>
          <w:tab w:val="left" w:pos="1701"/>
        </w:tabs>
        <w:rPr>
          <w:lang w:val="fr-CH"/>
        </w:rPr>
      </w:pPr>
      <w:r>
        <w:rPr>
          <w:rFonts w:hint="eastAsia"/>
          <w:lang w:val="fr-CH"/>
        </w:rPr>
        <w:t>116</w:t>
      </w:r>
      <w:r w:rsidR="00964162" w:rsidRPr="00964162">
        <w:rPr>
          <w:rFonts w:hint="eastAsia"/>
          <w:lang w:val="fr-CH"/>
        </w:rPr>
        <w:t>.</w:t>
      </w:r>
      <w:r w:rsidR="00964162" w:rsidRPr="00964162">
        <w:rPr>
          <w:rFonts w:hint="eastAsia"/>
          <w:lang w:val="fr-CH"/>
        </w:rPr>
        <w:tab/>
      </w:r>
      <w:r w:rsidR="00964162" w:rsidRPr="00964162">
        <w:rPr>
          <w:rFonts w:hint="eastAsia"/>
          <w:lang w:val="fr-CH"/>
        </w:rPr>
        <w:t>贸发会议的技术合作应继续援助发展中国家，并适应贸易和发展领域以及</w:t>
      </w:r>
      <w:r w:rsidR="00964162" w:rsidRPr="006C696D">
        <w:rPr>
          <w:rFonts w:hint="eastAsia"/>
          <w:spacing w:val="2"/>
          <w:lang w:val="fr-CH"/>
        </w:rPr>
        <w:t>相关问题的新机遇和挑战。应通过建设生产能力和支持可持续发展，支持各国</w:t>
      </w:r>
      <w:r w:rsidR="00964162" w:rsidRPr="006C696D">
        <w:rPr>
          <w:rFonts w:hint="eastAsia"/>
          <w:spacing w:val="-2"/>
          <w:lang w:val="fr-CH"/>
        </w:rPr>
        <w:t>应对因</w:t>
      </w:r>
      <w:proofErr w:type="spellStart"/>
      <w:r w:rsidRPr="006C696D">
        <w:rPr>
          <w:rFonts w:hint="eastAsia"/>
          <w:spacing w:val="-2"/>
          <w:lang w:val="fr-CH"/>
        </w:rPr>
        <w:t>COVID</w:t>
      </w:r>
      <w:proofErr w:type="spellEnd"/>
      <w:r w:rsidR="00964162" w:rsidRPr="006C696D">
        <w:rPr>
          <w:rFonts w:hint="eastAsia"/>
          <w:spacing w:val="-2"/>
          <w:lang w:val="fr-CH"/>
        </w:rPr>
        <w:t>-</w:t>
      </w:r>
      <w:r w:rsidRPr="006C696D">
        <w:rPr>
          <w:rFonts w:hint="eastAsia"/>
          <w:spacing w:val="-2"/>
          <w:lang w:val="fr-CH"/>
        </w:rPr>
        <w:t>19</w:t>
      </w:r>
      <w:r w:rsidR="00964162" w:rsidRPr="006C696D">
        <w:rPr>
          <w:rFonts w:hint="eastAsia"/>
          <w:spacing w:val="-2"/>
          <w:lang w:val="fr-CH"/>
        </w:rPr>
        <w:t>大流行而加剧或暴露的挑战，并建设抵御未来经济冲击的能力。</w:t>
      </w:r>
    </w:p>
    <w:p w14:paraId="351BAC76" w14:textId="2AD55829" w:rsidR="00964162" w:rsidRPr="00964162" w:rsidRDefault="000025A1" w:rsidP="001F1417">
      <w:pPr>
        <w:pStyle w:val="SingleTxtGC"/>
        <w:tabs>
          <w:tab w:val="clear" w:pos="1565"/>
          <w:tab w:val="left" w:pos="1701"/>
        </w:tabs>
        <w:rPr>
          <w:lang w:val="fr-CH"/>
        </w:rPr>
      </w:pPr>
      <w:r>
        <w:rPr>
          <w:rFonts w:hint="eastAsia"/>
          <w:lang w:val="fr-CH"/>
        </w:rPr>
        <w:t>117</w:t>
      </w:r>
      <w:r w:rsidR="00964162" w:rsidRPr="00964162">
        <w:rPr>
          <w:rFonts w:hint="eastAsia"/>
          <w:lang w:val="fr-CH"/>
        </w:rPr>
        <w:t>.</w:t>
      </w:r>
      <w:r w:rsidR="00964162" w:rsidRPr="00964162">
        <w:rPr>
          <w:rFonts w:hint="eastAsia"/>
          <w:lang w:val="fr-CH"/>
        </w:rPr>
        <w:tab/>
      </w:r>
      <w:r w:rsidR="00964162" w:rsidRPr="00964162">
        <w:rPr>
          <w:rFonts w:hint="eastAsia"/>
          <w:lang w:val="fr-CH"/>
        </w:rPr>
        <w:t>事实证明，根据《曼谷行动计划》第</w:t>
      </w:r>
      <w:r>
        <w:rPr>
          <w:rFonts w:hint="eastAsia"/>
          <w:lang w:val="fr-CH"/>
        </w:rPr>
        <w:t>166</w:t>
      </w:r>
      <w:r w:rsidR="00964162" w:rsidRPr="00964162">
        <w:rPr>
          <w:rFonts w:hint="eastAsia"/>
          <w:lang w:val="fr-CH"/>
        </w:rPr>
        <w:t>段开展的活动非常重要和有用，应该继续下去。</w:t>
      </w:r>
    </w:p>
    <w:p w14:paraId="01B3EFA8" w14:textId="00569281" w:rsidR="00964162" w:rsidRPr="00964162" w:rsidRDefault="00964162" w:rsidP="00EE5C95">
      <w:pPr>
        <w:pStyle w:val="H1GC"/>
        <w:rPr>
          <w:lang w:val="fr-CH"/>
        </w:rPr>
      </w:pPr>
      <w:r w:rsidRPr="00964162">
        <w:rPr>
          <w:rFonts w:hint="eastAsia"/>
          <w:lang w:val="fr-CH"/>
        </w:rPr>
        <w:tab/>
      </w:r>
      <w:r w:rsidR="000025A1">
        <w:rPr>
          <w:rFonts w:hint="eastAsia"/>
          <w:lang w:val="fr-CH"/>
        </w:rPr>
        <w:t>C</w:t>
      </w:r>
      <w:r w:rsidRPr="00964162">
        <w:rPr>
          <w:rFonts w:hint="eastAsia"/>
          <w:lang w:val="fr-CH"/>
        </w:rPr>
        <w:t>.</w:t>
      </w:r>
      <w:r w:rsidRPr="00964162">
        <w:rPr>
          <w:rFonts w:hint="eastAsia"/>
          <w:lang w:val="fr-CH"/>
        </w:rPr>
        <w:tab/>
      </w:r>
      <w:r w:rsidRPr="00964162">
        <w:rPr>
          <w:rFonts w:hint="eastAsia"/>
          <w:lang w:val="fr-CH"/>
        </w:rPr>
        <w:t>振兴政府间机制</w:t>
      </w:r>
    </w:p>
    <w:p w14:paraId="6EFDA9C4" w14:textId="77777777" w:rsidR="00964162" w:rsidRPr="00964162" w:rsidRDefault="00964162" w:rsidP="00BD39EE">
      <w:pPr>
        <w:pStyle w:val="H4GC"/>
        <w:rPr>
          <w:lang w:val="fr-CH"/>
        </w:rPr>
      </w:pPr>
      <w:r w:rsidRPr="00964162">
        <w:rPr>
          <w:rFonts w:hint="eastAsia"/>
          <w:lang w:val="fr-CH"/>
        </w:rPr>
        <w:tab/>
      </w:r>
      <w:r w:rsidRPr="00964162">
        <w:rPr>
          <w:rFonts w:hint="eastAsia"/>
          <w:lang w:val="fr-CH"/>
        </w:rPr>
        <w:tab/>
      </w:r>
      <w:r w:rsidRPr="00964162">
        <w:rPr>
          <w:rFonts w:hint="eastAsia"/>
          <w:lang w:val="fr-CH"/>
        </w:rPr>
        <w:t>贸易和发展理事会</w:t>
      </w:r>
    </w:p>
    <w:p w14:paraId="1466A4B7" w14:textId="2F7F9840" w:rsidR="00964162" w:rsidRPr="00964162" w:rsidRDefault="000025A1" w:rsidP="001F1417">
      <w:pPr>
        <w:pStyle w:val="SingleTxtGC"/>
        <w:tabs>
          <w:tab w:val="clear" w:pos="1565"/>
          <w:tab w:val="left" w:pos="1701"/>
        </w:tabs>
        <w:rPr>
          <w:lang w:val="fr-CH"/>
        </w:rPr>
      </w:pPr>
      <w:r>
        <w:rPr>
          <w:rFonts w:hint="eastAsia"/>
          <w:lang w:val="fr-CH"/>
        </w:rPr>
        <w:t>118</w:t>
      </w:r>
      <w:r w:rsidR="00964162" w:rsidRPr="00964162">
        <w:rPr>
          <w:rFonts w:hint="eastAsia"/>
          <w:lang w:val="fr-CH"/>
        </w:rPr>
        <w:t>.</w:t>
      </w:r>
      <w:r w:rsidR="00964162" w:rsidRPr="00964162">
        <w:rPr>
          <w:rFonts w:hint="eastAsia"/>
          <w:lang w:val="fr-CH"/>
        </w:rPr>
        <w:tab/>
      </w:r>
      <w:r w:rsidR="00964162" w:rsidRPr="00964162">
        <w:rPr>
          <w:rFonts w:hint="eastAsia"/>
          <w:lang w:val="fr-CH"/>
        </w:rPr>
        <w:t>贸易和发展理事会作为贸发会议闭会期间的最高机构，应加强决策和政策职能及其治理职能。在这方面，理事会常会应：</w:t>
      </w:r>
    </w:p>
    <w:p w14:paraId="40C9C93C" w14:textId="642ECBE4" w:rsidR="00964162" w:rsidRPr="00964162" w:rsidRDefault="00964162" w:rsidP="000025A1">
      <w:pPr>
        <w:pStyle w:val="SingleTxtGC"/>
        <w:numPr>
          <w:ilvl w:val="0"/>
          <w:numId w:val="10"/>
        </w:numPr>
        <w:rPr>
          <w:lang w:val="fr-CH"/>
        </w:rPr>
      </w:pPr>
      <w:r w:rsidRPr="007817B5">
        <w:rPr>
          <w:rFonts w:hint="eastAsia"/>
          <w:spacing w:val="-6"/>
          <w:lang w:val="fr-CH"/>
        </w:rPr>
        <w:t>确保对秘书处编写的年度报告进行有力的审议。年度报告应侧重于取得的</w:t>
      </w:r>
      <w:r w:rsidRPr="007817B5">
        <w:rPr>
          <w:rFonts w:hint="eastAsia"/>
          <w:spacing w:val="-4"/>
          <w:lang w:val="fr-CH"/>
        </w:rPr>
        <w:t>成果，对照四年</w:t>
      </w:r>
      <w:proofErr w:type="gramStart"/>
      <w:r w:rsidRPr="007817B5">
        <w:rPr>
          <w:rFonts w:hint="eastAsia"/>
          <w:spacing w:val="-4"/>
          <w:lang w:val="fr-CH"/>
        </w:rPr>
        <w:t>期成果</w:t>
      </w:r>
      <w:proofErr w:type="gramEnd"/>
      <w:r w:rsidRPr="007817B5">
        <w:rPr>
          <w:rFonts w:hint="eastAsia"/>
          <w:spacing w:val="-4"/>
          <w:lang w:val="fr-CH"/>
        </w:rPr>
        <w:t>和拟议方案计划及业绩信息提供的指导进行评估，并有一套</w:t>
      </w:r>
      <w:r w:rsidRPr="00964162">
        <w:rPr>
          <w:rFonts w:hint="eastAsia"/>
          <w:lang w:val="fr-CH"/>
        </w:rPr>
        <w:t>明确的指标。年度报告还应说明贸发会议政府间决定的执行情况，特别是贸易和</w:t>
      </w:r>
      <w:r w:rsidRPr="007817B5">
        <w:rPr>
          <w:rFonts w:hint="eastAsia"/>
          <w:spacing w:val="2"/>
          <w:lang w:val="fr-CH"/>
        </w:rPr>
        <w:t>发展理事会以及方案计划和方案业绩工作组决定的执行情况。报告中还应包括关</w:t>
      </w:r>
      <w:r w:rsidRPr="00964162">
        <w:rPr>
          <w:rFonts w:hint="eastAsia"/>
          <w:lang w:val="fr-CH"/>
        </w:rPr>
        <w:t>于未来工作的潜在调整和重点以及管理和体制事项的建议，供理事会审议</w:t>
      </w:r>
      <w:r w:rsidR="00075F96" w:rsidRPr="00964162">
        <w:rPr>
          <w:rFonts w:hint="eastAsia"/>
          <w:lang w:val="fr-CH"/>
        </w:rPr>
        <w:t>；</w:t>
      </w:r>
    </w:p>
    <w:p w14:paraId="1839EAF3" w14:textId="24998D4E" w:rsidR="00964162" w:rsidRPr="00964162" w:rsidRDefault="00964162" w:rsidP="000025A1">
      <w:pPr>
        <w:pStyle w:val="SingleTxtGC"/>
        <w:numPr>
          <w:ilvl w:val="0"/>
          <w:numId w:val="10"/>
        </w:numPr>
        <w:rPr>
          <w:lang w:val="fr-CH"/>
        </w:rPr>
      </w:pPr>
      <w:r w:rsidRPr="007817B5">
        <w:rPr>
          <w:rFonts w:hint="eastAsia"/>
          <w:spacing w:val="4"/>
          <w:lang w:val="fr-CH"/>
        </w:rPr>
        <w:t>就共同关心的、涉及贸发会议不同工作领域的发展问题开展交流。贸</w:t>
      </w:r>
      <w:r w:rsidRPr="00964162">
        <w:rPr>
          <w:rFonts w:hint="eastAsia"/>
          <w:lang w:val="fr-CH"/>
        </w:rPr>
        <w:t>发会议的各项报告将作为就商定的讨论议题进行交流和建立共识的基础</w:t>
      </w:r>
      <w:r w:rsidR="00075F96" w:rsidRPr="00964162">
        <w:rPr>
          <w:rFonts w:hint="eastAsia"/>
          <w:lang w:val="fr-CH"/>
        </w:rPr>
        <w:t>；</w:t>
      </w:r>
    </w:p>
    <w:p w14:paraId="00F73231" w14:textId="62745A90" w:rsidR="00964162" w:rsidRPr="00964162" w:rsidRDefault="00964162" w:rsidP="000025A1">
      <w:pPr>
        <w:pStyle w:val="SingleTxtGC"/>
        <w:numPr>
          <w:ilvl w:val="0"/>
          <w:numId w:val="10"/>
        </w:numPr>
        <w:rPr>
          <w:lang w:val="fr-CH"/>
        </w:rPr>
      </w:pPr>
      <w:r w:rsidRPr="00964162">
        <w:rPr>
          <w:rFonts w:hint="eastAsia"/>
          <w:lang w:val="fr-CH"/>
        </w:rPr>
        <w:t>就实质性和战略性政策问题开展政策对话，支持建立政府间共识。</w:t>
      </w:r>
    </w:p>
    <w:p w14:paraId="264D20F9" w14:textId="19BC41AE" w:rsidR="00964162" w:rsidRPr="00964162" w:rsidRDefault="000025A1" w:rsidP="001F1417">
      <w:pPr>
        <w:pStyle w:val="SingleTxtGC"/>
        <w:tabs>
          <w:tab w:val="clear" w:pos="1565"/>
          <w:tab w:val="left" w:pos="1701"/>
        </w:tabs>
        <w:rPr>
          <w:lang w:val="fr-CH"/>
        </w:rPr>
      </w:pPr>
      <w:r>
        <w:rPr>
          <w:rFonts w:hint="eastAsia"/>
          <w:lang w:val="fr-CH"/>
        </w:rPr>
        <w:t>119</w:t>
      </w:r>
      <w:r w:rsidR="00964162" w:rsidRPr="00964162">
        <w:rPr>
          <w:rFonts w:hint="eastAsia"/>
          <w:lang w:val="fr-CH"/>
        </w:rPr>
        <w:t>.</w:t>
      </w:r>
      <w:r w:rsidR="00964162" w:rsidRPr="00964162">
        <w:rPr>
          <w:rFonts w:hint="eastAsia"/>
          <w:lang w:val="fr-CH"/>
        </w:rPr>
        <w:tab/>
      </w:r>
      <w:r w:rsidR="00964162" w:rsidRPr="006D0965">
        <w:rPr>
          <w:rFonts w:hint="eastAsia"/>
          <w:spacing w:val="-6"/>
          <w:lang w:val="fr-CH"/>
        </w:rPr>
        <w:t>贸发会议应当加强对联合国大会工作的贡献。依照《阿克拉协议》第</w:t>
      </w:r>
      <w:r w:rsidRPr="006D0965">
        <w:rPr>
          <w:rFonts w:hint="eastAsia"/>
          <w:spacing w:val="-6"/>
          <w:lang w:val="fr-CH"/>
        </w:rPr>
        <w:t>195</w:t>
      </w:r>
      <w:r w:rsidR="00964162" w:rsidRPr="006D0965">
        <w:rPr>
          <w:rFonts w:hint="eastAsia"/>
          <w:spacing w:val="-6"/>
          <w:lang w:val="fr-CH"/>
        </w:rPr>
        <w:t>段，</w:t>
      </w:r>
      <w:r w:rsidR="00964162" w:rsidRPr="00964162">
        <w:rPr>
          <w:rFonts w:hint="eastAsia"/>
          <w:lang w:val="fr-CH"/>
        </w:rPr>
        <w:t>理事会提交大会的报告可包括理事会附属机构的该年工作要点。</w:t>
      </w:r>
    </w:p>
    <w:p w14:paraId="77F6B983" w14:textId="70129460" w:rsidR="00964162" w:rsidRPr="00964162" w:rsidRDefault="000025A1" w:rsidP="001F1417">
      <w:pPr>
        <w:pStyle w:val="SingleTxtGC"/>
        <w:tabs>
          <w:tab w:val="clear" w:pos="1565"/>
          <w:tab w:val="left" w:pos="1701"/>
        </w:tabs>
        <w:rPr>
          <w:lang w:val="fr-CH"/>
        </w:rPr>
      </w:pPr>
      <w:r>
        <w:rPr>
          <w:rFonts w:hint="eastAsia"/>
          <w:lang w:val="fr-CH"/>
        </w:rPr>
        <w:t>12</w:t>
      </w:r>
      <w:r w:rsidR="00964162" w:rsidRPr="00964162">
        <w:rPr>
          <w:rFonts w:hint="eastAsia"/>
          <w:lang w:val="fr-CH"/>
        </w:rPr>
        <w:t>0.</w:t>
      </w:r>
      <w:r w:rsidR="00964162" w:rsidRPr="00964162">
        <w:rPr>
          <w:rFonts w:hint="eastAsia"/>
          <w:lang w:val="fr-CH"/>
        </w:rPr>
        <w:tab/>
      </w:r>
      <w:r w:rsidR="00964162" w:rsidRPr="006D0965">
        <w:rPr>
          <w:rFonts w:hint="eastAsia"/>
          <w:spacing w:val="-6"/>
          <w:lang w:val="fr-CH"/>
        </w:rPr>
        <w:t>为了后续贯彻贸易和发展理事会</w:t>
      </w:r>
      <w:proofErr w:type="gramStart"/>
      <w:r w:rsidR="00964162" w:rsidRPr="006D0965">
        <w:rPr>
          <w:rFonts w:hint="eastAsia"/>
          <w:spacing w:val="-6"/>
          <w:lang w:val="fr-CH"/>
        </w:rPr>
        <w:t>作出</w:t>
      </w:r>
      <w:proofErr w:type="gramEnd"/>
      <w:r w:rsidR="00964162" w:rsidRPr="006D0965">
        <w:rPr>
          <w:rFonts w:hint="eastAsia"/>
          <w:spacing w:val="-6"/>
          <w:lang w:val="fr-CH"/>
        </w:rPr>
        <w:t>的决定，应保存一份决定和结果登记册，</w:t>
      </w:r>
      <w:r w:rsidR="00964162" w:rsidRPr="00964162">
        <w:rPr>
          <w:rFonts w:hint="eastAsia"/>
          <w:lang w:val="fr-CH"/>
        </w:rPr>
        <w:t>并向成员公开提供。</w:t>
      </w:r>
    </w:p>
    <w:p w14:paraId="4F37BFC0" w14:textId="77777777" w:rsidR="00964162" w:rsidRPr="00964162" w:rsidRDefault="00964162" w:rsidP="00F04B7C">
      <w:pPr>
        <w:pStyle w:val="H4GC"/>
        <w:rPr>
          <w:lang w:val="fr-CH"/>
        </w:rPr>
      </w:pPr>
      <w:r w:rsidRPr="00964162">
        <w:rPr>
          <w:rFonts w:hint="eastAsia"/>
          <w:lang w:val="fr-CH"/>
        </w:rPr>
        <w:tab/>
      </w:r>
      <w:r w:rsidRPr="00964162">
        <w:rPr>
          <w:rFonts w:hint="eastAsia"/>
          <w:lang w:val="fr-CH"/>
        </w:rPr>
        <w:tab/>
      </w:r>
      <w:r w:rsidRPr="00964162">
        <w:rPr>
          <w:rFonts w:hint="eastAsia"/>
          <w:lang w:val="fr-CH"/>
        </w:rPr>
        <w:t>委员会</w:t>
      </w:r>
    </w:p>
    <w:p w14:paraId="28C4133A" w14:textId="22282EB6" w:rsidR="00964162" w:rsidRPr="00964162" w:rsidRDefault="000025A1" w:rsidP="001F1417">
      <w:pPr>
        <w:pStyle w:val="SingleTxtGC"/>
        <w:tabs>
          <w:tab w:val="clear" w:pos="1565"/>
          <w:tab w:val="left" w:pos="1701"/>
        </w:tabs>
        <w:rPr>
          <w:lang w:val="fr-CH"/>
        </w:rPr>
      </w:pPr>
      <w:r>
        <w:rPr>
          <w:rFonts w:hint="eastAsia"/>
          <w:lang w:val="fr-CH"/>
        </w:rPr>
        <w:t>121</w:t>
      </w:r>
      <w:r w:rsidR="00964162" w:rsidRPr="00964162">
        <w:rPr>
          <w:rFonts w:hint="eastAsia"/>
          <w:lang w:val="fr-CH"/>
        </w:rPr>
        <w:t>.</w:t>
      </w:r>
      <w:r w:rsidR="00964162" w:rsidRPr="00964162">
        <w:rPr>
          <w:rFonts w:hint="eastAsia"/>
          <w:lang w:val="fr-CH"/>
        </w:rPr>
        <w:tab/>
      </w:r>
      <w:r w:rsidR="00964162" w:rsidRPr="00964162">
        <w:rPr>
          <w:rFonts w:hint="eastAsia"/>
          <w:lang w:val="fr-CH"/>
        </w:rPr>
        <w:t>两个委员会将连续开会。委员会各届会议将集中审议专家会议的成果以及贸发会议三大支柱和次级方案工作之间的协同增效作用。两个委员会将就一两个选定的问题开展政策对话。委员会的报告，包括任何结论和建议，将提交贸易和发展理事会批准。</w:t>
      </w:r>
    </w:p>
    <w:p w14:paraId="05224FD2" w14:textId="77777777" w:rsidR="00964162" w:rsidRPr="00964162" w:rsidRDefault="00964162" w:rsidP="00F04B7C">
      <w:pPr>
        <w:pStyle w:val="H4GC"/>
        <w:rPr>
          <w:lang w:val="fr-CH"/>
        </w:rPr>
      </w:pPr>
      <w:r w:rsidRPr="00964162">
        <w:rPr>
          <w:rFonts w:hint="eastAsia"/>
          <w:lang w:val="fr-CH"/>
        </w:rPr>
        <w:tab/>
      </w:r>
      <w:r w:rsidRPr="00964162">
        <w:rPr>
          <w:rFonts w:hint="eastAsia"/>
          <w:lang w:val="fr-CH"/>
        </w:rPr>
        <w:tab/>
      </w:r>
      <w:r w:rsidRPr="00964162">
        <w:rPr>
          <w:rFonts w:hint="eastAsia"/>
          <w:lang w:val="fr-CH"/>
        </w:rPr>
        <w:t>政府间专家组</w:t>
      </w:r>
    </w:p>
    <w:p w14:paraId="105CE42A" w14:textId="162F1670" w:rsidR="00964162" w:rsidRPr="00964162" w:rsidRDefault="000025A1" w:rsidP="001F1417">
      <w:pPr>
        <w:pStyle w:val="SingleTxtGC"/>
        <w:tabs>
          <w:tab w:val="clear" w:pos="1565"/>
          <w:tab w:val="left" w:pos="1701"/>
        </w:tabs>
        <w:rPr>
          <w:lang w:val="fr-CH"/>
        </w:rPr>
      </w:pPr>
      <w:r>
        <w:rPr>
          <w:rFonts w:hint="eastAsia"/>
          <w:lang w:val="fr-CH"/>
        </w:rPr>
        <w:t>122</w:t>
      </w:r>
      <w:r w:rsidR="00964162" w:rsidRPr="00964162">
        <w:rPr>
          <w:rFonts w:hint="eastAsia"/>
          <w:lang w:val="fr-CH"/>
        </w:rPr>
        <w:t>.</w:t>
      </w:r>
      <w:r w:rsidR="00964162" w:rsidRPr="00964162">
        <w:rPr>
          <w:rFonts w:hint="eastAsia"/>
          <w:lang w:val="fr-CH"/>
        </w:rPr>
        <w:tab/>
      </w:r>
      <w:r w:rsidR="00964162" w:rsidRPr="00964162">
        <w:rPr>
          <w:rFonts w:hint="eastAsia"/>
          <w:lang w:val="fr-CH"/>
        </w:rPr>
        <w:t>联合国贸易和发展会议第十四届大会设立的政府间专家组的工作是政府</w:t>
      </w:r>
      <w:proofErr w:type="gramStart"/>
      <w:r w:rsidR="00964162" w:rsidRPr="00964162">
        <w:rPr>
          <w:rFonts w:hint="eastAsia"/>
          <w:lang w:val="fr-CH"/>
        </w:rPr>
        <w:t>间机制</w:t>
      </w:r>
      <w:proofErr w:type="gramEnd"/>
      <w:r w:rsidR="00964162" w:rsidRPr="00964162">
        <w:rPr>
          <w:rFonts w:hint="eastAsia"/>
          <w:lang w:val="fr-CH"/>
        </w:rPr>
        <w:t>的组成部分。为确保其正常运作，应加大努力确保一致性，避免与其他有关</w:t>
      </w:r>
      <w:r w:rsidR="00964162" w:rsidRPr="002E6238">
        <w:rPr>
          <w:rFonts w:hint="eastAsia"/>
          <w:spacing w:val="-4"/>
          <w:lang w:val="fr-CH"/>
        </w:rPr>
        <w:t>论坛的工作发生重复，并征求寻求所有相关行为方的意见，从而提供包容、平衡和知情的交流，提高成果的可信度。应确保成员国专家的领导地位。基于这些参数，</w:t>
      </w:r>
      <w:r w:rsidR="00964162" w:rsidRPr="00964162">
        <w:rPr>
          <w:rFonts w:hint="eastAsia"/>
          <w:lang w:val="fr-CH"/>
        </w:rPr>
        <w:t>将在下一届贸发会议四年</w:t>
      </w:r>
      <w:proofErr w:type="gramStart"/>
      <w:r w:rsidR="00964162" w:rsidRPr="00964162">
        <w:rPr>
          <w:rFonts w:hint="eastAsia"/>
          <w:lang w:val="fr-CH"/>
        </w:rPr>
        <w:t>期大会</w:t>
      </w:r>
      <w:proofErr w:type="gramEnd"/>
      <w:r w:rsidR="00964162" w:rsidRPr="00964162">
        <w:rPr>
          <w:rFonts w:hint="eastAsia"/>
          <w:lang w:val="fr-CH"/>
        </w:rPr>
        <w:t>上对这两个政府间专家组进行审查。</w:t>
      </w:r>
    </w:p>
    <w:p w14:paraId="56A9CD90" w14:textId="77777777" w:rsidR="00964162" w:rsidRPr="00964162" w:rsidRDefault="00964162" w:rsidP="00403960">
      <w:pPr>
        <w:pStyle w:val="H4GC"/>
        <w:spacing w:after="180"/>
        <w:rPr>
          <w:lang w:val="fr-CH"/>
        </w:rPr>
      </w:pPr>
      <w:r w:rsidRPr="00964162">
        <w:rPr>
          <w:rFonts w:hint="eastAsia"/>
          <w:lang w:val="fr-CH"/>
        </w:rPr>
        <w:lastRenderedPageBreak/>
        <w:tab/>
      </w:r>
      <w:r w:rsidRPr="00964162">
        <w:rPr>
          <w:rFonts w:hint="eastAsia"/>
          <w:lang w:val="fr-CH"/>
        </w:rPr>
        <w:tab/>
      </w:r>
      <w:r w:rsidRPr="00964162">
        <w:rPr>
          <w:rFonts w:hint="eastAsia"/>
          <w:lang w:val="fr-CH"/>
        </w:rPr>
        <w:t>多年期和一年</w:t>
      </w:r>
      <w:proofErr w:type="gramStart"/>
      <w:r w:rsidRPr="00964162">
        <w:rPr>
          <w:rFonts w:hint="eastAsia"/>
          <w:lang w:val="fr-CH"/>
        </w:rPr>
        <w:t>期专家</w:t>
      </w:r>
      <w:proofErr w:type="gramEnd"/>
      <w:r w:rsidRPr="00964162">
        <w:rPr>
          <w:rFonts w:hint="eastAsia"/>
          <w:lang w:val="fr-CH"/>
        </w:rPr>
        <w:t>会议</w:t>
      </w:r>
    </w:p>
    <w:p w14:paraId="4B3FF0E4" w14:textId="14E7A33B" w:rsidR="00964162" w:rsidRPr="00964162" w:rsidRDefault="000025A1" w:rsidP="00F804C6">
      <w:pPr>
        <w:pStyle w:val="SingleTxtGC"/>
        <w:tabs>
          <w:tab w:val="clear" w:pos="1565"/>
          <w:tab w:val="left" w:pos="1701"/>
        </w:tabs>
        <w:spacing w:line="334" w:lineRule="exact"/>
        <w:rPr>
          <w:lang w:val="fr-CH"/>
        </w:rPr>
      </w:pPr>
      <w:r>
        <w:rPr>
          <w:rFonts w:hint="eastAsia"/>
          <w:lang w:val="fr-CH"/>
        </w:rPr>
        <w:t>123</w:t>
      </w:r>
      <w:r w:rsidR="00964162" w:rsidRPr="00964162">
        <w:rPr>
          <w:rFonts w:hint="eastAsia"/>
          <w:lang w:val="fr-CH"/>
        </w:rPr>
        <w:t>.</w:t>
      </w:r>
      <w:r w:rsidR="00964162" w:rsidRPr="00964162">
        <w:rPr>
          <w:rFonts w:hint="eastAsia"/>
          <w:lang w:val="fr-CH"/>
        </w:rPr>
        <w:tab/>
      </w:r>
      <w:r w:rsidR="00964162" w:rsidRPr="00964162">
        <w:rPr>
          <w:rFonts w:hint="eastAsia"/>
          <w:lang w:val="fr-CH"/>
        </w:rPr>
        <w:t>五次多年</w:t>
      </w:r>
      <w:proofErr w:type="gramStart"/>
      <w:r w:rsidR="00964162" w:rsidRPr="00964162">
        <w:rPr>
          <w:rFonts w:hint="eastAsia"/>
          <w:lang w:val="fr-CH"/>
        </w:rPr>
        <w:t>期专家</w:t>
      </w:r>
      <w:proofErr w:type="gramEnd"/>
      <w:r w:rsidR="00964162" w:rsidRPr="00964162">
        <w:rPr>
          <w:rFonts w:hint="eastAsia"/>
          <w:lang w:val="fr-CH"/>
        </w:rPr>
        <w:t>会议的议题应符合《布里奇顿协定》。这些议题将由成员按照既定程序确定，同时考虑到秘书处的建议。应在下届会议之前对多年</w:t>
      </w:r>
      <w:proofErr w:type="gramStart"/>
      <w:r w:rsidR="00964162" w:rsidRPr="00964162">
        <w:rPr>
          <w:rFonts w:hint="eastAsia"/>
          <w:lang w:val="fr-CH"/>
        </w:rPr>
        <w:t>期专家</w:t>
      </w:r>
      <w:proofErr w:type="gramEnd"/>
      <w:r w:rsidR="00964162" w:rsidRPr="00964162">
        <w:rPr>
          <w:rFonts w:hint="eastAsia"/>
          <w:lang w:val="fr-CH"/>
        </w:rPr>
        <w:t>会议进行审查。</w:t>
      </w:r>
    </w:p>
    <w:p w14:paraId="6F094406" w14:textId="5055666E" w:rsidR="00964162" w:rsidRPr="00964162" w:rsidRDefault="00964162" w:rsidP="00403960">
      <w:pPr>
        <w:pStyle w:val="H1GC"/>
        <w:spacing w:after="280" w:line="334" w:lineRule="exact"/>
        <w:rPr>
          <w:lang w:val="fr-CH"/>
        </w:rPr>
      </w:pPr>
      <w:r w:rsidRPr="00964162">
        <w:rPr>
          <w:rFonts w:hint="eastAsia"/>
          <w:lang w:val="fr-CH"/>
        </w:rPr>
        <w:tab/>
      </w:r>
      <w:r w:rsidR="000025A1">
        <w:rPr>
          <w:rFonts w:hint="eastAsia"/>
          <w:lang w:val="fr-CH"/>
        </w:rPr>
        <w:t>D</w:t>
      </w:r>
      <w:r w:rsidRPr="00964162">
        <w:rPr>
          <w:rFonts w:hint="eastAsia"/>
          <w:lang w:val="fr-CH"/>
        </w:rPr>
        <w:t>.</w:t>
      </w:r>
      <w:r w:rsidRPr="00964162">
        <w:rPr>
          <w:rFonts w:hint="eastAsia"/>
          <w:lang w:val="fr-CH"/>
        </w:rPr>
        <w:tab/>
      </w:r>
      <w:r w:rsidRPr="00964162">
        <w:rPr>
          <w:rFonts w:hint="eastAsia"/>
          <w:lang w:val="fr-CH"/>
        </w:rPr>
        <w:t>贸发会议工作方案</w:t>
      </w:r>
    </w:p>
    <w:p w14:paraId="51839B48" w14:textId="600D5D18" w:rsidR="00964162" w:rsidRPr="00964162" w:rsidRDefault="000025A1" w:rsidP="00F804C6">
      <w:pPr>
        <w:pStyle w:val="SingleTxtGC"/>
        <w:tabs>
          <w:tab w:val="clear" w:pos="1565"/>
          <w:tab w:val="left" w:pos="1701"/>
        </w:tabs>
        <w:spacing w:line="334" w:lineRule="exact"/>
        <w:rPr>
          <w:lang w:val="fr-CH"/>
        </w:rPr>
      </w:pPr>
      <w:r>
        <w:rPr>
          <w:rFonts w:hint="eastAsia"/>
          <w:lang w:val="fr-CH"/>
        </w:rPr>
        <w:t>124</w:t>
      </w:r>
      <w:r w:rsidR="00964162" w:rsidRPr="00964162">
        <w:rPr>
          <w:rFonts w:hint="eastAsia"/>
          <w:lang w:val="fr-CH"/>
        </w:rPr>
        <w:t>.</w:t>
      </w:r>
      <w:r w:rsidR="00964162" w:rsidRPr="00964162">
        <w:rPr>
          <w:rFonts w:hint="eastAsia"/>
          <w:lang w:val="fr-CH"/>
        </w:rPr>
        <w:tab/>
      </w:r>
      <w:r w:rsidR="00964162" w:rsidRPr="00637110">
        <w:rPr>
          <w:rFonts w:hint="eastAsia"/>
          <w:spacing w:val="2"/>
          <w:lang w:val="fr-CH"/>
        </w:rPr>
        <w:t>贸发会议应在工作方案中支持最不发达国家、内陆发展中国家、小岛屿发</w:t>
      </w:r>
      <w:r w:rsidR="00964162" w:rsidRPr="00964162">
        <w:rPr>
          <w:rFonts w:hint="eastAsia"/>
          <w:lang w:val="fr-CH"/>
        </w:rPr>
        <w:t>展中国家、非洲国家、其他结构薄弱、易受冲击的小经济体以及处于冲突和冲突后局势中的国家，同时也要考虑到中等收入国家和经济转型国家面临的挑战。</w:t>
      </w:r>
    </w:p>
    <w:p w14:paraId="40E8F1CC" w14:textId="6B2AB490" w:rsidR="00964162" w:rsidRPr="00964162" w:rsidRDefault="000025A1" w:rsidP="00F804C6">
      <w:pPr>
        <w:pStyle w:val="SingleTxtGC"/>
        <w:tabs>
          <w:tab w:val="clear" w:pos="1565"/>
          <w:tab w:val="left" w:pos="1701"/>
        </w:tabs>
        <w:spacing w:line="334" w:lineRule="exact"/>
        <w:rPr>
          <w:lang w:val="fr-CH"/>
        </w:rPr>
      </w:pPr>
      <w:r>
        <w:rPr>
          <w:rFonts w:hint="eastAsia"/>
          <w:lang w:val="fr-CH"/>
        </w:rPr>
        <w:t>125</w:t>
      </w:r>
      <w:r w:rsidR="00964162" w:rsidRPr="00964162">
        <w:rPr>
          <w:rFonts w:hint="eastAsia"/>
          <w:lang w:val="fr-CH"/>
        </w:rPr>
        <w:t>.</w:t>
      </w:r>
      <w:r w:rsidR="00964162" w:rsidRPr="00964162">
        <w:rPr>
          <w:rFonts w:hint="eastAsia"/>
          <w:lang w:val="fr-CH"/>
        </w:rPr>
        <w:tab/>
      </w:r>
      <w:r w:rsidR="00964162" w:rsidRPr="00637110">
        <w:rPr>
          <w:rFonts w:hint="eastAsia"/>
          <w:spacing w:val="-4"/>
          <w:lang w:val="fr-CH"/>
        </w:rPr>
        <w:t>贸发会议应当促进关于</w:t>
      </w:r>
      <w:proofErr w:type="spellStart"/>
      <w:r w:rsidRPr="00637110">
        <w:rPr>
          <w:rFonts w:hint="eastAsia"/>
          <w:spacing w:val="-4"/>
          <w:lang w:val="fr-CH"/>
        </w:rPr>
        <w:t>COVID</w:t>
      </w:r>
      <w:proofErr w:type="spellEnd"/>
      <w:r w:rsidR="00964162" w:rsidRPr="00637110">
        <w:rPr>
          <w:rFonts w:hint="eastAsia"/>
          <w:spacing w:val="-4"/>
          <w:lang w:val="fr-CH"/>
        </w:rPr>
        <w:t>-</w:t>
      </w:r>
      <w:r w:rsidRPr="00637110">
        <w:rPr>
          <w:rFonts w:hint="eastAsia"/>
          <w:spacing w:val="-4"/>
          <w:lang w:val="fr-CH"/>
        </w:rPr>
        <w:t>19</w:t>
      </w:r>
      <w:r w:rsidR="00964162" w:rsidRPr="00637110">
        <w:rPr>
          <w:rFonts w:hint="eastAsia"/>
          <w:spacing w:val="-4"/>
          <w:lang w:val="fr-CH"/>
        </w:rPr>
        <w:t>应对和恢复措施的协调国际对话，以应对</w:t>
      </w:r>
      <w:r w:rsidR="00964162" w:rsidRPr="00964162">
        <w:rPr>
          <w:rFonts w:hint="eastAsia"/>
          <w:lang w:val="fr-CH"/>
        </w:rPr>
        <w:t>这场疫情对全球经济和贸易的负面影响。</w:t>
      </w:r>
    </w:p>
    <w:p w14:paraId="4390F461" w14:textId="5DA45450" w:rsidR="00964162" w:rsidRPr="00964162" w:rsidRDefault="000025A1" w:rsidP="00F804C6">
      <w:pPr>
        <w:pStyle w:val="SingleTxtGC"/>
        <w:tabs>
          <w:tab w:val="clear" w:pos="1565"/>
          <w:tab w:val="left" w:pos="1701"/>
        </w:tabs>
        <w:spacing w:line="334" w:lineRule="exact"/>
        <w:rPr>
          <w:lang w:val="fr-CH"/>
        </w:rPr>
      </w:pPr>
      <w:r>
        <w:rPr>
          <w:rFonts w:hint="eastAsia"/>
          <w:lang w:val="fr-CH"/>
        </w:rPr>
        <w:t>126</w:t>
      </w:r>
      <w:r w:rsidR="00964162" w:rsidRPr="00964162">
        <w:rPr>
          <w:rFonts w:hint="eastAsia"/>
          <w:lang w:val="fr-CH"/>
        </w:rPr>
        <w:t>.</w:t>
      </w:r>
      <w:r w:rsidR="00964162" w:rsidRPr="00964162">
        <w:rPr>
          <w:rFonts w:hint="eastAsia"/>
          <w:lang w:val="fr-CH"/>
        </w:rPr>
        <w:tab/>
      </w:r>
      <w:r w:rsidR="00964162" w:rsidRPr="00964162">
        <w:rPr>
          <w:rFonts w:hint="eastAsia"/>
          <w:lang w:val="fr-CH"/>
        </w:rPr>
        <w:t>贸易和发展理事会将努力确保下一届四年</w:t>
      </w:r>
      <w:proofErr w:type="gramStart"/>
      <w:r w:rsidR="00964162" w:rsidRPr="00964162">
        <w:rPr>
          <w:rFonts w:hint="eastAsia"/>
          <w:lang w:val="fr-CH"/>
        </w:rPr>
        <w:t>期大会</w:t>
      </w:r>
      <w:proofErr w:type="gramEnd"/>
      <w:r w:rsidR="00964162" w:rsidRPr="00964162">
        <w:rPr>
          <w:rFonts w:hint="eastAsia"/>
          <w:lang w:val="fr-CH"/>
        </w:rPr>
        <w:t>还将评估贸发会议在过去六十年中的工作和成就，包括就此推出适当的活动和举措，以期进一步确保贸发会议将有助于实现共享繁荣。</w:t>
      </w:r>
    </w:p>
    <w:p w14:paraId="2AFBFBD7" w14:textId="77777777" w:rsidR="00964162" w:rsidRPr="00964162" w:rsidRDefault="00964162" w:rsidP="00403960">
      <w:pPr>
        <w:pStyle w:val="H23GC"/>
        <w:spacing w:after="180" w:line="334" w:lineRule="exact"/>
        <w:rPr>
          <w:lang w:val="fr-CH"/>
        </w:rPr>
      </w:pPr>
      <w:r w:rsidRPr="00964162">
        <w:rPr>
          <w:rFonts w:hint="eastAsia"/>
          <w:lang w:val="fr-CH"/>
        </w:rPr>
        <w:tab/>
      </w:r>
      <w:r w:rsidRPr="00964162">
        <w:rPr>
          <w:rFonts w:hint="eastAsia"/>
          <w:lang w:val="fr-CH"/>
        </w:rPr>
        <w:tab/>
      </w:r>
      <w:r w:rsidRPr="00964162">
        <w:rPr>
          <w:rFonts w:hint="eastAsia"/>
          <w:lang w:val="fr-CH"/>
        </w:rPr>
        <w:t>贸发会议的作用</w:t>
      </w:r>
    </w:p>
    <w:p w14:paraId="1FF92F57" w14:textId="0AE1E2A4" w:rsidR="00964162" w:rsidRPr="00964162" w:rsidRDefault="000025A1" w:rsidP="00F804C6">
      <w:pPr>
        <w:pStyle w:val="SingleTxtGC"/>
        <w:tabs>
          <w:tab w:val="clear" w:pos="1565"/>
          <w:tab w:val="left" w:pos="1701"/>
        </w:tabs>
        <w:spacing w:line="334" w:lineRule="exact"/>
        <w:rPr>
          <w:lang w:val="fr-CH"/>
        </w:rPr>
      </w:pPr>
      <w:r>
        <w:rPr>
          <w:rFonts w:hint="eastAsia"/>
          <w:lang w:val="fr-CH"/>
        </w:rPr>
        <w:t>127</w:t>
      </w:r>
      <w:r w:rsidR="00964162" w:rsidRPr="00964162">
        <w:rPr>
          <w:rFonts w:hint="eastAsia"/>
          <w:lang w:val="fr-CH"/>
        </w:rPr>
        <w:t>.</w:t>
      </w:r>
      <w:r w:rsidR="00964162" w:rsidRPr="00964162">
        <w:rPr>
          <w:rFonts w:hint="eastAsia"/>
          <w:lang w:val="fr-CH"/>
        </w:rPr>
        <w:tab/>
      </w:r>
      <w:r w:rsidR="00964162" w:rsidRPr="00964162">
        <w:rPr>
          <w:rFonts w:hint="eastAsia"/>
          <w:lang w:val="fr-CH"/>
        </w:rPr>
        <w:t>贸发会议作为联合国系统内综合处理贸易和发展以及金融、技术、投资和</w:t>
      </w:r>
      <w:r w:rsidR="00964162" w:rsidRPr="004C3ED0">
        <w:rPr>
          <w:rFonts w:hint="eastAsia"/>
          <w:spacing w:val="-6"/>
          <w:lang w:val="fr-CH"/>
        </w:rPr>
        <w:t>可持续发展领域相关问题的协调中心，应当以《内罗毕宣言》为基础，以《布里奇顿</w:t>
      </w:r>
      <w:r w:rsidR="00964162" w:rsidRPr="005369C3">
        <w:rPr>
          <w:rFonts w:hint="eastAsia"/>
          <w:spacing w:val="-4"/>
          <w:lang w:val="fr-CH"/>
        </w:rPr>
        <w:t>协定》的以上政策分析为依据，继续通过三大支柱开展工作。因此，贸发会议应：</w:t>
      </w:r>
    </w:p>
    <w:p w14:paraId="3599D3FA" w14:textId="075834E6" w:rsidR="00964162" w:rsidRPr="00964162" w:rsidRDefault="00751E3B" w:rsidP="00F804C6">
      <w:pPr>
        <w:pStyle w:val="SingleTxtGC"/>
        <w:spacing w:line="334" w:lineRule="exact"/>
        <w:rPr>
          <w:lang w:val="fr-CH"/>
        </w:rPr>
      </w:pPr>
      <w:r>
        <w:rPr>
          <w:lang w:val="fr-CH"/>
        </w:rPr>
        <w:tab/>
      </w:r>
      <w:r w:rsidR="00964162" w:rsidRPr="00964162">
        <w:rPr>
          <w:rFonts w:hint="eastAsia"/>
          <w:lang w:val="fr-CH"/>
        </w:rPr>
        <w:t>(</w:t>
      </w:r>
      <w:r w:rsidR="000025A1">
        <w:rPr>
          <w:rFonts w:hint="eastAsia"/>
          <w:lang w:val="fr-CH"/>
        </w:rPr>
        <w:t>a</w:t>
      </w:r>
      <w:r w:rsidR="00964162" w:rsidRPr="00964162">
        <w:rPr>
          <w:rFonts w:hint="eastAsia"/>
          <w:lang w:val="fr-CH"/>
        </w:rPr>
        <w:t>)</w:t>
      </w:r>
      <w:r w:rsidR="00964162" w:rsidRPr="00964162">
        <w:rPr>
          <w:rFonts w:hint="eastAsia"/>
          <w:lang w:val="fr-CH"/>
        </w:rPr>
        <w:tab/>
      </w:r>
      <w:r w:rsidR="00964162" w:rsidRPr="005369C3">
        <w:rPr>
          <w:rFonts w:hint="eastAsia"/>
          <w:spacing w:val="-4"/>
          <w:lang w:val="fr-CH"/>
        </w:rPr>
        <w:t>根据在贸易和可持续发展相关领域的任务，通过三大工作支柱，为执行、</w:t>
      </w:r>
      <w:r w:rsidR="00964162" w:rsidRPr="00964162">
        <w:rPr>
          <w:rFonts w:hint="eastAsia"/>
          <w:lang w:val="fr-CH"/>
        </w:rPr>
        <w:t>监测和审查《</w:t>
      </w:r>
      <w:r w:rsidR="000025A1">
        <w:rPr>
          <w:rFonts w:hint="eastAsia"/>
          <w:lang w:val="fr-CH"/>
        </w:rPr>
        <w:t>2</w:t>
      </w:r>
      <w:r w:rsidR="00964162" w:rsidRPr="00964162">
        <w:rPr>
          <w:rFonts w:hint="eastAsia"/>
          <w:lang w:val="fr-CH"/>
        </w:rPr>
        <w:t>0</w:t>
      </w:r>
      <w:r w:rsidR="000025A1">
        <w:rPr>
          <w:rFonts w:hint="eastAsia"/>
          <w:lang w:val="fr-CH"/>
        </w:rPr>
        <w:t>3</w:t>
      </w:r>
      <w:r w:rsidR="00964162" w:rsidRPr="00964162">
        <w:rPr>
          <w:rFonts w:hint="eastAsia"/>
          <w:lang w:val="fr-CH"/>
        </w:rPr>
        <w:t>0</w:t>
      </w:r>
      <w:r w:rsidR="00964162" w:rsidRPr="00964162">
        <w:rPr>
          <w:rFonts w:hint="eastAsia"/>
          <w:lang w:val="fr-CH"/>
        </w:rPr>
        <w:t>年议程》和相关的可持续发展目标做出贡献；</w:t>
      </w:r>
    </w:p>
    <w:p w14:paraId="69660093" w14:textId="5DF2176C" w:rsidR="00964162" w:rsidRPr="00964162" w:rsidRDefault="00751E3B" w:rsidP="00F804C6">
      <w:pPr>
        <w:pStyle w:val="SingleTxtGC"/>
        <w:spacing w:line="334" w:lineRule="exact"/>
        <w:rPr>
          <w:lang w:val="fr-CH"/>
        </w:rPr>
      </w:pPr>
      <w:r>
        <w:rPr>
          <w:lang w:val="fr-CH"/>
        </w:rPr>
        <w:tab/>
      </w:r>
      <w:r w:rsidR="00964162" w:rsidRPr="00964162">
        <w:rPr>
          <w:rFonts w:hint="eastAsia"/>
          <w:lang w:val="fr-CH"/>
        </w:rPr>
        <w:t>(</w:t>
      </w:r>
      <w:r w:rsidR="000025A1">
        <w:rPr>
          <w:rFonts w:hint="eastAsia"/>
          <w:lang w:val="fr-CH"/>
        </w:rPr>
        <w:t>b</w:t>
      </w:r>
      <w:r w:rsidR="00964162" w:rsidRPr="00964162">
        <w:rPr>
          <w:rFonts w:hint="eastAsia"/>
          <w:lang w:val="fr-CH"/>
        </w:rPr>
        <w:t>)</w:t>
      </w:r>
      <w:r w:rsidR="00964162" w:rsidRPr="00964162">
        <w:rPr>
          <w:rFonts w:hint="eastAsia"/>
          <w:lang w:val="fr-CH"/>
        </w:rPr>
        <w:tab/>
      </w:r>
      <w:r w:rsidR="00964162" w:rsidRPr="00964162">
        <w:rPr>
          <w:rFonts w:hint="eastAsia"/>
          <w:lang w:val="fr-CH"/>
        </w:rPr>
        <w:t>继续努力，在三大支柱和所有工作中，将性别平等和增强妇女和女童权能这一贯穿各领域的问题纳入主流，从而促进可持续发展和充分的生产性就业，包括继续开展关于性别平等、增强妇女和女童权能与贸易和发展之间关联的强化工作，支持会员国拟订和执行政策及建立机构、框架和</w:t>
      </w:r>
      <w:r w:rsidR="00964162" w:rsidRPr="00964162">
        <w:rPr>
          <w:rFonts w:hint="eastAsia"/>
          <w:lang w:val="fr-CH"/>
        </w:rPr>
        <w:t>(</w:t>
      </w:r>
      <w:r w:rsidR="00964162" w:rsidRPr="00964162">
        <w:rPr>
          <w:rFonts w:hint="eastAsia"/>
          <w:lang w:val="fr-CH"/>
        </w:rPr>
        <w:t>或</w:t>
      </w:r>
      <w:r w:rsidR="00964162" w:rsidRPr="00964162">
        <w:rPr>
          <w:rFonts w:hint="eastAsia"/>
          <w:lang w:val="fr-CH"/>
        </w:rPr>
        <w:t>)</w:t>
      </w:r>
      <w:r w:rsidR="00964162" w:rsidRPr="00964162">
        <w:rPr>
          <w:rFonts w:hint="eastAsia"/>
          <w:lang w:val="fr-CH"/>
        </w:rPr>
        <w:t>机制，以支持增强妇女的经济权能、经济安全和权利，增强妇女的经济和数字技能和机会；</w:t>
      </w:r>
    </w:p>
    <w:p w14:paraId="0930F0AE" w14:textId="2B796918" w:rsidR="00964162" w:rsidRPr="00964162" w:rsidRDefault="00751E3B" w:rsidP="00F804C6">
      <w:pPr>
        <w:pStyle w:val="SingleTxtGC"/>
        <w:spacing w:line="334" w:lineRule="exact"/>
        <w:rPr>
          <w:lang w:val="fr-CH"/>
        </w:rPr>
      </w:pPr>
      <w:r>
        <w:rPr>
          <w:lang w:val="fr-CH"/>
        </w:rPr>
        <w:tab/>
      </w:r>
      <w:r w:rsidR="00964162" w:rsidRPr="00964162">
        <w:rPr>
          <w:rFonts w:hint="eastAsia"/>
          <w:lang w:val="fr-CH"/>
        </w:rPr>
        <w:t>(</w:t>
      </w:r>
      <w:r w:rsidR="000025A1">
        <w:rPr>
          <w:rFonts w:hint="eastAsia"/>
          <w:lang w:val="fr-CH"/>
        </w:rPr>
        <w:t>c</w:t>
      </w:r>
      <w:r w:rsidR="00964162" w:rsidRPr="00964162">
        <w:rPr>
          <w:rFonts w:hint="eastAsia"/>
          <w:lang w:val="fr-CH"/>
        </w:rPr>
        <w:t>)</w:t>
      </w:r>
      <w:r w:rsidR="00964162" w:rsidRPr="00964162">
        <w:rPr>
          <w:rFonts w:hint="eastAsia"/>
          <w:lang w:val="fr-CH"/>
        </w:rPr>
        <w:tab/>
      </w:r>
      <w:r w:rsidR="00964162" w:rsidRPr="00DF00C9">
        <w:rPr>
          <w:rFonts w:hint="eastAsia"/>
          <w:spacing w:val="-2"/>
          <w:lang w:val="fr-CH"/>
        </w:rPr>
        <w:t>继续为发展中国家提供援助，制订和执行各项政策和措施，以提高贸易</w:t>
      </w:r>
      <w:r w:rsidR="00964162" w:rsidRPr="00964162">
        <w:rPr>
          <w:rFonts w:hint="eastAsia"/>
          <w:lang w:val="fr-CH"/>
        </w:rPr>
        <w:t>交易效率并改进运输业务的管理；还应当继续与成员国合作推行海关数据自动化系统；贸发会议还应当继续开展与投资政策有关的税务方面的工作；</w:t>
      </w:r>
    </w:p>
    <w:p w14:paraId="358DFE8E" w14:textId="6BC195E8" w:rsidR="00964162" w:rsidRPr="00964162" w:rsidRDefault="00751E3B" w:rsidP="00F804C6">
      <w:pPr>
        <w:pStyle w:val="SingleTxtGC"/>
        <w:spacing w:line="334" w:lineRule="exact"/>
        <w:rPr>
          <w:lang w:val="fr-CH"/>
        </w:rPr>
      </w:pPr>
      <w:r>
        <w:rPr>
          <w:lang w:val="fr-CH"/>
        </w:rPr>
        <w:tab/>
      </w:r>
      <w:r w:rsidR="00964162" w:rsidRPr="00964162">
        <w:rPr>
          <w:rFonts w:hint="eastAsia"/>
          <w:lang w:val="fr-CH"/>
        </w:rPr>
        <w:t>(</w:t>
      </w:r>
      <w:r w:rsidR="000025A1">
        <w:rPr>
          <w:rFonts w:hint="eastAsia"/>
          <w:lang w:val="fr-CH"/>
        </w:rPr>
        <w:t>d</w:t>
      </w:r>
      <w:r w:rsidR="00964162" w:rsidRPr="00964162">
        <w:rPr>
          <w:rFonts w:hint="eastAsia"/>
          <w:lang w:val="fr-CH"/>
        </w:rPr>
        <w:t>)</w:t>
      </w:r>
      <w:r w:rsidR="00964162" w:rsidRPr="00964162">
        <w:rPr>
          <w:rFonts w:hint="eastAsia"/>
          <w:lang w:val="fr-CH"/>
        </w:rPr>
        <w:tab/>
      </w:r>
      <w:r w:rsidR="00964162" w:rsidRPr="00964162">
        <w:rPr>
          <w:rFonts w:hint="eastAsia"/>
          <w:lang w:val="fr-CH"/>
        </w:rPr>
        <w:t>促进和支持关于多边贸易体系的辩论，特别注重最弱势群体的需求和促进他们的经济机会；</w:t>
      </w:r>
    </w:p>
    <w:p w14:paraId="236B6208" w14:textId="7CA0DD76" w:rsidR="00964162" w:rsidRPr="00964162" w:rsidRDefault="00751E3B" w:rsidP="00F804C6">
      <w:pPr>
        <w:pStyle w:val="SingleTxtGC"/>
        <w:spacing w:line="334" w:lineRule="exact"/>
        <w:rPr>
          <w:lang w:val="fr-CH"/>
        </w:rPr>
      </w:pPr>
      <w:r>
        <w:rPr>
          <w:lang w:val="fr-CH"/>
        </w:rPr>
        <w:tab/>
      </w:r>
      <w:r w:rsidR="00964162" w:rsidRPr="00964162">
        <w:rPr>
          <w:rFonts w:hint="eastAsia"/>
          <w:lang w:val="fr-CH"/>
        </w:rPr>
        <w:t>(</w:t>
      </w:r>
      <w:r w:rsidR="000025A1">
        <w:rPr>
          <w:rFonts w:hint="eastAsia"/>
          <w:lang w:val="fr-CH"/>
        </w:rPr>
        <w:t>e</w:t>
      </w:r>
      <w:r w:rsidR="00964162" w:rsidRPr="00964162">
        <w:rPr>
          <w:rFonts w:hint="eastAsia"/>
          <w:lang w:val="fr-CH"/>
        </w:rPr>
        <w:t>)</w:t>
      </w:r>
      <w:r w:rsidR="00964162" w:rsidRPr="00964162">
        <w:rPr>
          <w:rFonts w:hint="eastAsia"/>
          <w:lang w:val="fr-CH"/>
        </w:rPr>
        <w:tab/>
      </w:r>
      <w:r w:rsidR="00964162" w:rsidRPr="0035616C">
        <w:rPr>
          <w:rFonts w:hint="eastAsia"/>
          <w:spacing w:val="-2"/>
          <w:lang w:val="fr-CH"/>
        </w:rPr>
        <w:t>分析多边贸易体系的机遇和挑战，支持发展中国家更多地参与多边贸易</w:t>
      </w:r>
      <w:r w:rsidR="00964162" w:rsidRPr="00964162">
        <w:rPr>
          <w:rFonts w:hint="eastAsia"/>
          <w:lang w:val="fr-CH"/>
        </w:rPr>
        <w:t>体系，同时考虑到它们的可持续发展需求；</w:t>
      </w:r>
    </w:p>
    <w:p w14:paraId="699C9B94" w14:textId="425D058F" w:rsidR="00964162" w:rsidRPr="00964162" w:rsidRDefault="00751E3B" w:rsidP="00F804C6">
      <w:pPr>
        <w:pStyle w:val="SingleTxtGC"/>
        <w:spacing w:line="334" w:lineRule="exact"/>
        <w:rPr>
          <w:lang w:val="fr-CH"/>
        </w:rPr>
      </w:pPr>
      <w:r>
        <w:rPr>
          <w:lang w:val="fr-CH"/>
        </w:rPr>
        <w:tab/>
      </w:r>
      <w:r w:rsidR="00964162" w:rsidRPr="00964162">
        <w:rPr>
          <w:rFonts w:hint="eastAsia"/>
          <w:lang w:val="fr-CH"/>
        </w:rPr>
        <w:t>(</w:t>
      </w:r>
      <w:r w:rsidR="000025A1">
        <w:rPr>
          <w:rFonts w:hint="eastAsia"/>
          <w:lang w:val="fr-CH"/>
        </w:rPr>
        <w:t>f</w:t>
      </w:r>
      <w:r w:rsidR="00964162" w:rsidRPr="00964162">
        <w:rPr>
          <w:rFonts w:hint="eastAsia"/>
          <w:lang w:val="fr-CH"/>
        </w:rPr>
        <w:t>)</w:t>
      </w:r>
      <w:r w:rsidR="00964162" w:rsidRPr="00964162">
        <w:rPr>
          <w:rFonts w:hint="eastAsia"/>
          <w:lang w:val="fr-CH"/>
        </w:rPr>
        <w:tab/>
      </w:r>
      <w:r w:rsidR="00964162" w:rsidRPr="00964162">
        <w:rPr>
          <w:rFonts w:hint="eastAsia"/>
          <w:lang w:val="fr-CH"/>
        </w:rPr>
        <w:t>就多边贸易体系及其规则对发展中国家的影响开展研究和技术分析，并</w:t>
      </w:r>
      <w:r w:rsidR="00964162" w:rsidRPr="0035616C">
        <w:rPr>
          <w:rFonts w:hint="eastAsia"/>
          <w:spacing w:val="-4"/>
          <w:lang w:val="fr-CH"/>
        </w:rPr>
        <w:t>深化在促进成员国就多边贸易体系的关键要素进行对话和达成共识方面的工作，</w:t>
      </w:r>
      <w:r w:rsidR="00964162" w:rsidRPr="00964162">
        <w:rPr>
          <w:rFonts w:hint="eastAsia"/>
          <w:lang w:val="fr-CH"/>
        </w:rPr>
        <w:t>包括确定政策空间以支持国家发展目标，同时保持与相关国际规则和国家承诺的一致性；</w:t>
      </w:r>
    </w:p>
    <w:p w14:paraId="38097254" w14:textId="05AB0503" w:rsidR="00964162" w:rsidRPr="00964162" w:rsidRDefault="00751E3B" w:rsidP="000E5F93">
      <w:pPr>
        <w:pStyle w:val="SingleTxtGC"/>
        <w:spacing w:line="314" w:lineRule="exact"/>
        <w:rPr>
          <w:lang w:val="fr-CH"/>
        </w:rPr>
      </w:pPr>
      <w:r w:rsidRPr="00403960">
        <w:rPr>
          <w:spacing w:val="4"/>
          <w:lang w:val="fr-CH"/>
        </w:rPr>
        <w:lastRenderedPageBreak/>
        <w:tab/>
      </w:r>
      <w:r w:rsidR="00964162" w:rsidRPr="00403960">
        <w:rPr>
          <w:rFonts w:hint="eastAsia"/>
          <w:spacing w:val="4"/>
          <w:lang w:val="fr-CH"/>
        </w:rPr>
        <w:t>(</w:t>
      </w:r>
      <w:r w:rsidR="000025A1" w:rsidRPr="00403960">
        <w:rPr>
          <w:rFonts w:hint="eastAsia"/>
          <w:spacing w:val="4"/>
          <w:lang w:val="fr-CH"/>
        </w:rPr>
        <w:t>g</w:t>
      </w:r>
      <w:r w:rsidR="00964162" w:rsidRPr="00403960">
        <w:rPr>
          <w:rFonts w:hint="eastAsia"/>
          <w:spacing w:val="4"/>
          <w:lang w:val="fr-CH"/>
        </w:rPr>
        <w:t>)</w:t>
      </w:r>
      <w:r w:rsidR="00964162" w:rsidRPr="00403960">
        <w:rPr>
          <w:rFonts w:hint="eastAsia"/>
          <w:spacing w:val="4"/>
          <w:lang w:val="fr-CH"/>
        </w:rPr>
        <w:tab/>
      </w:r>
      <w:r w:rsidR="00964162" w:rsidRPr="00403960">
        <w:rPr>
          <w:rFonts w:hint="eastAsia"/>
          <w:spacing w:val="4"/>
          <w:lang w:val="fr-CH"/>
        </w:rPr>
        <w:t>继续研究非关税措施对贸易关系、市场准入、投资和过境的影响，以</w:t>
      </w:r>
      <w:r w:rsidR="00964162" w:rsidRPr="00964162">
        <w:rPr>
          <w:rFonts w:hint="eastAsia"/>
          <w:lang w:val="fr-CH"/>
        </w:rPr>
        <w:t>及这些措施因此对发展造成的影响和对受影响国家人民福祉的影响，包括通过加强与其他相关伙伴在这个专题上的合作，以及通过参加关于非关税措施数据库多机构支助小组；</w:t>
      </w:r>
    </w:p>
    <w:p w14:paraId="5D73DA21" w14:textId="0CEBF133" w:rsidR="00964162" w:rsidRPr="00964162" w:rsidRDefault="00751E3B" w:rsidP="000E5F93">
      <w:pPr>
        <w:pStyle w:val="SingleTxtGC"/>
        <w:spacing w:line="314" w:lineRule="exact"/>
        <w:rPr>
          <w:lang w:val="fr-CH"/>
        </w:rPr>
      </w:pPr>
      <w:r>
        <w:rPr>
          <w:lang w:val="fr-CH"/>
        </w:rPr>
        <w:tab/>
      </w:r>
      <w:r w:rsidR="00964162" w:rsidRPr="00964162">
        <w:rPr>
          <w:rFonts w:hint="eastAsia"/>
          <w:lang w:val="fr-CH"/>
        </w:rPr>
        <w:t>(</w:t>
      </w:r>
      <w:r w:rsidR="000025A1">
        <w:rPr>
          <w:rFonts w:hint="eastAsia"/>
          <w:lang w:val="fr-CH"/>
        </w:rPr>
        <w:t>h</w:t>
      </w:r>
      <w:r w:rsidR="00964162" w:rsidRPr="00964162">
        <w:rPr>
          <w:rFonts w:hint="eastAsia"/>
          <w:lang w:val="fr-CH"/>
        </w:rPr>
        <w:t>)</w:t>
      </w:r>
      <w:r w:rsidR="00964162" w:rsidRPr="00964162">
        <w:rPr>
          <w:rFonts w:hint="eastAsia"/>
          <w:lang w:val="fr-CH"/>
        </w:rPr>
        <w:tab/>
      </w:r>
      <w:r w:rsidR="00964162" w:rsidRPr="006D26E2">
        <w:rPr>
          <w:rFonts w:hint="eastAsia"/>
          <w:spacing w:val="4"/>
          <w:lang w:val="fr-CH"/>
        </w:rPr>
        <w:t>为不同国家之间交流信息、经验、教训和成功故事提供一个平台，以</w:t>
      </w:r>
      <w:r w:rsidR="00964162" w:rsidRPr="00964162">
        <w:rPr>
          <w:rFonts w:hint="eastAsia"/>
          <w:lang w:val="fr-CH"/>
        </w:rPr>
        <w:t>及开展研究找出从经济危机中成功复苏的政策选择，以此着力减缓</w:t>
      </w:r>
      <w:proofErr w:type="spellStart"/>
      <w:r w:rsidR="000025A1">
        <w:rPr>
          <w:rFonts w:hint="eastAsia"/>
          <w:lang w:val="fr-CH"/>
        </w:rPr>
        <w:t>COVID</w:t>
      </w:r>
      <w:proofErr w:type="spellEnd"/>
      <w:r w:rsidR="00964162" w:rsidRPr="00964162">
        <w:rPr>
          <w:rFonts w:hint="eastAsia"/>
          <w:lang w:val="fr-CH"/>
        </w:rPr>
        <w:t>-</w:t>
      </w:r>
      <w:r w:rsidR="000025A1">
        <w:rPr>
          <w:rFonts w:hint="eastAsia"/>
          <w:lang w:val="fr-CH"/>
        </w:rPr>
        <w:t>19</w:t>
      </w:r>
      <w:r w:rsidR="00964162" w:rsidRPr="00964162">
        <w:rPr>
          <w:rFonts w:hint="eastAsia"/>
          <w:lang w:val="fr-CH"/>
        </w:rPr>
        <w:t>大流行对不同国家的负面影响；</w:t>
      </w:r>
    </w:p>
    <w:p w14:paraId="4084071E" w14:textId="5290F257" w:rsidR="00964162" w:rsidRPr="00964162" w:rsidRDefault="00751E3B" w:rsidP="000E5F93">
      <w:pPr>
        <w:pStyle w:val="SingleTxtGC"/>
        <w:spacing w:line="314" w:lineRule="exact"/>
        <w:rPr>
          <w:lang w:val="fr-CH"/>
        </w:rPr>
      </w:pPr>
      <w:r>
        <w:rPr>
          <w:lang w:val="fr-CH"/>
        </w:rPr>
        <w:tab/>
      </w:r>
      <w:r w:rsidR="00964162" w:rsidRPr="00964162">
        <w:rPr>
          <w:rFonts w:hint="eastAsia"/>
          <w:lang w:val="fr-CH"/>
        </w:rPr>
        <w:t>(</w:t>
      </w:r>
      <w:r w:rsidR="000025A1">
        <w:rPr>
          <w:rFonts w:hint="eastAsia"/>
          <w:lang w:val="fr-CH"/>
        </w:rPr>
        <w:t>i</w:t>
      </w:r>
      <w:r w:rsidR="00964162" w:rsidRPr="00964162">
        <w:rPr>
          <w:rFonts w:hint="eastAsia"/>
          <w:lang w:val="fr-CH"/>
        </w:rPr>
        <w:t>)</w:t>
      </w:r>
      <w:r w:rsidR="00964162" w:rsidRPr="00964162">
        <w:rPr>
          <w:rFonts w:hint="eastAsia"/>
          <w:lang w:val="fr-CH"/>
        </w:rPr>
        <w:tab/>
      </w:r>
      <w:r w:rsidR="00964162" w:rsidRPr="00964162">
        <w:rPr>
          <w:rFonts w:hint="eastAsia"/>
          <w:lang w:val="fr-CH"/>
        </w:rPr>
        <w:t>促进有利的国际环境，支持发展中国家在国家一级建立有效、稳定和</w:t>
      </w:r>
      <w:proofErr w:type="gramStart"/>
      <w:r w:rsidR="00964162" w:rsidRPr="00964162">
        <w:rPr>
          <w:rFonts w:hint="eastAsia"/>
          <w:lang w:val="fr-CH"/>
        </w:rPr>
        <w:t>可</w:t>
      </w:r>
      <w:proofErr w:type="gramEnd"/>
      <w:r w:rsidR="00964162" w:rsidRPr="00964162">
        <w:rPr>
          <w:rFonts w:hint="eastAsia"/>
          <w:lang w:val="fr-CH"/>
        </w:rPr>
        <w:t>预测的政策框架，并制定有利于外国直接投资更多地流向发展中国家的强有力的规则；</w:t>
      </w:r>
    </w:p>
    <w:p w14:paraId="2411EFA7" w14:textId="1DADD204" w:rsidR="00964162" w:rsidRPr="00964162" w:rsidRDefault="00751E3B" w:rsidP="000E5F93">
      <w:pPr>
        <w:pStyle w:val="SingleTxtGC"/>
        <w:spacing w:line="314" w:lineRule="exact"/>
        <w:rPr>
          <w:lang w:val="fr-CH"/>
        </w:rPr>
      </w:pPr>
      <w:r>
        <w:rPr>
          <w:lang w:val="fr-CH"/>
        </w:rPr>
        <w:tab/>
      </w:r>
      <w:r w:rsidR="00964162" w:rsidRPr="00964162">
        <w:rPr>
          <w:rFonts w:hint="eastAsia"/>
          <w:lang w:val="fr-CH"/>
        </w:rPr>
        <w:t>(</w:t>
      </w:r>
      <w:r w:rsidR="000025A1">
        <w:rPr>
          <w:rFonts w:hint="eastAsia"/>
          <w:lang w:val="fr-CH"/>
        </w:rPr>
        <w:t>j</w:t>
      </w:r>
      <w:r w:rsidR="00964162" w:rsidRPr="00964162">
        <w:rPr>
          <w:rFonts w:hint="eastAsia"/>
          <w:lang w:val="fr-CH"/>
        </w:rPr>
        <w:t>)</w:t>
      </w:r>
      <w:r w:rsidR="00964162" w:rsidRPr="00964162">
        <w:rPr>
          <w:lang w:val="fr-CH"/>
        </w:rPr>
        <w:tab/>
      </w:r>
      <w:r w:rsidR="00964162" w:rsidRPr="00964162">
        <w:rPr>
          <w:rFonts w:hint="eastAsia"/>
          <w:lang w:val="fr-CH"/>
        </w:rPr>
        <w:t>继续进行研究和技术分析，提出投资促进发展的政策选择；</w:t>
      </w:r>
    </w:p>
    <w:p w14:paraId="5F23A6C5" w14:textId="305EB833" w:rsidR="00964162" w:rsidRPr="00964162" w:rsidRDefault="00751E3B" w:rsidP="000E5F93">
      <w:pPr>
        <w:pStyle w:val="SingleTxtGC"/>
        <w:spacing w:line="314" w:lineRule="exact"/>
        <w:rPr>
          <w:lang w:val="fr-CH"/>
        </w:rPr>
      </w:pPr>
      <w:r>
        <w:rPr>
          <w:lang w:val="fr-CH"/>
        </w:rPr>
        <w:tab/>
      </w:r>
      <w:r w:rsidR="00964162" w:rsidRPr="00964162">
        <w:rPr>
          <w:rFonts w:hint="eastAsia"/>
          <w:lang w:val="fr-CH"/>
        </w:rPr>
        <w:t>(</w:t>
      </w:r>
      <w:r w:rsidR="000025A1">
        <w:rPr>
          <w:rFonts w:hint="eastAsia"/>
          <w:lang w:val="fr-CH"/>
        </w:rPr>
        <w:t>k</w:t>
      </w:r>
      <w:r w:rsidR="00964162" w:rsidRPr="00964162">
        <w:rPr>
          <w:rFonts w:hint="eastAsia"/>
          <w:lang w:val="fr-CH"/>
        </w:rPr>
        <w:t>)</w:t>
      </w:r>
      <w:r w:rsidR="00964162" w:rsidRPr="00964162">
        <w:rPr>
          <w:rFonts w:hint="eastAsia"/>
          <w:lang w:val="fr-CH"/>
        </w:rPr>
        <w:tab/>
      </w:r>
      <w:r w:rsidR="00964162" w:rsidRPr="00964162">
        <w:rPr>
          <w:rFonts w:hint="eastAsia"/>
          <w:lang w:val="fr-CH"/>
        </w:rPr>
        <w:t>铭记其任务以及其他国际机构的具体任务，与联合国系统内外的其他相关组织合作，促进相辅相成的贸易和卫生政策，以建立抵御潜在外部冲击，包括全球和区域卫生冲击的能力；</w:t>
      </w:r>
    </w:p>
    <w:p w14:paraId="75C1A9E1" w14:textId="3CCD40B6" w:rsidR="00964162" w:rsidRPr="00964162" w:rsidRDefault="00751E3B" w:rsidP="000E5F93">
      <w:pPr>
        <w:pStyle w:val="SingleTxtGC"/>
        <w:spacing w:line="314" w:lineRule="exact"/>
        <w:rPr>
          <w:lang w:val="fr-CH"/>
        </w:rPr>
      </w:pPr>
      <w:r>
        <w:rPr>
          <w:lang w:val="fr-CH"/>
        </w:rPr>
        <w:tab/>
      </w:r>
      <w:r w:rsidR="00964162" w:rsidRPr="00964162">
        <w:rPr>
          <w:rFonts w:hint="eastAsia"/>
          <w:lang w:val="fr-CH"/>
        </w:rPr>
        <w:t>(</w:t>
      </w:r>
      <w:r w:rsidR="000025A1">
        <w:rPr>
          <w:rFonts w:hint="eastAsia"/>
          <w:lang w:val="fr-CH"/>
        </w:rPr>
        <w:t>l</w:t>
      </w:r>
      <w:r w:rsidR="00964162" w:rsidRPr="00964162">
        <w:rPr>
          <w:rFonts w:hint="eastAsia"/>
          <w:lang w:val="fr-CH"/>
        </w:rPr>
        <w:t>)</w:t>
      </w:r>
      <w:r w:rsidR="00964162" w:rsidRPr="00964162">
        <w:rPr>
          <w:rFonts w:hint="eastAsia"/>
          <w:lang w:val="fr-CH"/>
        </w:rPr>
        <w:tab/>
      </w:r>
      <w:r w:rsidR="00964162" w:rsidRPr="00964162">
        <w:rPr>
          <w:rFonts w:hint="eastAsia"/>
          <w:lang w:val="fr-CH"/>
        </w:rPr>
        <w:t>继续解决初级商品依赖问题，包括通过市场风险管理工具加强依赖初级商品的发展中国家减轻初级商品价格波动负面影响的能力；有必要分析和研究各国政府现有的政策选项，以便使其经济结构实现多样化和转型；</w:t>
      </w:r>
    </w:p>
    <w:p w14:paraId="219F2689" w14:textId="29386B32" w:rsidR="00964162" w:rsidRPr="00964162" w:rsidRDefault="00751E3B" w:rsidP="000E5F93">
      <w:pPr>
        <w:pStyle w:val="SingleTxtGC"/>
        <w:spacing w:line="314" w:lineRule="exact"/>
        <w:rPr>
          <w:lang w:val="fr-CH"/>
        </w:rPr>
      </w:pPr>
      <w:r>
        <w:rPr>
          <w:lang w:val="fr-CH"/>
        </w:rPr>
        <w:tab/>
      </w:r>
      <w:r w:rsidR="00964162" w:rsidRPr="00964162">
        <w:rPr>
          <w:rFonts w:hint="eastAsia"/>
          <w:lang w:val="fr-CH"/>
        </w:rPr>
        <w:t>(</w:t>
      </w:r>
      <w:r w:rsidR="000025A1">
        <w:rPr>
          <w:rFonts w:hint="eastAsia"/>
          <w:lang w:val="fr-CH"/>
        </w:rPr>
        <w:t>m</w:t>
      </w:r>
      <w:r w:rsidR="00964162" w:rsidRPr="00964162">
        <w:rPr>
          <w:rFonts w:hint="eastAsia"/>
          <w:lang w:val="fr-CH"/>
        </w:rPr>
        <w:t>)</w:t>
      </w:r>
      <w:r w:rsidR="00964162" w:rsidRPr="00964162">
        <w:rPr>
          <w:rFonts w:hint="eastAsia"/>
          <w:lang w:val="fr-CH"/>
        </w:rPr>
        <w:tab/>
      </w:r>
      <w:r w:rsidR="00964162" w:rsidRPr="00964162">
        <w:rPr>
          <w:rFonts w:hint="eastAsia"/>
          <w:lang w:val="fr-CH"/>
        </w:rPr>
        <w:t>特别关注依赖初级商品的发展中国家以及粮食净进口发展中国家面临的挑战；</w:t>
      </w:r>
    </w:p>
    <w:p w14:paraId="71960ABE" w14:textId="74753846" w:rsidR="00964162" w:rsidRPr="00964162" w:rsidRDefault="00751E3B" w:rsidP="000E5F93">
      <w:pPr>
        <w:pStyle w:val="SingleTxtGC"/>
        <w:spacing w:line="314" w:lineRule="exact"/>
        <w:rPr>
          <w:lang w:val="fr-CH"/>
        </w:rPr>
      </w:pPr>
      <w:r>
        <w:rPr>
          <w:lang w:val="fr-CH"/>
        </w:rPr>
        <w:tab/>
      </w:r>
      <w:r w:rsidR="00964162" w:rsidRPr="00964162">
        <w:rPr>
          <w:rFonts w:hint="eastAsia"/>
          <w:lang w:val="fr-CH"/>
        </w:rPr>
        <w:t>(</w:t>
      </w:r>
      <w:r w:rsidR="000025A1">
        <w:rPr>
          <w:rFonts w:hint="eastAsia"/>
          <w:lang w:val="fr-CH"/>
        </w:rPr>
        <w:t>n</w:t>
      </w:r>
      <w:r w:rsidR="00964162" w:rsidRPr="00964162">
        <w:rPr>
          <w:rFonts w:hint="eastAsia"/>
          <w:lang w:val="fr-CH"/>
        </w:rPr>
        <w:t>)</w:t>
      </w:r>
      <w:r w:rsidR="00964162" w:rsidRPr="00964162">
        <w:rPr>
          <w:rFonts w:hint="eastAsia"/>
          <w:lang w:val="fr-CH"/>
        </w:rPr>
        <w:tab/>
      </w:r>
      <w:r w:rsidR="00964162" w:rsidRPr="000F7DBB">
        <w:rPr>
          <w:rFonts w:hint="eastAsia"/>
          <w:spacing w:val="-2"/>
          <w:lang w:val="fr-CH"/>
        </w:rPr>
        <w:t>通过其三大支柱继续并加强工作以支持贸易便利化改革，包括世界贸易</w:t>
      </w:r>
      <w:r w:rsidR="00964162" w:rsidRPr="000F7DBB">
        <w:rPr>
          <w:rFonts w:hint="eastAsia"/>
          <w:spacing w:val="2"/>
          <w:lang w:val="fr-CH"/>
        </w:rPr>
        <w:t>组织的《贸易便利化协定》的落实，并加强支持制定和实施适当的法律和监管框</w:t>
      </w:r>
      <w:r w:rsidR="00964162" w:rsidRPr="00964162">
        <w:rPr>
          <w:rFonts w:hint="eastAsia"/>
          <w:lang w:val="fr-CH"/>
        </w:rPr>
        <w:t>架，以降低贸易交易成本；</w:t>
      </w:r>
    </w:p>
    <w:p w14:paraId="242704F9" w14:textId="4FFCD0D6" w:rsidR="00964162" w:rsidRPr="00964162" w:rsidRDefault="00751E3B" w:rsidP="000E5F93">
      <w:pPr>
        <w:pStyle w:val="SingleTxtGC"/>
        <w:spacing w:line="314" w:lineRule="exact"/>
        <w:rPr>
          <w:lang w:val="fr-CH"/>
        </w:rPr>
      </w:pPr>
      <w:r>
        <w:rPr>
          <w:lang w:val="fr-CH"/>
        </w:rPr>
        <w:tab/>
      </w:r>
      <w:r w:rsidR="00964162" w:rsidRPr="00964162">
        <w:rPr>
          <w:rFonts w:hint="eastAsia"/>
          <w:lang w:val="fr-CH"/>
        </w:rPr>
        <w:t>(</w:t>
      </w:r>
      <w:r w:rsidR="000025A1">
        <w:rPr>
          <w:rFonts w:hint="eastAsia"/>
          <w:lang w:val="fr-CH"/>
        </w:rPr>
        <w:t>o</w:t>
      </w:r>
      <w:r w:rsidR="00964162" w:rsidRPr="00964162">
        <w:rPr>
          <w:rFonts w:hint="eastAsia"/>
          <w:lang w:val="fr-CH"/>
        </w:rPr>
        <w:t>)</w:t>
      </w:r>
      <w:r w:rsidR="00964162" w:rsidRPr="00964162">
        <w:rPr>
          <w:rFonts w:hint="eastAsia"/>
          <w:lang w:val="fr-CH"/>
        </w:rPr>
        <w:tab/>
      </w:r>
      <w:r w:rsidR="00964162" w:rsidRPr="00964162">
        <w:rPr>
          <w:rFonts w:hint="eastAsia"/>
          <w:lang w:val="fr-CH"/>
        </w:rPr>
        <w:t>继续国际投资制度改革方面的工作，努力争取这一制度现代化进程的连贯一致，包括处理国家为合法的公共政策目的和投资保护进行监管的权利等问题，同时为支持实现可持续发展目标的国际投资协定改革以及关于投资便利化的多边规则制定执行政策选项的工具和准则；</w:t>
      </w:r>
    </w:p>
    <w:p w14:paraId="07F6984E" w14:textId="30E481E0" w:rsidR="00964162" w:rsidRPr="00964162" w:rsidRDefault="00751E3B" w:rsidP="000E5F93">
      <w:pPr>
        <w:pStyle w:val="SingleTxtGC"/>
        <w:spacing w:line="314" w:lineRule="exact"/>
        <w:rPr>
          <w:lang w:val="fr-CH"/>
        </w:rPr>
      </w:pPr>
      <w:r>
        <w:rPr>
          <w:lang w:val="fr-CH"/>
        </w:rPr>
        <w:tab/>
      </w:r>
      <w:r w:rsidR="00964162" w:rsidRPr="00964162">
        <w:rPr>
          <w:rFonts w:hint="eastAsia"/>
          <w:lang w:val="fr-CH"/>
        </w:rPr>
        <w:t>(</w:t>
      </w:r>
      <w:r w:rsidR="000025A1">
        <w:rPr>
          <w:rFonts w:hint="eastAsia"/>
          <w:lang w:val="fr-CH"/>
        </w:rPr>
        <w:t>p</w:t>
      </w:r>
      <w:r w:rsidR="00964162" w:rsidRPr="00964162">
        <w:rPr>
          <w:rFonts w:hint="eastAsia"/>
          <w:lang w:val="fr-CH"/>
        </w:rPr>
        <w:t>)</w:t>
      </w:r>
      <w:r w:rsidR="00964162" w:rsidRPr="00964162">
        <w:rPr>
          <w:rFonts w:hint="eastAsia"/>
          <w:lang w:val="fr-CH"/>
        </w:rPr>
        <w:tab/>
      </w:r>
      <w:r w:rsidR="00964162" w:rsidRPr="00964162">
        <w:rPr>
          <w:rFonts w:hint="eastAsia"/>
          <w:lang w:val="fr-CH"/>
        </w:rPr>
        <w:t>继续对发展中国家与贸易伙伴之间的双边贸易协定进行研究和分析并</w:t>
      </w:r>
      <w:r w:rsidR="00964162" w:rsidRPr="00FA7A23">
        <w:rPr>
          <w:rFonts w:hint="eastAsia"/>
          <w:spacing w:val="2"/>
          <w:lang w:val="fr-CH"/>
        </w:rPr>
        <w:t>提出政策建议，把这些活动的结果与各种降低进出口成本和便利供应链以支持</w:t>
      </w:r>
      <w:r w:rsidR="00964162" w:rsidRPr="00072538">
        <w:rPr>
          <w:rFonts w:hint="eastAsia"/>
          <w:spacing w:val="2"/>
          <w:lang w:val="fr-CH"/>
        </w:rPr>
        <w:t>制造和出口部门的执行机制挂钩，特别是有利于微型企业和中小型企业的此类机</w:t>
      </w:r>
      <w:r w:rsidR="00964162" w:rsidRPr="00964162">
        <w:rPr>
          <w:rFonts w:hint="eastAsia"/>
          <w:lang w:val="fr-CH"/>
        </w:rPr>
        <w:t>制；</w:t>
      </w:r>
    </w:p>
    <w:p w14:paraId="1A3DA5A1" w14:textId="495749F0" w:rsidR="00964162" w:rsidRPr="00964162" w:rsidRDefault="00751E3B" w:rsidP="000E5F93">
      <w:pPr>
        <w:pStyle w:val="SingleTxtGC"/>
        <w:spacing w:line="314" w:lineRule="exact"/>
        <w:rPr>
          <w:lang w:val="fr-CH"/>
        </w:rPr>
      </w:pPr>
      <w:r>
        <w:rPr>
          <w:lang w:val="fr-CH"/>
        </w:rPr>
        <w:tab/>
      </w:r>
      <w:r w:rsidR="00964162" w:rsidRPr="00964162">
        <w:rPr>
          <w:rFonts w:hint="eastAsia"/>
          <w:lang w:val="fr-CH"/>
        </w:rPr>
        <w:t>(</w:t>
      </w:r>
      <w:r w:rsidR="000025A1">
        <w:rPr>
          <w:rFonts w:hint="eastAsia"/>
          <w:lang w:val="fr-CH"/>
        </w:rPr>
        <w:t>q</w:t>
      </w:r>
      <w:r w:rsidR="00964162" w:rsidRPr="00964162">
        <w:rPr>
          <w:rFonts w:hint="eastAsia"/>
          <w:lang w:val="fr-CH"/>
        </w:rPr>
        <w:t>)</w:t>
      </w:r>
      <w:r w:rsidR="00964162" w:rsidRPr="00964162">
        <w:rPr>
          <w:rFonts w:hint="eastAsia"/>
          <w:lang w:val="fr-CH"/>
        </w:rPr>
        <w:tab/>
      </w:r>
      <w:r w:rsidR="00964162" w:rsidRPr="00964162">
        <w:rPr>
          <w:rFonts w:hint="eastAsia"/>
          <w:lang w:val="fr-CH"/>
        </w:rPr>
        <w:t>继续为发展中国家提供统计数据、分析工作和技术援助，以促进结构转型；</w:t>
      </w:r>
    </w:p>
    <w:p w14:paraId="4A07DB4B" w14:textId="34BC54AE" w:rsidR="00964162" w:rsidRPr="00964162" w:rsidRDefault="00751E3B" w:rsidP="000E5F93">
      <w:pPr>
        <w:pStyle w:val="SingleTxtGC"/>
        <w:spacing w:line="314" w:lineRule="exact"/>
        <w:rPr>
          <w:lang w:val="fr-CH"/>
        </w:rPr>
      </w:pPr>
      <w:r>
        <w:rPr>
          <w:lang w:val="fr-CH"/>
        </w:rPr>
        <w:tab/>
      </w:r>
      <w:r w:rsidR="00964162" w:rsidRPr="00964162">
        <w:rPr>
          <w:rFonts w:hint="eastAsia"/>
          <w:lang w:val="fr-CH"/>
        </w:rPr>
        <w:t>(</w:t>
      </w:r>
      <w:r w:rsidR="000025A1">
        <w:rPr>
          <w:rFonts w:hint="eastAsia"/>
          <w:lang w:val="fr-CH"/>
        </w:rPr>
        <w:t>r</w:t>
      </w:r>
      <w:r w:rsidR="00964162" w:rsidRPr="00964162">
        <w:rPr>
          <w:rFonts w:hint="eastAsia"/>
          <w:lang w:val="fr-CH"/>
        </w:rPr>
        <w:t>)</w:t>
      </w:r>
      <w:r w:rsidR="00964162" w:rsidRPr="00964162">
        <w:rPr>
          <w:rFonts w:hint="eastAsia"/>
          <w:lang w:val="fr-CH"/>
        </w:rPr>
        <w:tab/>
      </w:r>
      <w:r w:rsidR="00964162" w:rsidRPr="00964162">
        <w:rPr>
          <w:rFonts w:hint="eastAsia"/>
          <w:lang w:val="fr-CH"/>
        </w:rPr>
        <w:t>与联合国系统内外的机构合作，继续在微型企业、中小型企业和初创企业，包括妇女和青年拥有的中小型企业的发展领域提供支持，途径是：</w:t>
      </w:r>
    </w:p>
    <w:p w14:paraId="2A74A2DD" w14:textId="032C0FDC" w:rsidR="00964162" w:rsidRPr="00964162" w:rsidRDefault="00964162" w:rsidP="000E5F93">
      <w:pPr>
        <w:pStyle w:val="SingleTxtGC"/>
        <w:numPr>
          <w:ilvl w:val="0"/>
          <w:numId w:val="12"/>
        </w:numPr>
        <w:tabs>
          <w:tab w:val="clear" w:pos="431"/>
          <w:tab w:val="clear" w:pos="1134"/>
          <w:tab w:val="clear" w:pos="1565"/>
          <w:tab w:val="clear" w:pos="1996"/>
          <w:tab w:val="clear" w:pos="2427"/>
          <w:tab w:val="left" w:pos="2211"/>
        </w:tabs>
        <w:spacing w:line="314" w:lineRule="exact"/>
        <w:rPr>
          <w:lang w:val="fr-CH"/>
        </w:rPr>
      </w:pPr>
      <w:r w:rsidRPr="00F55E8E">
        <w:rPr>
          <w:rFonts w:hint="eastAsia"/>
          <w:spacing w:val="-2"/>
          <w:lang w:val="fr-CH"/>
        </w:rPr>
        <w:t>企业发展举措，包括能力建设</w:t>
      </w:r>
      <w:proofErr w:type="gramStart"/>
      <w:r w:rsidRPr="00F55E8E">
        <w:rPr>
          <w:rFonts w:hint="eastAsia"/>
          <w:spacing w:val="-2"/>
          <w:lang w:val="fr-CH"/>
        </w:rPr>
        <w:t>和援</w:t>
      </w:r>
      <w:proofErr w:type="gramEnd"/>
      <w:r w:rsidRPr="00F55E8E">
        <w:rPr>
          <w:rFonts w:hint="eastAsia"/>
          <w:spacing w:val="-2"/>
          <w:lang w:val="fr-CH"/>
        </w:rPr>
        <w:t>助，以吸引投资资本，发展与跨国</w:t>
      </w:r>
      <w:r w:rsidRPr="00964162">
        <w:rPr>
          <w:rFonts w:hint="eastAsia"/>
          <w:lang w:val="fr-CH"/>
        </w:rPr>
        <w:t>公司的商业联系，并参与全球和区域价值链；</w:t>
      </w:r>
    </w:p>
    <w:p w14:paraId="5798D139" w14:textId="4F7CC354" w:rsidR="00964162" w:rsidRPr="00964162" w:rsidRDefault="00964162" w:rsidP="000E5F93">
      <w:pPr>
        <w:pStyle w:val="SingleTxtGC"/>
        <w:numPr>
          <w:ilvl w:val="0"/>
          <w:numId w:val="12"/>
        </w:numPr>
        <w:tabs>
          <w:tab w:val="clear" w:pos="431"/>
          <w:tab w:val="clear" w:pos="1134"/>
          <w:tab w:val="clear" w:pos="1565"/>
          <w:tab w:val="clear" w:pos="1996"/>
          <w:tab w:val="clear" w:pos="2427"/>
          <w:tab w:val="left" w:pos="2211"/>
        </w:tabs>
        <w:spacing w:line="314" w:lineRule="exact"/>
        <w:rPr>
          <w:lang w:val="fr-CH"/>
        </w:rPr>
      </w:pPr>
      <w:r w:rsidRPr="00F55E8E">
        <w:rPr>
          <w:rFonts w:hint="eastAsia"/>
          <w:spacing w:val="-2"/>
          <w:lang w:val="fr-CH"/>
        </w:rPr>
        <w:t>协助各国政府改善商业、投资和贸易环境的商业便利化举措，例如，</w:t>
      </w:r>
      <w:r w:rsidRPr="00964162">
        <w:rPr>
          <w:rFonts w:hint="eastAsia"/>
          <w:lang w:val="fr-CH"/>
        </w:rPr>
        <w:t>通过提高透明度和获取与贸易有关的信息和法规，简化与贸易有关的行政程序；</w:t>
      </w:r>
    </w:p>
    <w:p w14:paraId="1C9F68DA" w14:textId="005E5CA3" w:rsidR="00964162" w:rsidRPr="00964162" w:rsidRDefault="00964162" w:rsidP="000E5F93">
      <w:pPr>
        <w:pStyle w:val="SingleTxtGC"/>
        <w:numPr>
          <w:ilvl w:val="0"/>
          <w:numId w:val="12"/>
        </w:numPr>
        <w:tabs>
          <w:tab w:val="clear" w:pos="431"/>
          <w:tab w:val="clear" w:pos="1134"/>
          <w:tab w:val="clear" w:pos="1565"/>
          <w:tab w:val="clear" w:pos="1996"/>
          <w:tab w:val="clear" w:pos="2427"/>
          <w:tab w:val="left" w:pos="2211"/>
        </w:tabs>
        <w:spacing w:line="314" w:lineRule="exact"/>
        <w:rPr>
          <w:lang w:val="fr-CH"/>
        </w:rPr>
      </w:pPr>
      <w:r w:rsidRPr="00964162">
        <w:rPr>
          <w:rFonts w:hint="eastAsia"/>
          <w:lang w:val="fr-CH"/>
        </w:rPr>
        <w:t>为实施强有力的国家和区域政策框架提供创业政策支持；</w:t>
      </w:r>
    </w:p>
    <w:p w14:paraId="2A863150" w14:textId="667FF3CA" w:rsidR="00964162" w:rsidRPr="00964162" w:rsidRDefault="00751E3B" w:rsidP="008707F7">
      <w:pPr>
        <w:pStyle w:val="SingleTxtGC"/>
        <w:spacing w:line="340" w:lineRule="exact"/>
        <w:rPr>
          <w:lang w:val="fr-CH"/>
        </w:rPr>
      </w:pPr>
      <w:r>
        <w:rPr>
          <w:lang w:val="fr-CH"/>
        </w:rPr>
        <w:lastRenderedPageBreak/>
        <w:tab/>
      </w:r>
      <w:r w:rsidR="00964162" w:rsidRPr="00964162">
        <w:rPr>
          <w:rFonts w:hint="eastAsia"/>
          <w:lang w:val="fr-CH"/>
        </w:rPr>
        <w:t>(</w:t>
      </w:r>
      <w:r w:rsidR="000025A1">
        <w:rPr>
          <w:rFonts w:hint="eastAsia"/>
          <w:lang w:val="fr-CH"/>
        </w:rPr>
        <w:t>s</w:t>
      </w:r>
      <w:r w:rsidR="00964162" w:rsidRPr="00964162">
        <w:rPr>
          <w:rFonts w:hint="eastAsia"/>
          <w:lang w:val="fr-CH"/>
        </w:rPr>
        <w:t>)</w:t>
      </w:r>
      <w:r w:rsidR="00964162" w:rsidRPr="00964162">
        <w:rPr>
          <w:rFonts w:hint="eastAsia"/>
          <w:lang w:val="fr-CH"/>
        </w:rPr>
        <w:tab/>
      </w:r>
      <w:r w:rsidR="00964162" w:rsidRPr="00964162">
        <w:rPr>
          <w:rFonts w:hint="eastAsia"/>
          <w:lang w:val="fr-CH"/>
        </w:rPr>
        <w:t>继续推进贸发会议关于国际会计和报告准则的工作；</w:t>
      </w:r>
    </w:p>
    <w:p w14:paraId="791E93CA" w14:textId="5A7CD156" w:rsidR="00964162" w:rsidRPr="00964162" w:rsidRDefault="00751E3B" w:rsidP="008707F7">
      <w:pPr>
        <w:pStyle w:val="SingleTxtGC"/>
        <w:spacing w:line="340" w:lineRule="exact"/>
        <w:rPr>
          <w:lang w:val="fr-CH"/>
        </w:rPr>
      </w:pPr>
      <w:r>
        <w:rPr>
          <w:lang w:val="fr-CH"/>
        </w:rPr>
        <w:tab/>
      </w:r>
      <w:r w:rsidR="00964162" w:rsidRPr="00964162">
        <w:rPr>
          <w:rFonts w:hint="eastAsia"/>
          <w:lang w:val="fr-CH"/>
        </w:rPr>
        <w:t>(</w:t>
      </w:r>
      <w:r w:rsidR="000025A1">
        <w:rPr>
          <w:rFonts w:hint="eastAsia"/>
          <w:lang w:val="fr-CH"/>
        </w:rPr>
        <w:t>t</w:t>
      </w:r>
      <w:r w:rsidR="00964162" w:rsidRPr="00964162">
        <w:rPr>
          <w:rFonts w:hint="eastAsia"/>
          <w:lang w:val="fr-CH"/>
        </w:rPr>
        <w:t>)</w:t>
      </w:r>
      <w:r w:rsidR="00964162" w:rsidRPr="00964162">
        <w:rPr>
          <w:rFonts w:hint="eastAsia"/>
          <w:lang w:val="fr-CH"/>
        </w:rPr>
        <w:tab/>
      </w:r>
      <w:r w:rsidR="00964162" w:rsidRPr="00964162">
        <w:rPr>
          <w:rFonts w:hint="eastAsia"/>
          <w:lang w:val="fr-CH"/>
        </w:rPr>
        <w:t>提供技术指导，促进相互借鉴融入区域和全球价值链和供应链，包括利用国际空运和海运网络的最佳做法；</w:t>
      </w:r>
    </w:p>
    <w:p w14:paraId="2518A266" w14:textId="0177BE17" w:rsidR="00964162" w:rsidRPr="00964162" w:rsidRDefault="00751E3B" w:rsidP="008707F7">
      <w:pPr>
        <w:pStyle w:val="SingleTxtGC"/>
        <w:spacing w:line="340" w:lineRule="exact"/>
        <w:rPr>
          <w:lang w:val="fr-CH"/>
        </w:rPr>
      </w:pPr>
      <w:r>
        <w:rPr>
          <w:lang w:val="fr-CH"/>
        </w:rPr>
        <w:tab/>
      </w:r>
      <w:r w:rsidR="00964162" w:rsidRPr="00964162">
        <w:rPr>
          <w:rFonts w:hint="eastAsia"/>
          <w:lang w:val="fr-CH"/>
        </w:rPr>
        <w:t>(</w:t>
      </w:r>
      <w:r w:rsidR="000025A1">
        <w:rPr>
          <w:rFonts w:hint="eastAsia"/>
          <w:lang w:val="fr-CH"/>
        </w:rPr>
        <w:t>u</w:t>
      </w:r>
      <w:r w:rsidR="00964162" w:rsidRPr="00964162">
        <w:rPr>
          <w:rFonts w:hint="eastAsia"/>
          <w:lang w:val="fr-CH"/>
        </w:rPr>
        <w:t>)</w:t>
      </w:r>
      <w:r w:rsidR="00964162" w:rsidRPr="00964162">
        <w:rPr>
          <w:rFonts w:hint="eastAsia"/>
          <w:lang w:val="fr-CH"/>
        </w:rPr>
        <w:tab/>
      </w:r>
      <w:r w:rsidR="00964162" w:rsidRPr="00964162">
        <w:rPr>
          <w:rFonts w:hint="eastAsia"/>
          <w:lang w:val="fr-CH"/>
        </w:rPr>
        <w:t>与其他联合国机构、相关国际组织和其他利益攸关方密切合作，制定和促进扶持发展中国家生产能力和结构转型的政策，包括通过将需求与相关支持机制相匹配，并促进各国就实现可持续发展目标的转型努力进行对话；</w:t>
      </w:r>
    </w:p>
    <w:p w14:paraId="3D1AD9D4" w14:textId="69C436C5" w:rsidR="00964162" w:rsidRPr="00964162" w:rsidRDefault="00751E3B" w:rsidP="008957F7">
      <w:pPr>
        <w:pStyle w:val="SingleTxtGC"/>
        <w:spacing w:after="160" w:line="340" w:lineRule="exact"/>
        <w:rPr>
          <w:lang w:val="fr-CH"/>
        </w:rPr>
      </w:pPr>
      <w:r>
        <w:rPr>
          <w:lang w:val="fr-CH"/>
        </w:rPr>
        <w:tab/>
      </w:r>
      <w:r w:rsidR="00964162" w:rsidRPr="00964162">
        <w:rPr>
          <w:rFonts w:hint="eastAsia"/>
          <w:lang w:val="fr-CH"/>
        </w:rPr>
        <w:t>(</w:t>
      </w:r>
      <w:r w:rsidR="000025A1">
        <w:rPr>
          <w:rFonts w:hint="eastAsia"/>
          <w:lang w:val="fr-CH"/>
        </w:rPr>
        <w:t>v</w:t>
      </w:r>
      <w:r w:rsidR="00964162" w:rsidRPr="00964162">
        <w:rPr>
          <w:rFonts w:hint="eastAsia"/>
          <w:lang w:val="fr-CH"/>
        </w:rPr>
        <w:t>)</w:t>
      </w:r>
      <w:r w:rsidR="00964162" w:rsidRPr="00964162">
        <w:rPr>
          <w:rFonts w:hint="eastAsia"/>
          <w:lang w:val="fr-CH"/>
        </w:rPr>
        <w:tab/>
      </w:r>
      <w:r w:rsidR="00964162" w:rsidRPr="00964162">
        <w:rPr>
          <w:rFonts w:hint="eastAsia"/>
          <w:lang w:val="fr-CH"/>
        </w:rPr>
        <w:t>按照第</w:t>
      </w:r>
      <w:r w:rsidR="000025A1">
        <w:rPr>
          <w:lang w:val="fr-CH"/>
        </w:rPr>
        <w:t>5</w:t>
      </w:r>
      <w:r w:rsidR="00964162" w:rsidRPr="00964162">
        <w:rPr>
          <w:rFonts w:hint="eastAsia"/>
          <w:lang w:val="fr-CH"/>
        </w:rPr>
        <w:t>段：</w:t>
      </w:r>
    </w:p>
    <w:p w14:paraId="4A236B63" w14:textId="35DB9DCC" w:rsidR="00964162" w:rsidRPr="00964162" w:rsidRDefault="00964162" w:rsidP="008707F7">
      <w:pPr>
        <w:pStyle w:val="SingleTxtGC"/>
        <w:numPr>
          <w:ilvl w:val="0"/>
          <w:numId w:val="14"/>
        </w:numPr>
        <w:tabs>
          <w:tab w:val="clear" w:pos="431"/>
          <w:tab w:val="clear" w:pos="1134"/>
          <w:tab w:val="clear" w:pos="1565"/>
          <w:tab w:val="clear" w:pos="1996"/>
          <w:tab w:val="clear" w:pos="2427"/>
          <w:tab w:val="left" w:pos="2211"/>
        </w:tabs>
        <w:spacing w:line="340" w:lineRule="exact"/>
        <w:rPr>
          <w:lang w:val="fr-CH"/>
        </w:rPr>
      </w:pPr>
      <w:r w:rsidRPr="00964162">
        <w:rPr>
          <w:rFonts w:hint="eastAsia"/>
          <w:lang w:val="fr-CH"/>
        </w:rPr>
        <w:t>根据《与贸易有关的知识产权协定》第</w:t>
      </w:r>
      <w:r w:rsidR="000025A1">
        <w:rPr>
          <w:rFonts w:hint="eastAsia"/>
          <w:lang w:val="fr-CH"/>
        </w:rPr>
        <w:t>66</w:t>
      </w:r>
      <w:r w:rsidRPr="00964162">
        <w:rPr>
          <w:rFonts w:hint="eastAsia"/>
          <w:lang w:val="fr-CH"/>
        </w:rPr>
        <w:t>条第</w:t>
      </w:r>
      <w:r w:rsidR="000025A1">
        <w:rPr>
          <w:rFonts w:hint="eastAsia"/>
          <w:lang w:val="fr-CH"/>
        </w:rPr>
        <w:t>2</w:t>
      </w:r>
      <w:r w:rsidRPr="00964162">
        <w:rPr>
          <w:rFonts w:hint="eastAsia"/>
          <w:lang w:val="fr-CH"/>
        </w:rPr>
        <w:t>款，支持最不发达国家，特别是有效利用最不发达国家可获得的优惠市场准入，提高生产能力，解决严重的宏观和结构脆弱性，并促进技术吸收；</w:t>
      </w:r>
    </w:p>
    <w:p w14:paraId="4BDB98D8" w14:textId="732388BB" w:rsidR="00964162" w:rsidRPr="00964162" w:rsidRDefault="00964162" w:rsidP="008707F7">
      <w:pPr>
        <w:pStyle w:val="SingleTxtGC"/>
        <w:numPr>
          <w:ilvl w:val="0"/>
          <w:numId w:val="14"/>
        </w:numPr>
        <w:tabs>
          <w:tab w:val="clear" w:pos="431"/>
          <w:tab w:val="clear" w:pos="1134"/>
          <w:tab w:val="clear" w:pos="1565"/>
          <w:tab w:val="clear" w:pos="1996"/>
          <w:tab w:val="clear" w:pos="2427"/>
          <w:tab w:val="left" w:pos="2211"/>
        </w:tabs>
        <w:spacing w:line="340" w:lineRule="exact"/>
        <w:rPr>
          <w:lang w:val="fr-CH"/>
        </w:rPr>
      </w:pPr>
      <w:r w:rsidRPr="00646D1E">
        <w:rPr>
          <w:rFonts w:hint="eastAsia"/>
          <w:spacing w:val="-2"/>
          <w:lang w:val="fr-CH"/>
        </w:rPr>
        <w:t>支持内陆发展中国家，特别是在贸易和投资便利化、运输和数字连通</w:t>
      </w:r>
      <w:r w:rsidRPr="00964162">
        <w:rPr>
          <w:rFonts w:hint="eastAsia"/>
          <w:lang w:val="fr-CH"/>
        </w:rPr>
        <w:t>以及提高生产能力方面；</w:t>
      </w:r>
    </w:p>
    <w:p w14:paraId="4283752E" w14:textId="35415902" w:rsidR="00964162" w:rsidRPr="00964162" w:rsidRDefault="00964162" w:rsidP="008707F7">
      <w:pPr>
        <w:pStyle w:val="SingleTxtGC"/>
        <w:numPr>
          <w:ilvl w:val="0"/>
          <w:numId w:val="14"/>
        </w:numPr>
        <w:tabs>
          <w:tab w:val="clear" w:pos="431"/>
          <w:tab w:val="clear" w:pos="1134"/>
          <w:tab w:val="clear" w:pos="1565"/>
          <w:tab w:val="clear" w:pos="1996"/>
          <w:tab w:val="clear" w:pos="2427"/>
          <w:tab w:val="left" w:pos="2211"/>
        </w:tabs>
        <w:spacing w:line="340" w:lineRule="exact"/>
        <w:rPr>
          <w:lang w:val="fr-CH"/>
        </w:rPr>
      </w:pPr>
      <w:r w:rsidRPr="00964162">
        <w:rPr>
          <w:rFonts w:hint="eastAsia"/>
          <w:lang w:val="fr-CH"/>
        </w:rPr>
        <w:t>支持小岛屿发展中国家，特别是解决这些国家特定的脆弱性，建设复原力，促进结构性经济转型和提高生产能力；</w:t>
      </w:r>
    </w:p>
    <w:p w14:paraId="48332FF7" w14:textId="27006AEF" w:rsidR="00964162" w:rsidRPr="00964162" w:rsidRDefault="00964162" w:rsidP="008707F7">
      <w:pPr>
        <w:pStyle w:val="SingleTxtGC"/>
        <w:numPr>
          <w:ilvl w:val="0"/>
          <w:numId w:val="14"/>
        </w:numPr>
        <w:tabs>
          <w:tab w:val="clear" w:pos="431"/>
          <w:tab w:val="clear" w:pos="1134"/>
          <w:tab w:val="clear" w:pos="1565"/>
          <w:tab w:val="clear" w:pos="1996"/>
          <w:tab w:val="clear" w:pos="2427"/>
          <w:tab w:val="left" w:pos="2211"/>
        </w:tabs>
        <w:spacing w:line="340" w:lineRule="exact"/>
        <w:rPr>
          <w:lang w:val="fr-CH"/>
        </w:rPr>
      </w:pPr>
      <w:r w:rsidRPr="00964162">
        <w:rPr>
          <w:rFonts w:hint="eastAsia"/>
          <w:lang w:val="fr-CH"/>
        </w:rPr>
        <w:t>支持其他结构薄弱和脆弱的经济体，以促进包容性和</w:t>
      </w:r>
      <w:proofErr w:type="gramStart"/>
      <w:r w:rsidRPr="00964162">
        <w:rPr>
          <w:rFonts w:hint="eastAsia"/>
          <w:lang w:val="fr-CH"/>
        </w:rPr>
        <w:t>可</w:t>
      </w:r>
      <w:proofErr w:type="gramEnd"/>
      <w:r w:rsidRPr="00964162">
        <w:rPr>
          <w:rFonts w:hint="eastAsia"/>
          <w:lang w:val="fr-CH"/>
        </w:rPr>
        <w:t>持续的经济增长，吸引生产性投资，并建设生产能力和竞争力；</w:t>
      </w:r>
    </w:p>
    <w:p w14:paraId="6EC3F0CB" w14:textId="5613180F" w:rsidR="00964162" w:rsidRPr="00964162" w:rsidRDefault="00964162" w:rsidP="008707F7">
      <w:pPr>
        <w:pStyle w:val="SingleTxtGC"/>
        <w:numPr>
          <w:ilvl w:val="0"/>
          <w:numId w:val="14"/>
        </w:numPr>
        <w:tabs>
          <w:tab w:val="clear" w:pos="431"/>
          <w:tab w:val="clear" w:pos="1134"/>
          <w:tab w:val="clear" w:pos="1565"/>
          <w:tab w:val="clear" w:pos="1996"/>
          <w:tab w:val="clear" w:pos="2427"/>
          <w:tab w:val="left" w:pos="2211"/>
        </w:tabs>
        <w:spacing w:line="340" w:lineRule="exact"/>
        <w:rPr>
          <w:lang w:val="fr-CH"/>
        </w:rPr>
      </w:pPr>
      <w:r w:rsidRPr="00A74A43">
        <w:rPr>
          <w:rFonts w:hint="eastAsia"/>
          <w:spacing w:val="-2"/>
          <w:lang w:val="fr-CH"/>
        </w:rPr>
        <w:t>根据中等收入国家的具体需求和挑战，特别是多样化和结构转型步伐</w:t>
      </w:r>
      <w:r w:rsidRPr="00964162">
        <w:rPr>
          <w:rFonts w:hint="eastAsia"/>
          <w:lang w:val="fr-CH"/>
        </w:rPr>
        <w:t>缓慢以及过早去工业化的影响，为这些国家提供支持；</w:t>
      </w:r>
    </w:p>
    <w:p w14:paraId="6DF98252" w14:textId="358ECAFF" w:rsidR="00964162" w:rsidRPr="00964162" w:rsidRDefault="00964162" w:rsidP="008957F7">
      <w:pPr>
        <w:pStyle w:val="SingleTxtGC"/>
        <w:numPr>
          <w:ilvl w:val="0"/>
          <w:numId w:val="14"/>
        </w:numPr>
        <w:tabs>
          <w:tab w:val="clear" w:pos="431"/>
          <w:tab w:val="clear" w:pos="1134"/>
          <w:tab w:val="clear" w:pos="1565"/>
          <w:tab w:val="clear" w:pos="1996"/>
          <w:tab w:val="clear" w:pos="2427"/>
          <w:tab w:val="left" w:pos="2211"/>
        </w:tabs>
        <w:spacing w:after="160" w:line="340" w:lineRule="exact"/>
        <w:rPr>
          <w:lang w:val="fr-CH"/>
        </w:rPr>
      </w:pPr>
      <w:r w:rsidRPr="002424C7">
        <w:rPr>
          <w:rFonts w:hint="eastAsia"/>
          <w:spacing w:val="-6"/>
          <w:lang w:val="fr-CH"/>
        </w:rPr>
        <w:t>支持非洲国家落实非洲大陆自由贸易区和实现《</w:t>
      </w:r>
      <w:r w:rsidR="000025A1" w:rsidRPr="002424C7">
        <w:rPr>
          <w:rFonts w:hint="eastAsia"/>
          <w:spacing w:val="-6"/>
          <w:lang w:val="fr-CH"/>
        </w:rPr>
        <w:t>2</w:t>
      </w:r>
      <w:r w:rsidRPr="002424C7">
        <w:rPr>
          <w:rFonts w:hint="eastAsia"/>
          <w:spacing w:val="-6"/>
          <w:lang w:val="fr-CH"/>
        </w:rPr>
        <w:t>0</w:t>
      </w:r>
      <w:r w:rsidR="000025A1" w:rsidRPr="002424C7">
        <w:rPr>
          <w:rFonts w:hint="eastAsia"/>
          <w:spacing w:val="-6"/>
          <w:lang w:val="fr-CH"/>
        </w:rPr>
        <w:t>63</w:t>
      </w:r>
      <w:r w:rsidRPr="002424C7">
        <w:rPr>
          <w:rFonts w:hint="eastAsia"/>
          <w:spacing w:val="-6"/>
          <w:lang w:val="fr-CH"/>
        </w:rPr>
        <w:t>年议程》，特别是</w:t>
      </w:r>
      <w:r w:rsidRPr="00964162">
        <w:rPr>
          <w:rFonts w:hint="eastAsia"/>
          <w:lang w:val="fr-CH"/>
        </w:rPr>
        <w:t>通过审查实施进展和挑战予以支持；</w:t>
      </w:r>
    </w:p>
    <w:p w14:paraId="18097742" w14:textId="2776092C" w:rsidR="00964162" w:rsidRPr="00964162" w:rsidRDefault="00751E3B" w:rsidP="008707F7">
      <w:pPr>
        <w:pStyle w:val="SingleTxtGC"/>
        <w:spacing w:line="340" w:lineRule="exact"/>
        <w:rPr>
          <w:lang w:val="fr-CH"/>
        </w:rPr>
      </w:pPr>
      <w:r>
        <w:rPr>
          <w:lang w:val="fr-CH"/>
        </w:rPr>
        <w:tab/>
      </w:r>
      <w:r w:rsidR="00964162" w:rsidRPr="00964162">
        <w:rPr>
          <w:rFonts w:hint="eastAsia"/>
          <w:lang w:val="fr-CH"/>
        </w:rPr>
        <w:t>(</w:t>
      </w:r>
      <w:r w:rsidR="000025A1">
        <w:rPr>
          <w:rFonts w:hint="eastAsia"/>
          <w:lang w:val="fr-CH"/>
        </w:rPr>
        <w:t>w</w:t>
      </w:r>
      <w:r w:rsidR="00964162" w:rsidRPr="00964162">
        <w:rPr>
          <w:rFonts w:hint="eastAsia"/>
          <w:lang w:val="fr-CH"/>
        </w:rPr>
        <w:t>)</w:t>
      </w:r>
      <w:r w:rsidR="00964162" w:rsidRPr="00964162">
        <w:rPr>
          <w:rFonts w:hint="eastAsia"/>
          <w:lang w:val="fr-CH"/>
        </w:rPr>
        <w:tab/>
      </w:r>
      <w:r w:rsidR="00964162" w:rsidRPr="00964162">
        <w:rPr>
          <w:rFonts w:hint="eastAsia"/>
          <w:lang w:val="fr-CH"/>
        </w:rPr>
        <w:t>继续就与南南合作、三角合作和区域合作有关的问题开展工作，包括促</w:t>
      </w:r>
      <w:r w:rsidR="00964162" w:rsidRPr="00030E69">
        <w:rPr>
          <w:rFonts w:hint="eastAsia"/>
          <w:spacing w:val="-4"/>
          <w:lang w:val="fr-CH"/>
        </w:rPr>
        <w:t>进经济一体化构架之间的对话，以期加强相互贸易，交流最佳做法和经验，实现</w:t>
      </w:r>
      <w:r w:rsidR="00964162" w:rsidRPr="00964162">
        <w:rPr>
          <w:rFonts w:hint="eastAsia"/>
          <w:lang w:val="fr-CH"/>
        </w:rPr>
        <w:t>可持续发展目标；</w:t>
      </w:r>
    </w:p>
    <w:p w14:paraId="3E30CF02" w14:textId="764AA79C" w:rsidR="00964162" w:rsidRPr="00964162" w:rsidRDefault="00751E3B" w:rsidP="008707F7">
      <w:pPr>
        <w:pStyle w:val="SingleTxtGC"/>
        <w:spacing w:line="340" w:lineRule="exact"/>
        <w:rPr>
          <w:lang w:val="fr-CH"/>
        </w:rPr>
      </w:pPr>
      <w:r w:rsidRPr="00030E69">
        <w:rPr>
          <w:spacing w:val="8"/>
          <w:lang w:val="fr-CH"/>
        </w:rPr>
        <w:tab/>
      </w:r>
      <w:r w:rsidR="00964162" w:rsidRPr="00030E69">
        <w:rPr>
          <w:rFonts w:hint="eastAsia"/>
          <w:spacing w:val="8"/>
          <w:lang w:val="fr-CH"/>
        </w:rPr>
        <w:t>(</w:t>
      </w:r>
      <w:r w:rsidR="000025A1" w:rsidRPr="00030E69">
        <w:rPr>
          <w:rFonts w:hint="eastAsia"/>
          <w:spacing w:val="8"/>
          <w:lang w:val="fr-CH"/>
        </w:rPr>
        <w:t>x</w:t>
      </w:r>
      <w:r w:rsidR="00964162" w:rsidRPr="00030E69">
        <w:rPr>
          <w:rFonts w:hint="eastAsia"/>
          <w:spacing w:val="8"/>
          <w:lang w:val="fr-CH"/>
        </w:rPr>
        <w:t>)</w:t>
      </w:r>
      <w:r w:rsidR="00964162" w:rsidRPr="00030E69">
        <w:rPr>
          <w:rFonts w:hint="eastAsia"/>
          <w:spacing w:val="8"/>
          <w:lang w:val="fr-CH"/>
        </w:rPr>
        <w:tab/>
      </w:r>
      <w:r w:rsidR="00964162" w:rsidRPr="00030E69">
        <w:rPr>
          <w:rFonts w:hint="eastAsia"/>
          <w:spacing w:val="8"/>
          <w:lang w:val="fr-CH"/>
        </w:rPr>
        <w:t>制定激励经济多样化和促进高附加值生产的方法，包括通过关于贸</w:t>
      </w:r>
      <w:r w:rsidR="00964162" w:rsidRPr="00964162">
        <w:rPr>
          <w:rFonts w:hint="eastAsia"/>
          <w:lang w:val="fr-CH"/>
        </w:rPr>
        <w:t>易、投资和创业的国内政策提供激励的方法，并按照相互商定的条件促进技术转让；</w:t>
      </w:r>
    </w:p>
    <w:p w14:paraId="718243C2" w14:textId="290D0894" w:rsidR="00964162" w:rsidRPr="00964162" w:rsidRDefault="00751E3B" w:rsidP="008707F7">
      <w:pPr>
        <w:pStyle w:val="SingleTxtGC"/>
        <w:spacing w:line="340" w:lineRule="exact"/>
        <w:rPr>
          <w:lang w:val="fr-CH"/>
        </w:rPr>
      </w:pPr>
      <w:r>
        <w:rPr>
          <w:lang w:val="fr-CH"/>
        </w:rPr>
        <w:tab/>
      </w:r>
      <w:r w:rsidR="00964162" w:rsidRPr="00964162">
        <w:rPr>
          <w:rFonts w:hint="eastAsia"/>
          <w:lang w:val="fr-CH"/>
        </w:rPr>
        <w:t>(</w:t>
      </w:r>
      <w:r w:rsidR="000025A1">
        <w:rPr>
          <w:rFonts w:hint="eastAsia"/>
          <w:lang w:val="fr-CH"/>
        </w:rPr>
        <w:t>y</w:t>
      </w:r>
      <w:r w:rsidR="00964162" w:rsidRPr="00964162">
        <w:rPr>
          <w:rFonts w:hint="eastAsia"/>
          <w:lang w:val="fr-CH"/>
        </w:rPr>
        <w:t>)</w:t>
      </w:r>
      <w:r w:rsidR="00964162" w:rsidRPr="00964162">
        <w:rPr>
          <w:rFonts w:hint="eastAsia"/>
          <w:lang w:val="fr-CH"/>
        </w:rPr>
        <w:tab/>
      </w:r>
      <w:r w:rsidR="00964162" w:rsidRPr="00964162">
        <w:rPr>
          <w:rFonts w:hint="eastAsia"/>
          <w:lang w:val="fr-CH"/>
        </w:rPr>
        <w:t>与其他相关组织，特别是联合国工业发展组织和世界知识产权组织合作，继续开展工业政策方面的工作，包括分析新的和最近的特点和相互关联以及发展中国家在前沿技术方面面临的挑战；</w:t>
      </w:r>
    </w:p>
    <w:p w14:paraId="2D6E66FC" w14:textId="740EE7CF" w:rsidR="00964162" w:rsidRPr="00964162" w:rsidRDefault="00751E3B" w:rsidP="008707F7">
      <w:pPr>
        <w:pStyle w:val="SingleTxtGC"/>
        <w:spacing w:line="340" w:lineRule="exact"/>
        <w:rPr>
          <w:lang w:val="fr-CH"/>
        </w:rPr>
      </w:pPr>
      <w:r>
        <w:rPr>
          <w:lang w:val="fr-CH"/>
        </w:rPr>
        <w:tab/>
      </w:r>
      <w:r w:rsidR="00964162" w:rsidRPr="00964162">
        <w:rPr>
          <w:rFonts w:hint="eastAsia"/>
          <w:lang w:val="fr-CH"/>
        </w:rPr>
        <w:t>(</w:t>
      </w:r>
      <w:r w:rsidR="000025A1">
        <w:rPr>
          <w:rFonts w:hint="eastAsia"/>
          <w:lang w:val="fr-CH"/>
        </w:rPr>
        <w:t>z</w:t>
      </w:r>
      <w:r w:rsidR="00964162" w:rsidRPr="00964162">
        <w:rPr>
          <w:rFonts w:hint="eastAsia"/>
          <w:lang w:val="fr-CH"/>
        </w:rPr>
        <w:t>)</w:t>
      </w:r>
      <w:r w:rsidR="00964162" w:rsidRPr="00964162">
        <w:rPr>
          <w:rFonts w:hint="eastAsia"/>
          <w:lang w:val="fr-CH"/>
        </w:rPr>
        <w:tab/>
      </w:r>
      <w:r w:rsidR="00964162" w:rsidRPr="00964162">
        <w:rPr>
          <w:rFonts w:hint="eastAsia"/>
          <w:lang w:val="fr-CH"/>
        </w:rPr>
        <w:t>继续协助发展中国家制定和执行竞争和消费者保护政策和法律，促进竞争和消费者保护机构之间的合作，开展同行审评，促进知识和最佳做法的交流，包括通过多边论坛开展交流，如竞争法和竞争政策政府间专家组以及消费者保护法和消费者保护政策政府间专家组，并为执行联合国全面审查《管制限制性商业惯例的一套多边协议的公平原则和规则》会议的成果和经修订的联合国保护消费者准则</w:t>
      </w:r>
      <w:proofErr w:type="gramStart"/>
      <w:r w:rsidR="00964162" w:rsidRPr="00964162">
        <w:rPr>
          <w:rFonts w:hint="eastAsia"/>
          <w:lang w:val="fr-CH"/>
        </w:rPr>
        <w:t>作出</w:t>
      </w:r>
      <w:proofErr w:type="gramEnd"/>
      <w:r w:rsidR="00964162" w:rsidRPr="00964162">
        <w:rPr>
          <w:rFonts w:hint="eastAsia"/>
          <w:lang w:val="fr-CH"/>
        </w:rPr>
        <w:t>贡献；</w:t>
      </w:r>
    </w:p>
    <w:p w14:paraId="1CA42765" w14:textId="77777777" w:rsidR="008707F7" w:rsidRDefault="008707F7">
      <w:pPr>
        <w:tabs>
          <w:tab w:val="clear" w:pos="431"/>
        </w:tabs>
        <w:overflowPunct/>
        <w:adjustRightInd/>
        <w:snapToGrid/>
        <w:spacing w:line="240" w:lineRule="auto"/>
        <w:jc w:val="left"/>
        <w:rPr>
          <w:lang w:val="fr-CH"/>
        </w:rPr>
      </w:pPr>
      <w:r>
        <w:rPr>
          <w:lang w:val="fr-CH"/>
        </w:rPr>
        <w:br w:type="page"/>
      </w:r>
    </w:p>
    <w:p w14:paraId="7F718E9C" w14:textId="5081BFB3" w:rsidR="00964162" w:rsidRPr="00964162" w:rsidRDefault="00331E2C" w:rsidP="00406CC7">
      <w:pPr>
        <w:pStyle w:val="SingleTxtGC"/>
        <w:tabs>
          <w:tab w:val="clear" w:pos="1996"/>
          <w:tab w:val="left" w:pos="2127"/>
        </w:tabs>
        <w:spacing w:line="340" w:lineRule="exact"/>
        <w:rPr>
          <w:lang w:val="fr-CH"/>
        </w:rPr>
      </w:pPr>
      <w:r>
        <w:rPr>
          <w:lang w:val="fr-CH"/>
        </w:rPr>
        <w:lastRenderedPageBreak/>
        <w:tab/>
      </w:r>
      <w:r w:rsidR="00964162" w:rsidRPr="00964162">
        <w:rPr>
          <w:rFonts w:hint="eastAsia"/>
          <w:lang w:val="fr-CH"/>
        </w:rPr>
        <w:t>(</w:t>
      </w:r>
      <w:proofErr w:type="spellStart"/>
      <w:r w:rsidR="000025A1">
        <w:rPr>
          <w:rFonts w:hint="eastAsia"/>
          <w:lang w:val="fr-CH"/>
        </w:rPr>
        <w:t>aa</w:t>
      </w:r>
      <w:proofErr w:type="spellEnd"/>
      <w:r w:rsidR="00964162" w:rsidRPr="00964162">
        <w:rPr>
          <w:rFonts w:hint="eastAsia"/>
          <w:lang w:val="fr-CH"/>
        </w:rPr>
        <w:t>)</w:t>
      </w:r>
      <w:r>
        <w:rPr>
          <w:lang w:val="fr-CH"/>
        </w:rPr>
        <w:tab/>
      </w:r>
      <w:r w:rsidR="00964162" w:rsidRPr="00964162">
        <w:rPr>
          <w:rFonts w:hint="eastAsia"/>
          <w:lang w:val="fr-CH"/>
        </w:rPr>
        <w:t>与相关利益攸关方合作，并在其任务范围内，继续协助发展中国家在各级制定全面发展政策，包括适当考虑到相互关联的挑战；</w:t>
      </w:r>
    </w:p>
    <w:p w14:paraId="4278F84C" w14:textId="089CB507" w:rsidR="00964162" w:rsidRPr="00964162" w:rsidRDefault="00331E2C" w:rsidP="00406CC7">
      <w:pPr>
        <w:pStyle w:val="SingleTxtGC"/>
        <w:tabs>
          <w:tab w:val="clear" w:pos="1996"/>
          <w:tab w:val="left" w:pos="2127"/>
        </w:tabs>
        <w:spacing w:line="340" w:lineRule="exact"/>
        <w:rPr>
          <w:lang w:val="fr-CH"/>
        </w:rPr>
      </w:pPr>
      <w:r>
        <w:rPr>
          <w:lang w:val="fr-CH"/>
        </w:rPr>
        <w:tab/>
      </w:r>
      <w:r w:rsidR="00964162" w:rsidRPr="00964162">
        <w:rPr>
          <w:rFonts w:hint="eastAsia"/>
          <w:lang w:val="fr-CH"/>
        </w:rPr>
        <w:t>(</w:t>
      </w:r>
      <w:proofErr w:type="spellStart"/>
      <w:r w:rsidR="000025A1">
        <w:rPr>
          <w:rFonts w:hint="eastAsia"/>
          <w:lang w:val="fr-CH"/>
        </w:rPr>
        <w:t>bb</w:t>
      </w:r>
      <w:proofErr w:type="spellEnd"/>
      <w:r w:rsidR="00964162" w:rsidRPr="00964162">
        <w:rPr>
          <w:rFonts w:hint="eastAsia"/>
          <w:lang w:val="fr-CH"/>
        </w:rPr>
        <w:t>)</w:t>
      </w:r>
      <w:r w:rsidR="0064643F">
        <w:rPr>
          <w:lang w:val="fr-CH"/>
        </w:rPr>
        <w:tab/>
      </w:r>
      <w:r w:rsidR="00964162" w:rsidRPr="00575265">
        <w:rPr>
          <w:rFonts w:hint="eastAsia"/>
          <w:spacing w:val="4"/>
          <w:lang w:val="fr-CH"/>
        </w:rPr>
        <w:t>继续根据《阿克拉协议》、《多哈授权》和《内罗毕共识》，评估巴</w:t>
      </w:r>
      <w:r w:rsidR="00964162" w:rsidRPr="00964162">
        <w:rPr>
          <w:rFonts w:hint="eastAsia"/>
          <w:lang w:val="fr-CH"/>
        </w:rPr>
        <w:t>勒斯坦被占领土的经济发展前景，审查占领的经济成本以及贸易和发展面临的障碍，并且加强其</w:t>
      </w:r>
      <w:r w:rsidR="000025A1">
        <w:rPr>
          <w:rFonts w:hint="eastAsia"/>
          <w:lang w:val="fr-CH"/>
        </w:rPr>
        <w:t>“</w:t>
      </w:r>
      <w:r w:rsidR="00964162" w:rsidRPr="00964162">
        <w:rPr>
          <w:rFonts w:hint="eastAsia"/>
          <w:lang w:val="fr-CH"/>
        </w:rPr>
        <w:t>援助巴勒斯坦人民方案</w:t>
      </w:r>
      <w:r w:rsidR="000025A1">
        <w:rPr>
          <w:rFonts w:hint="eastAsia"/>
          <w:lang w:val="fr-CH"/>
        </w:rPr>
        <w:t>”</w:t>
      </w:r>
      <w:r w:rsidR="00964162" w:rsidRPr="00964162">
        <w:rPr>
          <w:rFonts w:hint="eastAsia"/>
          <w:lang w:val="fr-CH"/>
        </w:rPr>
        <w:t>，提供充足资源并开展有效的业务</w:t>
      </w:r>
      <w:r w:rsidR="00964162" w:rsidRPr="000E4C77">
        <w:rPr>
          <w:rFonts w:hint="eastAsia"/>
          <w:spacing w:val="2"/>
          <w:lang w:val="fr-CH"/>
        </w:rPr>
        <w:t>活动，包括相关研究，作为国际社会对于建立一个独立的巴勒斯坦国的承诺的一</w:t>
      </w:r>
      <w:r w:rsidR="00964162" w:rsidRPr="00964162">
        <w:rPr>
          <w:rFonts w:hint="eastAsia"/>
          <w:lang w:val="fr-CH"/>
        </w:rPr>
        <w:t>部分，以期缓解巴勒斯坦人民遭遇的不利经济和社会条件；</w:t>
      </w:r>
    </w:p>
    <w:p w14:paraId="35DA5EBE" w14:textId="68AF351D" w:rsidR="00964162" w:rsidRPr="00964162" w:rsidRDefault="00331E2C" w:rsidP="00406CC7">
      <w:pPr>
        <w:pStyle w:val="SingleTxtGC"/>
        <w:tabs>
          <w:tab w:val="clear" w:pos="1996"/>
          <w:tab w:val="left" w:pos="2127"/>
        </w:tabs>
        <w:spacing w:line="340" w:lineRule="exact"/>
        <w:rPr>
          <w:lang w:val="fr-CH"/>
        </w:rPr>
      </w:pPr>
      <w:r>
        <w:rPr>
          <w:lang w:val="fr-CH"/>
        </w:rPr>
        <w:tab/>
      </w:r>
      <w:r w:rsidR="00964162" w:rsidRPr="00964162">
        <w:rPr>
          <w:rFonts w:hint="eastAsia"/>
          <w:lang w:val="fr-CH"/>
        </w:rPr>
        <w:t>(</w:t>
      </w:r>
      <w:r w:rsidR="000025A1">
        <w:rPr>
          <w:rFonts w:hint="eastAsia"/>
          <w:lang w:val="fr-CH"/>
        </w:rPr>
        <w:t>cc</w:t>
      </w:r>
      <w:r w:rsidR="00964162" w:rsidRPr="00964162">
        <w:rPr>
          <w:rFonts w:hint="eastAsia"/>
          <w:lang w:val="fr-CH"/>
        </w:rPr>
        <w:t>)</w:t>
      </w:r>
      <w:r w:rsidR="00575265">
        <w:rPr>
          <w:rFonts w:hint="eastAsia"/>
          <w:lang w:val="fr-CH"/>
        </w:rPr>
        <w:tab/>
      </w:r>
      <w:r w:rsidR="00964162" w:rsidRPr="00964162">
        <w:rPr>
          <w:rFonts w:hint="eastAsia"/>
          <w:lang w:val="fr-CH"/>
        </w:rPr>
        <w:t>根据发展中国家的发展优先事项，协助它们努力吸引投资并提高吸引投资的能力，这些投资应支持包容性发展、结构转型、加强投资促进机构和投资便利化、鼓励企业社会责任和负责任的商业行为，以及发展投资和创业精神；</w:t>
      </w:r>
    </w:p>
    <w:p w14:paraId="15715E6A" w14:textId="173DFB9B" w:rsidR="00964162" w:rsidRPr="00964162" w:rsidRDefault="00331E2C" w:rsidP="00406CC7">
      <w:pPr>
        <w:pStyle w:val="SingleTxtGC"/>
        <w:tabs>
          <w:tab w:val="clear" w:pos="1996"/>
          <w:tab w:val="left" w:pos="2127"/>
        </w:tabs>
        <w:spacing w:line="340" w:lineRule="exact"/>
        <w:rPr>
          <w:lang w:val="fr-CH"/>
        </w:rPr>
      </w:pPr>
      <w:r>
        <w:rPr>
          <w:lang w:val="fr-CH"/>
        </w:rPr>
        <w:tab/>
      </w:r>
      <w:r w:rsidR="00964162" w:rsidRPr="00964162">
        <w:rPr>
          <w:rFonts w:hint="eastAsia"/>
          <w:lang w:val="fr-CH"/>
        </w:rPr>
        <w:t>(</w:t>
      </w:r>
      <w:r w:rsidR="000025A1">
        <w:rPr>
          <w:rFonts w:hint="eastAsia"/>
          <w:lang w:val="fr-CH"/>
        </w:rPr>
        <w:t>dd</w:t>
      </w:r>
      <w:r w:rsidR="00964162" w:rsidRPr="00964162">
        <w:rPr>
          <w:rFonts w:hint="eastAsia"/>
          <w:lang w:val="fr-CH"/>
        </w:rPr>
        <w:t>)</w:t>
      </w:r>
      <w:r w:rsidR="00575265">
        <w:rPr>
          <w:rFonts w:hint="eastAsia"/>
          <w:lang w:val="fr-CH"/>
        </w:rPr>
        <w:tab/>
      </w:r>
      <w:r w:rsidR="00964162" w:rsidRPr="00964162">
        <w:rPr>
          <w:rFonts w:hint="eastAsia"/>
          <w:lang w:val="fr-CH"/>
        </w:rPr>
        <w:t>为正在或刚刚从最不发达国家类别毕业的最不发达国家提供支持，以确保它们实现向新身份的顺利过渡，并通过开展研究，探索审议联合国大会决议中为最不发达国家毕业后规定的贸易相关条款的有效程序；</w:t>
      </w:r>
    </w:p>
    <w:p w14:paraId="393FD59C" w14:textId="15FCDE90" w:rsidR="00964162" w:rsidRPr="00964162" w:rsidRDefault="00331E2C" w:rsidP="00406CC7">
      <w:pPr>
        <w:pStyle w:val="SingleTxtGC"/>
        <w:tabs>
          <w:tab w:val="clear" w:pos="1996"/>
          <w:tab w:val="left" w:pos="2127"/>
        </w:tabs>
        <w:spacing w:line="340" w:lineRule="exact"/>
        <w:rPr>
          <w:lang w:val="fr-CH"/>
        </w:rPr>
      </w:pPr>
      <w:r>
        <w:rPr>
          <w:lang w:val="fr-CH"/>
        </w:rPr>
        <w:tab/>
      </w:r>
      <w:r w:rsidR="00964162" w:rsidRPr="00964162">
        <w:rPr>
          <w:rFonts w:hint="eastAsia"/>
          <w:lang w:val="fr-CH"/>
        </w:rPr>
        <w:t>(</w:t>
      </w:r>
      <w:proofErr w:type="spellStart"/>
      <w:r w:rsidR="000025A1">
        <w:rPr>
          <w:rFonts w:hint="eastAsia"/>
          <w:lang w:val="fr-CH"/>
        </w:rPr>
        <w:t>ee</w:t>
      </w:r>
      <w:proofErr w:type="spellEnd"/>
      <w:r w:rsidR="00964162" w:rsidRPr="00964162">
        <w:rPr>
          <w:rFonts w:hint="eastAsia"/>
          <w:lang w:val="fr-CH"/>
        </w:rPr>
        <w:t>)</w:t>
      </w:r>
      <w:r w:rsidR="00575265">
        <w:rPr>
          <w:rFonts w:hint="eastAsia"/>
          <w:lang w:val="fr-CH"/>
        </w:rPr>
        <w:tab/>
      </w:r>
      <w:r w:rsidR="00964162" w:rsidRPr="00964162">
        <w:rPr>
          <w:rFonts w:hint="eastAsia"/>
          <w:lang w:val="fr-CH"/>
        </w:rPr>
        <w:t>继续开展分析创意产业的工作，并通过可为各国利用这一领域的潜力提供支持的贸发会议创意经济方案和创意经济网络帮助深入了解全球创意经济；</w:t>
      </w:r>
    </w:p>
    <w:p w14:paraId="60F297FD" w14:textId="225CD2C6" w:rsidR="00964162" w:rsidRPr="00964162" w:rsidRDefault="00331E2C" w:rsidP="00406CC7">
      <w:pPr>
        <w:pStyle w:val="SingleTxtGC"/>
        <w:tabs>
          <w:tab w:val="clear" w:pos="1996"/>
          <w:tab w:val="left" w:pos="2127"/>
        </w:tabs>
        <w:spacing w:line="340" w:lineRule="exact"/>
        <w:rPr>
          <w:lang w:val="fr-CH"/>
        </w:rPr>
      </w:pPr>
      <w:r>
        <w:rPr>
          <w:lang w:val="fr-CH"/>
        </w:rPr>
        <w:tab/>
      </w:r>
      <w:r w:rsidR="00964162" w:rsidRPr="00964162">
        <w:rPr>
          <w:rFonts w:hint="eastAsia"/>
          <w:lang w:val="fr-CH"/>
        </w:rPr>
        <w:t>(</w:t>
      </w:r>
      <w:proofErr w:type="spellStart"/>
      <w:r w:rsidR="000025A1">
        <w:rPr>
          <w:rFonts w:hint="eastAsia"/>
          <w:lang w:val="fr-CH"/>
        </w:rPr>
        <w:t>ff</w:t>
      </w:r>
      <w:proofErr w:type="spellEnd"/>
      <w:r w:rsidR="00964162" w:rsidRPr="00964162">
        <w:rPr>
          <w:rFonts w:hint="eastAsia"/>
          <w:lang w:val="fr-CH"/>
        </w:rPr>
        <w:t>)</w:t>
      </w:r>
      <w:r w:rsidR="00575265">
        <w:rPr>
          <w:rFonts w:hint="eastAsia"/>
          <w:lang w:val="fr-CH"/>
        </w:rPr>
        <w:tab/>
      </w:r>
      <w:r w:rsidR="00964162" w:rsidRPr="00966088">
        <w:rPr>
          <w:rFonts w:hint="eastAsia"/>
          <w:spacing w:val="-4"/>
          <w:lang w:val="fr-CH"/>
        </w:rPr>
        <w:t>通过改善服务贸易，包括利用经济特区，支持和促进发展中国家的活动</w:t>
      </w:r>
      <w:r w:rsidR="00964162" w:rsidRPr="00964162">
        <w:rPr>
          <w:rFonts w:hint="eastAsia"/>
          <w:lang w:val="fr-CH"/>
        </w:rPr>
        <w:t>和举措；</w:t>
      </w:r>
    </w:p>
    <w:p w14:paraId="55BDA857" w14:textId="74ED1C49" w:rsidR="00964162" w:rsidRPr="00964162" w:rsidRDefault="00331E2C" w:rsidP="00406CC7">
      <w:pPr>
        <w:pStyle w:val="SingleTxtGC"/>
        <w:tabs>
          <w:tab w:val="clear" w:pos="1996"/>
          <w:tab w:val="left" w:pos="2127"/>
        </w:tabs>
        <w:spacing w:line="340" w:lineRule="exact"/>
        <w:rPr>
          <w:lang w:val="fr-CH"/>
        </w:rPr>
      </w:pPr>
      <w:r>
        <w:rPr>
          <w:lang w:val="fr-CH"/>
        </w:rPr>
        <w:tab/>
      </w:r>
      <w:r w:rsidR="00964162" w:rsidRPr="00964162">
        <w:rPr>
          <w:rFonts w:hint="eastAsia"/>
          <w:lang w:val="fr-CH"/>
        </w:rPr>
        <w:t>(</w:t>
      </w:r>
      <w:proofErr w:type="spellStart"/>
      <w:r w:rsidR="000025A1">
        <w:rPr>
          <w:rFonts w:hint="eastAsia"/>
          <w:lang w:val="fr-CH"/>
        </w:rPr>
        <w:t>gg</w:t>
      </w:r>
      <w:proofErr w:type="spellEnd"/>
      <w:r w:rsidR="00964162" w:rsidRPr="00964162">
        <w:rPr>
          <w:rFonts w:hint="eastAsia"/>
          <w:lang w:val="fr-CH"/>
        </w:rPr>
        <w:t>)</w:t>
      </w:r>
      <w:r w:rsidR="00575265">
        <w:rPr>
          <w:rFonts w:hint="eastAsia"/>
          <w:lang w:val="fr-CH"/>
        </w:rPr>
        <w:tab/>
      </w:r>
      <w:r w:rsidR="00964162" w:rsidRPr="00964162">
        <w:rPr>
          <w:rFonts w:hint="eastAsia"/>
          <w:lang w:val="fr-CH"/>
        </w:rPr>
        <w:t>加强工作，协助发展中国家系统地评估参与和融入数字经济的现状和准备情况，从而促进缩小数字鸿沟；在这项工作中，必须支持加强现有数据的收集和处理，以便针对数字经济的机遇和挑战进行统计和政策分析；</w:t>
      </w:r>
    </w:p>
    <w:p w14:paraId="67EFECDE" w14:textId="3DCAF421" w:rsidR="00964162" w:rsidRPr="00964162" w:rsidRDefault="00331E2C" w:rsidP="00406CC7">
      <w:pPr>
        <w:pStyle w:val="SingleTxtGC"/>
        <w:tabs>
          <w:tab w:val="clear" w:pos="1996"/>
          <w:tab w:val="left" w:pos="2127"/>
        </w:tabs>
        <w:spacing w:line="340" w:lineRule="exact"/>
        <w:rPr>
          <w:lang w:val="fr-CH"/>
        </w:rPr>
      </w:pPr>
      <w:r>
        <w:rPr>
          <w:lang w:val="fr-CH"/>
        </w:rPr>
        <w:tab/>
      </w:r>
      <w:r w:rsidR="00964162" w:rsidRPr="00964162">
        <w:rPr>
          <w:rFonts w:hint="eastAsia"/>
          <w:lang w:val="fr-CH"/>
        </w:rPr>
        <w:t>(</w:t>
      </w:r>
      <w:proofErr w:type="spellStart"/>
      <w:r w:rsidR="000025A1">
        <w:rPr>
          <w:rFonts w:hint="eastAsia"/>
          <w:lang w:val="fr-CH"/>
        </w:rPr>
        <w:t>hh</w:t>
      </w:r>
      <w:proofErr w:type="spellEnd"/>
      <w:r w:rsidR="00964162" w:rsidRPr="00964162">
        <w:rPr>
          <w:rFonts w:hint="eastAsia"/>
          <w:lang w:val="fr-CH"/>
        </w:rPr>
        <w:t>)</w:t>
      </w:r>
      <w:r w:rsidR="00575265">
        <w:rPr>
          <w:rFonts w:hint="eastAsia"/>
          <w:lang w:val="fr-CH"/>
        </w:rPr>
        <w:tab/>
      </w:r>
      <w:r w:rsidR="00964162" w:rsidRPr="00964162">
        <w:rPr>
          <w:rFonts w:hint="eastAsia"/>
          <w:lang w:val="fr-CH"/>
        </w:rPr>
        <w:t>与其他多边、政府间和国际专门组织合作，</w:t>
      </w:r>
      <w:proofErr w:type="gramStart"/>
      <w:r w:rsidR="00964162" w:rsidRPr="00964162">
        <w:rPr>
          <w:rFonts w:hint="eastAsia"/>
          <w:lang w:val="fr-CH"/>
        </w:rPr>
        <w:t>就数据</w:t>
      </w:r>
      <w:proofErr w:type="gramEnd"/>
      <w:r w:rsidR="00964162" w:rsidRPr="00964162">
        <w:rPr>
          <w:rFonts w:hint="eastAsia"/>
          <w:lang w:val="fr-CH"/>
        </w:rPr>
        <w:t>和前沿技术使用的发展层面在三大支柱领域开展工作；</w:t>
      </w:r>
    </w:p>
    <w:p w14:paraId="7A5EE3A0" w14:textId="7882A95F" w:rsidR="00964162" w:rsidRPr="00964162" w:rsidRDefault="00331E2C" w:rsidP="00406CC7">
      <w:pPr>
        <w:pStyle w:val="SingleTxtGC"/>
        <w:tabs>
          <w:tab w:val="clear" w:pos="1996"/>
          <w:tab w:val="left" w:pos="1985"/>
        </w:tabs>
        <w:spacing w:line="340" w:lineRule="exact"/>
        <w:rPr>
          <w:lang w:val="fr-CH"/>
        </w:rPr>
      </w:pPr>
      <w:r>
        <w:rPr>
          <w:lang w:val="fr-CH"/>
        </w:rPr>
        <w:tab/>
      </w:r>
      <w:r w:rsidR="00964162" w:rsidRPr="00964162">
        <w:rPr>
          <w:rFonts w:hint="eastAsia"/>
          <w:lang w:val="fr-CH"/>
        </w:rPr>
        <w:t>(</w:t>
      </w:r>
      <w:r w:rsidR="000025A1">
        <w:rPr>
          <w:rFonts w:hint="eastAsia"/>
          <w:lang w:val="fr-CH"/>
        </w:rPr>
        <w:t>ii</w:t>
      </w:r>
      <w:r w:rsidR="00964162" w:rsidRPr="00964162">
        <w:rPr>
          <w:rFonts w:hint="eastAsia"/>
          <w:lang w:val="fr-CH"/>
        </w:rPr>
        <w:t>)</w:t>
      </w:r>
      <w:r w:rsidR="00575265" w:rsidRPr="00A25C94">
        <w:rPr>
          <w:rFonts w:hint="eastAsia"/>
          <w:spacing w:val="-6"/>
          <w:lang w:val="fr-CH"/>
        </w:rPr>
        <w:tab/>
      </w:r>
      <w:r w:rsidR="00964162" w:rsidRPr="00A25C94">
        <w:rPr>
          <w:rFonts w:hint="eastAsia"/>
          <w:spacing w:val="-6"/>
          <w:lang w:val="fr-CH"/>
        </w:rPr>
        <w:t>为政策设计提供分析，以抓住机遇，应对挑战，从数字经济中获取价值，</w:t>
      </w:r>
      <w:r w:rsidR="00964162" w:rsidRPr="00964162">
        <w:rPr>
          <w:rFonts w:hint="eastAsia"/>
          <w:lang w:val="fr-CH"/>
        </w:rPr>
        <w:t>并促进数字化基础设施的发展，包括区域一体化的数字化努力；</w:t>
      </w:r>
    </w:p>
    <w:p w14:paraId="254F6F4E" w14:textId="27544911" w:rsidR="00964162" w:rsidRPr="00964162" w:rsidRDefault="00331E2C" w:rsidP="00406CC7">
      <w:pPr>
        <w:pStyle w:val="SingleTxtGC"/>
        <w:tabs>
          <w:tab w:val="clear" w:pos="1996"/>
          <w:tab w:val="left" w:pos="1985"/>
        </w:tabs>
        <w:spacing w:line="340" w:lineRule="exact"/>
        <w:rPr>
          <w:lang w:val="fr-CH"/>
        </w:rPr>
      </w:pPr>
      <w:r>
        <w:rPr>
          <w:lang w:val="fr-CH"/>
        </w:rPr>
        <w:tab/>
      </w:r>
      <w:r w:rsidR="00964162" w:rsidRPr="00964162">
        <w:rPr>
          <w:rFonts w:hint="eastAsia"/>
          <w:lang w:val="fr-CH"/>
        </w:rPr>
        <w:t>(</w:t>
      </w:r>
      <w:r w:rsidR="000025A1">
        <w:rPr>
          <w:rFonts w:hint="eastAsia"/>
          <w:lang w:val="fr-CH"/>
        </w:rPr>
        <w:t>jj</w:t>
      </w:r>
      <w:r w:rsidR="00964162" w:rsidRPr="00964162">
        <w:rPr>
          <w:rFonts w:hint="eastAsia"/>
          <w:lang w:val="fr-CH"/>
        </w:rPr>
        <w:t>)</w:t>
      </w:r>
      <w:r w:rsidR="00575265">
        <w:rPr>
          <w:rFonts w:hint="eastAsia"/>
          <w:lang w:val="fr-CH"/>
        </w:rPr>
        <w:tab/>
      </w:r>
      <w:r w:rsidR="00964162" w:rsidRPr="00AC2BF6">
        <w:rPr>
          <w:rFonts w:hint="eastAsia"/>
          <w:spacing w:val="-4"/>
          <w:lang w:val="fr-CH"/>
        </w:rPr>
        <w:t>作为联合国科学、技术和创新促进可持续发展目标机构间工作组的成员，</w:t>
      </w:r>
      <w:r w:rsidR="00964162" w:rsidRPr="00706B21">
        <w:rPr>
          <w:rFonts w:hint="eastAsia"/>
          <w:spacing w:val="-2"/>
          <w:lang w:val="fr-CH"/>
        </w:rPr>
        <w:t>并作为科学和技术促进发展委员会的秘书处，为落实《</w:t>
      </w:r>
      <w:r w:rsidR="000025A1" w:rsidRPr="00706B21">
        <w:rPr>
          <w:rFonts w:hint="eastAsia"/>
          <w:spacing w:val="-2"/>
          <w:lang w:val="fr-CH"/>
        </w:rPr>
        <w:t>2</w:t>
      </w:r>
      <w:r w:rsidR="00964162" w:rsidRPr="00706B21">
        <w:rPr>
          <w:rFonts w:hint="eastAsia"/>
          <w:spacing w:val="-2"/>
          <w:lang w:val="fr-CH"/>
        </w:rPr>
        <w:t>0</w:t>
      </w:r>
      <w:r w:rsidR="000025A1" w:rsidRPr="00706B21">
        <w:rPr>
          <w:rFonts w:hint="eastAsia"/>
          <w:spacing w:val="-2"/>
          <w:lang w:val="fr-CH"/>
        </w:rPr>
        <w:t>3</w:t>
      </w:r>
      <w:r w:rsidR="00964162" w:rsidRPr="00706B21">
        <w:rPr>
          <w:rFonts w:hint="eastAsia"/>
          <w:spacing w:val="-2"/>
          <w:lang w:val="fr-CH"/>
        </w:rPr>
        <w:t>0</w:t>
      </w:r>
      <w:r w:rsidR="00964162" w:rsidRPr="00706B21">
        <w:rPr>
          <w:rFonts w:hint="eastAsia"/>
          <w:spacing w:val="-2"/>
          <w:lang w:val="fr-CH"/>
        </w:rPr>
        <w:t>年议程》中与科学、</w:t>
      </w:r>
      <w:r w:rsidR="00964162" w:rsidRPr="00964162">
        <w:rPr>
          <w:rFonts w:hint="eastAsia"/>
          <w:lang w:val="fr-CH"/>
        </w:rPr>
        <w:t>技术和创新有关的成果做出贡献，包括技术促进机制和最不发达国家技术库；</w:t>
      </w:r>
    </w:p>
    <w:p w14:paraId="736DD8AD" w14:textId="45D12431" w:rsidR="00964162" w:rsidRPr="00964162" w:rsidRDefault="00331E2C" w:rsidP="00406CC7">
      <w:pPr>
        <w:pStyle w:val="SingleTxtGC"/>
        <w:tabs>
          <w:tab w:val="clear" w:pos="1996"/>
          <w:tab w:val="left" w:pos="2127"/>
        </w:tabs>
        <w:spacing w:line="340" w:lineRule="exact"/>
        <w:rPr>
          <w:lang w:val="fr-CH"/>
        </w:rPr>
      </w:pPr>
      <w:r>
        <w:rPr>
          <w:lang w:val="fr-CH"/>
        </w:rPr>
        <w:tab/>
      </w:r>
      <w:r w:rsidR="00964162" w:rsidRPr="00964162">
        <w:rPr>
          <w:rFonts w:hint="eastAsia"/>
          <w:lang w:val="fr-CH"/>
        </w:rPr>
        <w:t>(</w:t>
      </w:r>
      <w:proofErr w:type="spellStart"/>
      <w:r w:rsidR="000025A1">
        <w:rPr>
          <w:rFonts w:hint="eastAsia"/>
          <w:lang w:val="fr-CH"/>
        </w:rPr>
        <w:t>kk</w:t>
      </w:r>
      <w:proofErr w:type="spellEnd"/>
      <w:r w:rsidR="00964162" w:rsidRPr="00964162">
        <w:rPr>
          <w:rFonts w:hint="eastAsia"/>
          <w:lang w:val="fr-CH"/>
        </w:rPr>
        <w:t>)</w:t>
      </w:r>
      <w:r w:rsidR="00575265">
        <w:rPr>
          <w:rFonts w:hint="eastAsia"/>
          <w:lang w:val="fr-CH"/>
        </w:rPr>
        <w:tab/>
      </w:r>
      <w:r w:rsidR="00964162" w:rsidRPr="00964162">
        <w:rPr>
          <w:rFonts w:hint="eastAsia"/>
          <w:lang w:val="fr-CH"/>
        </w:rPr>
        <w:t>继续应对发展中国家在经济多元化方面面临的挑战，协助其制定有利于实现可持续和包容性发展的发展政策；</w:t>
      </w:r>
    </w:p>
    <w:p w14:paraId="581E60C7" w14:textId="06CF47A4" w:rsidR="00964162" w:rsidRPr="00964162" w:rsidRDefault="00331E2C" w:rsidP="00406CC7">
      <w:pPr>
        <w:pStyle w:val="SingleTxtGC"/>
        <w:tabs>
          <w:tab w:val="clear" w:pos="1996"/>
          <w:tab w:val="left" w:pos="1985"/>
        </w:tabs>
        <w:spacing w:line="340" w:lineRule="exact"/>
        <w:rPr>
          <w:lang w:val="fr-CH"/>
        </w:rPr>
      </w:pPr>
      <w:r>
        <w:rPr>
          <w:lang w:val="fr-CH"/>
        </w:rPr>
        <w:tab/>
      </w:r>
      <w:r w:rsidR="00964162" w:rsidRPr="00964162">
        <w:rPr>
          <w:rFonts w:hint="eastAsia"/>
          <w:lang w:val="fr-CH"/>
        </w:rPr>
        <w:t>(</w:t>
      </w:r>
      <w:proofErr w:type="spellStart"/>
      <w:r w:rsidR="000025A1">
        <w:rPr>
          <w:rFonts w:hint="eastAsia"/>
          <w:lang w:val="fr-CH"/>
        </w:rPr>
        <w:t>ll</w:t>
      </w:r>
      <w:proofErr w:type="spellEnd"/>
      <w:r w:rsidR="00964162" w:rsidRPr="00964162">
        <w:rPr>
          <w:rFonts w:hint="eastAsia"/>
          <w:lang w:val="fr-CH"/>
        </w:rPr>
        <w:t>)</w:t>
      </w:r>
      <w:r w:rsidR="00575265">
        <w:rPr>
          <w:rFonts w:hint="eastAsia"/>
          <w:lang w:val="fr-CH"/>
        </w:rPr>
        <w:tab/>
      </w:r>
      <w:r w:rsidR="00964162" w:rsidRPr="00964162">
        <w:rPr>
          <w:rFonts w:hint="eastAsia"/>
          <w:lang w:val="fr-CH"/>
        </w:rPr>
        <w:t>与相关国际组织适当合作，支持发展中国家确定相关贸易和投资政策，以促进实现《</w:t>
      </w:r>
      <w:r w:rsidR="000025A1">
        <w:rPr>
          <w:rFonts w:hint="eastAsia"/>
          <w:lang w:val="fr-CH"/>
        </w:rPr>
        <w:t>2</w:t>
      </w:r>
      <w:r w:rsidR="00964162" w:rsidRPr="00964162">
        <w:rPr>
          <w:rFonts w:hint="eastAsia"/>
          <w:lang w:val="fr-CH"/>
        </w:rPr>
        <w:t>0</w:t>
      </w:r>
      <w:r w:rsidR="000025A1">
        <w:rPr>
          <w:rFonts w:hint="eastAsia"/>
          <w:lang w:val="fr-CH"/>
        </w:rPr>
        <w:t>3</w:t>
      </w:r>
      <w:r w:rsidR="00964162" w:rsidRPr="00964162">
        <w:rPr>
          <w:rFonts w:hint="eastAsia"/>
          <w:lang w:val="fr-CH"/>
        </w:rPr>
        <w:t>0</w:t>
      </w:r>
      <w:r w:rsidR="00964162" w:rsidRPr="00964162">
        <w:rPr>
          <w:rFonts w:hint="eastAsia"/>
          <w:lang w:val="fr-CH"/>
        </w:rPr>
        <w:t>年议程》的气候和环境目标；</w:t>
      </w:r>
    </w:p>
    <w:p w14:paraId="20739CEB" w14:textId="58701EB7" w:rsidR="00964162" w:rsidRPr="00964162" w:rsidRDefault="00DE6C31" w:rsidP="00406CC7">
      <w:pPr>
        <w:pStyle w:val="SingleTxtGC"/>
        <w:tabs>
          <w:tab w:val="clear" w:pos="1996"/>
          <w:tab w:val="left" w:pos="2268"/>
        </w:tabs>
        <w:spacing w:line="340" w:lineRule="exact"/>
        <w:rPr>
          <w:lang w:val="fr-CH"/>
        </w:rPr>
      </w:pPr>
      <w:r>
        <w:rPr>
          <w:lang w:val="fr-CH"/>
        </w:rPr>
        <w:tab/>
      </w:r>
      <w:r w:rsidR="00964162" w:rsidRPr="00964162">
        <w:rPr>
          <w:rFonts w:hint="eastAsia"/>
          <w:lang w:val="fr-CH"/>
        </w:rPr>
        <w:t>(</w:t>
      </w:r>
      <w:r w:rsidR="000025A1">
        <w:rPr>
          <w:rFonts w:hint="eastAsia"/>
          <w:lang w:val="fr-CH"/>
        </w:rPr>
        <w:t>mm</w:t>
      </w:r>
      <w:r w:rsidR="00964162" w:rsidRPr="00964162">
        <w:rPr>
          <w:rFonts w:hint="eastAsia"/>
          <w:lang w:val="fr-CH"/>
        </w:rPr>
        <w:t>)</w:t>
      </w:r>
      <w:r w:rsidR="00575265">
        <w:rPr>
          <w:lang w:val="fr-CH"/>
        </w:rPr>
        <w:tab/>
      </w:r>
      <w:r w:rsidR="00964162" w:rsidRPr="00964162">
        <w:rPr>
          <w:rFonts w:hint="eastAsia"/>
          <w:lang w:val="fr-CH"/>
        </w:rPr>
        <w:t>从贸易和发展角度促进可再生能源和低排放能源和技术的广泛使用，形成更加多样和</w:t>
      </w:r>
      <w:proofErr w:type="gramStart"/>
      <w:r w:rsidR="00964162" w:rsidRPr="00964162">
        <w:rPr>
          <w:rFonts w:hint="eastAsia"/>
          <w:lang w:val="fr-CH"/>
        </w:rPr>
        <w:t>可</w:t>
      </w:r>
      <w:proofErr w:type="gramEnd"/>
      <w:r w:rsidR="00964162" w:rsidRPr="00964162">
        <w:rPr>
          <w:rFonts w:hint="eastAsia"/>
          <w:lang w:val="fr-CH"/>
        </w:rPr>
        <w:t>持续的能源结构，并酌情与其他机构合作，便利该领域的技术合作和筹资；</w:t>
      </w:r>
    </w:p>
    <w:p w14:paraId="0E57A90F" w14:textId="0CCA6644" w:rsidR="00964162" w:rsidRPr="00964162" w:rsidRDefault="00DE6C31" w:rsidP="00406CC7">
      <w:pPr>
        <w:pStyle w:val="SingleTxtGC"/>
        <w:tabs>
          <w:tab w:val="clear" w:pos="1996"/>
          <w:tab w:val="left" w:pos="2127"/>
        </w:tabs>
        <w:spacing w:line="340" w:lineRule="exact"/>
        <w:rPr>
          <w:lang w:val="fr-CH"/>
        </w:rPr>
      </w:pPr>
      <w:r>
        <w:rPr>
          <w:lang w:val="fr-CH"/>
        </w:rPr>
        <w:tab/>
      </w:r>
      <w:r w:rsidR="00964162" w:rsidRPr="00964162">
        <w:rPr>
          <w:rFonts w:hint="eastAsia"/>
          <w:lang w:val="fr-CH"/>
        </w:rPr>
        <w:t>(</w:t>
      </w:r>
      <w:proofErr w:type="spellStart"/>
      <w:r w:rsidR="000025A1">
        <w:rPr>
          <w:rFonts w:hint="eastAsia"/>
          <w:lang w:val="fr-CH"/>
        </w:rPr>
        <w:t>nn</w:t>
      </w:r>
      <w:proofErr w:type="spellEnd"/>
      <w:r w:rsidR="00964162" w:rsidRPr="00964162">
        <w:rPr>
          <w:rFonts w:hint="eastAsia"/>
          <w:lang w:val="fr-CH"/>
        </w:rPr>
        <w:t>)</w:t>
      </w:r>
      <w:r w:rsidR="00575265">
        <w:rPr>
          <w:rFonts w:hint="eastAsia"/>
          <w:lang w:val="fr-CH"/>
        </w:rPr>
        <w:tab/>
      </w:r>
      <w:r w:rsidR="00964162" w:rsidRPr="002D4094">
        <w:rPr>
          <w:rFonts w:hint="eastAsia"/>
          <w:spacing w:val="2"/>
          <w:lang w:val="fr-CH"/>
        </w:rPr>
        <w:t>通过政策对话和合作机制，继续支持国际和区域运输网络，确保其可</w:t>
      </w:r>
      <w:r w:rsidR="00964162" w:rsidRPr="00964162">
        <w:rPr>
          <w:rFonts w:hint="eastAsia"/>
          <w:lang w:val="fr-CH"/>
        </w:rPr>
        <w:t>持续性和复原力，并促进海洋及海洋资源的养护和</w:t>
      </w:r>
      <w:proofErr w:type="gramStart"/>
      <w:r w:rsidR="00964162" w:rsidRPr="00964162">
        <w:rPr>
          <w:rFonts w:hint="eastAsia"/>
          <w:lang w:val="fr-CH"/>
        </w:rPr>
        <w:t>可</w:t>
      </w:r>
      <w:proofErr w:type="gramEnd"/>
      <w:r w:rsidR="00964162" w:rsidRPr="00964162">
        <w:rPr>
          <w:rFonts w:hint="eastAsia"/>
          <w:lang w:val="fr-CH"/>
        </w:rPr>
        <w:t>持续利用；</w:t>
      </w:r>
    </w:p>
    <w:p w14:paraId="53FD5514" w14:textId="68BCD42B" w:rsidR="00964162" w:rsidRPr="00964162" w:rsidRDefault="00DE6C31" w:rsidP="001D48B0">
      <w:pPr>
        <w:pStyle w:val="SingleTxtGC"/>
        <w:tabs>
          <w:tab w:val="clear" w:pos="1996"/>
          <w:tab w:val="left" w:pos="2127"/>
        </w:tabs>
        <w:rPr>
          <w:lang w:val="fr-CH"/>
        </w:rPr>
      </w:pPr>
      <w:r>
        <w:rPr>
          <w:lang w:val="fr-CH"/>
        </w:rPr>
        <w:lastRenderedPageBreak/>
        <w:tab/>
      </w:r>
      <w:r w:rsidR="00964162" w:rsidRPr="00964162">
        <w:rPr>
          <w:rFonts w:hint="eastAsia"/>
          <w:lang w:val="fr-CH"/>
        </w:rPr>
        <w:t>(</w:t>
      </w:r>
      <w:proofErr w:type="spellStart"/>
      <w:r w:rsidR="000025A1">
        <w:rPr>
          <w:rFonts w:hint="eastAsia"/>
          <w:lang w:val="fr-CH"/>
        </w:rPr>
        <w:t>oo</w:t>
      </w:r>
      <w:proofErr w:type="spellEnd"/>
      <w:r w:rsidR="00964162" w:rsidRPr="00964162">
        <w:rPr>
          <w:rFonts w:hint="eastAsia"/>
          <w:lang w:val="fr-CH"/>
        </w:rPr>
        <w:t>)</w:t>
      </w:r>
      <w:r w:rsidR="00575265">
        <w:rPr>
          <w:rFonts w:hint="eastAsia"/>
          <w:lang w:val="fr-CH"/>
        </w:rPr>
        <w:tab/>
      </w:r>
      <w:r w:rsidR="00964162" w:rsidRPr="00F37B9A">
        <w:rPr>
          <w:rFonts w:hint="eastAsia"/>
          <w:spacing w:val="-6"/>
          <w:lang w:val="fr-CH"/>
        </w:rPr>
        <w:t>在联合国发展筹资后续行动和审查进程中，与其他机构利益攸关方合作，</w:t>
      </w:r>
      <w:r w:rsidR="00964162" w:rsidRPr="00964162">
        <w:rPr>
          <w:rFonts w:hint="eastAsia"/>
          <w:lang w:val="fr-CH"/>
        </w:rPr>
        <w:t>继续发展贸发会议在发展筹资领域的分析性和政策性工作，并协助发展中国家确定旨在加强调动国内和国际、公共和私营部门资源以及时实现《</w:t>
      </w:r>
      <w:r w:rsidR="000025A1">
        <w:rPr>
          <w:rFonts w:hint="eastAsia"/>
          <w:lang w:val="fr-CH"/>
        </w:rPr>
        <w:t>2</w:t>
      </w:r>
      <w:r w:rsidR="00964162" w:rsidRPr="00964162">
        <w:rPr>
          <w:rFonts w:hint="eastAsia"/>
          <w:lang w:val="fr-CH"/>
        </w:rPr>
        <w:t>0</w:t>
      </w:r>
      <w:r w:rsidR="000025A1">
        <w:rPr>
          <w:rFonts w:hint="eastAsia"/>
          <w:lang w:val="fr-CH"/>
        </w:rPr>
        <w:t>3</w:t>
      </w:r>
      <w:r w:rsidR="00964162" w:rsidRPr="00964162">
        <w:rPr>
          <w:rFonts w:hint="eastAsia"/>
          <w:lang w:val="fr-CH"/>
        </w:rPr>
        <w:t>0</w:t>
      </w:r>
      <w:r w:rsidR="00964162" w:rsidRPr="00964162">
        <w:rPr>
          <w:rFonts w:hint="eastAsia"/>
          <w:lang w:val="fr-CH"/>
        </w:rPr>
        <w:t>年议程》和《可持续发展目标》的政策选择；</w:t>
      </w:r>
    </w:p>
    <w:p w14:paraId="38B5B5AF" w14:textId="2178F77A" w:rsidR="00964162" w:rsidRPr="00964162" w:rsidRDefault="00DE6C31" w:rsidP="001D48B0">
      <w:pPr>
        <w:pStyle w:val="SingleTxtGC"/>
        <w:tabs>
          <w:tab w:val="clear" w:pos="1996"/>
          <w:tab w:val="left" w:pos="2127"/>
        </w:tabs>
        <w:rPr>
          <w:lang w:val="fr-CH"/>
        </w:rPr>
      </w:pPr>
      <w:r>
        <w:rPr>
          <w:lang w:val="fr-CH"/>
        </w:rPr>
        <w:tab/>
      </w:r>
      <w:r w:rsidR="00964162" w:rsidRPr="00964162">
        <w:rPr>
          <w:rFonts w:hint="eastAsia"/>
          <w:lang w:val="fr-CH"/>
        </w:rPr>
        <w:t>(</w:t>
      </w:r>
      <w:r w:rsidR="000025A1">
        <w:rPr>
          <w:rFonts w:hint="eastAsia"/>
          <w:lang w:val="fr-CH"/>
        </w:rPr>
        <w:t>pp</w:t>
      </w:r>
      <w:r w:rsidR="00964162" w:rsidRPr="00964162">
        <w:rPr>
          <w:rFonts w:hint="eastAsia"/>
          <w:lang w:val="fr-CH"/>
        </w:rPr>
        <w:t>)</w:t>
      </w:r>
      <w:r w:rsidR="00575265">
        <w:rPr>
          <w:rFonts w:hint="eastAsia"/>
          <w:lang w:val="fr-CH"/>
        </w:rPr>
        <w:tab/>
      </w:r>
      <w:r w:rsidR="00964162" w:rsidRPr="00964162">
        <w:rPr>
          <w:rFonts w:hint="eastAsia"/>
          <w:lang w:val="fr-CH"/>
        </w:rPr>
        <w:t>继续评估官方发展援助作为发展融资来源之一的作用，包括筹集私人资本的作用，尤其是结合新出现的与</w:t>
      </w:r>
      <w:r w:rsidR="000025A1">
        <w:rPr>
          <w:rFonts w:hint="eastAsia"/>
          <w:lang w:val="fr-CH"/>
        </w:rPr>
        <w:t>“</w:t>
      </w:r>
      <w:r w:rsidR="00964162" w:rsidRPr="00964162">
        <w:rPr>
          <w:rFonts w:hint="eastAsia"/>
          <w:lang w:val="fr-CH"/>
        </w:rPr>
        <w:t>可持续发展目标</w:t>
      </w:r>
      <w:r w:rsidR="000025A1">
        <w:rPr>
          <w:rFonts w:hint="eastAsia"/>
          <w:lang w:val="fr-CH"/>
        </w:rPr>
        <w:t>”</w:t>
      </w:r>
      <w:r w:rsidR="00964162" w:rsidRPr="00964162">
        <w:rPr>
          <w:rFonts w:hint="eastAsia"/>
          <w:lang w:val="fr-CH"/>
        </w:rPr>
        <w:t>相关的新资金援助来源开展评估；</w:t>
      </w:r>
    </w:p>
    <w:p w14:paraId="2E07D71D" w14:textId="71E8F4E7" w:rsidR="00964162" w:rsidRPr="00964162" w:rsidRDefault="00DE6C31" w:rsidP="001D48B0">
      <w:pPr>
        <w:pStyle w:val="SingleTxtGC"/>
        <w:tabs>
          <w:tab w:val="clear" w:pos="1996"/>
          <w:tab w:val="left" w:pos="2127"/>
        </w:tabs>
        <w:rPr>
          <w:lang w:val="fr-CH"/>
        </w:rPr>
      </w:pPr>
      <w:r>
        <w:rPr>
          <w:lang w:val="fr-CH"/>
        </w:rPr>
        <w:tab/>
      </w:r>
      <w:r w:rsidR="00964162" w:rsidRPr="00964162">
        <w:rPr>
          <w:rFonts w:hint="eastAsia"/>
          <w:lang w:val="fr-CH"/>
        </w:rPr>
        <w:t>(</w:t>
      </w:r>
      <w:r w:rsidR="000025A1">
        <w:rPr>
          <w:rFonts w:hint="eastAsia"/>
          <w:lang w:val="fr-CH"/>
        </w:rPr>
        <w:t>qq</w:t>
      </w:r>
      <w:r w:rsidR="00964162" w:rsidRPr="00964162">
        <w:rPr>
          <w:rFonts w:hint="eastAsia"/>
          <w:lang w:val="fr-CH"/>
        </w:rPr>
        <w:t>)</w:t>
      </w:r>
      <w:r w:rsidR="00575265">
        <w:rPr>
          <w:rFonts w:hint="eastAsia"/>
          <w:lang w:val="fr-CH"/>
        </w:rPr>
        <w:tab/>
      </w:r>
      <w:r w:rsidR="00964162" w:rsidRPr="00964162">
        <w:rPr>
          <w:rFonts w:hint="eastAsia"/>
          <w:lang w:val="fr-CH"/>
        </w:rPr>
        <w:t>为关于官方发展援助计量现代化的讨论</w:t>
      </w:r>
      <w:proofErr w:type="gramStart"/>
      <w:r w:rsidR="00964162" w:rsidRPr="00964162">
        <w:rPr>
          <w:rFonts w:hint="eastAsia"/>
          <w:lang w:val="fr-CH"/>
        </w:rPr>
        <w:t>作出</w:t>
      </w:r>
      <w:proofErr w:type="gramEnd"/>
      <w:r w:rsidR="00964162" w:rsidRPr="00964162">
        <w:rPr>
          <w:rFonts w:hint="eastAsia"/>
          <w:lang w:val="fr-CH"/>
        </w:rPr>
        <w:t>贡献；</w:t>
      </w:r>
    </w:p>
    <w:p w14:paraId="7DD43385" w14:textId="0336E3F3" w:rsidR="00964162" w:rsidRPr="00964162" w:rsidRDefault="00DE6C31" w:rsidP="001D48B0">
      <w:pPr>
        <w:pStyle w:val="SingleTxtGC"/>
        <w:tabs>
          <w:tab w:val="clear" w:pos="1996"/>
          <w:tab w:val="left" w:pos="2127"/>
        </w:tabs>
        <w:rPr>
          <w:lang w:val="fr-CH"/>
        </w:rPr>
      </w:pPr>
      <w:r>
        <w:rPr>
          <w:lang w:val="fr-CH"/>
        </w:rPr>
        <w:tab/>
      </w:r>
      <w:r w:rsidR="00964162" w:rsidRPr="00964162">
        <w:rPr>
          <w:rFonts w:hint="eastAsia"/>
          <w:lang w:val="fr-CH"/>
        </w:rPr>
        <w:t>(</w:t>
      </w:r>
      <w:proofErr w:type="spellStart"/>
      <w:r w:rsidR="000025A1">
        <w:rPr>
          <w:rFonts w:hint="eastAsia"/>
          <w:lang w:val="fr-CH"/>
        </w:rPr>
        <w:t>rr</w:t>
      </w:r>
      <w:proofErr w:type="spellEnd"/>
      <w:r w:rsidR="00964162" w:rsidRPr="00964162">
        <w:rPr>
          <w:rFonts w:hint="eastAsia"/>
          <w:lang w:val="fr-CH"/>
        </w:rPr>
        <w:t>)</w:t>
      </w:r>
      <w:r w:rsidR="00575265">
        <w:rPr>
          <w:rFonts w:hint="eastAsia"/>
          <w:lang w:val="fr-CH"/>
        </w:rPr>
        <w:tab/>
      </w:r>
      <w:r w:rsidR="00964162" w:rsidRPr="00964162">
        <w:rPr>
          <w:rFonts w:hint="eastAsia"/>
          <w:lang w:val="fr-CH"/>
        </w:rPr>
        <w:t>继续开展关于非法资金流动对发展中国家的负面影响的工作，并支持国际社会努力制定一种方法，对流入和流出的非法资金和非法贸易的总价值</w:t>
      </w:r>
      <w:proofErr w:type="gramStart"/>
      <w:r w:rsidR="00964162" w:rsidRPr="00964162">
        <w:rPr>
          <w:rFonts w:hint="eastAsia"/>
          <w:lang w:val="fr-CH"/>
        </w:rPr>
        <w:t>作出</w:t>
      </w:r>
      <w:proofErr w:type="gramEnd"/>
      <w:r w:rsidR="00964162" w:rsidRPr="00964162">
        <w:rPr>
          <w:rFonts w:hint="eastAsia"/>
          <w:lang w:val="fr-CH"/>
        </w:rPr>
        <w:t>估计；</w:t>
      </w:r>
    </w:p>
    <w:p w14:paraId="50C97A2A" w14:textId="2DB9B067" w:rsidR="00964162" w:rsidRPr="00964162" w:rsidRDefault="00DE6C31" w:rsidP="001D48B0">
      <w:pPr>
        <w:pStyle w:val="SingleTxtGC"/>
        <w:tabs>
          <w:tab w:val="clear" w:pos="1996"/>
          <w:tab w:val="left" w:pos="2127"/>
        </w:tabs>
        <w:rPr>
          <w:lang w:val="fr-CH"/>
        </w:rPr>
      </w:pPr>
      <w:r>
        <w:rPr>
          <w:lang w:val="fr-CH"/>
        </w:rPr>
        <w:tab/>
      </w:r>
      <w:r w:rsidR="00964162" w:rsidRPr="00964162">
        <w:rPr>
          <w:rFonts w:hint="eastAsia"/>
          <w:lang w:val="fr-CH"/>
        </w:rPr>
        <w:t>(</w:t>
      </w:r>
      <w:proofErr w:type="spellStart"/>
      <w:r w:rsidR="000025A1">
        <w:rPr>
          <w:rFonts w:hint="eastAsia"/>
          <w:lang w:val="fr-CH"/>
        </w:rPr>
        <w:t>ss</w:t>
      </w:r>
      <w:proofErr w:type="spellEnd"/>
      <w:r w:rsidR="00964162" w:rsidRPr="00964162">
        <w:rPr>
          <w:rFonts w:hint="eastAsia"/>
          <w:lang w:val="fr-CH"/>
        </w:rPr>
        <w:t>)</w:t>
      </w:r>
      <w:r w:rsidR="00575265">
        <w:rPr>
          <w:rFonts w:hint="eastAsia"/>
          <w:lang w:val="fr-CH"/>
        </w:rPr>
        <w:tab/>
      </w:r>
      <w:r w:rsidR="00964162" w:rsidRPr="00964162">
        <w:rPr>
          <w:rFonts w:hint="eastAsia"/>
          <w:lang w:val="fr-CH"/>
        </w:rPr>
        <w:t>继续开展关于债务问题的分析和政策工作以及技术援助，包括</w:t>
      </w:r>
      <w:r w:rsidR="000025A1">
        <w:rPr>
          <w:rFonts w:hint="eastAsia"/>
          <w:lang w:val="fr-CH"/>
        </w:rPr>
        <w:t>“</w:t>
      </w:r>
      <w:r w:rsidR="00964162" w:rsidRPr="00964162">
        <w:rPr>
          <w:rFonts w:hint="eastAsia"/>
          <w:lang w:val="fr-CH"/>
        </w:rPr>
        <w:t>债务</w:t>
      </w:r>
      <w:r w:rsidR="00964162" w:rsidRPr="00F415C0">
        <w:rPr>
          <w:rFonts w:hint="eastAsia"/>
          <w:spacing w:val="2"/>
          <w:lang w:val="fr-CH"/>
        </w:rPr>
        <w:t>管理和金融分析系统</w:t>
      </w:r>
      <w:r w:rsidR="000025A1" w:rsidRPr="00F415C0">
        <w:rPr>
          <w:rFonts w:hint="eastAsia"/>
          <w:spacing w:val="2"/>
          <w:lang w:val="fr-CH"/>
        </w:rPr>
        <w:t>”</w:t>
      </w:r>
      <w:r w:rsidR="00964162" w:rsidRPr="00F415C0">
        <w:rPr>
          <w:rFonts w:hint="eastAsia"/>
          <w:spacing w:val="2"/>
          <w:lang w:val="fr-CH"/>
        </w:rPr>
        <w:t>方案，推动负责任的主权借贷政策，酌情为世界银行、国</w:t>
      </w:r>
      <w:r w:rsidR="00964162" w:rsidRPr="00964162">
        <w:rPr>
          <w:rFonts w:hint="eastAsia"/>
          <w:lang w:val="fr-CH"/>
        </w:rPr>
        <w:t>际货币基金组织及其他利益攸关方的工作提供补充；</w:t>
      </w:r>
    </w:p>
    <w:p w14:paraId="5C60790B" w14:textId="735BFCC0" w:rsidR="00964162" w:rsidRPr="00964162" w:rsidRDefault="00DE6C31" w:rsidP="001D48B0">
      <w:pPr>
        <w:pStyle w:val="SingleTxtGC"/>
        <w:tabs>
          <w:tab w:val="clear" w:pos="1996"/>
          <w:tab w:val="left" w:pos="2127"/>
        </w:tabs>
        <w:rPr>
          <w:lang w:val="fr-CH"/>
        </w:rPr>
      </w:pPr>
      <w:r>
        <w:rPr>
          <w:lang w:val="fr-CH"/>
        </w:rPr>
        <w:tab/>
      </w:r>
      <w:r w:rsidR="00964162" w:rsidRPr="00964162">
        <w:rPr>
          <w:rFonts w:hint="eastAsia"/>
          <w:lang w:val="fr-CH"/>
        </w:rPr>
        <w:t>(</w:t>
      </w:r>
      <w:r w:rsidR="000025A1">
        <w:rPr>
          <w:rFonts w:hint="eastAsia"/>
          <w:lang w:val="fr-CH"/>
        </w:rPr>
        <w:t>tt</w:t>
      </w:r>
      <w:r w:rsidR="00964162" w:rsidRPr="00964162">
        <w:rPr>
          <w:rFonts w:hint="eastAsia"/>
          <w:lang w:val="fr-CH"/>
        </w:rPr>
        <w:t>)</w:t>
      </w:r>
      <w:r w:rsidR="00575265" w:rsidRPr="008806FF">
        <w:rPr>
          <w:rFonts w:hint="eastAsia"/>
          <w:spacing w:val="-6"/>
          <w:lang w:val="fr-CH"/>
        </w:rPr>
        <w:tab/>
      </w:r>
      <w:r w:rsidR="00964162" w:rsidRPr="008806FF">
        <w:rPr>
          <w:rFonts w:hint="eastAsia"/>
          <w:spacing w:val="-6"/>
          <w:lang w:val="fr-CH"/>
        </w:rPr>
        <w:t>与有关合作伙伴，包括机构间金融统计工作队协调，继续开展现有工作，</w:t>
      </w:r>
      <w:r w:rsidR="00964162" w:rsidRPr="008806FF">
        <w:rPr>
          <w:rFonts w:hint="eastAsia"/>
          <w:spacing w:val="2"/>
          <w:lang w:val="fr-CH"/>
        </w:rPr>
        <w:t>以帮助编制国内债务、私人和公共外债以及债务构成领域的统计丛刊，并加强这</w:t>
      </w:r>
      <w:r w:rsidR="00964162" w:rsidRPr="00964162">
        <w:rPr>
          <w:rFonts w:hint="eastAsia"/>
          <w:lang w:val="fr-CH"/>
        </w:rPr>
        <w:t>些领域的能力；</w:t>
      </w:r>
    </w:p>
    <w:p w14:paraId="7C108863" w14:textId="2D090D94" w:rsidR="00964162" w:rsidRPr="00964162" w:rsidRDefault="00DE6C31" w:rsidP="001D48B0">
      <w:pPr>
        <w:pStyle w:val="SingleTxtGC"/>
        <w:tabs>
          <w:tab w:val="clear" w:pos="1996"/>
          <w:tab w:val="left" w:pos="2127"/>
        </w:tabs>
        <w:rPr>
          <w:lang w:val="fr-CH"/>
        </w:rPr>
      </w:pPr>
      <w:r>
        <w:rPr>
          <w:lang w:val="fr-CH"/>
        </w:rPr>
        <w:tab/>
      </w:r>
      <w:r w:rsidR="00964162" w:rsidRPr="00964162">
        <w:rPr>
          <w:rFonts w:hint="eastAsia"/>
          <w:lang w:val="fr-CH"/>
        </w:rPr>
        <w:t>(</w:t>
      </w:r>
      <w:proofErr w:type="spellStart"/>
      <w:r w:rsidR="000025A1">
        <w:rPr>
          <w:rFonts w:hint="eastAsia"/>
          <w:lang w:val="fr-CH"/>
        </w:rPr>
        <w:t>uu</w:t>
      </w:r>
      <w:proofErr w:type="spellEnd"/>
      <w:r w:rsidR="00964162" w:rsidRPr="00964162">
        <w:rPr>
          <w:rFonts w:hint="eastAsia"/>
          <w:lang w:val="fr-CH"/>
        </w:rPr>
        <w:t>)</w:t>
      </w:r>
      <w:r w:rsidR="00575265">
        <w:rPr>
          <w:rFonts w:hint="eastAsia"/>
          <w:lang w:val="fr-CH"/>
        </w:rPr>
        <w:tab/>
      </w:r>
      <w:r w:rsidR="00964162" w:rsidRPr="008806FF">
        <w:rPr>
          <w:rFonts w:hint="eastAsia"/>
          <w:spacing w:val="-4"/>
          <w:lang w:val="fr-CH"/>
        </w:rPr>
        <w:t>为联合国系统内关于适合的小岛屿发展中国家多维脆弱性指数包括订定</w:t>
      </w:r>
      <w:r w:rsidR="00964162" w:rsidRPr="00964162">
        <w:rPr>
          <w:rFonts w:hint="eastAsia"/>
          <w:lang w:val="fr-CH"/>
        </w:rPr>
        <w:t>和使用该指数的可能性的讨论</w:t>
      </w:r>
      <w:proofErr w:type="gramStart"/>
      <w:r w:rsidR="00964162" w:rsidRPr="00964162">
        <w:rPr>
          <w:rFonts w:hint="eastAsia"/>
          <w:lang w:val="fr-CH"/>
        </w:rPr>
        <w:t>作出</w:t>
      </w:r>
      <w:proofErr w:type="gramEnd"/>
      <w:r w:rsidR="00964162" w:rsidRPr="00964162">
        <w:rPr>
          <w:rFonts w:hint="eastAsia"/>
          <w:lang w:val="fr-CH"/>
        </w:rPr>
        <w:t>贡献；</w:t>
      </w:r>
    </w:p>
    <w:p w14:paraId="23FFD4B9" w14:textId="2F1870F0" w:rsidR="00964162" w:rsidRDefault="00DE6C31" w:rsidP="001D48B0">
      <w:pPr>
        <w:pStyle w:val="SingleTxtGC"/>
        <w:tabs>
          <w:tab w:val="clear" w:pos="1996"/>
          <w:tab w:val="left" w:pos="2127"/>
        </w:tabs>
        <w:rPr>
          <w:lang w:val="fr-CH"/>
        </w:rPr>
      </w:pPr>
      <w:r>
        <w:rPr>
          <w:lang w:val="fr-CH"/>
        </w:rPr>
        <w:tab/>
      </w:r>
      <w:r w:rsidR="00964162" w:rsidRPr="00964162">
        <w:rPr>
          <w:rFonts w:hint="eastAsia"/>
          <w:lang w:val="fr-CH"/>
        </w:rPr>
        <w:t>(</w:t>
      </w:r>
      <w:proofErr w:type="spellStart"/>
      <w:r w:rsidR="000025A1">
        <w:rPr>
          <w:rFonts w:hint="eastAsia"/>
          <w:lang w:val="fr-CH"/>
        </w:rPr>
        <w:t>vv</w:t>
      </w:r>
      <w:proofErr w:type="spellEnd"/>
      <w:r w:rsidR="00964162" w:rsidRPr="00964162">
        <w:rPr>
          <w:rFonts w:hint="eastAsia"/>
          <w:lang w:val="fr-CH"/>
        </w:rPr>
        <w:t>)</w:t>
      </w:r>
      <w:r w:rsidR="00575265">
        <w:rPr>
          <w:rFonts w:hint="eastAsia"/>
          <w:lang w:val="fr-CH"/>
        </w:rPr>
        <w:tab/>
      </w:r>
      <w:r w:rsidR="00964162" w:rsidRPr="00E03EEF">
        <w:rPr>
          <w:rFonts w:hint="eastAsia"/>
          <w:spacing w:val="2"/>
          <w:lang w:val="fr-CH"/>
        </w:rPr>
        <w:t>继续按照其任务，补充世界银行和国际货币基金组织以及其他相关</w:t>
      </w:r>
      <w:r w:rsidR="00964162" w:rsidRPr="00E03EEF">
        <w:rPr>
          <w:rFonts w:hint="eastAsia"/>
          <w:spacing w:val="-4"/>
          <w:lang w:val="fr-CH"/>
        </w:rPr>
        <w:t>利益攸关方所作的工作，为提高全球经济体系效率、加强国际贸易和债务可持续性</w:t>
      </w:r>
      <w:proofErr w:type="gramStart"/>
      <w:r w:rsidR="00964162" w:rsidRPr="00964162">
        <w:rPr>
          <w:rFonts w:hint="eastAsia"/>
          <w:lang w:val="fr-CH"/>
        </w:rPr>
        <w:t>作出</w:t>
      </w:r>
      <w:proofErr w:type="gramEnd"/>
      <w:r w:rsidR="00964162" w:rsidRPr="00964162">
        <w:rPr>
          <w:rFonts w:hint="eastAsia"/>
          <w:lang w:val="fr-CH"/>
        </w:rPr>
        <w:t>贡献，以实现《</w:t>
      </w:r>
      <w:r w:rsidR="000025A1">
        <w:rPr>
          <w:rFonts w:hint="eastAsia"/>
          <w:lang w:val="fr-CH"/>
        </w:rPr>
        <w:t>2</w:t>
      </w:r>
      <w:r w:rsidR="00964162" w:rsidRPr="00964162">
        <w:rPr>
          <w:rFonts w:hint="eastAsia"/>
          <w:lang w:val="fr-CH"/>
        </w:rPr>
        <w:t>0</w:t>
      </w:r>
      <w:r w:rsidR="000025A1">
        <w:rPr>
          <w:rFonts w:hint="eastAsia"/>
          <w:lang w:val="fr-CH"/>
        </w:rPr>
        <w:t>3</w:t>
      </w:r>
      <w:r w:rsidR="00964162" w:rsidRPr="00964162">
        <w:rPr>
          <w:rFonts w:hint="eastAsia"/>
          <w:lang w:val="fr-CH"/>
        </w:rPr>
        <w:t>0</w:t>
      </w:r>
      <w:r w:rsidR="00964162" w:rsidRPr="00964162">
        <w:rPr>
          <w:rFonts w:hint="eastAsia"/>
          <w:lang w:val="fr-CH"/>
        </w:rPr>
        <w:t>年可持续发展议程》。</w:t>
      </w:r>
    </w:p>
    <w:p w14:paraId="72534265" w14:textId="77777777" w:rsidR="00034174" w:rsidRPr="002D6A9C" w:rsidRDefault="00034174">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sectPr w:rsidR="00034174" w:rsidRPr="002D6A9C" w:rsidSect="008441AE">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6FEE2" w14:textId="77777777" w:rsidR="000025A1" w:rsidRPr="000D319F" w:rsidRDefault="000025A1" w:rsidP="000D319F">
      <w:pPr>
        <w:pStyle w:val="af0"/>
        <w:spacing w:after="240"/>
        <w:ind w:left="907"/>
        <w:rPr>
          <w:rFonts w:asciiTheme="majorBidi" w:eastAsia="宋体" w:hAnsiTheme="majorBidi" w:cstheme="majorBidi"/>
          <w:sz w:val="21"/>
          <w:szCs w:val="21"/>
          <w:lang w:val="en-US"/>
        </w:rPr>
      </w:pPr>
    </w:p>
    <w:p w14:paraId="4D0CEB35" w14:textId="77777777" w:rsidR="000025A1" w:rsidRPr="000D319F" w:rsidRDefault="000025A1" w:rsidP="000D319F">
      <w:pPr>
        <w:pStyle w:val="af0"/>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678E736E" w14:textId="77777777" w:rsidR="000025A1" w:rsidRPr="000D319F" w:rsidRDefault="000025A1" w:rsidP="000D319F">
      <w:pPr>
        <w:pStyle w:val="af0"/>
      </w:pPr>
    </w:p>
  </w:endnote>
  <w:endnote w:type="continuationNotice" w:id="1">
    <w:p w14:paraId="17A94535" w14:textId="77777777" w:rsidR="000025A1" w:rsidRDefault="000025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92A06" w14:textId="77777777" w:rsidR="000025A1" w:rsidRPr="00C06AD5" w:rsidRDefault="000025A1" w:rsidP="00C06AD5">
    <w:pPr>
      <w:pStyle w:val="af0"/>
      <w:tabs>
        <w:tab w:val="clear" w:pos="431"/>
        <w:tab w:val="right" w:pos="9638"/>
      </w:tabs>
      <w:rPr>
        <w:rStyle w:val="af2"/>
      </w:rPr>
    </w:pPr>
    <w:r>
      <w:rPr>
        <w:rStyle w:val="af2"/>
      </w:rPr>
      <w:fldChar w:fldCharType="begin"/>
    </w:r>
    <w:r>
      <w:rPr>
        <w:rStyle w:val="af2"/>
      </w:rPr>
      <w:instrText xml:space="preserve"> PAGE  \* MERGEFORMAT </w:instrText>
    </w:r>
    <w:r>
      <w:rPr>
        <w:rStyle w:val="af2"/>
      </w:rPr>
      <w:fldChar w:fldCharType="separate"/>
    </w:r>
    <w:r>
      <w:rPr>
        <w:rStyle w:val="af2"/>
        <w:noProof/>
      </w:rPr>
      <w:t>2</w:t>
    </w:r>
    <w:r>
      <w:rPr>
        <w:rStyle w:val="af2"/>
      </w:rPr>
      <w:fldChar w:fldCharType="end"/>
    </w:r>
    <w:r>
      <w:rPr>
        <w:rStyle w:val="af2"/>
      </w:rPr>
      <w:tab/>
    </w:r>
    <w:proofErr w:type="spellStart"/>
    <w:r w:rsidRPr="00C06AD5">
      <w:rPr>
        <w:rStyle w:val="af2"/>
        <w:b w:val="0"/>
        <w:snapToGrid w:val="0"/>
        <w:sz w:val="16"/>
      </w:rPr>
      <w:t>GE.21</w:t>
    </w:r>
    <w:proofErr w:type="spellEnd"/>
    <w:r w:rsidRPr="00C06AD5">
      <w:rPr>
        <w:rStyle w:val="af2"/>
        <w:b w:val="0"/>
        <w:snapToGrid w:val="0"/>
        <w:sz w:val="16"/>
      </w:rPr>
      <w:t>-16377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E0F41" w14:textId="77777777" w:rsidR="000025A1" w:rsidRPr="00C06AD5" w:rsidRDefault="000025A1" w:rsidP="00C06AD5">
    <w:pPr>
      <w:pStyle w:val="af0"/>
      <w:tabs>
        <w:tab w:val="clear" w:pos="431"/>
        <w:tab w:val="right" w:pos="9638"/>
      </w:tabs>
      <w:rPr>
        <w:rStyle w:val="af2"/>
      </w:rPr>
    </w:pPr>
    <w:proofErr w:type="spellStart"/>
    <w:r>
      <w:t>GE.21</w:t>
    </w:r>
    <w:proofErr w:type="spellEnd"/>
    <w:r>
      <w:t>-16377</w:t>
    </w:r>
    <w:r>
      <w:tab/>
    </w:r>
    <w:r>
      <w:rPr>
        <w:rStyle w:val="af2"/>
      </w:rPr>
      <w:fldChar w:fldCharType="begin"/>
    </w:r>
    <w:r>
      <w:rPr>
        <w:rStyle w:val="af2"/>
      </w:rPr>
      <w:instrText xml:space="preserve"> PAGE  \* MERGEFORMAT </w:instrText>
    </w:r>
    <w:r>
      <w:rPr>
        <w:rStyle w:val="af2"/>
      </w:rPr>
      <w:fldChar w:fldCharType="separate"/>
    </w:r>
    <w:r>
      <w:rPr>
        <w:rStyle w:val="af2"/>
        <w:noProof/>
      </w:rPr>
      <w:t>3</w:t>
    </w:r>
    <w:r>
      <w:rPr>
        <w:rStyle w:val="a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20374" w14:textId="5FECB23D" w:rsidR="000025A1" w:rsidRPr="00487939" w:rsidRDefault="000025A1" w:rsidP="00332885">
    <w:pPr>
      <w:pStyle w:val="af0"/>
      <w:tabs>
        <w:tab w:val="clear" w:pos="431"/>
        <w:tab w:val="left" w:pos="1701"/>
        <w:tab w:val="left" w:pos="2552"/>
        <w:tab w:val="right" w:pos="8450"/>
      </w:tabs>
      <w:spacing w:before="360"/>
      <w:rPr>
        <w:sz w:val="20"/>
        <w:lang w:val="en-US" w:eastAsia="zh-CN"/>
      </w:rPr>
    </w:pPr>
    <w:r>
      <w:rPr>
        <w:noProof/>
        <w:snapToGrid/>
        <w:sz w:val="20"/>
        <w:lang w:eastAsia="zh-CN"/>
      </w:rPr>
      <w:drawing>
        <wp:anchor distT="0" distB="0" distL="114300" distR="114300" simplePos="0" relativeHeight="251658240" behindDoc="0" locked="0" layoutInCell="1" allowOverlap="1" wp14:anchorId="7DC61FD4" wp14:editId="34C00BAA">
          <wp:simplePos x="0" y="0"/>
          <wp:positionH relativeFrom="column">
            <wp:align>right</wp:align>
          </wp:positionH>
          <wp:positionV relativeFrom="paragraph">
            <wp:posOffset>-69850</wp:posOffset>
          </wp:positionV>
          <wp:extent cx="561975" cy="56197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sz w:val="20"/>
        <w:lang w:eastAsia="zh-CN"/>
      </w:rPr>
      <w:t>GE.21</w:t>
    </w:r>
    <w:proofErr w:type="spellEnd"/>
    <w:r>
      <w:rPr>
        <w:sz w:val="20"/>
        <w:lang w:eastAsia="zh-CN"/>
      </w:rPr>
      <w:t>-16377</w:t>
    </w:r>
    <w:r w:rsidRPr="00EE277A">
      <w:rPr>
        <w:sz w:val="20"/>
        <w:lang w:eastAsia="zh-CN"/>
      </w:rPr>
      <w:t xml:space="preserve"> (C)</w:t>
    </w:r>
    <w:r>
      <w:rPr>
        <w:sz w:val="20"/>
        <w:lang w:eastAsia="zh-CN"/>
      </w:rPr>
      <w:tab/>
      <w:t>19112</w:t>
    </w:r>
    <w:r>
      <w:rPr>
        <w:rFonts w:asciiTheme="majorBidi" w:eastAsiaTheme="minorEastAsia" w:hAnsiTheme="majorBidi" w:cstheme="majorBidi"/>
        <w:sz w:val="20"/>
      </w:rPr>
      <w:t>1</w:t>
    </w:r>
    <w:r>
      <w:rPr>
        <w:sz w:val="20"/>
        <w:lang w:eastAsia="zh-CN"/>
      </w:rPr>
      <w:tab/>
      <w:t>2</w:t>
    </w:r>
    <w:r w:rsidR="00CE73F6">
      <w:rPr>
        <w:sz w:val="20"/>
        <w:lang w:eastAsia="zh-CN"/>
      </w:rPr>
      <w:t>3</w:t>
    </w:r>
    <w:r>
      <w:rPr>
        <w:sz w:val="20"/>
        <w:lang w:eastAsia="zh-CN"/>
      </w:rPr>
      <w:t>112</w:t>
    </w:r>
    <w:r>
      <w:rPr>
        <w:rFonts w:asciiTheme="majorBidi" w:eastAsiaTheme="minorEastAsia" w:hAnsiTheme="majorBidi" w:cstheme="majorBidi"/>
        <w:sz w:val="20"/>
      </w:rPr>
      <w:t>1</w:t>
    </w:r>
    <w:r>
      <w:rPr>
        <w:b/>
        <w:sz w:val="21"/>
      </w:rPr>
      <w:tab/>
    </w:r>
    <w:r>
      <w:rPr>
        <w:rFonts w:hint="eastAsia"/>
        <w:b/>
        <w:noProof/>
        <w:snapToGrid/>
        <w:sz w:val="21"/>
        <w:lang w:val="en-US" w:eastAsia="zh-CN"/>
      </w:rPr>
      <w:drawing>
        <wp:inline distT="0" distB="0" distL="0" distR="0" wp14:anchorId="468C5824" wp14:editId="111E3FB0">
          <wp:extent cx="618490" cy="228600"/>
          <wp:effectExtent l="0" t="0" r="0" b="0"/>
          <wp:docPr id="2" name="图片 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B5B11" w14:textId="77777777" w:rsidR="000025A1" w:rsidRPr="000157B1" w:rsidRDefault="000025A1"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497E2A87" w14:textId="77777777" w:rsidR="000025A1" w:rsidRPr="000157B1" w:rsidRDefault="000025A1"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10F0AE9C" w14:textId="77777777" w:rsidR="000025A1" w:rsidRDefault="000025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FE2C" w14:textId="77777777" w:rsidR="000025A1" w:rsidRDefault="000025A1" w:rsidP="00C06AD5">
    <w:pPr>
      <w:pStyle w:val="af3"/>
    </w:pPr>
    <w:r>
      <w:t>TD/541/</w:t>
    </w:r>
    <w:proofErr w:type="spellStart"/>
    <w:r>
      <w:t>Add.2</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A678A" w14:textId="77777777" w:rsidR="000025A1" w:rsidRPr="00202A30" w:rsidRDefault="000025A1" w:rsidP="00C06AD5">
    <w:pPr>
      <w:pStyle w:val="af3"/>
      <w:jc w:val="right"/>
    </w:pPr>
    <w:r>
      <w:t>TD/541/</w:t>
    </w:r>
    <w:proofErr w:type="spellStart"/>
    <w:r>
      <w:t>Add.2</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B33A75"/>
    <w:multiLevelType w:val="hybridMultilevel"/>
    <w:tmpl w:val="9A925ED8"/>
    <w:lvl w:ilvl="0" w:tplc="47CA9E7A">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1E6A12DA"/>
    <w:multiLevelType w:val="hybridMultilevel"/>
    <w:tmpl w:val="659A22B4"/>
    <w:lvl w:ilvl="0" w:tplc="A050BA16">
      <w:start w:val="1"/>
      <w:numFmt w:val="lowerLetter"/>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77262E"/>
    <w:multiLevelType w:val="hybridMultilevel"/>
    <w:tmpl w:val="F94ED2F8"/>
    <w:lvl w:ilvl="0" w:tplc="A0C66FB8">
      <w:start w:val="1"/>
      <w:numFmt w:val="chineseCountingThousand"/>
      <w:lvlRestart w:val="0"/>
      <w:lvlText w:val="(%1)"/>
      <w:lvlJc w:val="left"/>
      <w:pPr>
        <w:tabs>
          <w:tab w:val="num" w:pos="2211"/>
        </w:tabs>
        <w:ind w:left="2211" w:hanging="646"/>
      </w:pPr>
      <w:rPr>
        <w:rFonts w:ascii="Times New Roman" w:hAnsi="Times New Roman" w:cs="Times New Roman"/>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7" w15:restartNumberingAfterBreak="0">
    <w:nsid w:val="3B4747F8"/>
    <w:multiLevelType w:val="hybridMultilevel"/>
    <w:tmpl w:val="A9CEB036"/>
    <w:lvl w:ilvl="0" w:tplc="2084E7A0">
      <w:start w:val="5"/>
      <w:numFmt w:val="lowerLetter"/>
      <w:lvlText w:val="(%1)"/>
      <w:lvlJc w:val="left"/>
      <w:pPr>
        <w:ind w:left="2487" w:hanging="360"/>
      </w:pPr>
      <w:rPr>
        <w:rFonts w:hint="default"/>
      </w:rPr>
    </w:lvl>
    <w:lvl w:ilvl="1" w:tplc="100C0019" w:tentative="1">
      <w:start w:val="1"/>
      <w:numFmt w:val="lowerLetter"/>
      <w:lvlText w:val="%2."/>
      <w:lvlJc w:val="left"/>
      <w:pPr>
        <w:ind w:left="3207" w:hanging="360"/>
      </w:pPr>
    </w:lvl>
    <w:lvl w:ilvl="2" w:tplc="100C001B" w:tentative="1">
      <w:start w:val="1"/>
      <w:numFmt w:val="lowerRoman"/>
      <w:lvlText w:val="%3."/>
      <w:lvlJc w:val="right"/>
      <w:pPr>
        <w:ind w:left="3927" w:hanging="180"/>
      </w:pPr>
    </w:lvl>
    <w:lvl w:ilvl="3" w:tplc="100C000F" w:tentative="1">
      <w:start w:val="1"/>
      <w:numFmt w:val="decimal"/>
      <w:lvlText w:val="%4."/>
      <w:lvlJc w:val="left"/>
      <w:pPr>
        <w:ind w:left="4647" w:hanging="360"/>
      </w:pPr>
    </w:lvl>
    <w:lvl w:ilvl="4" w:tplc="100C0019" w:tentative="1">
      <w:start w:val="1"/>
      <w:numFmt w:val="lowerLetter"/>
      <w:lvlText w:val="%5."/>
      <w:lvlJc w:val="left"/>
      <w:pPr>
        <w:ind w:left="5367" w:hanging="360"/>
      </w:pPr>
    </w:lvl>
    <w:lvl w:ilvl="5" w:tplc="100C001B" w:tentative="1">
      <w:start w:val="1"/>
      <w:numFmt w:val="lowerRoman"/>
      <w:lvlText w:val="%6."/>
      <w:lvlJc w:val="right"/>
      <w:pPr>
        <w:ind w:left="6087" w:hanging="180"/>
      </w:pPr>
    </w:lvl>
    <w:lvl w:ilvl="6" w:tplc="100C000F" w:tentative="1">
      <w:start w:val="1"/>
      <w:numFmt w:val="decimal"/>
      <w:lvlText w:val="%7."/>
      <w:lvlJc w:val="left"/>
      <w:pPr>
        <w:ind w:left="6807" w:hanging="360"/>
      </w:pPr>
    </w:lvl>
    <w:lvl w:ilvl="7" w:tplc="100C0019" w:tentative="1">
      <w:start w:val="1"/>
      <w:numFmt w:val="lowerLetter"/>
      <w:lvlText w:val="%8."/>
      <w:lvlJc w:val="left"/>
      <w:pPr>
        <w:ind w:left="7527" w:hanging="360"/>
      </w:pPr>
    </w:lvl>
    <w:lvl w:ilvl="8" w:tplc="100C001B" w:tentative="1">
      <w:start w:val="1"/>
      <w:numFmt w:val="lowerRoman"/>
      <w:lvlText w:val="%9."/>
      <w:lvlJc w:val="right"/>
      <w:pPr>
        <w:ind w:left="8247" w:hanging="180"/>
      </w:pPr>
    </w:lvl>
  </w:abstractNum>
  <w:abstractNum w:abstractNumId="8" w15:restartNumberingAfterBreak="0">
    <w:nsid w:val="3D7C0CEC"/>
    <w:multiLevelType w:val="hybridMultilevel"/>
    <w:tmpl w:val="FA1CA560"/>
    <w:lvl w:ilvl="0" w:tplc="0D5E0D2A">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643544"/>
    <w:multiLevelType w:val="hybridMultilevel"/>
    <w:tmpl w:val="7ED43364"/>
    <w:lvl w:ilvl="0" w:tplc="281E6C20">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4079B3"/>
    <w:multiLevelType w:val="hybridMultilevel"/>
    <w:tmpl w:val="2228E4E6"/>
    <w:lvl w:ilvl="0" w:tplc="EB8AAD18">
      <w:start w:val="1"/>
      <w:numFmt w:val="japaneseCounting"/>
      <w:lvlText w:val="(%1)"/>
      <w:lvlJc w:val="left"/>
      <w:pPr>
        <w:ind w:left="550" w:hanging="5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68789C"/>
    <w:multiLevelType w:val="hybridMultilevel"/>
    <w:tmpl w:val="326809D6"/>
    <w:lvl w:ilvl="0" w:tplc="33EA0BC0">
      <w:start w:val="1"/>
      <w:numFmt w:val="japaneseCounting"/>
      <w:lvlText w:val="(%1)"/>
      <w:lvlJc w:val="left"/>
      <w:pPr>
        <w:ind w:left="590" w:hanging="5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8C5A6B"/>
    <w:multiLevelType w:val="hybridMultilevel"/>
    <w:tmpl w:val="D2384D8A"/>
    <w:lvl w:ilvl="0" w:tplc="D36A1F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36E7171"/>
    <w:multiLevelType w:val="hybridMultilevel"/>
    <w:tmpl w:val="87B24F38"/>
    <w:lvl w:ilvl="0" w:tplc="B13CD360">
      <w:start w:val="1"/>
      <w:numFmt w:val="chineseCountingThousand"/>
      <w:lvlRestart w:val="0"/>
      <w:lvlText w:val="(%1)"/>
      <w:lvlJc w:val="left"/>
      <w:pPr>
        <w:tabs>
          <w:tab w:val="num" w:pos="2211"/>
        </w:tabs>
        <w:ind w:left="2211" w:hanging="646"/>
      </w:pPr>
      <w:rPr>
        <w:rFonts w:ascii="Times New Roman" w:hAnsi="Times New Roman" w:cs="Times New Roman"/>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921E21"/>
    <w:multiLevelType w:val="hybridMultilevel"/>
    <w:tmpl w:val="3620CCB6"/>
    <w:lvl w:ilvl="0" w:tplc="1F8A40A8">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4"/>
  </w:num>
  <w:num w:numId="3">
    <w:abstractNumId w:val="2"/>
  </w:num>
  <w:num w:numId="4">
    <w:abstractNumId w:val="0"/>
  </w:num>
  <w:num w:numId="5">
    <w:abstractNumId w:val="3"/>
  </w:num>
  <w:num w:numId="6">
    <w:abstractNumId w:val="6"/>
  </w:num>
  <w:num w:numId="7">
    <w:abstractNumId w:val="7"/>
  </w:num>
  <w:num w:numId="8">
    <w:abstractNumId w:val="15"/>
  </w:num>
  <w:num w:numId="9">
    <w:abstractNumId w:val="12"/>
  </w:num>
  <w:num w:numId="10">
    <w:abstractNumId w:val="8"/>
  </w:num>
  <w:num w:numId="11">
    <w:abstractNumId w:val="4"/>
  </w:num>
  <w:num w:numId="12">
    <w:abstractNumId w:val="5"/>
  </w:num>
  <w:num w:numId="13">
    <w:abstractNumId w:val="11"/>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70"/>
    <w:rsid w:val="000025A1"/>
    <w:rsid w:val="0001033D"/>
    <w:rsid w:val="00011483"/>
    <w:rsid w:val="00030E69"/>
    <w:rsid w:val="00031DF1"/>
    <w:rsid w:val="00034174"/>
    <w:rsid w:val="00072538"/>
    <w:rsid w:val="00075F96"/>
    <w:rsid w:val="000811C3"/>
    <w:rsid w:val="000826B4"/>
    <w:rsid w:val="00096ED7"/>
    <w:rsid w:val="000A2080"/>
    <w:rsid w:val="000B74AD"/>
    <w:rsid w:val="000C6082"/>
    <w:rsid w:val="000C6F93"/>
    <w:rsid w:val="000D319F"/>
    <w:rsid w:val="000E4C77"/>
    <w:rsid w:val="000E4D0E"/>
    <w:rsid w:val="000E5F93"/>
    <w:rsid w:val="000F7DBB"/>
    <w:rsid w:val="0010255A"/>
    <w:rsid w:val="00125AC6"/>
    <w:rsid w:val="00144B69"/>
    <w:rsid w:val="00153E86"/>
    <w:rsid w:val="0018599E"/>
    <w:rsid w:val="001B1BD1"/>
    <w:rsid w:val="001C3EF2"/>
    <w:rsid w:val="001D17F6"/>
    <w:rsid w:val="001D2C3F"/>
    <w:rsid w:val="001D48B0"/>
    <w:rsid w:val="001F1417"/>
    <w:rsid w:val="00204B42"/>
    <w:rsid w:val="002231C3"/>
    <w:rsid w:val="0023468A"/>
    <w:rsid w:val="00236676"/>
    <w:rsid w:val="002424C7"/>
    <w:rsid w:val="0024417F"/>
    <w:rsid w:val="00250F8D"/>
    <w:rsid w:val="00277E18"/>
    <w:rsid w:val="002B0870"/>
    <w:rsid w:val="002B4C78"/>
    <w:rsid w:val="002D0D11"/>
    <w:rsid w:val="002D4094"/>
    <w:rsid w:val="002E1C97"/>
    <w:rsid w:val="002E6238"/>
    <w:rsid w:val="002F5834"/>
    <w:rsid w:val="00326EBF"/>
    <w:rsid w:val="00327D9D"/>
    <w:rsid w:val="00327FE4"/>
    <w:rsid w:val="00331E2C"/>
    <w:rsid w:val="00332885"/>
    <w:rsid w:val="00347670"/>
    <w:rsid w:val="00355D30"/>
    <w:rsid w:val="0035616C"/>
    <w:rsid w:val="003567BB"/>
    <w:rsid w:val="003671B7"/>
    <w:rsid w:val="0036774E"/>
    <w:rsid w:val="003804B7"/>
    <w:rsid w:val="00383FD0"/>
    <w:rsid w:val="00392F6C"/>
    <w:rsid w:val="00395868"/>
    <w:rsid w:val="00397A58"/>
    <w:rsid w:val="003B343C"/>
    <w:rsid w:val="003B5EED"/>
    <w:rsid w:val="003D5B93"/>
    <w:rsid w:val="003D7D4D"/>
    <w:rsid w:val="003F1118"/>
    <w:rsid w:val="00403960"/>
    <w:rsid w:val="00406CC7"/>
    <w:rsid w:val="00413D23"/>
    <w:rsid w:val="004167E1"/>
    <w:rsid w:val="00427F63"/>
    <w:rsid w:val="004A17D1"/>
    <w:rsid w:val="004B3481"/>
    <w:rsid w:val="004C0E41"/>
    <w:rsid w:val="004C3ED0"/>
    <w:rsid w:val="004C4A0A"/>
    <w:rsid w:val="004E6848"/>
    <w:rsid w:val="004F4050"/>
    <w:rsid w:val="00517AC8"/>
    <w:rsid w:val="005239D0"/>
    <w:rsid w:val="005369C3"/>
    <w:rsid w:val="00543EBA"/>
    <w:rsid w:val="00561889"/>
    <w:rsid w:val="00575265"/>
    <w:rsid w:val="005E3E36"/>
    <w:rsid w:val="005E403A"/>
    <w:rsid w:val="006207FD"/>
    <w:rsid w:val="0063074F"/>
    <w:rsid w:val="00637110"/>
    <w:rsid w:val="0064643F"/>
    <w:rsid w:val="00646D1E"/>
    <w:rsid w:val="00647AD8"/>
    <w:rsid w:val="00667A1F"/>
    <w:rsid w:val="00680656"/>
    <w:rsid w:val="00697B4D"/>
    <w:rsid w:val="006A4D5B"/>
    <w:rsid w:val="006B1119"/>
    <w:rsid w:val="006B6FC3"/>
    <w:rsid w:val="006C619A"/>
    <w:rsid w:val="006C696D"/>
    <w:rsid w:val="006D0965"/>
    <w:rsid w:val="006D26E2"/>
    <w:rsid w:val="006E3E46"/>
    <w:rsid w:val="006E5847"/>
    <w:rsid w:val="006E71B1"/>
    <w:rsid w:val="006F2A6A"/>
    <w:rsid w:val="00705D89"/>
    <w:rsid w:val="00706B21"/>
    <w:rsid w:val="00731A42"/>
    <w:rsid w:val="0073762F"/>
    <w:rsid w:val="00751E3B"/>
    <w:rsid w:val="00760163"/>
    <w:rsid w:val="007603CB"/>
    <w:rsid w:val="00767E69"/>
    <w:rsid w:val="0077079A"/>
    <w:rsid w:val="00772420"/>
    <w:rsid w:val="007801F8"/>
    <w:rsid w:val="007817B5"/>
    <w:rsid w:val="00797391"/>
    <w:rsid w:val="007A27CA"/>
    <w:rsid w:val="007A5599"/>
    <w:rsid w:val="007C73F2"/>
    <w:rsid w:val="007E58A9"/>
    <w:rsid w:val="007F49E5"/>
    <w:rsid w:val="00816936"/>
    <w:rsid w:val="008441AE"/>
    <w:rsid w:val="00856233"/>
    <w:rsid w:val="00860F27"/>
    <w:rsid w:val="008707F7"/>
    <w:rsid w:val="00873A2D"/>
    <w:rsid w:val="008806FF"/>
    <w:rsid w:val="00894B9F"/>
    <w:rsid w:val="008957F7"/>
    <w:rsid w:val="008969F4"/>
    <w:rsid w:val="008B0560"/>
    <w:rsid w:val="008B0F37"/>
    <w:rsid w:val="008B2BFA"/>
    <w:rsid w:val="008C685C"/>
    <w:rsid w:val="008D3D9C"/>
    <w:rsid w:val="008E1C92"/>
    <w:rsid w:val="00903A0D"/>
    <w:rsid w:val="00903BD5"/>
    <w:rsid w:val="00922CB1"/>
    <w:rsid w:val="009264D4"/>
    <w:rsid w:val="00936F03"/>
    <w:rsid w:val="00943B69"/>
    <w:rsid w:val="00944CB3"/>
    <w:rsid w:val="00964162"/>
    <w:rsid w:val="00966088"/>
    <w:rsid w:val="009A4F2B"/>
    <w:rsid w:val="009B09D7"/>
    <w:rsid w:val="009B3EA1"/>
    <w:rsid w:val="009C71C8"/>
    <w:rsid w:val="009D35ED"/>
    <w:rsid w:val="009F2A93"/>
    <w:rsid w:val="009F4EE0"/>
    <w:rsid w:val="00A002C4"/>
    <w:rsid w:val="00A035B9"/>
    <w:rsid w:val="00A03CB6"/>
    <w:rsid w:val="00A07E0E"/>
    <w:rsid w:val="00A1364C"/>
    <w:rsid w:val="00A21076"/>
    <w:rsid w:val="00A25C94"/>
    <w:rsid w:val="00A33651"/>
    <w:rsid w:val="00A3739A"/>
    <w:rsid w:val="00A43EB3"/>
    <w:rsid w:val="00A52DAF"/>
    <w:rsid w:val="00A64220"/>
    <w:rsid w:val="00A74A43"/>
    <w:rsid w:val="00A84072"/>
    <w:rsid w:val="00AA2237"/>
    <w:rsid w:val="00AA65C2"/>
    <w:rsid w:val="00AC2BF6"/>
    <w:rsid w:val="00B16570"/>
    <w:rsid w:val="00B2184B"/>
    <w:rsid w:val="00B53320"/>
    <w:rsid w:val="00B54505"/>
    <w:rsid w:val="00B67070"/>
    <w:rsid w:val="00B918EC"/>
    <w:rsid w:val="00BB03A9"/>
    <w:rsid w:val="00BC4F61"/>
    <w:rsid w:val="00BC60D8"/>
    <w:rsid w:val="00BC6522"/>
    <w:rsid w:val="00BC7518"/>
    <w:rsid w:val="00BD349B"/>
    <w:rsid w:val="00BD39EE"/>
    <w:rsid w:val="00BE0468"/>
    <w:rsid w:val="00C06AD5"/>
    <w:rsid w:val="00C121D5"/>
    <w:rsid w:val="00C17349"/>
    <w:rsid w:val="00C351AA"/>
    <w:rsid w:val="00C4388A"/>
    <w:rsid w:val="00C5423F"/>
    <w:rsid w:val="00C5450F"/>
    <w:rsid w:val="00C7253F"/>
    <w:rsid w:val="00C76730"/>
    <w:rsid w:val="00CA2C83"/>
    <w:rsid w:val="00CC5B50"/>
    <w:rsid w:val="00CE0232"/>
    <w:rsid w:val="00CE73F6"/>
    <w:rsid w:val="00D26A05"/>
    <w:rsid w:val="00D3706E"/>
    <w:rsid w:val="00D37AF5"/>
    <w:rsid w:val="00D43732"/>
    <w:rsid w:val="00D826BD"/>
    <w:rsid w:val="00D91A8B"/>
    <w:rsid w:val="00D97B98"/>
    <w:rsid w:val="00DA389A"/>
    <w:rsid w:val="00DB3197"/>
    <w:rsid w:val="00DC3942"/>
    <w:rsid w:val="00DC671F"/>
    <w:rsid w:val="00DD293C"/>
    <w:rsid w:val="00DD453B"/>
    <w:rsid w:val="00DE4DA7"/>
    <w:rsid w:val="00DE6C31"/>
    <w:rsid w:val="00DF00C9"/>
    <w:rsid w:val="00DF0241"/>
    <w:rsid w:val="00DF1534"/>
    <w:rsid w:val="00E01150"/>
    <w:rsid w:val="00E03EEF"/>
    <w:rsid w:val="00E04452"/>
    <w:rsid w:val="00E06428"/>
    <w:rsid w:val="00E23D90"/>
    <w:rsid w:val="00E24E94"/>
    <w:rsid w:val="00E33B38"/>
    <w:rsid w:val="00E47FE5"/>
    <w:rsid w:val="00E56556"/>
    <w:rsid w:val="00E574AF"/>
    <w:rsid w:val="00E82311"/>
    <w:rsid w:val="00EB0C90"/>
    <w:rsid w:val="00EE47A1"/>
    <w:rsid w:val="00EE5C95"/>
    <w:rsid w:val="00EF7317"/>
    <w:rsid w:val="00F04B7C"/>
    <w:rsid w:val="00F06F40"/>
    <w:rsid w:val="00F22DA3"/>
    <w:rsid w:val="00F37B9A"/>
    <w:rsid w:val="00F415C0"/>
    <w:rsid w:val="00F53ED9"/>
    <w:rsid w:val="00F55CFC"/>
    <w:rsid w:val="00F55E8E"/>
    <w:rsid w:val="00F6392C"/>
    <w:rsid w:val="00F714DA"/>
    <w:rsid w:val="00F738FB"/>
    <w:rsid w:val="00F76BF8"/>
    <w:rsid w:val="00F804C6"/>
    <w:rsid w:val="00F805AF"/>
    <w:rsid w:val="00F90004"/>
    <w:rsid w:val="00FA742A"/>
    <w:rsid w:val="00FA7A23"/>
    <w:rsid w:val="00FB456B"/>
    <w:rsid w:val="00FC7511"/>
    <w:rsid w:val="00FD35DA"/>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7DF7E9"/>
  <w15:docId w15:val="{E527C1F9-6700-45E5-818B-2B2F456B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64C"/>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0"/>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0"/>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0"/>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0"/>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0"/>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0"/>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0"/>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0"/>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0"/>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A64220"/>
    <w:pPr>
      <w:keepNext/>
      <w:keepLines/>
      <w:tabs>
        <w:tab w:val="clear" w:pos="431"/>
        <w:tab w:val="right" w:pos="851"/>
      </w:tabs>
      <w:spacing w:before="240" w:after="240" w:line="440" w:lineRule="exact"/>
      <w:ind w:left="1134" w:right="1134" w:hanging="1134"/>
      <w:outlineLvl w:val="0"/>
    </w:pPr>
    <w:rPr>
      <w:rFonts w:eastAsia="黑体"/>
      <w:snapToGrid/>
      <w:sz w:val="34"/>
      <w:szCs w:val="34"/>
    </w:rPr>
  </w:style>
  <w:style w:type="paragraph" w:customStyle="1" w:styleId="HChGC">
    <w:name w:val="_ H _Ch_GC"/>
    <w:basedOn w:val="a"/>
    <w:next w:val="a"/>
    <w:qFormat/>
    <w:rsid w:val="00A64220"/>
    <w:pPr>
      <w:keepNext/>
      <w:keepLines/>
      <w:tabs>
        <w:tab w:val="clear" w:pos="431"/>
        <w:tab w:val="right" w:pos="851"/>
      </w:tabs>
      <w:spacing w:before="360" w:after="240" w:line="400" w:lineRule="exact"/>
      <w:ind w:left="1134" w:right="1134" w:hanging="1134"/>
      <w:outlineLvl w:val="1"/>
    </w:pPr>
    <w:rPr>
      <w:rFonts w:eastAsia="黑体"/>
      <w:snapToGrid/>
      <w:sz w:val="28"/>
      <w:szCs w:val="28"/>
    </w:rPr>
  </w:style>
  <w:style w:type="paragraph" w:customStyle="1" w:styleId="H1GC">
    <w:name w:val="_ H_1_GC"/>
    <w:basedOn w:val="a"/>
    <w:next w:val="a"/>
    <w:qFormat/>
    <w:rsid w:val="00A64220"/>
    <w:pPr>
      <w:keepNext/>
      <w:keepLines/>
      <w:tabs>
        <w:tab w:val="clear" w:pos="431"/>
        <w:tab w:val="right" w:pos="851"/>
      </w:tabs>
      <w:spacing w:before="360" w:after="240"/>
      <w:ind w:left="1134" w:right="1134" w:hanging="1134"/>
      <w:outlineLvl w:val="2"/>
    </w:pPr>
    <w:rPr>
      <w:rFonts w:eastAsia="黑体"/>
      <w:snapToGrid/>
      <w:sz w:val="24"/>
      <w:szCs w:val="24"/>
    </w:rPr>
  </w:style>
  <w:style w:type="paragraph" w:customStyle="1" w:styleId="H23GC">
    <w:name w:val="_ H_2/3_GC"/>
    <w:basedOn w:val="a"/>
    <w:next w:val="a"/>
    <w:qFormat/>
    <w:rsid w:val="00A64220"/>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0811C3"/>
    <w:pPr>
      <w:keepNext/>
      <w:keepLines/>
      <w:tabs>
        <w:tab w:val="clear" w:pos="431"/>
        <w:tab w:val="right" w:pos="851"/>
      </w:tabs>
      <w:spacing w:before="240" w:after="120"/>
      <w:ind w:left="1134" w:right="1134" w:hanging="1134"/>
      <w:outlineLvl w:val="4"/>
    </w:pPr>
    <w:rPr>
      <w:rFonts w:eastAsia="楷体"/>
      <w:snapToGrid/>
      <w:sz w:val="23"/>
      <w:szCs w:val="23"/>
    </w:rPr>
  </w:style>
  <w:style w:type="paragraph" w:customStyle="1" w:styleId="H56GC">
    <w:name w:val="_ H_5/6_GC"/>
    <w:basedOn w:val="a"/>
    <w:next w:val="a"/>
    <w:qFormat/>
    <w:rsid w:val="00A64220"/>
    <w:pPr>
      <w:keepNext/>
      <w:keepLines/>
      <w:tabs>
        <w:tab w:val="clear" w:pos="431"/>
        <w:tab w:val="right" w:pos="851"/>
      </w:tabs>
      <w:spacing w:before="240" w:after="120"/>
      <w:ind w:left="1134" w:right="1134" w:hanging="1134"/>
      <w:outlineLvl w:val="5"/>
    </w:pPr>
    <w:rPr>
      <w:snapToGrid/>
      <w:szCs w:val="21"/>
    </w:r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a7"/>
    <w:qFormat/>
    <w:rsid w:val="004E6848"/>
    <w:pPr>
      <w:keepLines/>
      <w:widowControl w:val="0"/>
      <w:tabs>
        <w:tab w:val="clear" w:pos="431"/>
        <w:tab w:val="right" w:pos="1021"/>
      </w:tabs>
      <w:spacing w:after="120" w:line="240" w:lineRule="exact"/>
      <w:ind w:left="1134" w:right="1134" w:hanging="1134"/>
    </w:pPr>
    <w:rPr>
      <w:sz w:val="18"/>
      <w:szCs w:val="18"/>
    </w:rPr>
  </w:style>
  <w:style w:type="character" w:customStyle="1" w:styleId="a7">
    <w:name w:val="脚注文本 字符"/>
    <w:basedOn w:val="a0"/>
    <w:link w:val="a6"/>
    <w:rsid w:val="004E6848"/>
    <w:rPr>
      <w:snapToGrid w:val="0"/>
      <w:sz w:val="18"/>
      <w:szCs w:val="18"/>
    </w:rPr>
  </w:style>
  <w:style w:type="character" w:styleId="a8">
    <w:name w:val="footnote reference"/>
    <w:basedOn w:val="a0"/>
    <w:qFormat/>
    <w:rsid w:val="00E06428"/>
    <w:rPr>
      <w:rFonts w:ascii="Times New Roman" w:eastAsia="Times New Roman" w:hAnsi="Times New Roman"/>
      <w:caps w:val="0"/>
      <w:smallCaps w:val="0"/>
      <w:strike w:val="0"/>
      <w:dstrike w:val="0"/>
      <w:snapToGrid w:val="0"/>
      <w:vanish w:val="0"/>
      <w:color w:val="auto"/>
      <w:spacing w:val="0"/>
      <w:w w:val="100"/>
      <w:kern w:val="0"/>
      <w:position w:val="0"/>
      <w:sz w:val="21"/>
      <w:vertAlign w:val="superscript"/>
      <w14:cntxtAlts w14:val="0"/>
    </w:rPr>
  </w:style>
  <w:style w:type="paragraph" w:customStyle="1" w:styleId="a9">
    <w:name w:val="目录段页次"/>
    <w:basedOn w:val="a"/>
    <w:qFormat/>
    <w:rsid w:val="004E6848"/>
    <w:pPr>
      <w:tabs>
        <w:tab w:val="clear" w:pos="431"/>
        <w:tab w:val="right" w:pos="851"/>
        <w:tab w:val="left" w:pos="1134"/>
        <w:tab w:val="left" w:pos="1565"/>
        <w:tab w:val="left" w:pos="1996"/>
        <w:tab w:val="right" w:leader="dot" w:pos="7655"/>
        <w:tab w:val="right" w:pos="8789"/>
        <w:tab w:val="right" w:pos="9554"/>
      </w:tabs>
      <w:spacing w:after="120"/>
      <w:ind w:left="1134" w:right="4253" w:hanging="1134"/>
    </w:pPr>
    <w:rPr>
      <w:szCs w:val="21"/>
    </w:rPr>
  </w:style>
  <w:style w:type="paragraph" w:customStyle="1" w:styleId="aa">
    <w:name w:val="目录页次"/>
    <w:basedOn w:val="a"/>
    <w:qFormat/>
    <w:rsid w:val="004E6848"/>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b">
    <w:name w:val="缩进正文"/>
    <w:basedOn w:val="a"/>
    <w:qFormat/>
    <w:rsid w:val="004E6848"/>
    <w:pPr>
      <w:tabs>
        <w:tab w:val="left" w:pos="1134"/>
        <w:tab w:val="left" w:pos="1565"/>
        <w:tab w:val="left" w:pos="1996"/>
        <w:tab w:val="left" w:pos="2427"/>
      </w:tabs>
      <w:spacing w:after="120"/>
      <w:ind w:left="1565" w:right="1134"/>
    </w:pPr>
    <w:rPr>
      <w:szCs w:val="21"/>
    </w:rPr>
  </w:style>
  <w:style w:type="paragraph" w:styleId="ac">
    <w:name w:val="endnote text"/>
    <w:basedOn w:val="a6"/>
    <w:link w:val="ad"/>
    <w:qFormat/>
    <w:rsid w:val="004E6848"/>
    <w:pPr>
      <w:keepLines w:val="0"/>
      <w:spacing w:after="0"/>
    </w:pPr>
  </w:style>
  <w:style w:type="character" w:customStyle="1" w:styleId="ad">
    <w:name w:val="尾注文本 字符"/>
    <w:basedOn w:val="a0"/>
    <w:link w:val="ac"/>
    <w:rsid w:val="004E6848"/>
    <w:rPr>
      <w:snapToGrid w:val="0"/>
      <w:sz w:val="18"/>
      <w:szCs w:val="18"/>
    </w:rPr>
  </w:style>
  <w:style w:type="character" w:styleId="ae">
    <w:name w:val="endnote reference"/>
    <w:basedOn w:val="a8"/>
    <w:qFormat/>
    <w:rsid w:val="00E06428"/>
    <w:rPr>
      <w:rFonts w:ascii="Times New Roman" w:eastAsia="Times New Roman" w:hAnsi="Times New Roman"/>
      <w:caps w:val="0"/>
      <w:smallCaps w:val="0"/>
      <w:strike w:val="0"/>
      <w:dstrike w:val="0"/>
      <w:snapToGrid w:val="0"/>
      <w:vanish w:val="0"/>
      <w:color w:val="auto"/>
      <w:spacing w:val="0"/>
      <w:w w:val="100"/>
      <w:kern w:val="0"/>
      <w:position w:val="0"/>
      <w:sz w:val="21"/>
      <w:vertAlign w:val="superscript"/>
      <w14:cntxtAlts w14:val="0"/>
    </w:rPr>
  </w:style>
  <w:style w:type="paragraph" w:customStyle="1" w:styleId="af">
    <w:name w:val="悬挂"/>
    <w:basedOn w:val="a"/>
    <w:qFormat/>
    <w:rsid w:val="00D97B98"/>
    <w:pPr>
      <w:tabs>
        <w:tab w:val="left" w:pos="1134"/>
        <w:tab w:val="left" w:pos="1565"/>
        <w:tab w:val="left" w:pos="1996"/>
        <w:tab w:val="left" w:pos="2427"/>
      </w:tabs>
      <w:spacing w:after="120"/>
      <w:ind w:left="1565" w:right="1134" w:hanging="431"/>
    </w:pPr>
  </w:style>
  <w:style w:type="paragraph" w:styleId="af0">
    <w:name w:val="footer"/>
    <w:basedOn w:val="a"/>
    <w:link w:val="af1"/>
    <w:qFormat/>
    <w:rsid w:val="009F2A93"/>
    <w:pPr>
      <w:overflowPunct/>
      <w:spacing w:line="240" w:lineRule="auto"/>
      <w:jc w:val="left"/>
    </w:pPr>
    <w:rPr>
      <w:rFonts w:eastAsia="Times New Roman"/>
      <w:sz w:val="16"/>
      <w:szCs w:val="16"/>
      <w:lang w:val="en-GB" w:eastAsia="en-US"/>
    </w:rPr>
  </w:style>
  <w:style w:type="character" w:customStyle="1" w:styleId="af1">
    <w:name w:val="页脚 字符"/>
    <w:basedOn w:val="a0"/>
    <w:link w:val="af0"/>
    <w:rsid w:val="009F2A93"/>
    <w:rPr>
      <w:rFonts w:eastAsia="Times New Roman"/>
      <w:snapToGrid w:val="0"/>
      <w:sz w:val="16"/>
      <w:szCs w:val="16"/>
      <w:lang w:val="en-GB" w:eastAsia="en-US"/>
    </w:rPr>
  </w:style>
  <w:style w:type="character" w:styleId="af2">
    <w:name w:val="page number"/>
    <w:basedOn w:val="a0"/>
    <w:qFormat/>
    <w:rsid w:val="009F2A93"/>
    <w:rPr>
      <w:rFonts w:ascii="Times New Roman" w:hAnsi="Times New Roman"/>
      <w:b/>
      <w:i w:val="0"/>
      <w:snapToGrid w:val="0"/>
      <w:spacing w:val="0"/>
      <w:kern w:val="0"/>
      <w:sz w:val="18"/>
      <w14:cntxtAlts w14:val="0"/>
    </w:rPr>
  </w:style>
  <w:style w:type="paragraph" w:styleId="af3">
    <w:name w:val="header"/>
    <w:basedOn w:val="a"/>
    <w:link w:val="af4"/>
    <w:qFormat/>
    <w:rsid w:val="009F2A93"/>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af4">
    <w:name w:val="页眉 字符"/>
    <w:basedOn w:val="a0"/>
    <w:link w:val="af3"/>
    <w:rsid w:val="009F2A93"/>
    <w:rPr>
      <w:rFonts w:eastAsia="Times New Roman"/>
      <w:b/>
      <w:snapToGrid w:val="0"/>
      <w:sz w:val="18"/>
      <w:szCs w:val="18"/>
      <w:lang w:val="en-GB" w:eastAsia="en-US"/>
    </w:rPr>
  </w:style>
  <w:style w:type="character" w:customStyle="1" w:styleId="10">
    <w:name w:val="标题 1 字符"/>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0">
    <w:name w:val="标题 2 字符"/>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0">
    <w:name w:val="标题 3 字符"/>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0">
    <w:name w:val="标题 4 字符"/>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0">
    <w:name w:val="标题 5 字符"/>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0">
    <w:name w:val="标题 6 字符"/>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0">
    <w:name w:val="标题 7 字符"/>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0">
    <w:name w:val="标题 8 字符"/>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0">
    <w:name w:val="标题 9 字符"/>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customStyle="1" w:styleId="SingleParaNoGC">
    <w:name w:val="_ Single ParaNo_GC"/>
    <w:basedOn w:val="SingleTxtGC"/>
    <w:qFormat/>
    <w:rsid w:val="00F55CFC"/>
    <w:pPr>
      <w:numPr>
        <w:numId w:val="6"/>
      </w:numPr>
      <w:tabs>
        <w:tab w:val="clear" w:pos="431"/>
      </w:tabs>
      <w:ind w:left="1134" w:firstLine="0"/>
    </w:pPr>
    <w:rPr>
      <w:snapToGrid/>
      <w:szCs w:val="21"/>
    </w:rPr>
  </w:style>
  <w:style w:type="paragraph" w:styleId="TOC1">
    <w:name w:val="toc 1"/>
    <w:basedOn w:val="a"/>
    <w:next w:val="a"/>
    <w:autoRedefine/>
    <w:uiPriority w:val="39"/>
    <w:unhideWhenUsed/>
    <w:rsid w:val="003B343C"/>
    <w:pPr>
      <w:tabs>
        <w:tab w:val="clear" w:pos="431"/>
        <w:tab w:val="right" w:pos="850"/>
        <w:tab w:val="left" w:pos="1134"/>
        <w:tab w:val="left" w:leader="dot" w:pos="8959"/>
        <w:tab w:val="right" w:pos="9638"/>
      </w:tabs>
      <w:overflowPunct/>
      <w:adjustRightInd/>
      <w:snapToGrid/>
      <w:spacing w:after="120" w:line="240" w:lineRule="atLeast"/>
      <w:ind w:left="1134" w:right="737" w:hanging="1134"/>
      <w:jc w:val="left"/>
    </w:pPr>
    <w:rPr>
      <w:rFonts w:eastAsia="Times New Roman"/>
      <w:bCs/>
      <w:snapToGrid/>
      <w:sz w:val="20"/>
      <w:lang w:val="es-ES_tradnl" w:eastAsia="es-ES"/>
    </w:rPr>
  </w:style>
  <w:style w:type="paragraph" w:styleId="TOC2">
    <w:name w:val="toc 2"/>
    <w:basedOn w:val="a"/>
    <w:next w:val="a"/>
    <w:autoRedefine/>
    <w:uiPriority w:val="39"/>
    <w:unhideWhenUsed/>
    <w:rsid w:val="003B343C"/>
    <w:pPr>
      <w:tabs>
        <w:tab w:val="clear" w:pos="431"/>
        <w:tab w:val="right" w:pos="850"/>
        <w:tab w:val="left" w:pos="1134"/>
        <w:tab w:val="left" w:pos="1559"/>
        <w:tab w:val="left" w:leader="dot" w:pos="8959"/>
        <w:tab w:val="right" w:pos="9638"/>
      </w:tabs>
      <w:overflowPunct/>
      <w:adjustRightInd/>
      <w:snapToGrid/>
      <w:spacing w:line="240" w:lineRule="atLeast"/>
      <w:ind w:left="1559" w:right="737" w:hanging="425"/>
      <w:jc w:val="left"/>
    </w:pPr>
    <w:rPr>
      <w:rFonts w:eastAsia="Times New Roman"/>
      <w:bCs/>
      <w:noProof/>
      <w:snapToGrid/>
      <w:sz w:val="20"/>
      <w:lang w:eastAsia="es-ES"/>
    </w:rPr>
  </w:style>
  <w:style w:type="paragraph" w:styleId="TOC3">
    <w:name w:val="toc 3"/>
    <w:basedOn w:val="a"/>
    <w:next w:val="a"/>
    <w:autoRedefine/>
    <w:uiPriority w:val="39"/>
    <w:unhideWhenUsed/>
    <w:rsid w:val="003B343C"/>
    <w:pPr>
      <w:tabs>
        <w:tab w:val="clear" w:pos="431"/>
        <w:tab w:val="right" w:pos="850"/>
        <w:tab w:val="left" w:pos="1134"/>
        <w:tab w:val="left" w:pos="1559"/>
        <w:tab w:val="left" w:pos="1984"/>
        <w:tab w:val="left" w:leader="dot" w:pos="8959"/>
        <w:tab w:val="right" w:pos="9638"/>
      </w:tabs>
      <w:overflowPunct/>
      <w:adjustRightInd/>
      <w:snapToGrid/>
      <w:spacing w:line="240" w:lineRule="atLeast"/>
      <w:ind w:left="1984" w:right="737" w:hanging="425"/>
      <w:jc w:val="left"/>
    </w:pPr>
    <w:rPr>
      <w:rFonts w:eastAsia="Times New Roman"/>
      <w:bCs/>
      <w:noProof/>
      <w:snapToGrid/>
      <w:sz w:val="20"/>
      <w:lang w:val="es-ES_tradnl" w:eastAsia="es-ES"/>
    </w:rPr>
  </w:style>
  <w:style w:type="paragraph" w:styleId="TOC4">
    <w:name w:val="toc 4"/>
    <w:basedOn w:val="a"/>
    <w:next w:val="a"/>
    <w:autoRedefine/>
    <w:uiPriority w:val="39"/>
    <w:unhideWhenUsed/>
    <w:rsid w:val="003B343C"/>
    <w:pPr>
      <w:tabs>
        <w:tab w:val="clear" w:pos="431"/>
        <w:tab w:val="right" w:pos="850"/>
        <w:tab w:val="left" w:pos="1134"/>
        <w:tab w:val="left" w:leader="dot" w:pos="7654"/>
        <w:tab w:val="right" w:pos="8929"/>
        <w:tab w:val="right" w:pos="9638"/>
      </w:tabs>
      <w:overflowPunct/>
      <w:adjustRightInd/>
      <w:snapToGrid/>
      <w:spacing w:after="120" w:line="240" w:lineRule="atLeast"/>
      <w:ind w:left="1134" w:right="2041" w:hanging="1134"/>
      <w:jc w:val="left"/>
    </w:pPr>
    <w:rPr>
      <w:rFonts w:eastAsia="Times New Roman"/>
      <w:noProof/>
      <w:snapToGrid/>
      <w:sz w:val="20"/>
      <w:lang w:val="ru-RU" w:eastAsia="en-US"/>
    </w:rPr>
  </w:style>
  <w:style w:type="paragraph" w:styleId="TOC5">
    <w:name w:val="toc 5"/>
    <w:basedOn w:val="a"/>
    <w:next w:val="a"/>
    <w:autoRedefine/>
    <w:uiPriority w:val="39"/>
    <w:unhideWhenUsed/>
    <w:rsid w:val="003B343C"/>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jc w:val="left"/>
    </w:pPr>
    <w:rPr>
      <w:rFonts w:eastAsia="Times New Roman"/>
      <w:noProof/>
      <w:snapToGrid/>
      <w:sz w:val="20"/>
      <w:lang w:val="es-ES" w:eastAsia="en-US"/>
    </w:rPr>
  </w:style>
  <w:style w:type="paragraph" w:styleId="TOC6">
    <w:name w:val="toc 6"/>
    <w:basedOn w:val="a"/>
    <w:next w:val="a"/>
    <w:autoRedefine/>
    <w:uiPriority w:val="39"/>
    <w:unhideWhenUsed/>
    <w:rsid w:val="003B343C"/>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jc w:val="left"/>
    </w:pPr>
    <w:rPr>
      <w:rFonts w:eastAsia="Times New Roman"/>
      <w:noProof/>
      <w:snapToGrid/>
      <w:sz w:val="20"/>
      <w:lang w:val="fr-CH" w:eastAsia="en-US"/>
    </w:rPr>
  </w:style>
  <w:style w:type="paragraph" w:styleId="af5">
    <w:name w:val="Balloon Text"/>
    <w:basedOn w:val="a"/>
    <w:link w:val="af6"/>
    <w:uiPriority w:val="99"/>
    <w:semiHidden/>
    <w:unhideWhenUsed/>
    <w:rsid w:val="002D0D11"/>
    <w:pPr>
      <w:spacing w:line="240" w:lineRule="auto"/>
    </w:pPr>
    <w:rPr>
      <w:sz w:val="18"/>
      <w:szCs w:val="18"/>
    </w:rPr>
  </w:style>
  <w:style w:type="character" w:customStyle="1" w:styleId="af6">
    <w:name w:val="批注框文本 字符"/>
    <w:basedOn w:val="a0"/>
    <w:link w:val="af5"/>
    <w:uiPriority w:val="99"/>
    <w:semiHidden/>
    <w:rsid w:val="002D0D11"/>
    <w:rPr>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TD.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7FD1A-E8E7-454C-BE47-80D0A7F72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TD.dotm</Template>
  <TotalTime>0</TotalTime>
  <Pages>22</Pages>
  <Words>23507</Words>
  <Characters>24327</Characters>
  <Application>Microsoft Office Word</Application>
  <DocSecurity>0</DocSecurity>
  <Lines>811</Lines>
  <Paragraphs>235</Paragraphs>
  <ScaleCrop>false</ScaleCrop>
  <Company>DCM</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TD/541/Add.2</dc:title>
  <dc:subject>2116377</dc:subject>
  <dc:creator>tian</dc:creator>
  <cp:keywords/>
  <dc:description/>
  <cp:lastModifiedBy>Hui Tian</cp:lastModifiedBy>
  <cp:revision>2</cp:revision>
  <cp:lastPrinted>2014-05-09T11:28:00Z</cp:lastPrinted>
  <dcterms:created xsi:type="dcterms:W3CDTF">2021-11-23T15:53:00Z</dcterms:created>
  <dcterms:modified xsi:type="dcterms:W3CDTF">2021-11-23T15:53:00Z</dcterms:modified>
</cp:coreProperties>
</file>