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36676" w:rsidRPr="00F124C6" w:rsidTr="0076480B">
        <w:trPr>
          <w:trHeight w:hRule="exact" w:val="851"/>
        </w:trPr>
        <w:tc>
          <w:tcPr>
            <w:tcW w:w="1280" w:type="dxa"/>
            <w:tcBorders>
              <w:bottom w:val="single" w:sz="4" w:space="0" w:color="auto"/>
            </w:tcBorders>
          </w:tcPr>
          <w:p w:rsidR="00236676" w:rsidRPr="00F124C6" w:rsidRDefault="00236676" w:rsidP="0076480B">
            <w:pPr>
              <w:spacing w:before="360" w:after="240" w:line="240" w:lineRule="atLeast"/>
            </w:pPr>
          </w:p>
        </w:tc>
        <w:tc>
          <w:tcPr>
            <w:tcW w:w="2273" w:type="dxa"/>
            <w:tcBorders>
              <w:bottom w:val="single" w:sz="4" w:space="0" w:color="auto"/>
            </w:tcBorders>
            <w:vAlign w:val="bottom"/>
          </w:tcPr>
          <w:p w:rsidR="00236676" w:rsidRPr="006428AB" w:rsidRDefault="00236676" w:rsidP="0076480B">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236676" w:rsidRPr="00ED0768" w:rsidRDefault="0008090C" w:rsidP="0076480B">
            <w:pPr>
              <w:spacing w:line="240" w:lineRule="atLeast"/>
              <w:jc w:val="right"/>
              <w:rPr>
                <w:sz w:val="20"/>
                <w:szCs w:val="21"/>
              </w:rPr>
            </w:pPr>
            <w:r>
              <w:rPr>
                <w:sz w:val="40"/>
                <w:szCs w:val="21"/>
              </w:rPr>
              <w:t>TD</w:t>
            </w:r>
            <w:r>
              <w:rPr>
                <w:sz w:val="20"/>
                <w:szCs w:val="21"/>
              </w:rPr>
              <w:t>/519/</w:t>
            </w:r>
            <w:proofErr w:type="spellStart"/>
            <w:r>
              <w:rPr>
                <w:sz w:val="20"/>
                <w:szCs w:val="21"/>
              </w:rPr>
              <w:t>Add</w:t>
            </w:r>
            <w:r w:rsidR="00ED0768">
              <w:rPr>
                <w:sz w:val="20"/>
                <w:szCs w:val="21"/>
              </w:rPr>
              <w:t>.</w:t>
            </w:r>
            <w:r>
              <w:rPr>
                <w:sz w:val="20"/>
                <w:szCs w:val="21"/>
              </w:rPr>
              <w:t>2</w:t>
            </w:r>
            <w:proofErr w:type="spellEnd"/>
            <w:r w:rsidR="00ED0768">
              <w:rPr>
                <w:sz w:val="20"/>
                <w:szCs w:val="21"/>
              </w:rPr>
              <w:t>*</w:t>
            </w:r>
          </w:p>
        </w:tc>
      </w:tr>
      <w:tr w:rsidR="00236676" w:rsidRPr="00F124C6" w:rsidTr="0076480B">
        <w:trPr>
          <w:trHeight w:hRule="exact" w:val="2835"/>
        </w:trPr>
        <w:tc>
          <w:tcPr>
            <w:tcW w:w="1280" w:type="dxa"/>
            <w:tcBorders>
              <w:top w:val="single" w:sz="4" w:space="0" w:color="auto"/>
              <w:bottom w:val="single" w:sz="12" w:space="0" w:color="auto"/>
            </w:tcBorders>
          </w:tcPr>
          <w:p w:rsidR="00236676" w:rsidRPr="00F124C6" w:rsidRDefault="00236676" w:rsidP="0076480B">
            <w:pPr>
              <w:spacing w:line="120" w:lineRule="atLeast"/>
              <w:rPr>
                <w:sz w:val="10"/>
                <w:szCs w:val="10"/>
              </w:rPr>
            </w:pPr>
          </w:p>
          <w:p w:rsidR="00236676" w:rsidRPr="00F124C6" w:rsidRDefault="00236676" w:rsidP="0076480B">
            <w:pPr>
              <w:spacing w:line="120" w:lineRule="atLeast"/>
              <w:rPr>
                <w:sz w:val="10"/>
                <w:szCs w:val="10"/>
              </w:rPr>
            </w:pPr>
            <w:r>
              <w:rPr>
                <w:rFonts w:hint="eastAsia"/>
                <w:noProof/>
                <w:snapToGrid/>
              </w:rPr>
              <w:drawing>
                <wp:inline distT="0" distB="0" distL="0" distR="0" wp14:anchorId="6FE82313" wp14:editId="379686AA">
                  <wp:extent cx="715010" cy="592455"/>
                  <wp:effectExtent l="0" t="0" r="8890" b="0"/>
                  <wp:docPr id="4" name="图片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36676" w:rsidRDefault="00236676" w:rsidP="0076480B">
            <w:pPr>
              <w:spacing w:before="120" w:line="240" w:lineRule="auto"/>
              <w:rPr>
                <w:rFonts w:ascii="Time New Roman" w:eastAsia="黑体" w:hAnsi="Time New Roman" w:hint="eastAsia"/>
                <w:spacing w:val="24"/>
                <w:sz w:val="34"/>
                <w:szCs w:val="34"/>
              </w:rPr>
            </w:pPr>
            <w:r>
              <w:rPr>
                <w:rFonts w:ascii="Time New Roman" w:eastAsia="黑体" w:hAnsi="Time New Roman" w:hint="eastAsia"/>
                <w:spacing w:val="24"/>
                <w:sz w:val="34"/>
                <w:szCs w:val="34"/>
              </w:rPr>
              <w:t>联合国</w:t>
            </w:r>
            <w:r>
              <w:rPr>
                <w:rFonts w:ascii="Time New Roman" w:eastAsia="黑体" w:hAnsi="Time New Roman"/>
                <w:spacing w:val="24"/>
                <w:sz w:val="34"/>
                <w:szCs w:val="34"/>
              </w:rPr>
              <w:br/>
            </w:r>
            <w:r>
              <w:rPr>
                <w:rFonts w:ascii="Time New Roman" w:eastAsia="黑体" w:hAnsi="Time New Roman" w:hint="eastAsia"/>
                <w:spacing w:val="24"/>
                <w:sz w:val="34"/>
                <w:szCs w:val="34"/>
              </w:rPr>
              <w:t>贸易和发展会议</w:t>
            </w:r>
          </w:p>
        </w:tc>
        <w:tc>
          <w:tcPr>
            <w:tcW w:w="2819" w:type="dxa"/>
            <w:tcBorders>
              <w:top w:val="single" w:sz="4" w:space="0" w:color="auto"/>
              <w:bottom w:val="single" w:sz="12" w:space="0" w:color="auto"/>
            </w:tcBorders>
          </w:tcPr>
          <w:p w:rsidR="00236676" w:rsidRPr="00F124C6" w:rsidRDefault="0008090C" w:rsidP="0076480B">
            <w:pPr>
              <w:spacing w:before="240" w:line="240" w:lineRule="atLeast"/>
              <w:rPr>
                <w:sz w:val="20"/>
              </w:rPr>
            </w:pPr>
            <w:r>
              <w:rPr>
                <w:sz w:val="20"/>
              </w:rPr>
              <w:t>Distr.: General</w:t>
            </w:r>
          </w:p>
          <w:p w:rsidR="00236676" w:rsidRPr="00F124C6" w:rsidRDefault="0008090C" w:rsidP="0076480B">
            <w:pPr>
              <w:spacing w:line="240" w:lineRule="atLeast"/>
              <w:rPr>
                <w:sz w:val="20"/>
              </w:rPr>
            </w:pPr>
            <w:r>
              <w:rPr>
                <w:sz w:val="20"/>
              </w:rPr>
              <w:t>5</w:t>
            </w:r>
            <w:r w:rsidR="00ED0768">
              <w:rPr>
                <w:sz w:val="20"/>
              </w:rPr>
              <w:t xml:space="preserve"> </w:t>
            </w:r>
            <w:r>
              <w:rPr>
                <w:sz w:val="20"/>
              </w:rPr>
              <w:t>September</w:t>
            </w:r>
            <w:r w:rsidR="00E82311">
              <w:rPr>
                <w:sz w:val="20"/>
              </w:rPr>
              <w:t xml:space="preserve"> </w:t>
            </w:r>
            <w:r>
              <w:rPr>
                <w:sz w:val="20"/>
              </w:rPr>
              <w:t>2</w:t>
            </w:r>
            <w:r w:rsidR="00E82311">
              <w:rPr>
                <w:sz w:val="20"/>
              </w:rPr>
              <w:t>0</w:t>
            </w:r>
            <w:r>
              <w:rPr>
                <w:sz w:val="20"/>
              </w:rPr>
              <w:t>1</w:t>
            </w:r>
            <w:r>
              <w:rPr>
                <w:rFonts w:hint="eastAsia"/>
                <w:sz w:val="20"/>
              </w:rPr>
              <w:t>6</w:t>
            </w:r>
          </w:p>
          <w:p w:rsidR="00236676" w:rsidRPr="00F124C6" w:rsidRDefault="0008090C" w:rsidP="0076480B">
            <w:pPr>
              <w:spacing w:line="240" w:lineRule="atLeast"/>
              <w:rPr>
                <w:sz w:val="20"/>
              </w:rPr>
            </w:pPr>
            <w:r>
              <w:rPr>
                <w:sz w:val="20"/>
              </w:rPr>
              <w:t>Chinese</w:t>
            </w:r>
            <w:r w:rsidR="00236676" w:rsidRPr="00F124C6">
              <w:rPr>
                <w:sz w:val="20"/>
              </w:rPr>
              <w:t xml:space="preserve"> </w:t>
            </w:r>
          </w:p>
          <w:p w:rsidR="00236676" w:rsidRPr="00F124C6" w:rsidRDefault="0008090C" w:rsidP="0076480B">
            <w:pPr>
              <w:spacing w:line="240" w:lineRule="atLeast"/>
            </w:pPr>
            <w:r>
              <w:rPr>
                <w:sz w:val="20"/>
              </w:rPr>
              <w:t>Original: English</w:t>
            </w:r>
          </w:p>
        </w:tc>
      </w:tr>
    </w:tbl>
    <w:p w:rsidR="00ED0768" w:rsidRPr="00ED0768" w:rsidRDefault="00ED0768" w:rsidP="00ED0768">
      <w:pPr>
        <w:pStyle w:val="SingleTxtGC"/>
        <w:spacing w:before="120" w:after="0"/>
        <w:ind w:left="0" w:right="0"/>
        <w:rPr>
          <w:rFonts w:ascii="Time New Roman" w:eastAsia="黑体" w:hAnsi="Time New Roman" w:hint="eastAsia"/>
          <w:b/>
          <w:bCs/>
          <w:sz w:val="24"/>
          <w:szCs w:val="24"/>
        </w:rPr>
      </w:pPr>
      <w:r w:rsidRPr="00ED0768">
        <w:rPr>
          <w:rFonts w:ascii="Time New Roman" w:eastAsia="黑体" w:hAnsi="Time New Roman"/>
          <w:sz w:val="24"/>
          <w:szCs w:val="24"/>
          <w:lang w:val="zh-CN"/>
        </w:rPr>
        <w:t>第十四届大会</w:t>
      </w:r>
    </w:p>
    <w:p w:rsidR="00ED0768" w:rsidRPr="00ED0768" w:rsidRDefault="00ED0768" w:rsidP="00ED0768">
      <w:pPr>
        <w:pStyle w:val="SingleTxtGC"/>
        <w:spacing w:after="0"/>
        <w:ind w:left="0" w:right="0"/>
        <w:rPr>
          <w:rFonts w:ascii="Time New Roman" w:eastAsia="黑体" w:hAnsi="Time New Roman"/>
        </w:rPr>
      </w:pPr>
      <w:r w:rsidRPr="00ED0768">
        <w:rPr>
          <w:rFonts w:ascii="Time New Roman" w:eastAsia="黑体" w:hAnsi="Time New Roman"/>
          <w:lang w:val="zh-CN"/>
        </w:rPr>
        <w:t>内罗毕</w:t>
      </w:r>
    </w:p>
    <w:p w:rsidR="00ED0768" w:rsidRPr="00C42E08" w:rsidRDefault="0008090C" w:rsidP="00ED0768">
      <w:pPr>
        <w:pStyle w:val="SingleTxtGC"/>
        <w:spacing w:after="0"/>
        <w:ind w:left="0" w:right="0"/>
      </w:pPr>
      <w:r>
        <w:rPr>
          <w:lang w:val="zh-CN"/>
        </w:rPr>
        <w:t>2</w:t>
      </w:r>
      <w:r w:rsidR="00ED0768" w:rsidRPr="00C42E08">
        <w:rPr>
          <w:lang w:val="zh-CN"/>
        </w:rPr>
        <w:t>0</w:t>
      </w:r>
      <w:r>
        <w:rPr>
          <w:lang w:val="zh-CN"/>
        </w:rPr>
        <w:t>16</w:t>
      </w:r>
      <w:r w:rsidR="00ED0768" w:rsidRPr="00C42E08">
        <w:rPr>
          <w:lang w:val="zh-CN"/>
        </w:rPr>
        <w:t>年</w:t>
      </w:r>
      <w:r>
        <w:rPr>
          <w:lang w:val="zh-CN"/>
        </w:rPr>
        <w:t>7</w:t>
      </w:r>
      <w:r w:rsidR="00ED0768" w:rsidRPr="00C42E08">
        <w:rPr>
          <w:lang w:val="zh-CN"/>
        </w:rPr>
        <w:t>月</w:t>
      </w:r>
      <w:r>
        <w:rPr>
          <w:lang w:val="zh-CN"/>
        </w:rPr>
        <w:t>17</w:t>
      </w:r>
      <w:r w:rsidR="00ED0768" w:rsidRPr="00C42E08">
        <w:rPr>
          <w:lang w:val="zh-CN"/>
        </w:rPr>
        <w:t>日至</w:t>
      </w:r>
      <w:r>
        <w:rPr>
          <w:lang w:val="zh-CN"/>
        </w:rPr>
        <w:t>22</w:t>
      </w:r>
      <w:r w:rsidR="00ED0768" w:rsidRPr="00C42E08">
        <w:rPr>
          <w:lang w:val="zh-CN"/>
        </w:rPr>
        <w:t>日</w:t>
      </w:r>
    </w:p>
    <w:p w:rsidR="00ED0768" w:rsidRPr="00C42E08" w:rsidRDefault="00ED0768" w:rsidP="00ED0768">
      <w:pPr>
        <w:pStyle w:val="HMGC"/>
      </w:pPr>
      <w:r w:rsidRPr="00C42E08">
        <w:rPr>
          <w:lang w:val="zh-CN"/>
        </w:rPr>
        <w:tab/>
      </w:r>
      <w:r w:rsidRPr="00C42E08">
        <w:rPr>
          <w:lang w:val="zh-CN"/>
        </w:rPr>
        <w:tab/>
      </w:r>
      <w:r>
        <w:rPr>
          <w:lang w:val="zh-CN"/>
        </w:rPr>
        <w:t>内罗毕共识</w:t>
      </w:r>
    </w:p>
    <w:p w:rsidR="00ED0768" w:rsidRPr="00C42E08" w:rsidRDefault="00ED0768" w:rsidP="00ED0768">
      <w:pPr>
        <w:pStyle w:val="HChGC"/>
        <w:rPr>
          <w:bCs/>
        </w:rPr>
      </w:pPr>
      <w:r w:rsidRPr="00C42E08">
        <w:rPr>
          <w:lang w:val="zh-CN"/>
        </w:rPr>
        <w:tab/>
      </w:r>
      <w:r w:rsidRPr="00C42E08">
        <w:rPr>
          <w:lang w:val="zh-CN"/>
        </w:rPr>
        <w:tab/>
      </w:r>
      <w:r w:rsidRPr="00C42E08">
        <w:rPr>
          <w:lang w:val="zh-CN"/>
        </w:rPr>
        <w:t>从决定到行动</w:t>
      </w:r>
      <w:r w:rsidR="0008090C">
        <w:rPr>
          <w:lang w:val="zh-CN"/>
        </w:rPr>
        <w:t>：</w:t>
      </w:r>
      <w:r w:rsidRPr="00C42E08">
        <w:rPr>
          <w:lang w:val="zh-CN"/>
        </w:rPr>
        <w:t>走向包容性和公平的全球经济环境</w:t>
      </w:r>
      <w:r w:rsidR="0008090C">
        <w:rPr>
          <w:lang w:val="zh-CN"/>
        </w:rPr>
        <w:t>，</w:t>
      </w:r>
      <w:r w:rsidRPr="00C42E08">
        <w:rPr>
          <w:lang w:val="zh-CN"/>
        </w:rPr>
        <w:t>促进贸易和发展</w:t>
      </w:r>
    </w:p>
    <w:p w:rsidR="00ED0768" w:rsidRPr="00C42E08" w:rsidRDefault="00ED0768" w:rsidP="00ED0768">
      <w:pPr>
        <w:pStyle w:val="H1GC"/>
      </w:pPr>
      <w:r w:rsidRPr="00C42E08">
        <w:rPr>
          <w:lang w:val="zh-CN"/>
        </w:rPr>
        <w:tab/>
      </w:r>
      <w:r w:rsidRPr="00C42E08">
        <w:rPr>
          <w:lang w:val="zh-CN"/>
        </w:rPr>
        <w:tab/>
      </w:r>
      <w:r w:rsidRPr="00C42E08">
        <w:rPr>
          <w:lang w:val="zh-CN"/>
        </w:rPr>
        <w:t>导言</w:t>
      </w:r>
    </w:p>
    <w:p w:rsidR="00ED0768" w:rsidRPr="00C42E08" w:rsidRDefault="0008090C" w:rsidP="00ED0768">
      <w:pPr>
        <w:pStyle w:val="SingleTxtGC"/>
      </w:pPr>
      <w:r>
        <w:t>1.</w:t>
      </w:r>
      <w:r w:rsidR="00ED0768">
        <w:t xml:space="preserve">  </w:t>
      </w:r>
      <w:r w:rsidR="00ED0768" w:rsidRPr="00C42E08">
        <w:rPr>
          <w:lang w:val="zh-CN"/>
        </w:rPr>
        <w:t>联合国贸易和发展会议第十四届大会</w:t>
      </w:r>
      <w:r>
        <w:rPr>
          <w:lang w:val="zh-CN"/>
        </w:rPr>
        <w:t>(</w:t>
      </w:r>
      <w:r w:rsidR="00ED0768" w:rsidRPr="00C42E08">
        <w:rPr>
          <w:lang w:val="zh-CN"/>
        </w:rPr>
        <w:t>贸发十四大</w:t>
      </w:r>
      <w:r>
        <w:rPr>
          <w:lang w:val="zh-CN"/>
        </w:rPr>
        <w:t>)</w:t>
      </w:r>
      <w:r w:rsidR="00ED0768" w:rsidRPr="00C42E08">
        <w:rPr>
          <w:lang w:val="zh-CN"/>
        </w:rPr>
        <w:t>是在国际社会、特别是发展中国家处于转折关头召开的。自贸发会议于多哈召开上届大会以来</w:t>
      </w:r>
      <w:r>
        <w:rPr>
          <w:lang w:val="zh-CN"/>
        </w:rPr>
        <w:t>，</w:t>
      </w:r>
      <w:r w:rsidR="00ED0768" w:rsidRPr="00C42E08">
        <w:rPr>
          <w:lang w:val="zh-CN"/>
        </w:rPr>
        <w:t>全球经济增长了</w:t>
      </w:r>
      <w:r>
        <w:rPr>
          <w:lang w:val="zh-CN"/>
        </w:rPr>
        <w:t>2.4%</w:t>
      </w:r>
      <w:r>
        <w:rPr>
          <w:lang w:val="zh-CN"/>
        </w:rPr>
        <w:t>，</w:t>
      </w:r>
      <w:r w:rsidR="00ED0768" w:rsidRPr="00C42E08">
        <w:rPr>
          <w:lang w:val="zh-CN"/>
        </w:rPr>
        <w:t>但仍举步维艰</w:t>
      </w:r>
      <w:r>
        <w:rPr>
          <w:lang w:val="zh-CN"/>
        </w:rPr>
        <w:t>，</w:t>
      </w:r>
      <w:r w:rsidR="00ED0768" w:rsidRPr="00C42E08">
        <w:rPr>
          <w:lang w:val="zh-CN"/>
        </w:rPr>
        <w:t>这在很大程度上是由于宏观经济和财政方面的挑战、近期石油和初级商品价格下降产生的不同影响</w:t>
      </w:r>
      <w:r>
        <w:rPr>
          <w:lang w:val="zh-CN"/>
        </w:rPr>
        <w:t>，</w:t>
      </w:r>
      <w:r w:rsidR="00ED0768" w:rsidRPr="00C42E08">
        <w:rPr>
          <w:lang w:val="zh-CN"/>
        </w:rPr>
        <w:t>以及具体国家的具体因素。在金融危机发生七年之后</w:t>
      </w:r>
      <w:r>
        <w:rPr>
          <w:lang w:val="zh-CN"/>
        </w:rPr>
        <w:t>，</w:t>
      </w:r>
      <w:r w:rsidR="00ED0768" w:rsidRPr="00C42E08">
        <w:rPr>
          <w:lang w:val="zh-CN"/>
        </w:rPr>
        <w:t>全球经济仍面临增长和总体需求低迷、收入不平等和金融脆弱的局面。贸易的增速更为缓慢</w:t>
      </w:r>
      <w:r>
        <w:rPr>
          <w:lang w:val="zh-CN"/>
        </w:rPr>
        <w:t>；</w:t>
      </w:r>
      <w:r w:rsidR="00ED0768" w:rsidRPr="00C42E08">
        <w:rPr>
          <w:lang w:val="zh-CN"/>
        </w:rPr>
        <w:t>而利率目前虽已开始抬升</w:t>
      </w:r>
      <w:r>
        <w:rPr>
          <w:lang w:val="zh-CN"/>
        </w:rPr>
        <w:t>，</w:t>
      </w:r>
      <w:r w:rsidR="00ED0768" w:rsidRPr="00C42E08">
        <w:rPr>
          <w:lang w:val="zh-CN"/>
        </w:rPr>
        <w:t>但资本流量又显波动。尽管受到金融危机的影响</w:t>
      </w:r>
      <w:r>
        <w:rPr>
          <w:lang w:val="zh-CN"/>
        </w:rPr>
        <w:t>，</w:t>
      </w:r>
      <w:r w:rsidR="00ED0768" w:rsidRPr="00C42E08">
        <w:rPr>
          <w:lang w:val="zh-CN"/>
        </w:rPr>
        <w:t>但资金流量和发展中国家在世界贸易中的份额继续增长。这些进展使得极端贫困人口大幅度减少。尽管取得了这些成绩</w:t>
      </w:r>
      <w:r>
        <w:rPr>
          <w:lang w:val="zh-CN"/>
        </w:rPr>
        <w:t>，</w:t>
      </w:r>
      <w:r w:rsidR="00ED0768" w:rsidRPr="00C42E08">
        <w:rPr>
          <w:lang w:val="zh-CN"/>
        </w:rPr>
        <w:t>许多国家、特别是发展中国家仍然面临重大挑战</w:t>
      </w:r>
      <w:r>
        <w:rPr>
          <w:lang w:val="zh-CN"/>
        </w:rPr>
        <w:t>，</w:t>
      </w:r>
      <w:r w:rsidR="00ED0768" w:rsidRPr="00C42E08">
        <w:rPr>
          <w:lang w:val="zh-CN"/>
        </w:rPr>
        <w:t>一些国家落后更远。因此</w:t>
      </w:r>
      <w:r>
        <w:rPr>
          <w:lang w:val="zh-CN"/>
        </w:rPr>
        <w:t>，</w:t>
      </w:r>
      <w:r>
        <w:rPr>
          <w:lang w:val="zh-CN"/>
        </w:rPr>
        <w:t>2</w:t>
      </w:r>
      <w:r w:rsidR="00ED0768" w:rsidRPr="00C42E08">
        <w:rPr>
          <w:lang w:val="zh-CN"/>
        </w:rPr>
        <w:t>0</w:t>
      </w:r>
      <w:r>
        <w:rPr>
          <w:lang w:val="zh-CN"/>
        </w:rPr>
        <w:t>15</w:t>
      </w:r>
      <w:r w:rsidR="00ED0768" w:rsidRPr="00C42E08">
        <w:rPr>
          <w:lang w:val="zh-CN"/>
        </w:rPr>
        <w:t>年是发展的一个关键年头</w:t>
      </w:r>
      <w:r>
        <w:rPr>
          <w:lang w:val="zh-CN"/>
        </w:rPr>
        <w:t>，</w:t>
      </w:r>
      <w:r w:rsidR="00ED0768" w:rsidRPr="00C42E08">
        <w:rPr>
          <w:lang w:val="zh-CN"/>
        </w:rPr>
        <w:t>因为一系列国际协定和成果创建了一个新的关于包容性和可持续发展的全球议程。</w:t>
      </w:r>
      <w:r w:rsidR="00ED0768" w:rsidRPr="0008090C">
        <w:rPr>
          <w:rStyle w:val="a7"/>
          <w:rFonts w:eastAsia="宋体"/>
          <w:color w:val="FFFFFF" w:themeColor="background1"/>
          <w:vertAlign w:val="baseline"/>
          <w:lang w:val="zh-CN"/>
        </w:rPr>
        <w:footnoteReference w:customMarkFollows="1" w:id="2"/>
        <w:t>*</w:t>
      </w:r>
    </w:p>
    <w:p w:rsidR="00ED0768" w:rsidRPr="00C42E08" w:rsidRDefault="0008090C" w:rsidP="00ED0768">
      <w:pPr>
        <w:pStyle w:val="SingleTxtGC"/>
        <w:rPr>
          <w:b/>
          <w:bCs/>
        </w:rPr>
      </w:pPr>
      <w:r>
        <w:t>2.</w:t>
      </w:r>
      <w:r w:rsidR="00ED0768">
        <w:t xml:space="preserve">  </w:t>
      </w:r>
      <w:r w:rsidR="00ED0768" w:rsidRPr="00C42E08">
        <w:rPr>
          <w:lang w:val="zh-CN"/>
        </w:rPr>
        <w:t>这些协定和成果始于</w:t>
      </w:r>
      <w:r>
        <w:rPr>
          <w:lang w:val="zh-CN"/>
        </w:rPr>
        <w:t>2</w:t>
      </w:r>
      <w:r w:rsidR="00ED0768" w:rsidRPr="00C42E08">
        <w:rPr>
          <w:lang w:val="zh-CN"/>
        </w:rPr>
        <w:t>0</w:t>
      </w:r>
      <w:r>
        <w:rPr>
          <w:lang w:val="zh-CN"/>
        </w:rPr>
        <w:t>15</w:t>
      </w:r>
      <w:r w:rsidR="00ED0768" w:rsidRPr="00C42E08">
        <w:rPr>
          <w:lang w:val="zh-CN"/>
        </w:rPr>
        <w:t>年</w:t>
      </w:r>
      <w:r>
        <w:rPr>
          <w:lang w:val="zh-CN"/>
        </w:rPr>
        <w:t>3</w:t>
      </w:r>
      <w:r w:rsidR="00ED0768" w:rsidRPr="00C42E08">
        <w:rPr>
          <w:lang w:val="zh-CN"/>
        </w:rPr>
        <w:t>月通过的《</w:t>
      </w:r>
      <w:r>
        <w:rPr>
          <w:lang w:val="zh-CN"/>
        </w:rPr>
        <w:t>2</w:t>
      </w:r>
      <w:r w:rsidR="00ED0768" w:rsidRPr="00C42E08">
        <w:rPr>
          <w:lang w:val="zh-CN"/>
        </w:rPr>
        <w:t>0</w:t>
      </w:r>
      <w:r>
        <w:rPr>
          <w:lang w:val="zh-CN"/>
        </w:rPr>
        <w:t>15</w:t>
      </w:r>
      <w:r w:rsidR="00ED0768" w:rsidRPr="00C42E08">
        <w:rPr>
          <w:lang w:val="zh-CN"/>
        </w:rPr>
        <w:t>-</w:t>
      </w:r>
      <w:bookmarkStart w:id="0" w:name="_GoBack"/>
      <w:bookmarkEnd w:id="0"/>
      <w:r>
        <w:rPr>
          <w:lang w:val="zh-CN"/>
        </w:rPr>
        <w:t>2</w:t>
      </w:r>
      <w:r w:rsidR="00ED0768" w:rsidRPr="00C42E08">
        <w:rPr>
          <w:lang w:val="zh-CN"/>
        </w:rPr>
        <w:t>0</w:t>
      </w:r>
      <w:r>
        <w:rPr>
          <w:lang w:val="zh-CN"/>
        </w:rPr>
        <w:t>3</w:t>
      </w:r>
      <w:r w:rsidR="00ED0768" w:rsidRPr="00C42E08">
        <w:rPr>
          <w:lang w:val="zh-CN"/>
        </w:rPr>
        <w:t>0</w:t>
      </w:r>
      <w:r w:rsidR="00ED0768" w:rsidRPr="00C42E08">
        <w:rPr>
          <w:lang w:val="zh-CN"/>
        </w:rPr>
        <w:t>年仙台减少灾害风险框架》</w:t>
      </w:r>
      <w:r>
        <w:rPr>
          <w:lang w:val="zh-CN"/>
        </w:rPr>
        <w:t>，</w:t>
      </w:r>
      <w:r w:rsidR="00ED0768" w:rsidRPr="00C42E08">
        <w:rPr>
          <w:lang w:val="zh-CN"/>
        </w:rPr>
        <w:t>目的在于通过国际合作支持国别行动加强减少灾害风险工作。</w:t>
      </w:r>
      <w:r>
        <w:rPr>
          <w:lang w:val="zh-CN"/>
        </w:rPr>
        <w:t>7</w:t>
      </w:r>
      <w:r w:rsidR="00ED0768" w:rsidRPr="00C42E08">
        <w:rPr>
          <w:lang w:val="zh-CN"/>
        </w:rPr>
        <w:t>月通过了《亚的斯亚贝巴行动议程》</w:t>
      </w:r>
      <w:r>
        <w:rPr>
          <w:lang w:val="zh-CN"/>
        </w:rPr>
        <w:t>，</w:t>
      </w:r>
      <w:r w:rsidR="00ED0768" w:rsidRPr="00C42E08">
        <w:rPr>
          <w:lang w:val="zh-CN"/>
        </w:rPr>
        <w:t>这是《</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年可持续发展议程》的一个有机组成部分</w:t>
      </w:r>
      <w:r>
        <w:rPr>
          <w:lang w:val="zh-CN"/>
        </w:rPr>
        <w:t>，</w:t>
      </w:r>
      <w:r w:rsidR="00ED0768" w:rsidRPr="00C42E08">
        <w:rPr>
          <w:lang w:val="zh-CN"/>
        </w:rPr>
        <w:t>支持和补充《</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年议程》的执行手段目标</w:t>
      </w:r>
      <w:r>
        <w:rPr>
          <w:lang w:val="zh-CN"/>
        </w:rPr>
        <w:t>，</w:t>
      </w:r>
      <w:r w:rsidR="00ED0768" w:rsidRPr="00C42E08">
        <w:rPr>
          <w:lang w:val="zh-CN"/>
        </w:rPr>
        <w:t>并为其提供背景介绍。</w:t>
      </w:r>
      <w:r>
        <w:rPr>
          <w:lang w:val="zh-CN"/>
        </w:rPr>
        <w:lastRenderedPageBreak/>
        <w:t>2</w:t>
      </w:r>
      <w:r w:rsidR="00ED0768" w:rsidRPr="00C42E08">
        <w:rPr>
          <w:lang w:val="zh-CN"/>
        </w:rPr>
        <w:t>0</w:t>
      </w:r>
      <w:r>
        <w:rPr>
          <w:lang w:val="zh-CN"/>
        </w:rPr>
        <w:t>15</w:t>
      </w:r>
      <w:r w:rsidR="00ED0768" w:rsidRPr="00C42E08">
        <w:rPr>
          <w:lang w:val="zh-CN"/>
        </w:rPr>
        <w:t>年</w:t>
      </w:r>
      <w:r>
        <w:rPr>
          <w:lang w:val="zh-CN"/>
        </w:rPr>
        <w:t>9</w:t>
      </w:r>
      <w:r w:rsidR="00ED0768" w:rsidRPr="00C42E08">
        <w:rPr>
          <w:lang w:val="zh-CN"/>
        </w:rPr>
        <w:t>月</w:t>
      </w:r>
      <w:r>
        <w:rPr>
          <w:lang w:val="zh-CN"/>
        </w:rPr>
        <w:t>，</w:t>
      </w:r>
      <w:r w:rsidR="00ED0768" w:rsidRPr="00C42E08">
        <w:rPr>
          <w:lang w:val="zh-CN"/>
        </w:rPr>
        <w:t>世界各国领导人在联合国可持续发展首脑会议上通过了全面和雄心勃勃的《</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年可持续发展议程》</w:t>
      </w:r>
      <w:r>
        <w:rPr>
          <w:lang w:val="zh-CN"/>
        </w:rPr>
        <w:t>，</w:t>
      </w:r>
      <w:r w:rsidR="00ED0768" w:rsidRPr="00C42E08">
        <w:rPr>
          <w:lang w:val="zh-CN"/>
        </w:rPr>
        <w:t>表示他们和国际社会承诺消除一切形式和表现的贫困</w:t>
      </w:r>
      <w:r>
        <w:rPr>
          <w:lang w:val="zh-CN"/>
        </w:rPr>
        <w:t>，</w:t>
      </w:r>
      <w:r w:rsidR="00ED0768" w:rsidRPr="00C42E08">
        <w:rPr>
          <w:lang w:val="zh-CN"/>
        </w:rPr>
        <w:t>包括极端贫困。</w:t>
      </w:r>
      <w:r>
        <w:rPr>
          <w:lang w:val="zh-CN"/>
        </w:rPr>
        <w:t>2</w:t>
      </w:r>
      <w:r w:rsidR="00ED0768" w:rsidRPr="00C42E08">
        <w:rPr>
          <w:lang w:val="zh-CN"/>
        </w:rPr>
        <w:t>0</w:t>
      </w:r>
      <w:r>
        <w:rPr>
          <w:lang w:val="zh-CN"/>
        </w:rPr>
        <w:t>15</w:t>
      </w:r>
      <w:r w:rsidR="00ED0768" w:rsidRPr="00C42E08">
        <w:rPr>
          <w:lang w:val="zh-CN"/>
        </w:rPr>
        <w:t>年</w:t>
      </w:r>
      <w:r>
        <w:rPr>
          <w:lang w:val="zh-CN"/>
        </w:rPr>
        <w:t>12</w:t>
      </w:r>
      <w:r w:rsidR="00ED0768" w:rsidRPr="00C42E08">
        <w:rPr>
          <w:lang w:val="zh-CN"/>
        </w:rPr>
        <w:t>月</w:t>
      </w:r>
      <w:r>
        <w:rPr>
          <w:lang w:val="zh-CN"/>
        </w:rPr>
        <w:t>，</w:t>
      </w:r>
      <w:r w:rsidR="00ED0768" w:rsidRPr="00C42E08">
        <w:rPr>
          <w:lang w:val="zh-CN"/>
        </w:rPr>
        <w:t>《联合国气候变化框架公约》缔约方会议第二十一届会议以同样的雄心一致同意应对气候变化相关的挑战</w:t>
      </w:r>
      <w:r>
        <w:rPr>
          <w:lang w:val="zh-CN"/>
        </w:rPr>
        <w:t>，</w:t>
      </w:r>
      <w:r w:rsidR="00ED0768" w:rsidRPr="00C42E08">
        <w:rPr>
          <w:lang w:val="zh-CN"/>
        </w:rPr>
        <w:t>包括通过了</w:t>
      </w:r>
      <w:r w:rsidR="00ED0768" w:rsidRPr="00C42E08">
        <w:t>把全球平均气温升幅控制在工业化前水平以上低于</w:t>
      </w:r>
      <w:r>
        <w:rPr>
          <w:rFonts w:hint="eastAsia"/>
        </w:rPr>
        <w:t>2</w:t>
      </w:r>
      <w:r w:rsidR="00ED0768">
        <w:rPr>
          <w:rFonts w:hint="eastAsia"/>
        </w:rPr>
        <w:t>°</w:t>
      </w:r>
      <w:r>
        <w:rPr>
          <w:rFonts w:hint="eastAsia"/>
        </w:rPr>
        <w:t>C</w:t>
      </w:r>
      <w:r w:rsidR="00ED0768" w:rsidRPr="00C42E08">
        <w:t>之内</w:t>
      </w:r>
      <w:r w:rsidR="00ED0768" w:rsidRPr="00C42E08">
        <w:rPr>
          <w:lang w:val="zh-CN"/>
        </w:rPr>
        <w:t>的目标。同月</w:t>
      </w:r>
      <w:r>
        <w:rPr>
          <w:lang w:val="zh-CN"/>
        </w:rPr>
        <w:t>，</w:t>
      </w:r>
      <w:r w:rsidR="00ED0768" w:rsidRPr="00C42E08">
        <w:rPr>
          <w:lang w:val="zh-CN"/>
        </w:rPr>
        <w:t>世界贸易组织第十次部长级会议通过了若干</w:t>
      </w:r>
      <w:proofErr w:type="gramStart"/>
      <w:r w:rsidR="00ED0768" w:rsidRPr="00C42E08">
        <w:rPr>
          <w:lang w:val="zh-CN"/>
        </w:rPr>
        <w:t>项关键</w:t>
      </w:r>
      <w:proofErr w:type="gramEnd"/>
      <w:r w:rsidR="00ED0768" w:rsidRPr="00C42E08">
        <w:rPr>
          <w:lang w:val="zh-CN"/>
        </w:rPr>
        <w:t>决定</w:t>
      </w:r>
      <w:r>
        <w:rPr>
          <w:lang w:val="zh-CN"/>
        </w:rPr>
        <w:t>，</w:t>
      </w:r>
      <w:r w:rsidR="00ED0768" w:rsidRPr="00C42E08">
        <w:rPr>
          <w:lang w:val="zh-CN"/>
        </w:rPr>
        <w:t>重申了发展在世界贸易组织工作中的核心地位。</w:t>
      </w:r>
    </w:p>
    <w:p w:rsidR="00ED0768" w:rsidRPr="00C42E08" w:rsidRDefault="0008090C" w:rsidP="00ED0768">
      <w:pPr>
        <w:pStyle w:val="SingleTxtGC"/>
      </w:pPr>
      <w:r>
        <w:t>3.</w:t>
      </w:r>
      <w:r w:rsidR="00ED0768">
        <w:t xml:space="preserve">  </w:t>
      </w:r>
      <w:r w:rsidR="00ED0768" w:rsidRPr="00C42E08">
        <w:rPr>
          <w:lang w:val="zh-CN"/>
        </w:rPr>
        <w:t>这些协定和成果增强了贸易和发展以及金融、技术和投资领域相互关联的问题在促进包容性和可持续发展方面的关键作用</w:t>
      </w:r>
      <w:r>
        <w:rPr>
          <w:lang w:val="zh-CN"/>
        </w:rPr>
        <w:t>，</w:t>
      </w:r>
      <w:r w:rsidR="00ED0768" w:rsidRPr="00C42E08">
        <w:rPr>
          <w:lang w:val="zh-CN"/>
        </w:rPr>
        <w:t>强调有必要针对这些领域出现的问题提出综合政策对策</w:t>
      </w:r>
      <w:r>
        <w:rPr>
          <w:lang w:val="zh-CN"/>
        </w:rPr>
        <w:t>，</w:t>
      </w:r>
      <w:r w:rsidR="00ED0768" w:rsidRPr="00C42E08">
        <w:rPr>
          <w:lang w:val="zh-CN"/>
        </w:rPr>
        <w:t>包括解决一国内部和各国之间的不平等问题。它们是半个世纪以来世界经济秩序变化的结果</w:t>
      </w:r>
      <w:r>
        <w:rPr>
          <w:lang w:val="zh-CN"/>
        </w:rPr>
        <w:t>，</w:t>
      </w:r>
      <w:r w:rsidR="00ED0768" w:rsidRPr="00C42E08">
        <w:rPr>
          <w:lang w:val="zh-CN"/>
        </w:rPr>
        <w:t>影响到发达国家和发展中国家获取全球化带来的益处和应对与其相关的挑战</w:t>
      </w:r>
      <w:r>
        <w:rPr>
          <w:lang w:val="zh-CN"/>
        </w:rPr>
        <w:t>，</w:t>
      </w:r>
      <w:r w:rsidR="00ED0768" w:rsidRPr="00C42E08">
        <w:rPr>
          <w:lang w:val="zh-CN"/>
        </w:rPr>
        <w:t>特别是对发展中国家而言</w:t>
      </w:r>
      <w:r>
        <w:rPr>
          <w:lang w:val="zh-CN"/>
        </w:rPr>
        <w:t>，</w:t>
      </w:r>
      <w:r w:rsidR="00ED0768" w:rsidRPr="00C42E08">
        <w:rPr>
          <w:lang w:val="zh-CN"/>
        </w:rPr>
        <w:t>并实现人民生活更加繁荣和更加有尊严的努力。这些协定和成果强调</w:t>
      </w:r>
      <w:r>
        <w:rPr>
          <w:lang w:val="zh-CN"/>
        </w:rPr>
        <w:t>，</w:t>
      </w:r>
      <w:r w:rsidR="00ED0768" w:rsidRPr="00C42E08">
        <w:rPr>
          <w:lang w:val="zh-CN"/>
        </w:rPr>
        <w:t>国家政策和发展战略的作用怎样强调也不为过。此外</w:t>
      </w:r>
      <w:r>
        <w:rPr>
          <w:lang w:val="zh-CN"/>
        </w:rPr>
        <w:t>，</w:t>
      </w:r>
      <w:r w:rsidR="00ED0768" w:rsidRPr="00C42E08">
        <w:rPr>
          <w:lang w:val="zh-CN"/>
        </w:rPr>
        <w:t>虽然各国对于本国的经济和社会发展负有首要责任</w:t>
      </w:r>
      <w:r>
        <w:rPr>
          <w:lang w:val="zh-CN"/>
        </w:rPr>
        <w:t>，</w:t>
      </w:r>
      <w:r w:rsidR="00ED0768" w:rsidRPr="00C42E08">
        <w:rPr>
          <w:lang w:val="zh-CN"/>
        </w:rPr>
        <w:t>但支持创造扶持型国际环境对于各国的努力取得成功不可或缺</w:t>
      </w:r>
      <w:r>
        <w:rPr>
          <w:lang w:val="zh-CN"/>
        </w:rPr>
        <w:t>，</w:t>
      </w:r>
      <w:r w:rsidR="00ED0768" w:rsidRPr="00C42E08">
        <w:rPr>
          <w:lang w:val="zh-CN"/>
        </w:rPr>
        <w:t>对于发展中国家来说更是如此。这些成果还认识到国际合作、资金、技术和能力建设对于支持各国根据其国家优先事项并在尊重各国政策空间的情况下在国内开展工作很重要</w:t>
      </w:r>
      <w:r>
        <w:rPr>
          <w:lang w:val="zh-CN"/>
        </w:rPr>
        <w:t>，</w:t>
      </w:r>
      <w:r w:rsidR="00ED0768" w:rsidRPr="00C42E08">
        <w:rPr>
          <w:lang w:val="zh-CN"/>
        </w:rPr>
        <w:t>同时符合相关国际规则和承诺。</w:t>
      </w:r>
    </w:p>
    <w:p w:rsidR="00ED0768" w:rsidRPr="00C42E08" w:rsidRDefault="0008090C" w:rsidP="00ED0768">
      <w:pPr>
        <w:pStyle w:val="SingleTxtGC"/>
      </w:pPr>
      <w:r>
        <w:t>4.</w:t>
      </w:r>
      <w:r w:rsidR="00ED0768">
        <w:t xml:space="preserve">  </w:t>
      </w:r>
      <w:r w:rsidR="00ED0768" w:rsidRPr="00C42E08">
        <w:rPr>
          <w:lang w:val="zh-CN"/>
        </w:rPr>
        <w:t>贸发十四大召开的时机为我们提供了一个宝贵的机遇</w:t>
      </w:r>
      <w:r>
        <w:rPr>
          <w:lang w:val="zh-CN"/>
        </w:rPr>
        <w:t>，</w:t>
      </w:r>
      <w:r w:rsidR="00ED0768" w:rsidRPr="00C42E08">
        <w:rPr>
          <w:lang w:val="zh-CN"/>
        </w:rPr>
        <w:t>使我们能够从决定转向行动</w:t>
      </w:r>
      <w:r>
        <w:rPr>
          <w:lang w:val="zh-CN"/>
        </w:rPr>
        <w:t>，</w:t>
      </w:r>
      <w:r w:rsidR="00ED0768" w:rsidRPr="00C42E08">
        <w:rPr>
          <w:lang w:val="zh-CN"/>
        </w:rPr>
        <w:t>走向包容性和公平的全球经济环境</w:t>
      </w:r>
      <w:r>
        <w:rPr>
          <w:lang w:val="zh-CN"/>
        </w:rPr>
        <w:t>，</w:t>
      </w:r>
      <w:r w:rsidR="00ED0768" w:rsidRPr="00C42E08">
        <w:rPr>
          <w:lang w:val="zh-CN"/>
        </w:rPr>
        <w:t>促进贸易和发展</w:t>
      </w:r>
      <w:r>
        <w:rPr>
          <w:lang w:val="zh-CN"/>
        </w:rPr>
        <w:t>，</w:t>
      </w:r>
      <w:r w:rsidR="00ED0768" w:rsidRPr="00C42E08">
        <w:rPr>
          <w:lang w:val="zh-CN"/>
        </w:rPr>
        <w:t>从而真正履行《联合国宪章》中所载的承诺</w:t>
      </w:r>
      <w:r>
        <w:rPr>
          <w:lang w:val="zh-CN"/>
        </w:rPr>
        <w:t>，</w:t>
      </w:r>
      <w:r w:rsidR="00ED0768" w:rsidRPr="00C42E08">
        <w:rPr>
          <w:lang w:val="zh-CN"/>
        </w:rPr>
        <w:t>即</w:t>
      </w:r>
      <w:r w:rsidR="00ED0768">
        <w:rPr>
          <w:rFonts w:hint="eastAsia"/>
        </w:rPr>
        <w:t>促成大自由中之社会进步及较善之民生</w:t>
      </w:r>
      <w:r w:rsidR="00ED0768">
        <w:rPr>
          <w:rFonts w:hint="eastAsia"/>
          <w:lang w:val="zh-CN"/>
        </w:rPr>
        <w:t>"</w:t>
      </w:r>
      <w:r w:rsidR="00ED0768" w:rsidRPr="00C42E08">
        <w:rPr>
          <w:lang w:val="zh-CN"/>
        </w:rPr>
        <w:t>。因此</w:t>
      </w:r>
      <w:r>
        <w:rPr>
          <w:lang w:val="zh-CN"/>
        </w:rPr>
        <w:t>，</w:t>
      </w:r>
      <w:r w:rsidR="00ED0768" w:rsidRPr="00C42E08">
        <w:rPr>
          <w:lang w:val="zh-CN"/>
        </w:rPr>
        <w:t>目标是通过协助创建一个全面的、以《联合国宪章》所载原则为基础的贸易和发展议程</w:t>
      </w:r>
      <w:r>
        <w:rPr>
          <w:lang w:val="zh-CN"/>
        </w:rPr>
        <w:t>，</w:t>
      </w:r>
      <w:r w:rsidR="00ED0768" w:rsidRPr="00C42E08">
        <w:rPr>
          <w:lang w:val="zh-CN"/>
        </w:rPr>
        <w:t>就实现全球发展议程、包括可持续发展目标所需采取的行动达成共识</w:t>
      </w:r>
      <w:r>
        <w:rPr>
          <w:lang w:val="zh-CN"/>
        </w:rPr>
        <w:t>，</w:t>
      </w:r>
      <w:r w:rsidR="00ED0768" w:rsidRPr="00C42E08">
        <w:rPr>
          <w:lang w:val="zh-CN"/>
        </w:rPr>
        <w:t>从而更好地处理长期存在的和新出现的经济挑战。这还要求一个资源充足、切合实际、协调一致、高效和有效的联合国发挥领导作用</w:t>
      </w:r>
      <w:r>
        <w:rPr>
          <w:lang w:val="zh-CN"/>
        </w:rPr>
        <w:t>，</w:t>
      </w:r>
      <w:r w:rsidR="00ED0768" w:rsidRPr="00C42E08">
        <w:rPr>
          <w:lang w:val="zh-CN"/>
        </w:rPr>
        <w:t>同时强调贸发会议在推进联合国的贸易和发展使命方面能够发挥独特作用。</w:t>
      </w:r>
    </w:p>
    <w:p w:rsidR="00ED0768" w:rsidRPr="00C42E08" w:rsidRDefault="0008090C" w:rsidP="00ED0768">
      <w:pPr>
        <w:pStyle w:val="SingleTxtGC"/>
      </w:pPr>
      <w:r>
        <w:t>5.</w:t>
      </w:r>
      <w:r w:rsidR="00ED0768">
        <w:t xml:space="preserve">  </w:t>
      </w:r>
      <w:r>
        <w:rPr>
          <w:rFonts w:hint="eastAsia"/>
          <w:lang w:val="zh-CN"/>
        </w:rPr>
        <w:t>“</w:t>
      </w:r>
      <w:r w:rsidR="00ED0768" w:rsidRPr="00C42E08">
        <w:rPr>
          <w:lang w:val="zh-CN"/>
        </w:rPr>
        <w:t>可持续发展目标</w:t>
      </w:r>
      <w:r>
        <w:rPr>
          <w:rFonts w:hint="eastAsia"/>
          <w:lang w:val="zh-CN"/>
        </w:rPr>
        <w:t>”</w:t>
      </w:r>
      <w:r w:rsidR="00ED0768" w:rsidRPr="00C42E08">
        <w:rPr>
          <w:lang w:val="zh-CN"/>
        </w:rPr>
        <w:t>的普遍性加上《</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年议程》的广度和雄心</w:t>
      </w:r>
      <w:r>
        <w:rPr>
          <w:lang w:val="zh-CN"/>
        </w:rPr>
        <w:t>，</w:t>
      </w:r>
      <w:r w:rsidR="00ED0768" w:rsidRPr="00C42E08">
        <w:rPr>
          <w:lang w:val="zh-CN"/>
        </w:rPr>
        <w:t>突出表明需要对发展问题采取新的协调方针</w:t>
      </w:r>
      <w:r>
        <w:rPr>
          <w:lang w:val="zh-CN"/>
        </w:rPr>
        <w:t>，</w:t>
      </w:r>
      <w:r w:rsidR="00ED0768" w:rsidRPr="00C42E08">
        <w:rPr>
          <w:lang w:val="zh-CN"/>
        </w:rPr>
        <w:t>重振可持续发展全球伙伴关系</w:t>
      </w:r>
      <w:r>
        <w:rPr>
          <w:lang w:val="zh-CN"/>
        </w:rPr>
        <w:t>，</w:t>
      </w:r>
      <w:r w:rsidR="00ED0768" w:rsidRPr="00C42E08">
        <w:rPr>
          <w:lang w:val="zh-CN"/>
        </w:rPr>
        <w:t>还需要同样雄心勃勃的执行手段。持续、包容和公平的经济增长和可持续发展仍然是二十一世纪整个国际社会的一大挑战。应对这一挑战将意味着融合可持续发展的经济、社会和环境层面</w:t>
      </w:r>
      <w:r>
        <w:rPr>
          <w:lang w:val="zh-CN"/>
        </w:rPr>
        <w:t>，</w:t>
      </w:r>
      <w:r w:rsidR="00ED0768" w:rsidRPr="00C42E08">
        <w:rPr>
          <w:lang w:val="zh-CN"/>
        </w:rPr>
        <w:t>在各级创造促进包容性和可持续发展的扶持环境。</w:t>
      </w:r>
    </w:p>
    <w:p w:rsidR="00ED0768" w:rsidRPr="00C42E08" w:rsidRDefault="0008090C" w:rsidP="00ED0768">
      <w:pPr>
        <w:pStyle w:val="SingleTxtGC"/>
      </w:pPr>
      <w:r>
        <w:t>6.</w:t>
      </w:r>
      <w:r w:rsidR="00ED0768">
        <w:t xml:space="preserve">  </w:t>
      </w:r>
      <w:r w:rsidR="00ED0768" w:rsidRPr="00C42E08">
        <w:rPr>
          <w:lang w:val="zh-CN"/>
        </w:rPr>
        <w:t>本文件承认《关于环境与发展的里约宣言》载明的所有原则</w:t>
      </w:r>
      <w:r>
        <w:rPr>
          <w:lang w:val="zh-CN"/>
        </w:rPr>
        <w:t>，</w:t>
      </w:r>
      <w:r w:rsidR="00ED0768" w:rsidRPr="00C42E08">
        <w:rPr>
          <w:lang w:val="zh-CN"/>
        </w:rPr>
        <w:t>尤其包括原则</w:t>
      </w:r>
      <w:r>
        <w:rPr>
          <w:lang w:val="zh-CN"/>
        </w:rPr>
        <w:t>7</w:t>
      </w:r>
      <w:r w:rsidR="00ED0768" w:rsidRPr="00C42E08">
        <w:rPr>
          <w:lang w:val="zh-CN"/>
        </w:rPr>
        <w:t>提出的共同但有区别的责任原则。</w:t>
      </w:r>
    </w:p>
    <w:p w:rsidR="00ED0768" w:rsidRPr="00C42E08" w:rsidRDefault="0008090C" w:rsidP="00ED0768">
      <w:pPr>
        <w:pStyle w:val="SingleTxtGC"/>
      </w:pPr>
      <w:r>
        <w:t>7.</w:t>
      </w:r>
      <w:r w:rsidR="00ED0768">
        <w:t xml:space="preserve">  </w:t>
      </w:r>
      <w:r w:rsidR="00ED0768" w:rsidRPr="00C42E08">
        <w:rPr>
          <w:lang w:val="zh-CN"/>
        </w:rPr>
        <w:t>正如《</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年议程》所承认的那样</w:t>
      </w:r>
      <w:r>
        <w:rPr>
          <w:lang w:val="zh-CN"/>
        </w:rPr>
        <w:t>，</w:t>
      </w:r>
      <w:r w:rsidR="00ED0768" w:rsidRPr="00C42E08">
        <w:rPr>
          <w:lang w:val="zh-CN"/>
        </w:rPr>
        <w:t>每个国家都可以根据本国国情和优先事项</w:t>
      </w:r>
      <w:r>
        <w:rPr>
          <w:lang w:val="zh-CN"/>
        </w:rPr>
        <w:t>，</w:t>
      </w:r>
      <w:r w:rsidR="00ED0768" w:rsidRPr="00C42E08">
        <w:rPr>
          <w:lang w:val="zh-CN"/>
        </w:rPr>
        <w:t>以不同的办法、愿景、模式和工具</w:t>
      </w:r>
      <w:r>
        <w:rPr>
          <w:lang w:val="zh-CN"/>
        </w:rPr>
        <w:t>，</w:t>
      </w:r>
      <w:r w:rsidR="00ED0768" w:rsidRPr="00C42E08">
        <w:rPr>
          <w:lang w:val="zh-CN"/>
        </w:rPr>
        <w:t>从三个层面实现可持续发展。地球及其生态系统是我们共同的家园</w:t>
      </w:r>
      <w:r>
        <w:rPr>
          <w:lang w:val="zh-CN"/>
        </w:rPr>
        <w:t>，</w:t>
      </w:r>
      <w:r>
        <w:rPr>
          <w:rFonts w:hint="eastAsia"/>
          <w:lang w:val="zh-CN"/>
        </w:rPr>
        <w:t>“</w:t>
      </w:r>
      <w:r w:rsidR="00ED0768" w:rsidRPr="00C42E08">
        <w:rPr>
          <w:lang w:val="zh-CN"/>
        </w:rPr>
        <w:t>地球母亲</w:t>
      </w:r>
      <w:r>
        <w:rPr>
          <w:rFonts w:hint="eastAsia"/>
          <w:lang w:val="zh-CN"/>
        </w:rPr>
        <w:t>”</w:t>
      </w:r>
      <w:r w:rsidR="00ED0768" w:rsidRPr="00C42E08">
        <w:rPr>
          <w:lang w:val="zh-CN"/>
        </w:rPr>
        <w:t>是一些国家和区域的常见说法。</w:t>
      </w:r>
    </w:p>
    <w:p w:rsidR="00ED0768" w:rsidRPr="00C42E08" w:rsidRDefault="0008090C" w:rsidP="00ED0768">
      <w:pPr>
        <w:pStyle w:val="SingleTxtGC"/>
      </w:pPr>
      <w:r>
        <w:lastRenderedPageBreak/>
        <w:t>8.</w:t>
      </w:r>
      <w:r w:rsidR="00ED0768">
        <w:t xml:space="preserve">  </w:t>
      </w:r>
      <w:r w:rsidR="00ED0768" w:rsidRPr="00C42E08">
        <w:rPr>
          <w:lang w:val="zh-CN"/>
        </w:rPr>
        <w:t>设立贸发会议的宗旨是通过为国内和国际政策提供参考促进包容的全球经济</w:t>
      </w:r>
      <w:r>
        <w:rPr>
          <w:lang w:val="zh-CN"/>
        </w:rPr>
        <w:t>，</w:t>
      </w:r>
      <w:r w:rsidR="00ED0768" w:rsidRPr="00C42E08">
        <w:rPr>
          <w:lang w:val="zh-CN"/>
        </w:rPr>
        <w:t>同时对发展中国家的需要和利益给予优先考虑。这将提高生活水平</w:t>
      </w:r>
      <w:r>
        <w:rPr>
          <w:lang w:val="zh-CN"/>
        </w:rPr>
        <w:t>，</w:t>
      </w:r>
      <w:r w:rsidR="00ED0768" w:rsidRPr="00C42E08">
        <w:rPr>
          <w:lang w:val="zh-CN"/>
        </w:rPr>
        <w:t>创建一个更加完善和有效的国际经济合作体系</w:t>
      </w:r>
      <w:r>
        <w:rPr>
          <w:lang w:val="zh-CN"/>
        </w:rPr>
        <w:t>，</w:t>
      </w:r>
      <w:r w:rsidR="00ED0768" w:rsidRPr="00C42E08">
        <w:rPr>
          <w:lang w:val="zh-CN"/>
        </w:rPr>
        <w:t>从而消除世界各地区的贫富之分</w:t>
      </w:r>
      <w:r>
        <w:rPr>
          <w:lang w:val="zh-CN"/>
        </w:rPr>
        <w:t>，</w:t>
      </w:r>
      <w:r w:rsidR="00ED0768" w:rsidRPr="00C42E08">
        <w:rPr>
          <w:lang w:val="zh-CN"/>
        </w:rPr>
        <w:t>实现共同富裕。</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在日趋复杂和相互依存的全球经济中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贸易及投资、金融和技术领域相互关联的问题是《</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年议程》希望实现的包容性和公平的全球经济环境以实现可持续发展的关键驱动因素。贸发会议作为联合国综合处理这些问题的协调中心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更兼其普遍的成员结构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可发挥关键作用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就贸易和可持续发展的政策层面提供咨询意见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并支持因近期达成的全球协定和成果而须采取的行动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同时促进可持续发展三个层面融为一体</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相互补充。不久前庆祝贸发会议成立</w:t>
      </w:r>
      <w:r>
        <w:rPr>
          <w:rFonts w:asciiTheme="majorBidi" w:eastAsiaTheme="minorEastAsia" w:hAnsiTheme="majorBidi" w:cstheme="majorBidi"/>
          <w:szCs w:val="21"/>
          <w:lang w:val="zh-CN"/>
        </w:rPr>
        <w:t>5</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周年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这让人们意识到贸易和发展的背景在这段时期已发生了多么巨大的变化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意识到贸发会议的历史背景和创建原则的重要意义</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并意识到创建以来贸发会议在开拓前进道路方面的经验。在翻开新篇章之际</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应当思考过去的成败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思考从这些经验中可汲取的教训。</w:t>
      </w:r>
    </w:p>
    <w:p w:rsidR="00ED0768" w:rsidRPr="00C42E08" w:rsidRDefault="0008090C" w:rsidP="00ED0768">
      <w:pPr>
        <w:pStyle w:val="SingleTxtGC"/>
      </w:pPr>
      <w:r>
        <w:t>10.</w:t>
      </w:r>
      <w:r w:rsidR="00ED0768">
        <w:t xml:space="preserve">  </w:t>
      </w:r>
      <w:r w:rsidR="00ED0768" w:rsidRPr="00C42E08">
        <w:rPr>
          <w:lang w:val="zh-CN"/>
        </w:rPr>
        <w:t>贸发会议应当推动落实和跟进相关全球会议的成果</w:t>
      </w:r>
      <w:r>
        <w:rPr>
          <w:lang w:val="zh-CN"/>
        </w:rPr>
        <w:t>，</w:t>
      </w:r>
      <w:r w:rsidR="00ED0768" w:rsidRPr="00C42E08">
        <w:rPr>
          <w:lang w:val="zh-CN"/>
        </w:rPr>
        <w:t>包括《</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年可持续发展议程》、《亚的斯亚贝巴行动议程》</w:t>
      </w:r>
      <w:r>
        <w:rPr>
          <w:lang w:val="zh-CN"/>
        </w:rPr>
        <w:t>，</w:t>
      </w:r>
      <w:r w:rsidR="00ED0768" w:rsidRPr="00C42E08">
        <w:rPr>
          <w:lang w:val="zh-CN"/>
        </w:rPr>
        <w:t>还可酌情包括《联合国气候变化框架公约》下的《巴黎协定》以及其他相关的国际协定和成果。在加强其工作支持各地区所有发展中国家应对其所面对的贸易和发展挑战时</w:t>
      </w:r>
      <w:r>
        <w:rPr>
          <w:lang w:val="zh-CN"/>
        </w:rPr>
        <w:t>，</w:t>
      </w:r>
      <w:r w:rsidR="00ED0768" w:rsidRPr="00C42E08">
        <w:rPr>
          <w:lang w:val="zh-CN"/>
        </w:rPr>
        <w:t>贸发会议应</w:t>
      </w:r>
      <w:r>
        <w:rPr>
          <w:lang w:val="zh-CN"/>
        </w:rPr>
        <w:t>：</w:t>
      </w:r>
    </w:p>
    <w:p w:rsidR="00ED0768" w:rsidRPr="00C42E08" w:rsidRDefault="00ED0768" w:rsidP="00ED0768">
      <w:pPr>
        <w:pStyle w:val="SingleTxtGC"/>
      </w:pPr>
      <w:r>
        <w:tab/>
      </w:r>
      <w:r w:rsidR="0008090C">
        <w:rPr>
          <w:lang w:val="zh-CN"/>
        </w:rPr>
        <w:t>(a)</w:t>
      </w:r>
      <w:r w:rsidRPr="00C42E08">
        <w:rPr>
          <w:lang w:val="zh-CN"/>
        </w:rPr>
        <w:tab/>
      </w:r>
      <w:r w:rsidRPr="00C42E08">
        <w:rPr>
          <w:lang w:val="zh-CN"/>
        </w:rPr>
        <w:t>按照《</w:t>
      </w:r>
      <w:r w:rsidR="0008090C">
        <w:rPr>
          <w:lang w:val="zh-CN"/>
        </w:rPr>
        <w:t>2</w:t>
      </w:r>
      <w:r w:rsidRPr="00C42E08">
        <w:rPr>
          <w:lang w:val="zh-CN"/>
        </w:rPr>
        <w:t>0</w:t>
      </w:r>
      <w:r w:rsidR="0008090C">
        <w:rPr>
          <w:lang w:val="zh-CN"/>
        </w:rPr>
        <w:t>11</w:t>
      </w:r>
      <w:r w:rsidRPr="00C42E08">
        <w:rPr>
          <w:lang w:val="zh-CN"/>
        </w:rPr>
        <w:t>-</w:t>
      </w:r>
      <w:r w:rsidR="0008090C">
        <w:rPr>
          <w:lang w:val="zh-CN"/>
        </w:rPr>
        <w:t>2</w:t>
      </w:r>
      <w:r w:rsidRPr="00C42E08">
        <w:rPr>
          <w:lang w:val="zh-CN"/>
        </w:rPr>
        <w:t>0</w:t>
      </w:r>
      <w:r w:rsidR="0008090C">
        <w:rPr>
          <w:lang w:val="zh-CN"/>
        </w:rPr>
        <w:t>2</w:t>
      </w:r>
      <w:r w:rsidRPr="00C42E08">
        <w:rPr>
          <w:lang w:val="zh-CN"/>
        </w:rPr>
        <w:t>0</w:t>
      </w:r>
      <w:r w:rsidRPr="00C42E08">
        <w:rPr>
          <w:lang w:val="zh-CN"/>
        </w:rPr>
        <w:t>十年期支援最不发达国家行动纲领》</w:t>
      </w:r>
      <w:r w:rsidR="0008090C">
        <w:rPr>
          <w:lang w:val="zh-CN"/>
        </w:rPr>
        <w:t>(</w:t>
      </w:r>
      <w:r w:rsidRPr="00C42E08">
        <w:rPr>
          <w:lang w:val="zh-CN"/>
        </w:rPr>
        <w:t>《伊斯坦布尔行动纲领》</w:t>
      </w:r>
      <w:r w:rsidR="0008090C">
        <w:rPr>
          <w:lang w:val="zh-CN"/>
        </w:rPr>
        <w:t>)</w:t>
      </w:r>
      <w:r w:rsidRPr="00C42E08">
        <w:rPr>
          <w:lang w:val="zh-CN"/>
        </w:rPr>
        <w:t>和关于最不发达国家问题的其他相关成果</w:t>
      </w:r>
      <w:r w:rsidR="0008090C">
        <w:rPr>
          <w:lang w:val="zh-CN"/>
        </w:rPr>
        <w:t>，</w:t>
      </w:r>
      <w:r w:rsidRPr="00C42E08">
        <w:rPr>
          <w:lang w:val="zh-CN"/>
        </w:rPr>
        <w:t>在其任务所涉各个领域内加强对最不发达国家贸易和发展需要的特别关注</w:t>
      </w:r>
      <w:r w:rsidR="0008090C">
        <w:rPr>
          <w:lang w:val="zh-CN"/>
        </w:rPr>
        <w:t>；</w:t>
      </w:r>
    </w:p>
    <w:p w:rsidR="00ED0768" w:rsidRPr="00C42E08" w:rsidRDefault="00ED0768" w:rsidP="00ED0768">
      <w:pPr>
        <w:pStyle w:val="SingleTxtGC"/>
      </w:pPr>
      <w:r>
        <w:tab/>
      </w:r>
      <w:r w:rsidR="0008090C">
        <w:rPr>
          <w:lang w:val="zh-CN"/>
        </w:rPr>
        <w:t>(b)</w:t>
      </w:r>
      <w:r w:rsidRPr="00C42E08">
        <w:rPr>
          <w:lang w:val="zh-CN"/>
        </w:rPr>
        <w:tab/>
      </w:r>
      <w:r w:rsidRPr="00C42E08">
        <w:rPr>
          <w:lang w:val="zh-CN"/>
        </w:rPr>
        <w:t>继续支持非洲解决其特殊关切和需要</w:t>
      </w:r>
      <w:r w:rsidR="0008090C">
        <w:rPr>
          <w:lang w:val="zh-CN"/>
        </w:rPr>
        <w:t>，</w:t>
      </w:r>
      <w:r w:rsidRPr="00C42E08">
        <w:rPr>
          <w:lang w:val="zh-CN"/>
        </w:rPr>
        <w:t>包括</w:t>
      </w:r>
      <w:r w:rsidR="0008090C">
        <w:rPr>
          <w:rFonts w:hint="eastAsia"/>
          <w:lang w:val="zh-CN"/>
        </w:rPr>
        <w:t>“</w:t>
      </w:r>
      <w:r w:rsidRPr="00C42E08">
        <w:rPr>
          <w:lang w:val="zh-CN"/>
        </w:rPr>
        <w:t>非洲发展新伙伴关系</w:t>
      </w:r>
      <w:r w:rsidR="0008090C">
        <w:rPr>
          <w:rFonts w:hint="eastAsia"/>
          <w:lang w:val="zh-CN"/>
        </w:rPr>
        <w:t>”</w:t>
      </w:r>
      <w:r w:rsidRPr="00C42E08">
        <w:rPr>
          <w:lang w:val="zh-CN"/>
        </w:rPr>
        <w:t>中阐明的关切和需要</w:t>
      </w:r>
      <w:r w:rsidR="0008090C">
        <w:rPr>
          <w:lang w:val="zh-CN"/>
        </w:rPr>
        <w:t>，</w:t>
      </w:r>
      <w:r w:rsidRPr="00C42E08">
        <w:rPr>
          <w:lang w:val="zh-CN"/>
        </w:rPr>
        <w:t>同时重申必须支持《非洲联盟</w:t>
      </w:r>
      <w:r w:rsidR="0008090C">
        <w:rPr>
          <w:lang w:val="zh-CN"/>
        </w:rPr>
        <w:t>2</w:t>
      </w:r>
      <w:r w:rsidRPr="00C42E08">
        <w:rPr>
          <w:lang w:val="zh-CN"/>
        </w:rPr>
        <w:t>0</w:t>
      </w:r>
      <w:r w:rsidR="0008090C">
        <w:rPr>
          <w:lang w:val="zh-CN"/>
        </w:rPr>
        <w:t>63</w:t>
      </w:r>
      <w:r w:rsidRPr="00C42E08">
        <w:rPr>
          <w:lang w:val="zh-CN"/>
        </w:rPr>
        <w:t>年议程》</w:t>
      </w:r>
      <w:r w:rsidR="0008090C">
        <w:rPr>
          <w:lang w:val="zh-CN"/>
        </w:rPr>
        <w:t>；</w:t>
      </w:r>
    </w:p>
    <w:p w:rsidR="00ED0768" w:rsidRPr="00C42E08" w:rsidRDefault="00ED0768" w:rsidP="00ED0768">
      <w:pPr>
        <w:pStyle w:val="SingleTxtGC"/>
      </w:pPr>
      <w:r>
        <w:tab/>
      </w:r>
      <w:r w:rsidR="0008090C">
        <w:rPr>
          <w:lang w:val="zh-CN"/>
        </w:rPr>
        <w:t>(c)</w:t>
      </w:r>
      <w:r w:rsidRPr="00C42E08">
        <w:rPr>
          <w:lang w:val="zh-CN"/>
        </w:rPr>
        <w:tab/>
      </w:r>
      <w:r w:rsidRPr="00C42E08">
        <w:rPr>
          <w:lang w:val="zh-CN"/>
        </w:rPr>
        <w:t>进一步处理内陆发展中国家在贸易、投资和发展方面的特殊需求</w:t>
      </w:r>
      <w:r w:rsidR="0008090C">
        <w:rPr>
          <w:lang w:val="zh-CN"/>
        </w:rPr>
        <w:t>，</w:t>
      </w:r>
      <w:r w:rsidRPr="00C42E08">
        <w:rPr>
          <w:lang w:val="zh-CN"/>
        </w:rPr>
        <w:t>包括为此继续支持有效执行《</w:t>
      </w:r>
      <w:r w:rsidR="0008090C">
        <w:rPr>
          <w:lang w:val="zh-CN"/>
        </w:rPr>
        <w:t>2</w:t>
      </w:r>
      <w:r w:rsidRPr="00C42E08">
        <w:rPr>
          <w:lang w:val="zh-CN"/>
        </w:rPr>
        <w:t>0</w:t>
      </w:r>
      <w:r w:rsidR="0008090C">
        <w:rPr>
          <w:lang w:val="zh-CN"/>
        </w:rPr>
        <w:t>14</w:t>
      </w:r>
      <w:r w:rsidRPr="00C42E08">
        <w:rPr>
          <w:lang w:val="zh-CN"/>
        </w:rPr>
        <w:t>-</w:t>
      </w:r>
      <w:r w:rsidR="0008090C">
        <w:rPr>
          <w:lang w:val="zh-CN"/>
        </w:rPr>
        <w:t>2</w:t>
      </w:r>
      <w:r w:rsidRPr="00C42E08">
        <w:rPr>
          <w:lang w:val="zh-CN"/>
        </w:rPr>
        <w:t>0</w:t>
      </w:r>
      <w:r w:rsidR="0008090C">
        <w:rPr>
          <w:lang w:val="zh-CN"/>
        </w:rPr>
        <w:t>24</w:t>
      </w:r>
      <w:r w:rsidRPr="00C42E08">
        <w:rPr>
          <w:lang w:val="zh-CN"/>
        </w:rPr>
        <w:t>十年期内陆发展中国家维也纳行动纲领》</w:t>
      </w:r>
      <w:r w:rsidR="0008090C">
        <w:rPr>
          <w:lang w:val="zh-CN"/>
        </w:rPr>
        <w:t>(</w:t>
      </w:r>
      <w:r w:rsidRPr="00C42E08">
        <w:rPr>
          <w:lang w:val="zh-CN"/>
        </w:rPr>
        <w:t>《维也纳行动纲领》</w:t>
      </w:r>
      <w:r w:rsidR="0008090C">
        <w:rPr>
          <w:lang w:val="zh-CN"/>
        </w:rPr>
        <w:t>)</w:t>
      </w:r>
      <w:r w:rsidR="0008090C">
        <w:rPr>
          <w:lang w:val="zh-CN"/>
        </w:rPr>
        <w:t>；</w:t>
      </w:r>
    </w:p>
    <w:p w:rsidR="00ED0768" w:rsidRPr="00C42E08" w:rsidRDefault="00ED0768" w:rsidP="00ED0768">
      <w:pPr>
        <w:pStyle w:val="SingleTxtGC"/>
      </w:pPr>
      <w:r>
        <w:tab/>
      </w:r>
      <w:r w:rsidR="0008090C">
        <w:rPr>
          <w:lang w:val="zh-CN"/>
        </w:rPr>
        <w:t>(d)</w:t>
      </w:r>
      <w:r w:rsidRPr="00C42E08">
        <w:rPr>
          <w:lang w:val="zh-CN"/>
        </w:rPr>
        <w:tab/>
      </w:r>
      <w:r w:rsidRPr="00C42E08">
        <w:rPr>
          <w:lang w:val="zh-CN"/>
        </w:rPr>
        <w:t>继续开展工作</w:t>
      </w:r>
      <w:r w:rsidR="0008090C">
        <w:rPr>
          <w:lang w:val="zh-CN"/>
        </w:rPr>
        <w:t>，</w:t>
      </w:r>
      <w:r w:rsidRPr="00C42E08">
        <w:rPr>
          <w:lang w:val="zh-CN"/>
        </w:rPr>
        <w:t>援助小岛屿发展中国家应对其长期面对的贸易、投资和发展挑战</w:t>
      </w:r>
      <w:r w:rsidR="0008090C">
        <w:rPr>
          <w:lang w:val="zh-CN"/>
        </w:rPr>
        <w:t>，</w:t>
      </w:r>
      <w:r w:rsidRPr="00C42E08">
        <w:rPr>
          <w:lang w:val="zh-CN"/>
        </w:rPr>
        <w:t>包括为此落实《小岛屿发展中国家加速行动方式</w:t>
      </w:r>
      <w:r w:rsidR="0008090C">
        <w:rPr>
          <w:lang w:val="zh-CN"/>
        </w:rPr>
        <w:t>(</w:t>
      </w:r>
      <w:r w:rsidRPr="00C42E08">
        <w:rPr>
          <w:lang w:val="zh-CN"/>
        </w:rPr>
        <w:t>萨摩亚</w:t>
      </w:r>
      <w:r w:rsidR="0008090C">
        <w:rPr>
          <w:lang w:val="zh-CN"/>
        </w:rPr>
        <w:t>)</w:t>
      </w:r>
      <w:r w:rsidRPr="00C42E08">
        <w:rPr>
          <w:lang w:val="zh-CN"/>
        </w:rPr>
        <w:t>途径》</w:t>
      </w:r>
      <w:r w:rsidR="0008090C">
        <w:rPr>
          <w:lang w:val="zh-CN"/>
        </w:rPr>
        <w:t>；</w:t>
      </w:r>
    </w:p>
    <w:p w:rsidR="00ED0768" w:rsidRPr="00C42E08" w:rsidRDefault="00ED0768" w:rsidP="00ED0768">
      <w:pPr>
        <w:pStyle w:val="SingleTxtGC"/>
      </w:pPr>
      <w:r>
        <w:tab/>
      </w:r>
      <w:r w:rsidR="0008090C">
        <w:rPr>
          <w:lang w:val="zh-CN"/>
        </w:rPr>
        <w:t>(e)</w:t>
      </w:r>
      <w:r w:rsidRPr="00C42E08">
        <w:rPr>
          <w:lang w:val="zh-CN"/>
        </w:rPr>
        <w:tab/>
      </w:r>
      <w:r w:rsidRPr="00C42E08">
        <w:rPr>
          <w:lang w:val="zh-CN"/>
        </w:rPr>
        <w:t>继续侧重结构薄弱、易受冲击的小型经济体的特殊需要和问题</w:t>
      </w:r>
      <w:r w:rsidR="0008090C">
        <w:rPr>
          <w:lang w:val="zh-CN"/>
        </w:rPr>
        <w:t>，</w:t>
      </w:r>
      <w:r w:rsidRPr="00C42E08">
        <w:rPr>
          <w:lang w:val="zh-CN"/>
        </w:rPr>
        <w:t>以推动持续经济增长及可持续和包容性发展</w:t>
      </w:r>
      <w:r w:rsidR="0008090C">
        <w:rPr>
          <w:lang w:val="zh-CN"/>
        </w:rPr>
        <w:t>；</w:t>
      </w:r>
    </w:p>
    <w:p w:rsidR="00ED0768" w:rsidRPr="00C42E08" w:rsidRDefault="00ED0768" w:rsidP="00ED0768">
      <w:pPr>
        <w:pStyle w:val="SingleTxtGC"/>
        <w:rPr>
          <w:b/>
          <w:bCs/>
        </w:rPr>
      </w:pPr>
      <w:r>
        <w:tab/>
      </w:r>
      <w:r w:rsidR="0008090C">
        <w:rPr>
          <w:lang w:val="zh-CN"/>
        </w:rPr>
        <w:t>(f)</w:t>
      </w:r>
      <w:r w:rsidRPr="00C42E08">
        <w:rPr>
          <w:lang w:val="zh-CN"/>
        </w:rPr>
        <w:tab/>
      </w:r>
      <w:r w:rsidRPr="00C42E08">
        <w:rPr>
          <w:lang w:val="zh-CN"/>
        </w:rPr>
        <w:t>继续根据需要支持中等收入国家的发展努力</w:t>
      </w:r>
      <w:r w:rsidR="0008090C">
        <w:rPr>
          <w:lang w:val="zh-CN"/>
        </w:rPr>
        <w:t>，</w:t>
      </w:r>
      <w:r w:rsidRPr="00C42E08">
        <w:rPr>
          <w:lang w:val="zh-CN"/>
        </w:rPr>
        <w:t>帮助它们应对可持续经济发展和消除贫困等具体挑战</w:t>
      </w:r>
      <w:r w:rsidR="0008090C">
        <w:rPr>
          <w:lang w:val="zh-CN"/>
        </w:rPr>
        <w:t>；</w:t>
      </w:r>
    </w:p>
    <w:p w:rsidR="00ED0768" w:rsidRPr="00C42E08" w:rsidRDefault="0008090C" w:rsidP="00ED0768">
      <w:pPr>
        <w:pStyle w:val="SingleTxtGC"/>
      </w:pPr>
      <w:r>
        <w:t>11.</w:t>
      </w:r>
      <w:r w:rsidR="00ED0768">
        <w:t xml:space="preserve">  </w:t>
      </w:r>
      <w:r w:rsidR="00ED0768" w:rsidRPr="00C42E08">
        <w:rPr>
          <w:lang w:val="zh-CN"/>
        </w:rPr>
        <w:t>本文件重申《多哈授权》</w:t>
      </w:r>
      <w:r>
        <w:rPr>
          <w:lang w:val="zh-CN"/>
        </w:rPr>
        <w:t>，</w:t>
      </w:r>
      <w:r w:rsidR="00ED0768" w:rsidRPr="00C42E08">
        <w:rPr>
          <w:lang w:val="zh-CN"/>
        </w:rPr>
        <w:t>提供最新的政策分析和政策应对措施</w:t>
      </w:r>
      <w:r>
        <w:rPr>
          <w:lang w:val="zh-CN"/>
        </w:rPr>
        <w:t>，</w:t>
      </w:r>
      <w:r w:rsidR="00ED0768" w:rsidRPr="00C42E08">
        <w:rPr>
          <w:lang w:val="zh-CN"/>
        </w:rPr>
        <w:t>以及旨在加强贸发会议在发展方面的作用、影响和体制效力的指导原则。贸发会议应当以能够维护其授权职责的方式</w:t>
      </w:r>
      <w:r>
        <w:rPr>
          <w:lang w:val="zh-CN"/>
        </w:rPr>
        <w:t>，</w:t>
      </w:r>
      <w:r w:rsidR="00ED0768" w:rsidRPr="00C42E08">
        <w:rPr>
          <w:lang w:val="zh-CN"/>
        </w:rPr>
        <w:t>将以下主要标准转化成行为</w:t>
      </w:r>
      <w:r>
        <w:rPr>
          <w:lang w:val="zh-CN"/>
        </w:rPr>
        <w:t>，</w:t>
      </w:r>
      <w:r w:rsidR="00ED0768" w:rsidRPr="00C42E08">
        <w:rPr>
          <w:lang w:val="zh-CN"/>
        </w:rPr>
        <w:t>从而战略性地对自身加以定位</w:t>
      </w:r>
      <w:r>
        <w:rPr>
          <w:lang w:val="zh-CN"/>
        </w:rPr>
        <w:t>：</w:t>
      </w:r>
      <w:r w:rsidR="00ED0768" w:rsidRPr="00C42E08">
        <w:rPr>
          <w:lang w:val="zh-CN"/>
        </w:rPr>
        <w:t>比较优势</w:t>
      </w:r>
      <w:r>
        <w:rPr>
          <w:lang w:val="zh-CN"/>
        </w:rPr>
        <w:t>；</w:t>
      </w:r>
      <w:r w:rsidR="00ED0768" w:rsidRPr="00C42E08">
        <w:rPr>
          <w:lang w:val="zh-CN"/>
        </w:rPr>
        <w:t>在工作方面与其他组织实现差异化</w:t>
      </w:r>
      <w:r>
        <w:rPr>
          <w:lang w:val="zh-CN"/>
        </w:rPr>
        <w:t>；</w:t>
      </w:r>
      <w:r w:rsidR="00ED0768" w:rsidRPr="00C42E08">
        <w:rPr>
          <w:lang w:val="zh-CN"/>
        </w:rPr>
        <w:t>互补性</w:t>
      </w:r>
      <w:r>
        <w:rPr>
          <w:lang w:val="zh-CN"/>
        </w:rPr>
        <w:t>，</w:t>
      </w:r>
      <w:r w:rsidR="00ED0768" w:rsidRPr="00C42E08">
        <w:rPr>
          <w:lang w:val="zh-CN"/>
        </w:rPr>
        <w:t>以最大限</w:t>
      </w:r>
      <w:r w:rsidR="00ED0768" w:rsidRPr="00C42E08">
        <w:rPr>
          <w:lang w:val="zh-CN"/>
        </w:rPr>
        <w:lastRenderedPageBreak/>
        <w:t>度地利用本组织的优势</w:t>
      </w:r>
      <w:r>
        <w:rPr>
          <w:lang w:val="zh-CN"/>
        </w:rPr>
        <w:t>，</w:t>
      </w:r>
      <w:r w:rsidR="00ED0768" w:rsidRPr="00C42E08">
        <w:rPr>
          <w:lang w:val="zh-CN"/>
        </w:rPr>
        <w:t>处理发展中国家的需要和优先事项</w:t>
      </w:r>
      <w:r>
        <w:rPr>
          <w:lang w:val="zh-CN"/>
        </w:rPr>
        <w:t>，</w:t>
      </w:r>
      <w:r w:rsidR="00ED0768" w:rsidRPr="00C42E08">
        <w:rPr>
          <w:lang w:val="zh-CN"/>
        </w:rPr>
        <w:t>从而促进可持续发展</w:t>
      </w:r>
      <w:r>
        <w:rPr>
          <w:lang w:val="zh-CN"/>
        </w:rPr>
        <w:t>，</w:t>
      </w:r>
      <w:r w:rsidR="00ED0768" w:rsidRPr="00C42E08">
        <w:rPr>
          <w:lang w:val="zh-CN"/>
        </w:rPr>
        <w:t>并加强它们在全球经济中的作用。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12.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贸发会议仍然是联合国综合处理贸易和发展问题以及金融、技术、投资和可持续发展领域相互关联问题的协调中心。</w:t>
      </w:r>
      <w:r w:rsidR="00ED0768" w:rsidRPr="00C42E08">
        <w:rPr>
          <w:rStyle w:val="a7"/>
          <w:rFonts w:asciiTheme="majorBidi" w:eastAsiaTheme="minorEastAsia" w:hAnsiTheme="majorBidi" w:cstheme="majorBidi"/>
          <w:szCs w:val="21"/>
          <w:lang w:val="zh-CN"/>
        </w:rPr>
        <w:footnoteReference w:id="3"/>
      </w:r>
    </w:p>
    <w:p w:rsidR="00ED0768" w:rsidRPr="00C42E08" w:rsidRDefault="0008090C" w:rsidP="00ED0768">
      <w:pPr>
        <w:pStyle w:val="SingleTxtGC"/>
      </w:pPr>
      <w:r>
        <w:t>13.</w:t>
      </w:r>
      <w:r w:rsidR="00ED0768">
        <w:t xml:space="preserve">  </w:t>
      </w:r>
      <w:r w:rsidR="00ED0768" w:rsidRPr="00C42E08">
        <w:rPr>
          <w:lang w:val="zh-CN"/>
        </w:rPr>
        <w:t>为切实支持和辅助国际社会努力实现</w:t>
      </w:r>
      <w:r>
        <w:rPr>
          <w:rFonts w:hint="eastAsia"/>
          <w:lang w:val="zh-CN"/>
        </w:rPr>
        <w:t>“</w:t>
      </w:r>
      <w:r w:rsidR="00ED0768" w:rsidRPr="00C42E08">
        <w:rPr>
          <w:lang w:val="zh-CN"/>
        </w:rPr>
        <w:t>可持续发展目标</w:t>
      </w:r>
      <w:r>
        <w:rPr>
          <w:rFonts w:hint="eastAsia"/>
          <w:lang w:val="zh-CN"/>
        </w:rPr>
        <w:t>”</w:t>
      </w:r>
      <w:r>
        <w:rPr>
          <w:lang w:val="zh-CN"/>
        </w:rPr>
        <w:t>，</w:t>
      </w:r>
      <w:r w:rsidR="00ED0768" w:rsidRPr="00C42E08">
        <w:rPr>
          <w:lang w:val="zh-CN"/>
        </w:rPr>
        <w:t>贸发会议可与各国政府合作</w:t>
      </w:r>
      <w:r>
        <w:rPr>
          <w:lang w:val="zh-CN"/>
        </w:rPr>
        <w:t>，</w:t>
      </w:r>
      <w:r w:rsidR="00ED0768" w:rsidRPr="00C42E08">
        <w:rPr>
          <w:lang w:val="zh-CN"/>
        </w:rPr>
        <w:t>酌情考虑贸发会议秘书长</w:t>
      </w:r>
      <w:r>
        <w:rPr>
          <w:lang w:val="zh-CN"/>
        </w:rPr>
        <w:t>2</w:t>
      </w:r>
      <w:r w:rsidR="00ED0768" w:rsidRPr="00C42E08">
        <w:rPr>
          <w:lang w:val="zh-CN"/>
        </w:rPr>
        <w:t>0</w:t>
      </w:r>
      <w:r>
        <w:rPr>
          <w:lang w:val="zh-CN"/>
        </w:rPr>
        <w:t>15</w:t>
      </w:r>
      <w:r w:rsidR="00ED0768" w:rsidRPr="00C42E08">
        <w:rPr>
          <w:lang w:val="zh-CN"/>
        </w:rPr>
        <w:t>年</w:t>
      </w:r>
      <w:r>
        <w:rPr>
          <w:lang w:val="zh-CN"/>
        </w:rPr>
        <w:t>9</w:t>
      </w:r>
      <w:r w:rsidR="00ED0768" w:rsidRPr="00C42E08">
        <w:rPr>
          <w:lang w:val="zh-CN"/>
        </w:rPr>
        <w:t>月题为</w:t>
      </w:r>
      <w:r>
        <w:rPr>
          <w:rFonts w:hint="eastAsia"/>
          <w:lang w:val="zh-CN"/>
        </w:rPr>
        <w:t>“</w:t>
      </w:r>
      <w:r w:rsidR="00ED0768" w:rsidRPr="00C42E08">
        <w:rPr>
          <w:lang w:val="zh-CN"/>
        </w:rPr>
        <w:t>从决定到行动</w:t>
      </w:r>
      <w:r>
        <w:rPr>
          <w:rFonts w:hint="eastAsia"/>
          <w:lang w:val="zh-CN"/>
        </w:rPr>
        <w:t>”</w:t>
      </w:r>
      <w:r w:rsidR="00ED0768" w:rsidRPr="00C42E08">
        <w:rPr>
          <w:lang w:val="zh-CN"/>
        </w:rPr>
        <w:t>的报告中列出的以下</w:t>
      </w:r>
      <w:r>
        <w:rPr>
          <w:lang w:val="zh-CN"/>
        </w:rPr>
        <w:t>4</w:t>
      </w:r>
      <w:r w:rsidR="00ED0768" w:rsidRPr="00C42E08">
        <w:rPr>
          <w:lang w:val="zh-CN"/>
        </w:rPr>
        <w:t>个行动领域</w:t>
      </w:r>
      <w:r>
        <w:rPr>
          <w:lang w:val="zh-CN"/>
        </w:rPr>
        <w:t>：</w:t>
      </w:r>
      <w:r w:rsidR="00ED0768" w:rsidRPr="00C42E08">
        <w:rPr>
          <w:lang w:val="zh-CN"/>
        </w:rPr>
        <w:t>建设生产能力</w:t>
      </w:r>
      <w:r>
        <w:rPr>
          <w:lang w:val="zh-CN"/>
        </w:rPr>
        <w:t>，</w:t>
      </w:r>
      <w:r w:rsidR="00ED0768" w:rsidRPr="00C42E08">
        <w:rPr>
          <w:lang w:val="zh-CN"/>
        </w:rPr>
        <w:t>实现经济转型</w:t>
      </w:r>
      <w:r>
        <w:rPr>
          <w:lang w:val="zh-CN"/>
        </w:rPr>
        <w:t>；</w:t>
      </w:r>
      <w:r w:rsidR="00ED0768" w:rsidRPr="00C42E08">
        <w:rPr>
          <w:lang w:val="zh-CN"/>
        </w:rPr>
        <w:t>推动以发展为重点</w:t>
      </w:r>
      <w:r>
        <w:rPr>
          <w:lang w:val="zh-CN"/>
        </w:rPr>
        <w:t>，</w:t>
      </w:r>
      <w:r w:rsidR="00ED0768" w:rsidRPr="00C42E08">
        <w:rPr>
          <w:lang w:val="zh-CN"/>
        </w:rPr>
        <w:t>提高市场效率</w:t>
      </w:r>
      <w:r>
        <w:rPr>
          <w:lang w:val="zh-CN"/>
        </w:rPr>
        <w:t>；</w:t>
      </w:r>
      <w:r w:rsidR="00ED0768" w:rsidRPr="00C42E08">
        <w:rPr>
          <w:lang w:val="zh-CN"/>
        </w:rPr>
        <w:t>克服脆弱性</w:t>
      </w:r>
      <w:r>
        <w:rPr>
          <w:lang w:val="zh-CN"/>
        </w:rPr>
        <w:t>，</w:t>
      </w:r>
      <w:r w:rsidR="00ED0768" w:rsidRPr="00C42E08">
        <w:rPr>
          <w:lang w:val="zh-CN"/>
        </w:rPr>
        <w:t>建设复原力</w:t>
      </w:r>
      <w:r>
        <w:rPr>
          <w:lang w:val="zh-CN"/>
        </w:rPr>
        <w:t>；</w:t>
      </w:r>
      <w:r w:rsidR="00ED0768" w:rsidRPr="00C42E08">
        <w:rPr>
          <w:lang w:val="zh-CN"/>
        </w:rPr>
        <w:t>加强多边主义</w:t>
      </w:r>
      <w:r>
        <w:rPr>
          <w:lang w:val="zh-CN"/>
        </w:rPr>
        <w:t>，</w:t>
      </w:r>
      <w:r w:rsidR="00ED0768" w:rsidRPr="00C42E08">
        <w:rPr>
          <w:lang w:val="zh-CN"/>
        </w:rPr>
        <w:t>寻求共同解决办法。</w:t>
      </w:r>
    </w:p>
    <w:p w:rsidR="00ED0768" w:rsidRPr="00C42E08" w:rsidRDefault="0008090C" w:rsidP="00ED0768">
      <w:pPr>
        <w:pStyle w:val="SingleTxtGC"/>
      </w:pPr>
      <w:r>
        <w:t>14.</w:t>
      </w:r>
      <w:r w:rsidR="00ED0768">
        <w:t xml:space="preserve">  </w:t>
      </w:r>
      <w:r w:rsidR="00ED0768" w:rsidRPr="00C42E08">
        <w:rPr>
          <w:lang w:val="zh-CN"/>
        </w:rPr>
        <w:t>在加强贸发会议的作用和开展活动时</w:t>
      </w:r>
      <w:r>
        <w:rPr>
          <w:lang w:val="zh-CN"/>
        </w:rPr>
        <w:t>，</w:t>
      </w:r>
      <w:r w:rsidR="00ED0768" w:rsidRPr="00C42E08">
        <w:rPr>
          <w:lang w:val="zh-CN"/>
        </w:rPr>
        <w:t>按照其任务授权</w:t>
      </w:r>
      <w:r>
        <w:rPr>
          <w:lang w:val="zh-CN"/>
        </w:rPr>
        <w:t>，</w:t>
      </w:r>
      <w:r w:rsidR="00ED0768" w:rsidRPr="00C42E08">
        <w:rPr>
          <w:lang w:val="zh-CN"/>
        </w:rPr>
        <w:t>通过利用现有资源</w:t>
      </w:r>
      <w:r>
        <w:rPr>
          <w:lang w:val="zh-CN"/>
        </w:rPr>
        <w:t>，</w:t>
      </w:r>
      <w:r w:rsidR="00ED0768" w:rsidRPr="00C42E08">
        <w:rPr>
          <w:lang w:val="zh-CN"/>
        </w:rPr>
        <w:t>贸发会议通过三大支柱开展的工作应优先重视发展中国家的问题。贸发会议应切实推动实现</w:t>
      </w:r>
      <w:r>
        <w:rPr>
          <w:rFonts w:hint="eastAsia"/>
          <w:lang w:val="zh-CN"/>
        </w:rPr>
        <w:t>“</w:t>
      </w:r>
      <w:r w:rsidR="00ED0768" w:rsidRPr="00C42E08">
        <w:rPr>
          <w:lang w:val="zh-CN"/>
        </w:rPr>
        <w:t>可持续发展目标</w:t>
      </w:r>
      <w:r>
        <w:rPr>
          <w:rFonts w:hint="eastAsia"/>
          <w:lang w:val="zh-CN"/>
        </w:rPr>
        <w:t>”</w:t>
      </w:r>
      <w:r w:rsidR="00ED0768" w:rsidRPr="00C42E08">
        <w:rPr>
          <w:lang w:val="zh-CN"/>
        </w:rPr>
        <w:t>和联合国其他重要会议的成果中设定的相关目标</w:t>
      </w:r>
      <w:r>
        <w:rPr>
          <w:lang w:val="zh-CN"/>
        </w:rPr>
        <w:t>，</w:t>
      </w:r>
      <w:r w:rsidR="00ED0768" w:rsidRPr="00C42E08">
        <w:rPr>
          <w:lang w:val="zh-CN"/>
        </w:rPr>
        <w:t>继续促进与其他国际组织的协同作用和互补性</w:t>
      </w:r>
      <w:r>
        <w:rPr>
          <w:lang w:val="zh-CN"/>
        </w:rPr>
        <w:t>，</w:t>
      </w:r>
      <w:r w:rsidR="00ED0768" w:rsidRPr="00C42E08">
        <w:rPr>
          <w:lang w:val="zh-CN"/>
        </w:rPr>
        <w:t>并酌情与相关国际经济合作论坛合作。在将决定转化为行动的过程中</w:t>
      </w:r>
      <w:r>
        <w:rPr>
          <w:lang w:val="zh-CN"/>
        </w:rPr>
        <w:t>，</w:t>
      </w:r>
      <w:r w:rsidR="00ED0768" w:rsidRPr="00C42E08">
        <w:rPr>
          <w:lang w:val="zh-CN"/>
        </w:rPr>
        <w:t>贸发会议应采取以下行动</w:t>
      </w:r>
      <w:r>
        <w:rPr>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hint="eastAsia"/>
          <w:szCs w:val="21"/>
        </w:rPr>
        <w:t>(a)</w:t>
      </w:r>
      <w:r>
        <w:rPr>
          <w:rFonts w:asciiTheme="majorBidi" w:eastAsiaTheme="minorEastAsia" w:hAnsiTheme="majorBidi" w:cstheme="majorBidi"/>
          <w:szCs w:val="21"/>
        </w:rPr>
        <w:t xml:space="preserve">  </w:t>
      </w:r>
      <w:r w:rsidRPr="00C42E08">
        <w:rPr>
          <w:rFonts w:asciiTheme="majorBidi" w:eastAsiaTheme="minorEastAsia" w:hAnsiTheme="majorBidi" w:cstheme="majorBidi"/>
          <w:szCs w:val="21"/>
          <w:lang w:val="zh-CN"/>
        </w:rPr>
        <w:t>适当考虑到交叉性问题</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例如各级的良好治理、自由、和平与安全、尊重包括发展权在内的人权、性别平等和增强妇女权能、青年和对公正和民主社会的总体承诺</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这些问题对于所有国家实现可持续和公平增长和发展都至关重要</w:t>
      </w:r>
      <w:r w:rsidR="0008090C">
        <w:rPr>
          <w:rFonts w:asciiTheme="majorBidi" w:eastAsiaTheme="minorEastAsia" w:hAnsiTheme="majorBidi" w:cstheme="majorBidi" w:hint="eastAsia"/>
          <w:szCs w:val="21"/>
          <w:lang w:val="zh-CN"/>
        </w:rPr>
        <w:t>；</w:t>
      </w:r>
    </w:p>
    <w:p w:rsidR="00ED0768" w:rsidRPr="00C42E08" w:rsidRDefault="00ED0768" w:rsidP="00ED0768">
      <w:pPr>
        <w:pStyle w:val="SingleTxtGC"/>
        <w:rPr>
          <w:rFonts w:asciiTheme="majorBidi" w:eastAsiaTheme="minorEastAsia" w:hAnsiTheme="majorBidi" w:cstheme="majorBidi"/>
          <w:b/>
          <w:bCs/>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w:t>
      </w:r>
      <w:r w:rsidR="0008090C">
        <w:rPr>
          <w:rFonts w:asciiTheme="majorBidi" w:eastAsiaTheme="minorEastAsia" w:hAnsiTheme="majorBidi" w:cstheme="majorBidi" w:hint="eastAsia"/>
          <w:szCs w:val="21"/>
          <w:lang w:val="zh-CN"/>
        </w:rPr>
        <w:t>b</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继续努力在所有工作中将性别平等和增强妇女权能等交叉性问题主流化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并促进可持续发展以及充分和生产性就业</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w:t>
      </w:r>
      <w:r w:rsidR="0008090C">
        <w:rPr>
          <w:rFonts w:asciiTheme="majorBidi" w:eastAsiaTheme="minorEastAsia" w:hAnsiTheme="majorBidi" w:cstheme="majorBidi" w:hint="eastAsia"/>
          <w:szCs w:val="21"/>
          <w:lang w:val="zh-CN"/>
        </w:rPr>
        <w:t>c</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继续并加强与各国政府、特别是发展中国家政府以及包括民间社会、学术界和私营部门在内的全体相关利益方的接触</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b/>
          <w:bCs/>
          <w:i/>
          <w:iCs/>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w:t>
      </w:r>
      <w:r w:rsidR="0008090C">
        <w:rPr>
          <w:rFonts w:asciiTheme="majorBidi" w:eastAsiaTheme="minorEastAsia" w:hAnsiTheme="majorBidi" w:cstheme="majorBidi" w:hint="eastAsia"/>
          <w:szCs w:val="21"/>
          <w:lang w:val="zh-CN"/>
        </w:rPr>
        <w:t>d</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继续努力提高效率、有效性、透明度和问责</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包括为此使用成果管理制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并确保由成员国通过政府</w:t>
      </w:r>
      <w:proofErr w:type="gramStart"/>
      <w:r w:rsidRPr="00C42E08">
        <w:rPr>
          <w:rFonts w:asciiTheme="majorBidi" w:eastAsiaTheme="minorEastAsia" w:hAnsiTheme="majorBidi" w:cstheme="majorBidi"/>
          <w:szCs w:val="21"/>
          <w:lang w:val="zh-CN"/>
        </w:rPr>
        <w:t>间机制</w:t>
      </w:r>
      <w:proofErr w:type="gramEnd"/>
      <w:r w:rsidRPr="00C42E08">
        <w:rPr>
          <w:rFonts w:asciiTheme="majorBidi" w:eastAsiaTheme="minorEastAsia" w:hAnsiTheme="majorBidi" w:cstheme="majorBidi"/>
          <w:szCs w:val="21"/>
          <w:lang w:val="zh-CN"/>
        </w:rPr>
        <w:t>驱动的进程。</w:t>
      </w:r>
    </w:p>
    <w:p w:rsidR="00ED0768" w:rsidRPr="00C42E08" w:rsidRDefault="0008090C" w:rsidP="00ED0768">
      <w:pPr>
        <w:pStyle w:val="SingleTxtGC"/>
        <w:rPr>
          <w:rFonts w:asciiTheme="majorBidi" w:eastAsiaTheme="minorEastAsia" w:hAnsiTheme="majorBidi" w:cstheme="majorBidi"/>
          <w:b/>
          <w:bCs/>
          <w:szCs w:val="21"/>
        </w:rPr>
      </w:pPr>
      <w:r>
        <w:rPr>
          <w:rFonts w:asciiTheme="majorBidi" w:eastAsiaTheme="minorEastAsia" w:hAnsiTheme="majorBidi" w:cstheme="majorBidi"/>
          <w:szCs w:val="21"/>
        </w:rPr>
        <w:t>1</w:t>
      </w:r>
      <w:r>
        <w:rPr>
          <w:rFonts w:asciiTheme="majorBidi" w:eastAsiaTheme="minorEastAsia" w:hAnsiTheme="majorBidi" w:cstheme="majorBidi" w:hint="eastAsia"/>
          <w:szCs w:val="21"/>
        </w:rPr>
        <w:t>5.</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在大会四年期中期</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贸易和发展理事会常会将增加一个议程项目</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题为</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评价和审查贸发会议执行四年期大会成果情况</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。如有必要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可对贸易和发展理事会本届会议加以调整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使其能够审议本议程项目。贸发会议秘书长将提交一份关于贸发会议执行四年</w:t>
      </w:r>
      <w:proofErr w:type="gramStart"/>
      <w:r w:rsidR="00ED0768" w:rsidRPr="00C42E08">
        <w:rPr>
          <w:rFonts w:asciiTheme="majorBidi" w:eastAsiaTheme="minorEastAsia" w:hAnsiTheme="majorBidi" w:cstheme="majorBidi"/>
          <w:szCs w:val="21"/>
          <w:lang w:val="zh-CN"/>
        </w:rPr>
        <w:t>期成果</w:t>
      </w:r>
      <w:proofErr w:type="gramEnd"/>
      <w:r w:rsidR="00ED0768" w:rsidRPr="00C42E08">
        <w:rPr>
          <w:rFonts w:asciiTheme="majorBidi" w:eastAsiaTheme="minorEastAsia" w:hAnsiTheme="majorBidi" w:cstheme="majorBidi"/>
          <w:szCs w:val="21"/>
          <w:lang w:val="zh-CN"/>
        </w:rPr>
        <w:t>情况的报告</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该报告将作为成员国讨论的基础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讨论之后可能提出关于执行成果文件的建议。今后</w:t>
      </w:r>
      <w:proofErr w:type="gramStart"/>
      <w:r w:rsidR="00ED0768" w:rsidRPr="00C42E08">
        <w:rPr>
          <w:rFonts w:asciiTheme="majorBidi" w:eastAsiaTheme="minorEastAsia" w:hAnsiTheme="majorBidi" w:cstheme="majorBidi"/>
          <w:szCs w:val="21"/>
          <w:lang w:val="zh-CN"/>
        </w:rPr>
        <w:t>如何举行</w:t>
      </w:r>
      <w:proofErr w:type="gramEnd"/>
      <w:r w:rsidR="00ED0768" w:rsidRPr="00C42E08">
        <w:rPr>
          <w:rFonts w:asciiTheme="majorBidi" w:eastAsiaTheme="minorEastAsia" w:hAnsiTheme="majorBidi" w:cstheme="majorBidi"/>
          <w:szCs w:val="21"/>
          <w:lang w:val="zh-CN"/>
        </w:rPr>
        <w:t>中期审查的问题将在下一届四年</w:t>
      </w:r>
      <w:proofErr w:type="gramStart"/>
      <w:r w:rsidR="00ED0768" w:rsidRPr="00C42E08">
        <w:rPr>
          <w:rFonts w:asciiTheme="majorBidi" w:eastAsiaTheme="minorEastAsia" w:hAnsiTheme="majorBidi" w:cstheme="majorBidi"/>
          <w:szCs w:val="21"/>
          <w:lang w:val="zh-CN"/>
        </w:rPr>
        <w:t>期大会</w:t>
      </w:r>
      <w:proofErr w:type="gramEnd"/>
      <w:r w:rsidR="00ED0768" w:rsidRPr="00C42E08">
        <w:rPr>
          <w:rFonts w:asciiTheme="majorBidi" w:eastAsiaTheme="minorEastAsia" w:hAnsiTheme="majorBidi" w:cstheme="majorBidi"/>
          <w:szCs w:val="21"/>
          <w:lang w:val="zh-CN"/>
        </w:rPr>
        <w:t>上审议。</w:t>
      </w:r>
    </w:p>
    <w:p w:rsidR="00ED0768" w:rsidRPr="00C42E08" w:rsidRDefault="00ED0768" w:rsidP="00ED0768">
      <w:pPr>
        <w:pStyle w:val="HChGC"/>
      </w:pPr>
      <w:r w:rsidRPr="00C42E08">
        <w:rPr>
          <w:lang w:val="zh-CN"/>
        </w:rPr>
        <w:lastRenderedPageBreak/>
        <w:tab/>
      </w:r>
      <w:r w:rsidRPr="00C42E08">
        <w:rPr>
          <w:lang w:val="zh-CN"/>
        </w:rPr>
        <w:tab/>
      </w:r>
      <w:r w:rsidRPr="00C42E08">
        <w:rPr>
          <w:lang w:val="zh-CN"/>
        </w:rPr>
        <w:t>分主题</w:t>
      </w:r>
      <w:r w:rsidR="0008090C">
        <w:rPr>
          <w:lang w:val="zh-CN"/>
        </w:rPr>
        <w:t>1</w:t>
      </w:r>
      <w:r>
        <w:br/>
      </w:r>
      <w:r w:rsidRPr="00C42E08">
        <w:rPr>
          <w:lang w:val="zh-CN"/>
        </w:rPr>
        <w:t>促进贸易和发展的多边主义的挑战和机遇</w:t>
      </w:r>
    </w:p>
    <w:p w:rsidR="00ED0768" w:rsidRPr="00C42E08" w:rsidRDefault="00ED0768" w:rsidP="00ED0768">
      <w:pPr>
        <w:pStyle w:val="H1GC"/>
      </w:pPr>
      <w:r w:rsidRPr="00C42E08">
        <w:rPr>
          <w:lang w:val="zh-CN"/>
        </w:rPr>
        <w:tab/>
      </w:r>
      <w:r w:rsidRPr="00C42E08">
        <w:rPr>
          <w:lang w:val="zh-CN"/>
        </w:rPr>
        <w:tab/>
      </w:r>
      <w:r w:rsidRPr="00C42E08">
        <w:rPr>
          <w:lang w:val="zh-CN"/>
        </w:rPr>
        <w:t>政策分析</w:t>
      </w:r>
    </w:p>
    <w:p w:rsidR="00ED0768" w:rsidRPr="00C42E08" w:rsidRDefault="0008090C" w:rsidP="00ED0768">
      <w:pPr>
        <w:pStyle w:val="SingleTxtGC"/>
        <w:rPr>
          <w:rFonts w:asciiTheme="majorBidi" w:eastAsiaTheme="minorEastAsia" w:hAnsiTheme="majorBidi" w:cstheme="majorBidi"/>
          <w:b/>
          <w:bCs/>
          <w:szCs w:val="21"/>
        </w:rPr>
      </w:pPr>
      <w:r>
        <w:rPr>
          <w:rFonts w:asciiTheme="majorBidi" w:eastAsiaTheme="minorEastAsia" w:hAnsiTheme="majorBidi" w:cstheme="majorBidi"/>
          <w:szCs w:val="21"/>
        </w:rPr>
        <w:t>1</w:t>
      </w:r>
      <w:r>
        <w:rPr>
          <w:rFonts w:asciiTheme="majorBidi" w:eastAsiaTheme="minorEastAsia" w:hAnsiTheme="majorBidi" w:cstheme="majorBidi" w:hint="eastAsia"/>
          <w:szCs w:val="21"/>
        </w:rPr>
        <w:t>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多边主义是国际经济秩序的基石</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是全球化的主要驱动力之一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带来了全球范围内前所未有的经济和社会进步。多边主义促进了国际贸易</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因为它减少了各国经济之间的贸易壁垒</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而跨境运输和通信的改善又减少了地理方面的障碍。随着壁垒的降低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运输成本的下降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资金和投资流量的增多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以及信息时代的到来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我们这个世界的相互关联达到了前所未有的程度。</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1</w:t>
      </w:r>
      <w:r>
        <w:rPr>
          <w:rFonts w:asciiTheme="majorBidi" w:eastAsiaTheme="minorEastAsia" w:hAnsiTheme="majorBidi" w:cstheme="majorBidi" w:hint="eastAsia"/>
          <w:szCs w:val="21"/>
        </w:rPr>
        <w:t>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越来越多的发展中国家和经济转型期国家融入世界经济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带来国际贸易的空前扩大。即便是</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年前还处于国际贸易边缘的国家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其商品出口也有了大幅增长</w:t>
      </w:r>
      <w:r w:rsidRPr="0008090C">
        <w:rPr>
          <w:rFonts w:asciiTheme="majorBidi" w:eastAsiaTheme="minorEastAsia" w:hAnsiTheme="majorBidi" w:cstheme="majorBidi" w:hint="eastAsia"/>
          <w:spacing w:val="-40"/>
          <w:szCs w:val="21"/>
        </w:rPr>
        <w:t>――</w:t>
      </w:r>
      <w:r w:rsidRPr="0008090C">
        <w:rPr>
          <w:rFonts w:asciiTheme="majorBidi" w:eastAsiaTheme="minorEastAsia" w:hAnsiTheme="majorBidi" w:cstheme="majorBidi" w:hint="eastAsia"/>
          <w:spacing w:val="-40"/>
          <w:szCs w:val="21"/>
        </w:rPr>
        <w:t xml:space="preserve">  </w:t>
      </w:r>
      <w:r w:rsidR="00ED0768" w:rsidRPr="00C42E08">
        <w:rPr>
          <w:rFonts w:asciiTheme="majorBidi" w:eastAsiaTheme="minorEastAsia" w:hAnsiTheme="majorBidi" w:cstheme="majorBidi"/>
          <w:szCs w:val="21"/>
          <w:lang w:val="zh-CN"/>
        </w:rPr>
        <w:t>最不发达国家的增长达</w:t>
      </w:r>
      <w:r>
        <w:rPr>
          <w:rFonts w:asciiTheme="majorBidi" w:eastAsiaTheme="minorEastAsia" w:hAnsiTheme="majorBidi" w:cstheme="majorBidi"/>
          <w:szCs w:val="21"/>
          <w:lang w:val="zh-CN"/>
        </w:rPr>
        <w:t>5</w:t>
      </w:r>
      <w:r w:rsidR="00ED0768" w:rsidRPr="00C42E08">
        <w:rPr>
          <w:rFonts w:asciiTheme="majorBidi" w:eastAsiaTheme="minorEastAsia" w:hAnsiTheme="majorBidi" w:cstheme="majorBidi"/>
          <w:szCs w:val="21"/>
          <w:lang w:val="zh-CN"/>
        </w:rPr>
        <w:t>倍之多。然而</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它们在全球总出口中所占的份额只有</w:t>
      </w:r>
      <w:r>
        <w:rPr>
          <w:rFonts w:asciiTheme="majorBidi" w:eastAsiaTheme="minorEastAsia" w:hAnsiTheme="majorBidi" w:cstheme="majorBidi"/>
          <w:szCs w:val="21"/>
          <w:lang w:val="zh-CN"/>
        </w:rPr>
        <w:t>0.97%</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低于《伊斯坦布尔行动纲领》和</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为</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年设定的</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的目标。贸易和外国直接投资的增加相辅相成</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促成了许多发展中国家史无前例的变化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其中有些国家成为区域和全球的重要增长引擎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以及全球贸易和投资的主要动力。这些动态由稳健的经济和社会政策支持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是帮助</w:t>
      </w:r>
      <w:r>
        <w:rPr>
          <w:rFonts w:asciiTheme="majorBidi" w:eastAsiaTheme="minorEastAsia" w:hAnsiTheme="majorBidi" w:cstheme="majorBidi"/>
          <w:szCs w:val="21"/>
          <w:lang w:val="zh-CN"/>
        </w:rPr>
        <w:t>1</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亿多人摆脱极端贫困的重要因素。在这方面</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有必要处理阻碍多边贸易体系的各种因素</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并促进各方更广泛地参与其中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从而使发展中国家能够实现发展目标并为全球经济</w:t>
      </w:r>
      <w:proofErr w:type="gramStart"/>
      <w:r w:rsidR="00ED0768" w:rsidRPr="00C42E08">
        <w:rPr>
          <w:rFonts w:asciiTheme="majorBidi" w:eastAsiaTheme="minorEastAsia" w:hAnsiTheme="majorBidi" w:cstheme="majorBidi"/>
          <w:szCs w:val="21"/>
          <w:lang w:val="zh-CN"/>
        </w:rPr>
        <w:t>作出</w:t>
      </w:r>
      <w:proofErr w:type="gramEnd"/>
      <w:r w:rsidR="00ED0768" w:rsidRPr="00C42E08">
        <w:rPr>
          <w:rFonts w:asciiTheme="majorBidi" w:eastAsiaTheme="minorEastAsia" w:hAnsiTheme="majorBidi" w:cstheme="majorBidi"/>
          <w:szCs w:val="21"/>
          <w:lang w:val="zh-CN"/>
        </w:rPr>
        <w:t>贡献。</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1</w:t>
      </w:r>
      <w:r>
        <w:rPr>
          <w:rFonts w:asciiTheme="majorBidi" w:eastAsiaTheme="minorEastAsia" w:hAnsiTheme="majorBidi" w:cstheme="majorBidi" w:hint="eastAsia"/>
          <w:szCs w:val="21"/>
        </w:rPr>
        <w:t>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《亚的斯亚贝巴行动议程》认为</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全球贸易是包容性经济增长、可持续发展和减贫的重要引擎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世界贸易组织所体现的多边贸易体系是促进全球贸易的主要渠道。一个强有力、高效、基于规则的多边贸易体系也是创造全球化带来的大量机遇和寻求解决全球化挑战的办法的一个重要因素。这些解决办法包括让发展中国家更充分地融入全球经济。为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需要在世界贸易组织之下建立普遍、基于规则、开放、透明、可预测、包容、非歧视和公平的多边贸易体系</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实现重大贸易自由化并制定适当的配套政策。</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19.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近几十年全球化的经验还表明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国际贸易与发展的</w:t>
      </w:r>
      <w:proofErr w:type="gramStart"/>
      <w:r w:rsidR="00ED0768" w:rsidRPr="00C42E08">
        <w:rPr>
          <w:rFonts w:asciiTheme="majorBidi" w:eastAsiaTheme="minorEastAsia" w:hAnsiTheme="majorBidi" w:cstheme="majorBidi"/>
          <w:szCs w:val="21"/>
          <w:lang w:val="zh-CN"/>
        </w:rPr>
        <w:t>联系受</w:t>
      </w:r>
      <w:proofErr w:type="gramEnd"/>
      <w:r w:rsidR="00ED0768" w:rsidRPr="00C42E08">
        <w:rPr>
          <w:rFonts w:asciiTheme="majorBidi" w:eastAsiaTheme="minorEastAsia" w:hAnsiTheme="majorBidi" w:cstheme="majorBidi"/>
          <w:szCs w:val="21"/>
          <w:lang w:val="zh-CN"/>
        </w:rPr>
        <w:t>多种因素影响。各国经济的相互依存度大为提高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尤其是因为发展中国家的金融系统加速融入世界金融市场和全球金融构架。贸易、金融、技术、投资和可持续发展的相互关系也是如此。同样</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年议程》和近期其他具有里程碑意义的协定和成果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其性质决定需要用综合的全球办法应对全球挑战。因此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现在比以往任何时候都更需要以综合方针处理这些全球问题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而综合方针正是贸发会议活动和任务的决定性特色。</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虽然全球化带来了许多机遇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但仍有重大挑战需要通过多边主义加以解决。全球经济体系平衡方面的挑战以及一国内部和各国之间的社会经济差距依然存在。全球化使得极端贫困减半</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但其益处分布不均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导致过去</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年间全球极端不平等。增长不平衡、断续间歇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而且往往不可持续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时而发生损伤性的金融</w:t>
      </w:r>
      <w:r w:rsidR="00ED0768" w:rsidRPr="00C42E08">
        <w:rPr>
          <w:rFonts w:asciiTheme="majorBidi" w:eastAsiaTheme="minorEastAsia" w:hAnsiTheme="majorBidi" w:cstheme="majorBidi"/>
          <w:szCs w:val="21"/>
          <w:lang w:val="zh-CN"/>
        </w:rPr>
        <w:lastRenderedPageBreak/>
        <w:t>冲击和危机</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许多国家和人民仍落在后面。约</w:t>
      </w:r>
      <w:r>
        <w:rPr>
          <w:rFonts w:asciiTheme="majorBidi" w:eastAsiaTheme="minorEastAsia" w:hAnsiTheme="majorBidi" w:cstheme="majorBidi"/>
          <w:szCs w:val="21"/>
          <w:lang w:val="zh-CN"/>
        </w:rPr>
        <w:t>1</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亿人仍然继续生活在极端贫困中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在许多发展中国家、特别是在大多数最不发达国家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贫困的减退很缓慢。人类五分之一生活在受冲突影响的国家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十分之一遭受长期饥饿和营养不良。</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必须立即采取行动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寻找解决这些问题的有效和适当办法</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并加强政策协调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以此改善全球经济环境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从而支持所有国家、特别是最不发达国家努力执行《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年议程》。达到实现可持续发展目标和实现普遍商定的共同富裕这一长期目标所需的发展水平将要求所有人齐心协力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在得以重振的可持续发展全球伙伴关系之下采取行动。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当前的全球金融形势引发了关于债务可持续性和对外部冲击的脆弱性方面的担忧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特别是对于一些最不发达国家、小岛屿发展中国家、某些发达国家和严重依赖初级商品的出口国而言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这意味着包容性和</w:t>
      </w:r>
      <w:proofErr w:type="gramStart"/>
      <w:r w:rsidR="00ED0768" w:rsidRPr="00C42E08">
        <w:rPr>
          <w:rFonts w:asciiTheme="majorBidi" w:eastAsiaTheme="minorEastAsia" w:hAnsiTheme="majorBidi" w:cstheme="majorBidi"/>
          <w:szCs w:val="21"/>
          <w:lang w:val="zh-CN"/>
        </w:rPr>
        <w:t>可</w:t>
      </w:r>
      <w:proofErr w:type="gramEnd"/>
      <w:r w:rsidR="00ED0768" w:rsidRPr="00C42E08">
        <w:rPr>
          <w:rFonts w:asciiTheme="majorBidi" w:eastAsiaTheme="minorEastAsia" w:hAnsiTheme="majorBidi" w:cstheme="majorBidi"/>
          <w:szCs w:val="21"/>
          <w:lang w:val="zh-CN"/>
        </w:rPr>
        <w:t>持续经济增长的机遇受到严重限制。尽管仍有许多国家易受债务危机的影响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但宏观经济和公共资源管理的加强以及通过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重债穷国倡议</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和</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多边债务减免倡议</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进行的大量债务减免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使许多国家大大降低了对主权债务困境的脆弱性。在加强主权债务合作重组进程方面取得了重要改进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包括在有助于促成主权债权人和债务人就债务问题举行对话的</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官方债权人巴黎俱乐部</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和</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巴黎论坛</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等倡议以及市场对政府债券合同新标准条款的接受度方面取得了重要进展。不过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仍有进一步改进的空间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以便推动公平的责任分担</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提高可预测性和促进有序、及时、高效、尊重共同责任原则、有利于恢复公共债务可持续性的重组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同时保持在优惠条件下获得资金资源的途径。还需要进一步提供债务问题的透明度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我们</w:t>
      </w:r>
      <w:proofErr w:type="gramStart"/>
      <w:r w:rsidR="00ED0768" w:rsidRPr="00C42E08">
        <w:rPr>
          <w:rFonts w:asciiTheme="majorBidi" w:eastAsiaTheme="minorEastAsia" w:hAnsiTheme="majorBidi" w:cstheme="majorBidi"/>
          <w:szCs w:val="21"/>
          <w:lang w:val="zh-CN"/>
        </w:rPr>
        <w:t>亦认识</w:t>
      </w:r>
      <w:proofErr w:type="gramEnd"/>
      <w:r w:rsidR="00ED0768" w:rsidRPr="00C42E08">
        <w:rPr>
          <w:rFonts w:asciiTheme="majorBidi" w:eastAsiaTheme="minorEastAsia" w:hAnsiTheme="majorBidi" w:cstheme="majorBidi"/>
          <w:szCs w:val="21"/>
          <w:lang w:val="zh-CN"/>
        </w:rPr>
        <w:t>到</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需要降低对信用评级机构开展的评估的依赖性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并提高它们所提供的信息的质量。鉴于人们日益担忧外部债务的可持续性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有必要进行公共债务管理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以防止和预防金融和债务危机。我们还认识到</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需要设立一个中央数据登记册</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包括债务重组的有关信息。在这方面</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各方认可贸发会议长期以来在联合国之内就债务问题开展的工作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包括宣传</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负责任的借贷</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原则。联合国、国际货币基金组织和世界银行的工作仍然很重要。</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投资可作为支持实现</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的有力途径。投资能够带来创新技术</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能够促进生产和就业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能够促成国际市场准入以取得更好的专业知识并增加发展机会。国际社会应继续开展合作并进行对话</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以期维持有利的投资政策环境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并应对共同的投资政策挑战。各国政府重申它们有权出于正当的公共政策目的对投资进行监管。</w:t>
      </w:r>
    </w:p>
    <w:p w:rsidR="00ED0768" w:rsidRPr="00C42E08" w:rsidRDefault="0008090C" w:rsidP="00ED0768">
      <w:pPr>
        <w:pStyle w:val="SingleTxtGC"/>
      </w:pPr>
      <w:r>
        <w:t>2</w:t>
      </w:r>
      <w:r>
        <w:rPr>
          <w:rFonts w:hint="eastAsia"/>
        </w:rPr>
        <w:t>4.</w:t>
      </w:r>
      <w:r w:rsidR="00ED0768">
        <w:t xml:space="preserve">  </w:t>
      </w:r>
      <w:r w:rsidR="00ED0768" w:rsidRPr="00C42E08">
        <w:rPr>
          <w:lang w:val="zh-CN"/>
        </w:rPr>
        <w:t>必须提高认识并推动能力建设</w:t>
      </w:r>
      <w:r>
        <w:rPr>
          <w:lang w:val="zh-CN"/>
        </w:rPr>
        <w:t>，</w:t>
      </w:r>
      <w:r w:rsidR="00ED0768" w:rsidRPr="00C42E08">
        <w:rPr>
          <w:lang w:val="zh-CN"/>
        </w:rPr>
        <w:t>以支持发展中国家吸引和促进有助于实现国家发展战略的投资。</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5.</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在调集资源落实可持续发展目标和实现发展中国家总体经济进步的过程中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有效的税收至关重要。这包括减少避税机会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并解决非法资金流动及其背后的活动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如逃税、非法开采自然资源、腐败、贪污和欺诈行为。这是一个需要进一步多边合作的全球性问题。目前的举措在吸收发展中国家的参与方面也应更具包容性。</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2</w:t>
      </w:r>
      <w:r>
        <w:rPr>
          <w:rFonts w:asciiTheme="majorBidi" w:eastAsiaTheme="minorEastAsia" w:hAnsiTheme="majorBidi" w:cstheme="majorBidi" w:hint="eastAsia"/>
          <w:szCs w:val="21"/>
        </w:rPr>
        <w:t>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包括信息和通信技术在内的技术和创新在贸易和发展中发挥着关键作用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包括通过对结构转型、生产能力、竞争力、生产和出口多样化以及推动粮食安全</w:t>
      </w:r>
      <w:proofErr w:type="gramStart"/>
      <w:r w:rsidR="00ED0768" w:rsidRPr="00C42E08">
        <w:rPr>
          <w:rFonts w:asciiTheme="majorBidi" w:eastAsiaTheme="minorEastAsia" w:hAnsiTheme="majorBidi" w:cstheme="majorBidi"/>
          <w:szCs w:val="21"/>
          <w:lang w:val="zh-CN"/>
        </w:rPr>
        <w:t>作出</w:t>
      </w:r>
      <w:proofErr w:type="gramEnd"/>
      <w:r w:rsidR="00ED0768" w:rsidRPr="00C42E08">
        <w:rPr>
          <w:rFonts w:asciiTheme="majorBidi" w:eastAsiaTheme="minorEastAsia" w:hAnsiTheme="majorBidi" w:cstheme="majorBidi"/>
          <w:szCs w:val="21"/>
          <w:lang w:val="zh-CN"/>
        </w:rPr>
        <w:t>根本性贡献。因此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技术和创新是一个重要的执行手段</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也是实现</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的一个组成部分。它也是实现包容性和可持续发展的最重要的变革杠杆之一。以有利条件、包括彼此商定的减让和优惠条件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开发并向发展中国家转让、传播和推广无害环境的技术是落实《</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年议程》的一种手段。我们欢迎国际安排和措施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技术便利化机制</w:t>
      </w:r>
      <w:r>
        <w:rPr>
          <w:rFonts w:asciiTheme="majorBidi" w:eastAsiaTheme="minorEastAsia" w:hAnsiTheme="majorBidi" w:cstheme="majorBidi" w:hint="eastAsia"/>
          <w:szCs w:val="21"/>
          <w:lang w:val="zh-CN"/>
        </w:rPr>
        <w:t>”</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以及为支持</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的落实启动《亚的斯亚贝巴行动议程》中商定的最不发达国家技术库。</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包容性和可持续发展要求在各级创造扶持环境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其形式包括相关的政策框架、严格的规则和有效的合作。这种有利的国内和国际环境将有助于支持发展中国家的国内生产性投资、增加对它们的稳定的长期发展资金流量</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以及对它们的</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绿地</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外国直接投资。加强发展中国家生产性投资的扶持环境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是这些国家吸收和加大利用技术以提高生产力和竞争力的关键。同时还需要符合国际标准的公开的高质量统计数据。</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2</w:t>
      </w:r>
      <w:r>
        <w:rPr>
          <w:rFonts w:asciiTheme="majorBidi" w:eastAsiaTheme="minorEastAsia" w:hAnsiTheme="majorBidi" w:cstheme="majorBidi" w:hint="eastAsia"/>
          <w:szCs w:val="21"/>
        </w:rPr>
        <w:t>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贸易自由化可在发展中国家正面融入全球贸易体系方面发挥重要作用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特别是如果同时在各级辅以平衡和</w:t>
      </w:r>
      <w:proofErr w:type="gramStart"/>
      <w:r w:rsidR="00ED0768" w:rsidRPr="00C42E08">
        <w:rPr>
          <w:rFonts w:asciiTheme="majorBidi" w:eastAsiaTheme="minorEastAsia" w:hAnsiTheme="majorBidi" w:cstheme="majorBidi"/>
          <w:szCs w:val="21"/>
          <w:lang w:val="zh-CN"/>
        </w:rPr>
        <w:t>可</w:t>
      </w:r>
      <w:proofErr w:type="gramEnd"/>
      <w:r w:rsidR="00ED0768" w:rsidRPr="00C42E08">
        <w:rPr>
          <w:rFonts w:asciiTheme="majorBidi" w:eastAsiaTheme="minorEastAsia" w:hAnsiTheme="majorBidi" w:cstheme="majorBidi"/>
          <w:szCs w:val="21"/>
          <w:lang w:val="zh-CN"/>
        </w:rPr>
        <w:t>持续的政策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支持增长、稳定性、工业发展、基础设施、就业和结构改革</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贸易自由化对于实现全球经济增长、创造就业机会、减贫和可持续发展至关重要。有鉴于此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根据世界贸易组织第十次部长级会议通过的《内罗毕部长宣言》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世界贸易组织的工作应继续以发展为中心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特殊和差别待遇条款仍然必不可少。因此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我们欢迎世界贸易组织第十次部长级会议上达成的各项协议</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特别是有利于最不发达国家的协议。世界贸易组织成员在向所有最不发达国家的所有产品长期提供免关税和免配额市场准入的目标方面取得了重大进展</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如能沿着这一方向</w:t>
      </w:r>
      <w:proofErr w:type="gramStart"/>
      <w:r w:rsidR="00ED0768" w:rsidRPr="00C42E08">
        <w:rPr>
          <w:rFonts w:asciiTheme="majorBidi" w:eastAsiaTheme="minorEastAsia" w:hAnsiTheme="majorBidi" w:cstheme="majorBidi"/>
          <w:szCs w:val="21"/>
          <w:lang w:val="zh-CN"/>
        </w:rPr>
        <w:t>作出</w:t>
      </w:r>
      <w:proofErr w:type="gramEnd"/>
      <w:r w:rsidR="00ED0768" w:rsidRPr="00C42E08">
        <w:rPr>
          <w:rFonts w:asciiTheme="majorBidi" w:eastAsiaTheme="minorEastAsia" w:hAnsiTheme="majorBidi" w:cstheme="majorBidi"/>
          <w:szCs w:val="21"/>
          <w:lang w:val="zh-CN"/>
        </w:rPr>
        <w:t>进一步改进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我们将表示欢迎。</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29.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区域一体化还可成为减少贸易壁垒、执行政策改革、降低贸易成本并加大发展中国家参与区域和全球价值链的一个重要催化剂。需要确保双边和区域贸易协定继续补充、而不是替代多边贸易体系。这些协定应符合并应有助于建立一个更强有力的多边贸易体系。</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需要从来源国和目的地国两方面提高初级商品市场的透明度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其中应当包括采取办法提高税收管理体系的透明度和能力。世界最贫穷国家丰富的自然资源禀赋</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再加上许多依赖初级商品的发展中国家巨额的资本外流量</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突出表明需要在来源国和目的地</w:t>
      </w:r>
      <w:proofErr w:type="gramStart"/>
      <w:r w:rsidR="00ED0768" w:rsidRPr="00C42E08">
        <w:rPr>
          <w:rFonts w:asciiTheme="majorBidi" w:eastAsiaTheme="minorEastAsia" w:hAnsiTheme="majorBidi" w:cstheme="majorBidi"/>
          <w:szCs w:val="21"/>
          <w:lang w:val="zh-CN"/>
        </w:rPr>
        <w:t>国全面</w:t>
      </w:r>
      <w:proofErr w:type="gramEnd"/>
      <w:r w:rsidR="00ED0768" w:rsidRPr="00C42E08">
        <w:rPr>
          <w:rFonts w:asciiTheme="majorBidi" w:eastAsiaTheme="minorEastAsia" w:hAnsiTheme="majorBidi" w:cstheme="majorBidi"/>
          <w:szCs w:val="21"/>
          <w:lang w:val="zh-CN"/>
        </w:rPr>
        <w:t>评估初级商品的利用和销售情况。</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对于大多数希望充分受益于国际贸易体系的国家来说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加入世界贸易组织依然是其发展战略中一个不可或缺的组成部分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入世对于发展中国家、特别是最不发达国家和经济转型期国家进一步融入基于规则的多边贸易体系也很重要。在这种情况下</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加入国、特别是最不发达国家在入世之前、入世期间和入世之后都可能需要技术援助。需要处理障碍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以推动入世进程</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争取尽早完成入世程序。关于最不发达加入国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世界贸易组织成员已经同意执行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12</w:t>
      </w:r>
      <w:r w:rsidR="00ED0768" w:rsidRPr="00C42E08">
        <w:rPr>
          <w:rFonts w:asciiTheme="majorBidi" w:eastAsiaTheme="minorEastAsia" w:hAnsiTheme="majorBidi" w:cstheme="majorBidi"/>
          <w:szCs w:val="21"/>
          <w:lang w:val="zh-CN"/>
        </w:rPr>
        <w:t>年</w:t>
      </w:r>
      <w:r>
        <w:rPr>
          <w:rFonts w:asciiTheme="majorBidi" w:eastAsiaTheme="minorEastAsia" w:hAnsiTheme="majorBidi" w:cstheme="majorBidi"/>
          <w:szCs w:val="21"/>
          <w:lang w:val="zh-CN"/>
        </w:rPr>
        <w:t>7</w:t>
      </w:r>
      <w:r w:rsidR="00ED0768" w:rsidRPr="00C42E08">
        <w:rPr>
          <w:rFonts w:asciiTheme="majorBidi" w:eastAsiaTheme="minorEastAsia" w:hAnsiTheme="majorBidi" w:cstheme="majorBidi"/>
          <w:szCs w:val="21"/>
          <w:lang w:val="zh-CN"/>
        </w:rPr>
        <w:t>月</w:t>
      </w:r>
      <w:r>
        <w:rPr>
          <w:rFonts w:asciiTheme="majorBidi" w:eastAsiaTheme="minorEastAsia" w:hAnsiTheme="majorBidi" w:cstheme="majorBidi"/>
          <w:szCs w:val="21"/>
          <w:lang w:val="zh-CN"/>
        </w:rPr>
        <w:t>25</w:t>
      </w:r>
      <w:r w:rsidR="00ED0768" w:rsidRPr="00C42E08">
        <w:rPr>
          <w:rFonts w:asciiTheme="majorBidi" w:eastAsiaTheme="minorEastAsia" w:hAnsiTheme="majorBidi" w:cstheme="majorBidi"/>
          <w:szCs w:val="21"/>
          <w:lang w:val="zh-CN"/>
        </w:rPr>
        <w:t>日世界贸易组织总理事会通过的关于最不发达国家入世指导原则的决定。</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3</w:t>
      </w:r>
      <w:r>
        <w:rPr>
          <w:rFonts w:asciiTheme="majorBidi" w:eastAsiaTheme="minorEastAsia" w:hAnsiTheme="majorBidi" w:cstheme="majorBidi" w:hint="eastAsia"/>
          <w:szCs w:val="21"/>
        </w:rPr>
        <w:t>2.</w:t>
      </w:r>
      <w:r w:rsidR="00ED0768">
        <w:rPr>
          <w:rFonts w:asciiTheme="majorBidi" w:eastAsiaTheme="minorEastAsia" w:hAnsiTheme="majorBidi" w:cstheme="majorBidi"/>
          <w:szCs w:val="21"/>
        </w:rPr>
        <w:t xml:space="preserve">  </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贸易援助</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计划和《强化综合框架》在贸易和发展背景下仍有其重要性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特别是在建设发展中国家、尤其是最不发达国家的供应能力和贸易相关基础设施方面。应继续提高</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贸易援助</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计划的成效</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包括使援助符合接收国政府的优先事项、更加有效地针对接收</w:t>
      </w:r>
      <w:proofErr w:type="gramStart"/>
      <w:r w:rsidR="00ED0768" w:rsidRPr="00C42E08">
        <w:rPr>
          <w:rFonts w:asciiTheme="majorBidi" w:eastAsiaTheme="minorEastAsia" w:hAnsiTheme="majorBidi" w:cstheme="majorBidi"/>
          <w:szCs w:val="21"/>
          <w:lang w:val="zh-CN"/>
        </w:rPr>
        <w:t>国面临</w:t>
      </w:r>
      <w:proofErr w:type="gramEnd"/>
      <w:r w:rsidR="00ED0768" w:rsidRPr="00C42E08">
        <w:rPr>
          <w:rFonts w:asciiTheme="majorBidi" w:eastAsiaTheme="minorEastAsia" w:hAnsiTheme="majorBidi" w:cstheme="majorBidi"/>
          <w:szCs w:val="21"/>
          <w:lang w:val="zh-CN"/>
        </w:rPr>
        <w:t>的具有法律约束力的限制因素、应用通过监测和评价汲取的教训。要增强这种援助的减贫潜力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可以在政策上为生活贫困的人提供获益于贸易的机会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并尽量降低调整的代价。</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世界贸易组织《贸易便利化协定》是要加速国家间的货物流动、提高透明度和减少交易成本。如能有效执行</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应能增进贸易国的互利</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从而促进全球可持续发展</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并为消费者和企业带来增益。为了实现《协定》的目标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将需要处理潜在的执行方面的挑战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特别是对于最不发达国家来说。在这方面</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提供有效的技术援助、财政援助和其他彼此商定的形式的援助以及能力建设支助至关重要。</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4.</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我们强烈敦促各国不要颁布和采用不符合国际法和《联合国宪章》、阻碍各国、特别是发展中国家充分实现经济和社会发展并影响商业利益的任何单方面经济、金融或贸易措施。这些行动会妨碍市场准入、投资和自由过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以及受影响国家民众的福利。真正的贸易自由化还需要处理包括单边措施在内的非关税措施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因为它们可能构成不必要的贸易壁垒。</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5.</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加强宏观经济和政策协调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对于处理全球金融危机暴露的结构性问题和长期问题至关重要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可以提高全球宏观经济稳定性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支持全球经济复苏</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改善全球经济和贸易环境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并尽可能减少对发展中国家的负面溢出效应。需要共同努力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为贸易和发展创造更加稳定的宏观经济环境。</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金融系统的稳定是全球扶持环境必不可少的一部分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对于实现长期增长和可持续发展至关重要。对金融系统的更有效的监管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有助于将全球金融市场和长期国家可持续发展政策联系起来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需要注意全球金融监管新</w:t>
      </w:r>
      <w:proofErr w:type="gramStart"/>
      <w:r w:rsidR="00ED0768" w:rsidRPr="00C42E08">
        <w:rPr>
          <w:rFonts w:asciiTheme="majorBidi" w:eastAsiaTheme="minorEastAsia" w:hAnsiTheme="majorBidi" w:cstheme="majorBidi"/>
          <w:szCs w:val="21"/>
          <w:lang w:val="zh-CN"/>
        </w:rPr>
        <w:t>规</w:t>
      </w:r>
      <w:proofErr w:type="gramEnd"/>
      <w:r w:rsidR="00ED0768" w:rsidRPr="00C42E08">
        <w:rPr>
          <w:rFonts w:asciiTheme="majorBidi" w:eastAsiaTheme="minorEastAsia" w:hAnsiTheme="majorBidi" w:cstheme="majorBidi"/>
          <w:szCs w:val="21"/>
          <w:lang w:val="zh-CN"/>
        </w:rPr>
        <w:t>对于基础设施以及中小</w:t>
      </w:r>
      <w:proofErr w:type="gramStart"/>
      <w:r w:rsidR="00ED0768" w:rsidRPr="00C42E08">
        <w:rPr>
          <w:rFonts w:asciiTheme="majorBidi" w:eastAsiaTheme="minorEastAsia" w:hAnsiTheme="majorBidi" w:cstheme="majorBidi"/>
          <w:szCs w:val="21"/>
          <w:lang w:val="zh-CN"/>
        </w:rPr>
        <w:t>微企业</w:t>
      </w:r>
      <w:proofErr w:type="gramEnd"/>
      <w:r w:rsidR="00ED0768" w:rsidRPr="00C42E08">
        <w:rPr>
          <w:rFonts w:asciiTheme="majorBidi" w:eastAsiaTheme="minorEastAsia" w:hAnsiTheme="majorBidi" w:cstheme="majorBidi"/>
          <w:szCs w:val="21"/>
          <w:lang w:val="zh-CN"/>
        </w:rPr>
        <w:t>融资的潜在影响。</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3</w:t>
      </w:r>
      <w:r>
        <w:rPr>
          <w:rFonts w:asciiTheme="majorBidi" w:eastAsiaTheme="minorEastAsia" w:hAnsiTheme="majorBidi" w:cstheme="majorBidi" w:hint="eastAsia"/>
          <w:szCs w:val="21"/>
        </w:rPr>
        <w:t>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从长期角度促进人人共享公平和可持续发展的成果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需要有扶持型全球经济环境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这就要求实现良好的全球治理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重振和振兴可持续发展全球伙伴关系。国际金融体系中最近采取的措施在实现更具代表性的决策方面带来了可喜的进展</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但还需要进一步改进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以扩大和加强发展中国家在决策中的参与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并推动在国际金融问题上实现反应灵敏、具有包容性、参与性和代表性的决策。</w:t>
      </w:r>
    </w:p>
    <w:p w:rsidR="00ED0768" w:rsidRPr="004A11CE" w:rsidRDefault="00ED0768" w:rsidP="00ED0768">
      <w:pPr>
        <w:pStyle w:val="H1GC"/>
      </w:pPr>
      <w:r>
        <w:tab/>
      </w:r>
      <w:r>
        <w:tab/>
      </w:r>
      <w:r w:rsidRPr="004A11CE">
        <w:rPr>
          <w:lang w:val="zh-CN"/>
        </w:rPr>
        <w:t>贸发会议的作用</w:t>
      </w:r>
    </w:p>
    <w:p w:rsidR="00ED0768" w:rsidRPr="004A11CE" w:rsidRDefault="0008090C" w:rsidP="00ED0768">
      <w:pPr>
        <w:pStyle w:val="SingleTxtGC"/>
      </w:pPr>
      <w:r>
        <w:t>3</w:t>
      </w:r>
      <w:r>
        <w:rPr>
          <w:rFonts w:hint="eastAsia"/>
        </w:rPr>
        <w:t>8.</w:t>
      </w:r>
      <w:r w:rsidR="00ED0768">
        <w:t xml:space="preserve">  </w:t>
      </w:r>
      <w:r w:rsidR="00ED0768" w:rsidRPr="004A11CE">
        <w:rPr>
          <w:lang w:val="zh-CN"/>
        </w:rPr>
        <w:t>按照上文第</w:t>
      </w:r>
      <w:r>
        <w:rPr>
          <w:lang w:val="zh-CN"/>
        </w:rPr>
        <w:t>1</w:t>
      </w:r>
      <w:r w:rsidR="00ED0768" w:rsidRPr="004A11CE">
        <w:rPr>
          <w:lang w:val="zh-CN"/>
        </w:rPr>
        <w:t>0</w:t>
      </w:r>
      <w:r w:rsidR="00ED0768" w:rsidRPr="004A11CE">
        <w:rPr>
          <w:lang w:val="zh-CN"/>
        </w:rPr>
        <w:t>段和第</w:t>
      </w:r>
      <w:r>
        <w:rPr>
          <w:lang w:val="zh-CN"/>
        </w:rPr>
        <w:t>12</w:t>
      </w:r>
      <w:r w:rsidR="00ED0768" w:rsidRPr="004A11CE">
        <w:rPr>
          <w:lang w:val="zh-CN"/>
        </w:rPr>
        <w:t>段</w:t>
      </w:r>
      <w:r>
        <w:rPr>
          <w:lang w:val="zh-CN"/>
        </w:rPr>
        <w:t>，</w:t>
      </w:r>
      <w:r w:rsidR="00ED0768" w:rsidRPr="004A11CE">
        <w:rPr>
          <w:lang w:val="zh-CN"/>
        </w:rPr>
        <w:t>贸发会议应当</w:t>
      </w:r>
      <w:r>
        <w:rPr>
          <w:lang w:val="zh-CN"/>
        </w:rPr>
        <w:t>：</w:t>
      </w:r>
    </w:p>
    <w:p w:rsidR="00ED0768" w:rsidRPr="004A11CE" w:rsidRDefault="00ED0768" w:rsidP="00ED0768">
      <w:pPr>
        <w:pStyle w:val="SingleTxtGC"/>
      </w:pPr>
      <w:r>
        <w:tab/>
      </w:r>
      <w:r w:rsidR="0008090C">
        <w:rPr>
          <w:lang w:val="zh-CN"/>
        </w:rPr>
        <w:t>(a)</w:t>
      </w:r>
      <w:r w:rsidRPr="004A11CE">
        <w:rPr>
          <w:lang w:val="zh-CN"/>
        </w:rPr>
        <w:tab/>
      </w:r>
      <w:r w:rsidRPr="004A11CE">
        <w:rPr>
          <w:lang w:val="zh-CN"/>
        </w:rPr>
        <w:t>继续在各级促进扶持型经济环境</w:t>
      </w:r>
      <w:r w:rsidR="0008090C">
        <w:rPr>
          <w:rFonts w:eastAsiaTheme="minorEastAsia"/>
          <w:lang w:val="zh-CN"/>
        </w:rPr>
        <w:t>，</w:t>
      </w:r>
      <w:r w:rsidRPr="004A11CE">
        <w:rPr>
          <w:rFonts w:eastAsiaTheme="minorEastAsia"/>
          <w:lang w:val="zh-CN"/>
        </w:rPr>
        <w:t>以</w:t>
      </w:r>
      <w:r w:rsidRPr="004A11CE">
        <w:rPr>
          <w:lang w:val="zh-CN"/>
        </w:rPr>
        <w:t>支持包容性和可持续发展</w:t>
      </w:r>
      <w:r w:rsidR="0008090C">
        <w:rPr>
          <w:lang w:val="zh-CN"/>
        </w:rPr>
        <w:t>，</w:t>
      </w:r>
      <w:r w:rsidRPr="004A11CE">
        <w:rPr>
          <w:lang w:val="zh-CN"/>
        </w:rPr>
        <w:t>包括通过促进以多边办法解决共同的经济问题</w:t>
      </w:r>
      <w:r w:rsidR="0008090C">
        <w:rPr>
          <w:lang w:val="zh-CN"/>
        </w:rPr>
        <w:t>；</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(b)</w:t>
      </w:r>
      <w:r w:rsidRPr="004A11CE">
        <w:rPr>
          <w:rFonts w:asciiTheme="majorBidi" w:hAnsiTheme="majorBidi" w:cstheme="majorBidi"/>
          <w:szCs w:val="21"/>
          <w:lang w:val="zh-CN"/>
        </w:rPr>
        <w:tab/>
      </w:r>
      <w:r w:rsidRPr="004A11CE">
        <w:rPr>
          <w:rFonts w:asciiTheme="majorBidi" w:hAnsiTheme="majorBidi" w:cstheme="majorBidi"/>
          <w:szCs w:val="21"/>
          <w:lang w:val="zh-CN"/>
        </w:rPr>
        <w:t>继续提供一个平台</w:t>
      </w:r>
      <w:r w:rsidR="0008090C">
        <w:rPr>
          <w:rFonts w:asciiTheme="majorBidi" w:hAnsiTheme="majorBidi" w:cstheme="majorBidi"/>
          <w:szCs w:val="21"/>
          <w:lang w:val="zh-CN"/>
        </w:rPr>
        <w:t>，</w:t>
      </w:r>
      <w:r w:rsidRPr="004A11CE">
        <w:rPr>
          <w:rFonts w:asciiTheme="majorBidi" w:hAnsiTheme="majorBidi" w:cstheme="majorBidi"/>
          <w:szCs w:val="21"/>
          <w:lang w:val="zh-CN"/>
        </w:rPr>
        <w:t>以便就贸易与发展及金融、技术和投资领域相互关联的问题交换意见和观点</w:t>
      </w:r>
      <w:r w:rsidR="0008090C">
        <w:rPr>
          <w:rFonts w:asciiTheme="majorBidi" w:hAnsiTheme="majorBidi" w:cstheme="majorBidi"/>
          <w:szCs w:val="21"/>
          <w:lang w:val="zh-CN"/>
        </w:rPr>
        <w:t>，</w:t>
      </w:r>
      <w:r w:rsidRPr="004A11CE">
        <w:rPr>
          <w:rFonts w:asciiTheme="majorBidi" w:hAnsiTheme="majorBidi" w:cstheme="majorBidi"/>
          <w:szCs w:val="21"/>
          <w:lang w:val="zh-CN"/>
        </w:rPr>
        <w:t>因为在全球经济环境不断</w:t>
      </w:r>
      <w:r w:rsidRPr="004A11CE">
        <w:rPr>
          <w:rFonts w:asciiTheme="majorBidi" w:eastAsiaTheme="minorEastAsia" w:hAnsiTheme="majorBidi" w:cstheme="majorBidi"/>
          <w:szCs w:val="21"/>
          <w:lang w:val="zh-CN"/>
        </w:rPr>
        <w:t>演变</w:t>
      </w:r>
      <w:r w:rsidRPr="004A11CE">
        <w:rPr>
          <w:rFonts w:asciiTheme="majorBidi" w:hAnsiTheme="majorBidi" w:cstheme="majorBidi"/>
          <w:szCs w:val="21"/>
          <w:lang w:val="zh-CN"/>
        </w:rPr>
        <w:t>的背景下</w:t>
      </w:r>
      <w:r w:rsidR="0008090C">
        <w:rPr>
          <w:rFonts w:asciiTheme="majorBidi" w:hAnsiTheme="majorBidi" w:cstheme="majorBidi"/>
          <w:szCs w:val="21"/>
          <w:lang w:val="zh-CN"/>
        </w:rPr>
        <w:t>，</w:t>
      </w:r>
      <w:r w:rsidRPr="004A11CE">
        <w:rPr>
          <w:rFonts w:asciiTheme="majorBidi" w:hAnsiTheme="majorBidi" w:cstheme="majorBidi"/>
          <w:szCs w:val="21"/>
          <w:lang w:val="zh-CN"/>
        </w:rPr>
        <w:t>这些问题</w:t>
      </w:r>
      <w:r w:rsidRPr="004A11CE">
        <w:rPr>
          <w:rFonts w:asciiTheme="majorBidi" w:hAnsiTheme="majorBidi" w:cstheme="majorBidi"/>
          <w:szCs w:val="21"/>
          <w:lang w:val="zh-CN"/>
        </w:rPr>
        <w:lastRenderedPageBreak/>
        <w:t>影响到发展中国家的增长和发展前景</w:t>
      </w:r>
      <w:r w:rsidR="0008090C">
        <w:rPr>
          <w:rFonts w:asciiTheme="majorBidi" w:hAnsiTheme="majorBidi" w:cstheme="majorBidi"/>
          <w:szCs w:val="21"/>
          <w:lang w:val="zh-CN"/>
        </w:rPr>
        <w:t>，</w:t>
      </w:r>
      <w:r w:rsidRPr="004A11CE">
        <w:rPr>
          <w:rFonts w:asciiTheme="majorBidi" w:hAnsiTheme="majorBidi" w:cstheme="majorBidi"/>
          <w:szCs w:val="21"/>
          <w:lang w:val="zh-CN"/>
        </w:rPr>
        <w:t>从而帮助在国家和国际</w:t>
      </w:r>
      <w:proofErr w:type="gramStart"/>
      <w:r w:rsidRPr="004A11CE">
        <w:rPr>
          <w:rFonts w:asciiTheme="majorBidi" w:hAnsiTheme="majorBidi" w:cstheme="majorBidi"/>
          <w:szCs w:val="21"/>
          <w:lang w:val="zh-CN"/>
        </w:rPr>
        <w:t>一级促进</w:t>
      </w:r>
      <w:proofErr w:type="gramEnd"/>
      <w:r w:rsidRPr="004A11CE">
        <w:rPr>
          <w:rFonts w:asciiTheme="majorBidi" w:hAnsiTheme="majorBidi" w:cstheme="majorBidi"/>
          <w:szCs w:val="21"/>
          <w:lang w:val="zh-CN"/>
        </w:rPr>
        <w:t>有利于包容性和可持续发展并且符合《</w:t>
      </w:r>
      <w:r w:rsidR="0008090C">
        <w:rPr>
          <w:rFonts w:asciiTheme="majorBidi" w:hAnsiTheme="majorBidi" w:cstheme="majorBidi"/>
          <w:szCs w:val="21"/>
          <w:lang w:val="zh-CN"/>
        </w:rPr>
        <w:t>2</w:t>
      </w:r>
      <w:r w:rsidRPr="004A11CE">
        <w:rPr>
          <w:rFonts w:asciiTheme="majorBidi" w:hAnsiTheme="majorBidi" w:cstheme="majorBidi"/>
          <w:szCs w:val="21"/>
          <w:lang w:val="zh-CN"/>
        </w:rPr>
        <w:t>0</w:t>
      </w:r>
      <w:r w:rsidR="0008090C">
        <w:rPr>
          <w:rFonts w:asciiTheme="majorBidi" w:hAnsiTheme="majorBidi" w:cstheme="majorBidi"/>
          <w:szCs w:val="21"/>
          <w:lang w:val="zh-CN"/>
        </w:rPr>
        <w:t>3</w:t>
      </w:r>
      <w:r w:rsidRPr="004A11CE">
        <w:rPr>
          <w:rFonts w:asciiTheme="majorBidi" w:hAnsiTheme="majorBidi" w:cstheme="majorBidi"/>
          <w:szCs w:val="21"/>
          <w:lang w:val="zh-CN"/>
        </w:rPr>
        <w:t>0</w:t>
      </w:r>
      <w:r w:rsidRPr="004A11CE">
        <w:rPr>
          <w:rFonts w:asciiTheme="majorBidi" w:hAnsiTheme="majorBidi" w:cstheme="majorBidi"/>
          <w:szCs w:val="21"/>
          <w:lang w:val="zh-CN"/>
        </w:rPr>
        <w:t>可持续发展议程》所定优先顺序的政策和战略</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(c)</w:t>
      </w:r>
      <w:r w:rsidRPr="004A11CE">
        <w:rPr>
          <w:rFonts w:asciiTheme="majorBidi" w:hAnsiTheme="majorBidi" w:cstheme="majorBidi"/>
          <w:szCs w:val="21"/>
          <w:lang w:val="zh-CN"/>
        </w:rPr>
        <w:tab/>
      </w:r>
      <w:r w:rsidRPr="004A11CE">
        <w:rPr>
          <w:rFonts w:asciiTheme="majorBidi" w:hAnsiTheme="majorBidi" w:cstheme="majorBidi"/>
          <w:szCs w:val="21"/>
          <w:lang w:val="zh-CN"/>
        </w:rPr>
        <w:t>继续与相关机构合作</w:t>
      </w:r>
      <w:r w:rsidR="0008090C">
        <w:rPr>
          <w:rFonts w:asciiTheme="majorBidi" w:hAnsiTheme="majorBidi" w:cstheme="majorBidi"/>
          <w:szCs w:val="21"/>
          <w:lang w:val="zh-CN"/>
        </w:rPr>
        <w:t>，</w:t>
      </w:r>
      <w:r w:rsidRPr="004A11CE">
        <w:rPr>
          <w:rFonts w:asciiTheme="majorBidi" w:hAnsiTheme="majorBidi" w:cstheme="majorBidi"/>
          <w:szCs w:val="21"/>
          <w:lang w:val="zh-CN"/>
        </w:rPr>
        <w:t>开展研究</w:t>
      </w:r>
      <w:r>
        <w:rPr>
          <w:rFonts w:asciiTheme="majorBidi" w:hAnsiTheme="majorBidi" w:cstheme="majorBidi" w:hint="eastAsia"/>
          <w:szCs w:val="21"/>
          <w:lang w:val="zh-CN"/>
        </w:rPr>
        <w:t>和</w:t>
      </w:r>
      <w:r w:rsidRPr="004A11CE">
        <w:rPr>
          <w:rFonts w:asciiTheme="majorBidi" w:hAnsiTheme="majorBidi" w:cstheme="majorBidi"/>
          <w:szCs w:val="21"/>
          <w:lang w:val="zh-CN"/>
        </w:rPr>
        <w:t>分析</w:t>
      </w:r>
      <w:r w:rsidR="0008090C">
        <w:rPr>
          <w:rFonts w:asciiTheme="majorBidi" w:hAnsiTheme="majorBidi" w:cstheme="majorBidi"/>
          <w:szCs w:val="21"/>
          <w:lang w:val="zh-CN"/>
        </w:rPr>
        <w:t>，</w:t>
      </w:r>
      <w:r w:rsidRPr="004A11CE">
        <w:rPr>
          <w:rFonts w:asciiTheme="majorBidi" w:hAnsiTheme="majorBidi" w:cstheme="majorBidi"/>
          <w:szCs w:val="21"/>
          <w:lang w:val="zh-CN"/>
        </w:rPr>
        <w:t>以评估全球金融监管规则对基础设施和中小微型企业融资的影响</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(d)</w:t>
      </w:r>
      <w:r w:rsidRPr="004A11CE">
        <w:rPr>
          <w:rFonts w:asciiTheme="majorBidi" w:hAnsiTheme="majorBidi" w:cstheme="majorBidi"/>
          <w:szCs w:val="21"/>
          <w:lang w:val="zh-CN"/>
        </w:rPr>
        <w:tab/>
      </w:r>
      <w:r w:rsidRPr="004A11CE">
        <w:rPr>
          <w:rFonts w:asciiTheme="majorBidi" w:hAnsiTheme="majorBidi" w:cstheme="majorBidi"/>
          <w:szCs w:val="21"/>
          <w:lang w:val="zh-CN"/>
        </w:rPr>
        <w:t>支持成员国寻求共识</w:t>
      </w:r>
      <w:r w:rsidR="0008090C">
        <w:rPr>
          <w:rFonts w:asciiTheme="majorBidi" w:hAnsiTheme="majorBidi" w:cstheme="majorBidi"/>
          <w:szCs w:val="21"/>
          <w:lang w:val="zh-CN"/>
        </w:rPr>
        <w:t>，</w:t>
      </w:r>
      <w:r w:rsidRPr="004A11CE">
        <w:rPr>
          <w:rFonts w:asciiTheme="majorBidi" w:hAnsiTheme="majorBidi" w:cstheme="majorBidi"/>
          <w:szCs w:val="21"/>
          <w:lang w:val="zh-CN"/>
        </w:rPr>
        <w:t>应对阻碍发展中国家贸易前景的长期存在和新出现的挑战</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(e)</w:t>
      </w:r>
      <w:r w:rsidRPr="004A11CE">
        <w:rPr>
          <w:rFonts w:asciiTheme="majorBidi" w:hAnsiTheme="majorBidi" w:cstheme="majorBidi"/>
          <w:szCs w:val="21"/>
          <w:lang w:val="zh-CN"/>
        </w:rPr>
        <w:tab/>
      </w:r>
      <w:r w:rsidRPr="004A11CE">
        <w:rPr>
          <w:rFonts w:asciiTheme="majorBidi" w:hAnsiTheme="majorBidi" w:cstheme="majorBidi"/>
          <w:szCs w:val="21"/>
          <w:lang w:val="zh-CN"/>
        </w:rPr>
        <w:t>继续开展关于非关税措施对发展中国家贸易和发展前景的影响的工作</w:t>
      </w:r>
      <w:r w:rsidR="0008090C">
        <w:rPr>
          <w:rFonts w:asciiTheme="majorBidi" w:hAnsiTheme="majorBidi" w:cstheme="majorBidi"/>
          <w:szCs w:val="21"/>
          <w:lang w:val="zh-CN"/>
        </w:rPr>
        <w:t>，</w:t>
      </w:r>
      <w:r w:rsidRPr="004A11CE">
        <w:rPr>
          <w:rFonts w:asciiTheme="majorBidi" w:hAnsiTheme="majorBidi" w:cstheme="majorBidi"/>
          <w:szCs w:val="21"/>
          <w:lang w:val="zh-CN"/>
        </w:rPr>
        <w:t>与其他有关伙伴加强在这个问题上的合作</w:t>
      </w:r>
      <w:r w:rsidR="0008090C">
        <w:rPr>
          <w:rFonts w:asciiTheme="majorBidi" w:hAnsiTheme="majorBidi" w:cstheme="majorBidi"/>
          <w:szCs w:val="21"/>
          <w:lang w:val="zh-CN"/>
        </w:rPr>
        <w:t>，</w:t>
      </w:r>
      <w:r w:rsidRPr="004A11CE">
        <w:rPr>
          <w:rFonts w:asciiTheme="majorBidi" w:hAnsiTheme="majorBidi" w:cstheme="majorBidi"/>
          <w:szCs w:val="21"/>
          <w:lang w:val="zh-CN"/>
        </w:rPr>
        <w:t>包括参加非关税措施数据库问题多机构支助小组</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(f)</w:t>
      </w:r>
      <w:r w:rsidRPr="004A11CE">
        <w:rPr>
          <w:rFonts w:asciiTheme="majorBidi" w:hAnsiTheme="majorBidi" w:cstheme="majorBidi"/>
          <w:szCs w:val="21"/>
          <w:lang w:val="zh-CN"/>
        </w:rPr>
        <w:tab/>
      </w:r>
      <w:r w:rsidRPr="004A11CE">
        <w:rPr>
          <w:rFonts w:asciiTheme="majorBidi" w:hAnsiTheme="majorBidi" w:cstheme="majorBidi"/>
          <w:szCs w:val="21"/>
          <w:lang w:val="zh-CN"/>
        </w:rPr>
        <w:t>继续帮助发展中国家切实参与关于技术转让和知识共享的国际讨论</w:t>
      </w:r>
      <w:r w:rsidR="0008090C">
        <w:rPr>
          <w:rFonts w:asciiTheme="majorBidi" w:hAnsiTheme="majorBidi" w:cstheme="majorBidi"/>
          <w:szCs w:val="21"/>
          <w:lang w:val="zh-CN"/>
        </w:rPr>
        <w:t>，</w:t>
      </w:r>
      <w:r w:rsidRPr="004A11CE">
        <w:rPr>
          <w:rFonts w:asciiTheme="majorBidi" w:hAnsiTheme="majorBidi" w:cstheme="majorBidi"/>
          <w:szCs w:val="21"/>
          <w:lang w:val="zh-CN"/>
        </w:rPr>
        <w:t>确定政策</w:t>
      </w:r>
      <w:r w:rsidRPr="004A11CE">
        <w:rPr>
          <w:rFonts w:asciiTheme="majorBidi" w:eastAsiaTheme="minorEastAsia" w:hAnsiTheme="majorBidi" w:cstheme="majorBidi"/>
          <w:szCs w:val="21"/>
          <w:lang w:val="zh-CN"/>
        </w:rPr>
        <w:t>选项</w:t>
      </w:r>
      <w:r w:rsidRPr="004A11CE">
        <w:rPr>
          <w:rFonts w:asciiTheme="majorBidi" w:hAnsiTheme="majorBidi" w:cstheme="majorBidi"/>
          <w:szCs w:val="21"/>
          <w:lang w:val="zh-CN"/>
        </w:rPr>
        <w:t>和最佳做法。贸发会议还应继续协助发展中国家确定如何实施技术转让</w:t>
      </w:r>
      <w:r w:rsidR="0008090C">
        <w:rPr>
          <w:rFonts w:asciiTheme="majorBidi" w:hAnsiTheme="majorBidi" w:cstheme="majorBidi"/>
          <w:szCs w:val="21"/>
          <w:lang w:val="zh-CN"/>
        </w:rPr>
        <w:t>，</w:t>
      </w:r>
      <w:r w:rsidRPr="004A11CE">
        <w:rPr>
          <w:rFonts w:asciiTheme="majorBidi" w:hAnsiTheme="majorBidi" w:cstheme="majorBidi"/>
          <w:szCs w:val="21"/>
          <w:lang w:val="zh-CN"/>
        </w:rPr>
        <w:t>以及研究技术转让对贸易和发展的影响</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(g)</w:t>
      </w:r>
      <w:r w:rsidRPr="004A11CE">
        <w:rPr>
          <w:rFonts w:asciiTheme="majorBidi" w:hAnsiTheme="majorBidi" w:cstheme="majorBidi"/>
          <w:szCs w:val="21"/>
          <w:lang w:val="zh-CN"/>
        </w:rPr>
        <w:tab/>
      </w:r>
      <w:r w:rsidRPr="004A11CE">
        <w:rPr>
          <w:rFonts w:asciiTheme="majorBidi" w:hAnsiTheme="majorBidi" w:cstheme="majorBidi"/>
          <w:szCs w:val="21"/>
          <w:lang w:val="zh-CN"/>
        </w:rPr>
        <w:t>继续就外国直接投资和跨国企业活动</w:t>
      </w:r>
      <w:r w:rsidR="0008090C">
        <w:rPr>
          <w:rFonts w:asciiTheme="majorBidi" w:hAnsiTheme="majorBidi" w:cstheme="majorBidi"/>
          <w:szCs w:val="21"/>
          <w:lang w:val="zh-CN"/>
        </w:rPr>
        <w:t>(</w:t>
      </w:r>
      <w:r w:rsidRPr="004A11CE">
        <w:rPr>
          <w:rFonts w:asciiTheme="majorBidi" w:hAnsiTheme="majorBidi" w:cstheme="majorBidi"/>
          <w:szCs w:val="21"/>
          <w:lang w:val="zh-CN"/>
        </w:rPr>
        <w:t>包括通过国际生产的非股权模式</w:t>
      </w:r>
      <w:r w:rsidR="0008090C">
        <w:rPr>
          <w:rFonts w:asciiTheme="majorBidi" w:hAnsiTheme="majorBidi" w:cstheme="majorBidi"/>
          <w:szCs w:val="21"/>
          <w:lang w:val="zh-CN"/>
        </w:rPr>
        <w:t>)</w:t>
      </w:r>
      <w:r w:rsidRPr="004A11CE">
        <w:rPr>
          <w:rFonts w:asciiTheme="majorBidi" w:hAnsiTheme="majorBidi" w:cstheme="majorBidi"/>
          <w:szCs w:val="21"/>
          <w:lang w:val="zh-CN"/>
        </w:rPr>
        <w:t>对发展的影响问题收集统计数据并开展研究和政策分析</w:t>
      </w:r>
      <w:r w:rsidR="0008090C">
        <w:rPr>
          <w:rFonts w:asciiTheme="majorBidi" w:hAnsiTheme="majorBidi" w:cstheme="majorBidi"/>
          <w:szCs w:val="21"/>
          <w:lang w:val="zh-CN"/>
        </w:rPr>
        <w:t>，</w:t>
      </w:r>
      <w:r w:rsidRPr="004A11CE">
        <w:rPr>
          <w:rFonts w:asciiTheme="majorBidi" w:hAnsiTheme="majorBidi" w:cstheme="majorBidi"/>
          <w:szCs w:val="21"/>
          <w:lang w:val="zh-CN"/>
        </w:rPr>
        <w:t>让成员国及时了解动态</w:t>
      </w:r>
      <w:r w:rsidR="0008090C">
        <w:rPr>
          <w:rFonts w:asciiTheme="majorBidi" w:hAnsiTheme="majorBidi" w:cstheme="majorBidi"/>
          <w:szCs w:val="21"/>
          <w:lang w:val="zh-CN"/>
        </w:rPr>
        <w:t>，</w:t>
      </w:r>
      <w:r w:rsidRPr="004A11CE">
        <w:rPr>
          <w:rFonts w:asciiTheme="majorBidi" w:hAnsiTheme="majorBidi" w:cstheme="majorBidi"/>
          <w:szCs w:val="21"/>
          <w:lang w:val="zh-CN"/>
        </w:rPr>
        <w:t>使它们能够评估这些动态对发展的重要性并设计和执行适当的政策工具</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(h)</w:t>
      </w:r>
      <w:r w:rsidRPr="004A11CE">
        <w:rPr>
          <w:rFonts w:asciiTheme="majorBidi" w:hAnsiTheme="majorBidi" w:cstheme="majorBidi"/>
          <w:szCs w:val="21"/>
          <w:lang w:val="zh-CN"/>
        </w:rPr>
        <w:tab/>
      </w:r>
      <w:r w:rsidRPr="004A11CE">
        <w:rPr>
          <w:rFonts w:asciiTheme="majorBidi" w:hAnsiTheme="majorBidi" w:cstheme="majorBidi"/>
          <w:szCs w:val="21"/>
          <w:lang w:val="zh-CN"/>
        </w:rPr>
        <w:t>继续开展关于债务问题的分析和政策工作以及技术援助</w:t>
      </w:r>
      <w:r w:rsidR="0008090C">
        <w:rPr>
          <w:rFonts w:asciiTheme="majorBidi" w:hAnsiTheme="majorBidi" w:cstheme="majorBidi"/>
          <w:szCs w:val="21"/>
          <w:lang w:val="zh-CN"/>
        </w:rPr>
        <w:t>，</w:t>
      </w:r>
      <w:r w:rsidRPr="004A11CE">
        <w:rPr>
          <w:rFonts w:asciiTheme="majorBidi" w:hAnsiTheme="majorBidi" w:cstheme="majorBidi"/>
          <w:szCs w:val="21"/>
          <w:lang w:val="zh-CN"/>
        </w:rPr>
        <w:t>包括</w:t>
      </w:r>
      <w:r w:rsidRPr="004A11CE">
        <w:rPr>
          <w:rFonts w:asciiTheme="majorBidi" w:hAnsiTheme="majorBidi" w:cstheme="majorBidi"/>
          <w:szCs w:val="21"/>
          <w:lang w:val="zh-CN"/>
        </w:rPr>
        <w:t>"</w:t>
      </w:r>
      <w:r w:rsidRPr="004A11CE">
        <w:rPr>
          <w:rFonts w:asciiTheme="majorBidi" w:hAnsiTheme="majorBidi" w:cstheme="majorBidi"/>
          <w:szCs w:val="21"/>
          <w:lang w:val="zh-CN"/>
        </w:rPr>
        <w:t>债务管理和金融分析系统</w:t>
      </w:r>
      <w:r w:rsidRPr="004A11CE">
        <w:rPr>
          <w:rFonts w:asciiTheme="majorBidi" w:hAnsiTheme="majorBidi" w:cstheme="majorBidi"/>
          <w:szCs w:val="21"/>
          <w:lang w:val="zh-CN"/>
        </w:rPr>
        <w:t>"</w:t>
      </w:r>
      <w:r w:rsidRPr="004A11CE">
        <w:rPr>
          <w:rFonts w:asciiTheme="majorBidi" w:hAnsiTheme="majorBidi" w:cstheme="majorBidi"/>
          <w:szCs w:val="21"/>
          <w:lang w:val="zh-CN"/>
        </w:rPr>
        <w:t>方案</w:t>
      </w:r>
      <w:r w:rsidR="0008090C">
        <w:rPr>
          <w:rFonts w:asciiTheme="majorBidi" w:hAnsiTheme="majorBidi" w:cstheme="majorBidi"/>
          <w:szCs w:val="21"/>
          <w:lang w:val="zh-CN"/>
        </w:rPr>
        <w:t>，</w:t>
      </w:r>
      <w:r w:rsidRPr="004A11CE">
        <w:rPr>
          <w:rFonts w:asciiTheme="majorBidi" w:hAnsiTheme="majorBidi" w:cstheme="majorBidi"/>
          <w:szCs w:val="21"/>
          <w:lang w:val="zh-CN"/>
        </w:rPr>
        <w:t>推动负责任的主权借贷政策</w:t>
      </w:r>
      <w:r w:rsidR="0008090C">
        <w:rPr>
          <w:rFonts w:asciiTheme="majorBidi" w:hAnsiTheme="majorBidi" w:cstheme="majorBidi"/>
          <w:szCs w:val="21"/>
          <w:lang w:val="zh-CN"/>
        </w:rPr>
        <w:t>，</w:t>
      </w:r>
      <w:r w:rsidRPr="004A11CE">
        <w:rPr>
          <w:rFonts w:asciiTheme="majorBidi" w:hAnsiTheme="majorBidi" w:cstheme="majorBidi"/>
          <w:szCs w:val="21"/>
          <w:lang w:val="zh-CN"/>
        </w:rPr>
        <w:t>酌情为世界银行、国际货币基金组织及其他利益攸关方的工作提供补充</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(i)</w:t>
      </w:r>
      <w:r w:rsidRPr="004A11CE">
        <w:rPr>
          <w:rFonts w:asciiTheme="majorBidi" w:hAnsiTheme="majorBidi" w:cstheme="majorBidi"/>
          <w:szCs w:val="21"/>
          <w:lang w:val="zh-CN"/>
        </w:rPr>
        <w:tab/>
      </w:r>
      <w:r w:rsidRPr="004A11CE">
        <w:rPr>
          <w:rFonts w:asciiTheme="majorBidi" w:hAnsiTheme="majorBidi" w:cstheme="majorBidi"/>
          <w:szCs w:val="21"/>
          <w:lang w:val="zh-CN"/>
        </w:rPr>
        <w:t>与有关合作伙伴</w:t>
      </w:r>
      <w:r w:rsidR="0008090C">
        <w:rPr>
          <w:rFonts w:asciiTheme="majorBidi" w:hAnsiTheme="majorBidi" w:cstheme="majorBidi"/>
          <w:szCs w:val="21"/>
          <w:lang w:val="zh-CN"/>
        </w:rPr>
        <w:t>，</w:t>
      </w:r>
      <w:r w:rsidRPr="004A11CE">
        <w:rPr>
          <w:rFonts w:asciiTheme="majorBidi" w:hAnsiTheme="majorBidi" w:cstheme="majorBidi"/>
          <w:szCs w:val="21"/>
          <w:lang w:val="zh-CN"/>
        </w:rPr>
        <w:t>包括财务统计工作队协调</w:t>
      </w:r>
      <w:r w:rsidR="0008090C">
        <w:rPr>
          <w:rFonts w:asciiTheme="majorBidi" w:hAnsiTheme="majorBidi" w:cstheme="majorBidi"/>
          <w:szCs w:val="21"/>
          <w:lang w:val="zh-CN"/>
        </w:rPr>
        <w:t>，</w:t>
      </w:r>
      <w:r w:rsidRPr="004A11CE">
        <w:rPr>
          <w:rFonts w:asciiTheme="majorBidi" w:hAnsiTheme="majorBidi" w:cstheme="majorBidi"/>
          <w:szCs w:val="21"/>
          <w:lang w:val="zh-CN"/>
        </w:rPr>
        <w:t>继续开展现有工作</w:t>
      </w:r>
      <w:r w:rsidR="0008090C">
        <w:rPr>
          <w:rFonts w:asciiTheme="majorBidi" w:hAnsiTheme="majorBidi" w:cstheme="majorBidi"/>
          <w:szCs w:val="21"/>
          <w:lang w:val="zh-CN"/>
        </w:rPr>
        <w:t>，</w:t>
      </w:r>
      <w:r w:rsidRPr="004A11CE">
        <w:rPr>
          <w:rFonts w:asciiTheme="majorBidi" w:hAnsiTheme="majorBidi" w:cstheme="majorBidi"/>
          <w:szCs w:val="21"/>
          <w:lang w:val="zh-CN"/>
        </w:rPr>
        <w:t>以帮助编制国内债务、私人和公共</w:t>
      </w:r>
      <w:r w:rsidRPr="004A11CE">
        <w:rPr>
          <w:rFonts w:asciiTheme="majorBidi" w:eastAsiaTheme="minorEastAsia" w:hAnsiTheme="majorBidi" w:cstheme="majorBidi"/>
          <w:szCs w:val="21"/>
          <w:lang w:val="zh-CN"/>
        </w:rPr>
        <w:t>外债</w:t>
      </w:r>
      <w:r w:rsidRPr="004A11CE">
        <w:rPr>
          <w:rFonts w:asciiTheme="majorBidi" w:hAnsiTheme="majorBidi" w:cstheme="majorBidi"/>
          <w:szCs w:val="21"/>
          <w:lang w:val="zh-CN"/>
        </w:rPr>
        <w:t>以及债务构成领域的统计丛刊</w:t>
      </w:r>
      <w:r w:rsidR="0008090C">
        <w:rPr>
          <w:rFonts w:asciiTheme="majorBidi" w:hAnsiTheme="majorBidi" w:cstheme="majorBidi"/>
          <w:szCs w:val="21"/>
          <w:lang w:val="zh-CN"/>
        </w:rPr>
        <w:t>，</w:t>
      </w:r>
      <w:r w:rsidRPr="004A11CE">
        <w:rPr>
          <w:rFonts w:asciiTheme="majorBidi" w:hAnsiTheme="majorBidi" w:cstheme="majorBidi"/>
          <w:szCs w:val="21"/>
          <w:lang w:val="zh-CN"/>
        </w:rPr>
        <w:t>并加强这些领域的能力</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(j)</w:t>
      </w:r>
      <w:r w:rsidRPr="004A11CE">
        <w:rPr>
          <w:rFonts w:asciiTheme="majorBidi" w:hAnsiTheme="majorBidi" w:cstheme="majorBidi"/>
          <w:szCs w:val="21"/>
          <w:lang w:val="zh-CN"/>
        </w:rPr>
        <w:tab/>
      </w:r>
      <w:r w:rsidRPr="004A11CE">
        <w:rPr>
          <w:rFonts w:asciiTheme="majorBidi" w:hAnsiTheme="majorBidi" w:cstheme="majorBidi"/>
          <w:szCs w:val="21"/>
          <w:lang w:val="zh-CN"/>
        </w:rPr>
        <w:t>继续通过三大支柱在国际运输和</w:t>
      </w:r>
      <w:r w:rsidRPr="004A11CE">
        <w:rPr>
          <w:rFonts w:asciiTheme="majorBidi" w:eastAsiaTheme="minorEastAsia" w:hAnsiTheme="majorBidi" w:cstheme="majorBidi"/>
          <w:szCs w:val="21"/>
          <w:lang w:val="zh-CN"/>
        </w:rPr>
        <w:t>中转</w:t>
      </w:r>
      <w:r w:rsidRPr="004A11CE">
        <w:rPr>
          <w:rFonts w:asciiTheme="majorBidi" w:hAnsiTheme="majorBidi" w:cstheme="majorBidi"/>
          <w:szCs w:val="21"/>
          <w:lang w:val="zh-CN"/>
        </w:rPr>
        <w:t>、贸易物流、贸易便利化及相关问题领域开展工作</w:t>
      </w:r>
      <w:r w:rsidR="0008090C">
        <w:rPr>
          <w:rFonts w:asciiTheme="majorBidi" w:hAnsiTheme="majorBidi" w:cstheme="majorBidi"/>
          <w:szCs w:val="21"/>
          <w:lang w:val="zh-CN"/>
        </w:rPr>
        <w:t>，</w:t>
      </w:r>
      <w:r w:rsidRPr="004A11CE">
        <w:rPr>
          <w:rFonts w:asciiTheme="majorBidi" w:eastAsiaTheme="minorEastAsia" w:hAnsiTheme="majorBidi" w:cstheme="majorBidi"/>
          <w:szCs w:val="21"/>
          <w:lang w:val="zh-CN"/>
        </w:rPr>
        <w:t>为</w:t>
      </w:r>
      <w:r w:rsidRPr="004A11CE">
        <w:rPr>
          <w:rFonts w:asciiTheme="majorBidi" w:hAnsiTheme="majorBidi" w:cstheme="majorBidi"/>
          <w:szCs w:val="21"/>
          <w:lang w:val="zh-CN"/>
        </w:rPr>
        <w:t>执行世界贸易组织《贸易便利化协定》</w:t>
      </w:r>
      <w:r w:rsidRPr="004A11CE">
        <w:rPr>
          <w:rFonts w:asciiTheme="majorBidi" w:eastAsiaTheme="minorEastAsia" w:hAnsiTheme="majorBidi" w:cstheme="majorBidi"/>
          <w:szCs w:val="21"/>
          <w:lang w:val="zh-CN"/>
        </w:rPr>
        <w:t>提供支持</w:t>
      </w:r>
      <w:r w:rsidR="0008090C">
        <w:rPr>
          <w:rFonts w:asciiTheme="majorBidi" w:hAnsiTheme="majorBidi" w:cstheme="majorBidi"/>
          <w:szCs w:val="21"/>
          <w:lang w:val="zh-CN"/>
        </w:rPr>
        <w:t>，</w:t>
      </w:r>
      <w:r w:rsidRPr="004A11CE">
        <w:rPr>
          <w:rFonts w:asciiTheme="majorBidi" w:eastAsiaTheme="minorEastAsia" w:hAnsiTheme="majorBidi" w:cstheme="majorBidi"/>
          <w:szCs w:val="21"/>
          <w:lang w:val="zh-CN"/>
        </w:rPr>
        <w:t>并</w:t>
      </w:r>
      <w:r w:rsidRPr="004A11CE">
        <w:rPr>
          <w:rFonts w:asciiTheme="majorBidi" w:hAnsiTheme="majorBidi" w:cstheme="majorBidi"/>
          <w:szCs w:val="21"/>
          <w:lang w:val="zh-CN"/>
        </w:rPr>
        <w:t>继续</w:t>
      </w:r>
      <w:r w:rsidRPr="004A11CE">
        <w:rPr>
          <w:rFonts w:asciiTheme="majorBidi" w:eastAsiaTheme="minorEastAsia" w:hAnsiTheme="majorBidi" w:cstheme="majorBidi"/>
          <w:szCs w:val="21"/>
          <w:lang w:val="zh-CN"/>
        </w:rPr>
        <w:t>协助</w:t>
      </w:r>
      <w:r w:rsidRPr="004A11CE">
        <w:rPr>
          <w:rFonts w:asciiTheme="majorBidi" w:hAnsiTheme="majorBidi" w:cstheme="majorBidi"/>
          <w:szCs w:val="21"/>
          <w:lang w:val="zh-CN"/>
        </w:rPr>
        <w:t>制订和执行一个适当</w:t>
      </w:r>
      <w:r w:rsidRPr="004A11CE">
        <w:rPr>
          <w:rFonts w:asciiTheme="majorBidi" w:eastAsiaTheme="minorEastAsia" w:hAnsiTheme="majorBidi" w:cstheme="majorBidi"/>
          <w:szCs w:val="21"/>
          <w:lang w:val="zh-CN"/>
        </w:rPr>
        <w:t>的</w:t>
      </w:r>
      <w:r w:rsidRPr="004A11CE">
        <w:rPr>
          <w:rFonts w:asciiTheme="majorBidi" w:hAnsiTheme="majorBidi" w:cstheme="majorBidi"/>
          <w:szCs w:val="21"/>
          <w:lang w:val="zh-CN"/>
        </w:rPr>
        <w:t>法律和监管框架</w:t>
      </w:r>
      <w:r w:rsidR="0008090C">
        <w:rPr>
          <w:rFonts w:asciiTheme="majorBidi" w:eastAsiaTheme="minorEastAsia" w:hAnsiTheme="majorBidi" w:cstheme="majorBidi"/>
          <w:szCs w:val="21"/>
          <w:lang w:val="zh-CN"/>
        </w:rPr>
        <w:t>，</w:t>
      </w:r>
      <w:r w:rsidRPr="004A11CE">
        <w:rPr>
          <w:rFonts w:asciiTheme="majorBidi" w:eastAsiaTheme="minorEastAsia" w:hAnsiTheme="majorBidi" w:cstheme="majorBidi"/>
          <w:szCs w:val="21"/>
          <w:lang w:val="zh-CN"/>
        </w:rPr>
        <w:t>为</w:t>
      </w:r>
      <w:r w:rsidRPr="004A11CE">
        <w:rPr>
          <w:rFonts w:asciiTheme="majorBidi" w:hAnsiTheme="majorBidi" w:cstheme="majorBidi"/>
          <w:szCs w:val="21"/>
          <w:lang w:val="zh-CN"/>
        </w:rPr>
        <w:t>国际运输和贸易</w:t>
      </w:r>
      <w:r w:rsidRPr="004A11CE">
        <w:rPr>
          <w:rFonts w:asciiTheme="majorBidi" w:eastAsiaTheme="minorEastAsia" w:hAnsiTheme="majorBidi" w:cstheme="majorBidi"/>
          <w:szCs w:val="21"/>
          <w:lang w:val="zh-CN"/>
        </w:rPr>
        <w:t>提供便利和支持并且</w:t>
      </w:r>
      <w:r w:rsidRPr="004A11CE">
        <w:rPr>
          <w:rFonts w:asciiTheme="majorBidi" w:hAnsiTheme="majorBidi" w:cstheme="majorBidi"/>
          <w:szCs w:val="21"/>
          <w:lang w:val="zh-CN"/>
        </w:rPr>
        <w:t>降低成本</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(k)</w:t>
      </w:r>
      <w:r w:rsidRPr="004A11CE">
        <w:rPr>
          <w:rFonts w:asciiTheme="majorBidi" w:hAnsiTheme="majorBidi" w:cstheme="majorBidi"/>
          <w:szCs w:val="21"/>
          <w:lang w:val="zh-CN"/>
        </w:rPr>
        <w:tab/>
      </w:r>
      <w:r w:rsidRPr="004A11CE">
        <w:rPr>
          <w:rFonts w:asciiTheme="majorBidi" w:hAnsiTheme="majorBidi" w:cstheme="majorBidi"/>
          <w:szCs w:val="21"/>
          <w:lang w:val="zh-CN"/>
        </w:rPr>
        <w:t>继续支持发展中国家参与多边贸易体系、贸易援助计划和其他发展援助计划</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eastAsiaTheme="minorEastAsia"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(l)</w:t>
      </w:r>
      <w:r w:rsidRPr="004A11CE">
        <w:rPr>
          <w:rFonts w:asciiTheme="majorBidi" w:hAnsiTheme="majorBidi" w:cstheme="majorBidi"/>
          <w:szCs w:val="21"/>
          <w:lang w:val="zh-CN"/>
        </w:rPr>
        <w:tab/>
      </w:r>
      <w:r w:rsidRPr="004A11CE">
        <w:rPr>
          <w:rFonts w:asciiTheme="majorBidi" w:eastAsiaTheme="minorEastAsia" w:hAnsiTheme="majorBidi" w:cstheme="majorBidi"/>
          <w:szCs w:val="21"/>
        </w:rPr>
        <w:t>按照《亚的斯亚贝巴行动议程》</w:t>
      </w:r>
      <w:r w:rsidR="0008090C">
        <w:rPr>
          <w:rFonts w:asciiTheme="majorBidi" w:eastAsiaTheme="minorEastAsia" w:hAnsiTheme="majorBidi" w:cstheme="majorBidi"/>
          <w:szCs w:val="21"/>
        </w:rPr>
        <w:t>，</w:t>
      </w:r>
      <w:r w:rsidRPr="004A11CE">
        <w:rPr>
          <w:rFonts w:asciiTheme="majorBidi" w:eastAsiaTheme="minorEastAsia" w:hAnsiTheme="majorBidi" w:cstheme="majorBidi"/>
          <w:szCs w:val="21"/>
        </w:rPr>
        <w:t>继续就投资协定与成员国开展其现有会议和协商方案</w:t>
      </w:r>
      <w:r w:rsidR="0008090C">
        <w:rPr>
          <w:rFonts w:asciiTheme="majorBidi" w:eastAsiaTheme="minorEastAsia" w:hAnsiTheme="majorBidi" w:cstheme="majorBidi"/>
          <w:szCs w:val="21"/>
        </w:rPr>
        <w:t>，</w:t>
      </w:r>
      <w:r w:rsidRPr="004A11CE">
        <w:rPr>
          <w:rFonts w:asciiTheme="majorBidi" w:eastAsiaTheme="minorEastAsia" w:hAnsiTheme="majorBidi" w:cstheme="majorBidi"/>
          <w:szCs w:val="21"/>
        </w:rPr>
        <w:t>继续充当国际上讨论投资协定的论坛</w:t>
      </w:r>
      <w:r w:rsidR="0008090C">
        <w:rPr>
          <w:rFonts w:asciiTheme="majorBidi" w:eastAsiaTheme="minorEastAsia" w:hAnsiTheme="majorBidi" w:cstheme="majorBidi"/>
          <w:szCs w:val="21"/>
        </w:rPr>
        <w:t>，</w:t>
      </w:r>
      <w:r w:rsidRPr="004A11CE">
        <w:rPr>
          <w:rFonts w:asciiTheme="majorBidi" w:eastAsiaTheme="minorEastAsia" w:hAnsiTheme="majorBidi" w:cstheme="majorBidi"/>
          <w:szCs w:val="21"/>
        </w:rPr>
        <w:t>并酌情协助成员国努力加强发展内容</w:t>
      </w:r>
      <w:r w:rsidR="0008090C">
        <w:rPr>
          <w:rFonts w:asciiTheme="majorBidi" w:eastAsiaTheme="minorEastAsia" w:hAnsiTheme="majorBidi" w:cstheme="majorBidi"/>
          <w:szCs w:val="21"/>
        </w:rPr>
        <w:t>；</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(m)</w:t>
      </w:r>
      <w:r w:rsidRPr="004A11CE">
        <w:rPr>
          <w:rFonts w:asciiTheme="majorBidi" w:hAnsiTheme="majorBidi" w:cstheme="majorBidi"/>
          <w:szCs w:val="21"/>
          <w:lang w:val="zh-CN"/>
        </w:rPr>
        <w:tab/>
      </w:r>
      <w:r w:rsidRPr="004A11CE">
        <w:rPr>
          <w:rFonts w:asciiTheme="majorBidi" w:hAnsiTheme="majorBidi" w:cstheme="majorBidi"/>
          <w:szCs w:val="21"/>
          <w:lang w:val="zh-CN"/>
        </w:rPr>
        <w:t>继续从发展角度监测和评估国际贸易体系的</w:t>
      </w:r>
      <w:r w:rsidRPr="004A11CE">
        <w:rPr>
          <w:rFonts w:asciiTheme="majorBidi" w:eastAsiaTheme="minorEastAsia" w:hAnsiTheme="majorBidi" w:cstheme="majorBidi"/>
          <w:szCs w:val="21"/>
          <w:lang w:val="zh-CN"/>
        </w:rPr>
        <w:t>演变</w:t>
      </w:r>
      <w:r w:rsidRPr="004A11CE">
        <w:rPr>
          <w:rFonts w:asciiTheme="majorBidi" w:hAnsiTheme="majorBidi" w:cstheme="majorBidi"/>
          <w:szCs w:val="21"/>
          <w:lang w:val="zh-CN"/>
        </w:rPr>
        <w:t>及趋势</w:t>
      </w:r>
      <w:r w:rsidR="0008090C">
        <w:rPr>
          <w:rFonts w:asciiTheme="majorBidi" w:hAnsiTheme="majorBidi" w:cstheme="majorBidi"/>
          <w:szCs w:val="21"/>
          <w:lang w:val="zh-CN"/>
        </w:rPr>
        <w:t>，</w:t>
      </w:r>
      <w:r w:rsidRPr="004A11CE">
        <w:rPr>
          <w:rFonts w:asciiTheme="majorBidi" w:hAnsiTheme="majorBidi" w:cstheme="majorBidi"/>
          <w:szCs w:val="21"/>
          <w:lang w:val="zh-CN"/>
        </w:rPr>
        <w:t>特别注意国际贸易体系对</w:t>
      </w:r>
      <w:r w:rsidR="0008090C">
        <w:rPr>
          <w:rFonts w:asciiTheme="majorBidi" w:hAnsiTheme="majorBidi" w:cstheme="majorBidi" w:hint="eastAsia"/>
          <w:szCs w:val="21"/>
          <w:lang w:val="zh-CN"/>
        </w:rPr>
        <w:t>“</w:t>
      </w:r>
      <w:r w:rsidRPr="004A11CE">
        <w:rPr>
          <w:rFonts w:asciiTheme="majorBidi" w:hAnsiTheme="majorBidi" w:cstheme="majorBidi"/>
          <w:szCs w:val="21"/>
          <w:lang w:val="zh-CN"/>
        </w:rPr>
        <w:t>可持续发展目标</w:t>
      </w:r>
      <w:r w:rsidR="0008090C">
        <w:rPr>
          <w:rFonts w:asciiTheme="majorBidi" w:hAnsiTheme="majorBidi" w:cstheme="majorBidi" w:hint="eastAsia"/>
          <w:szCs w:val="21"/>
          <w:lang w:val="zh-CN"/>
        </w:rPr>
        <w:t>”</w:t>
      </w:r>
      <w:r w:rsidRPr="004A11CE">
        <w:rPr>
          <w:rFonts w:asciiTheme="majorBidi" w:hAnsiTheme="majorBidi" w:cstheme="majorBidi"/>
          <w:szCs w:val="21"/>
          <w:lang w:val="zh-CN"/>
        </w:rPr>
        <w:t>的潜在贡献</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pPr>
      <w:r>
        <w:tab/>
      </w:r>
      <w:r w:rsidR="0008090C">
        <w:rPr>
          <w:lang w:val="zh-CN"/>
        </w:rPr>
        <w:t>(n)</w:t>
      </w:r>
      <w:r w:rsidRPr="004A11CE">
        <w:rPr>
          <w:lang w:val="zh-CN"/>
        </w:rPr>
        <w:tab/>
      </w:r>
      <w:r w:rsidRPr="004A11CE">
        <w:rPr>
          <w:lang w:val="zh-CN"/>
        </w:rPr>
        <w:t>从可持续发展角度监测和评估贸易领域长期存在和新出现的发展挑战</w:t>
      </w:r>
      <w:r w:rsidR="0008090C">
        <w:rPr>
          <w:lang w:val="zh-CN"/>
        </w:rPr>
        <w:t>；</w:t>
      </w:r>
      <w:r w:rsidRPr="004A11CE">
        <w:rPr>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lastRenderedPageBreak/>
        <w:tab/>
      </w:r>
      <w:r w:rsidR="0008090C">
        <w:rPr>
          <w:rFonts w:asciiTheme="majorBidi" w:hAnsiTheme="majorBidi" w:cstheme="majorBidi"/>
          <w:szCs w:val="21"/>
          <w:lang w:val="zh-CN"/>
        </w:rPr>
        <w:t>(o)</w:t>
      </w:r>
      <w:r w:rsidRPr="004A11CE">
        <w:rPr>
          <w:rFonts w:asciiTheme="majorBidi" w:hAnsiTheme="majorBidi" w:cstheme="majorBidi"/>
          <w:szCs w:val="21"/>
          <w:lang w:val="zh-CN"/>
        </w:rPr>
        <w:tab/>
      </w:r>
      <w:r w:rsidRPr="004A11CE">
        <w:rPr>
          <w:rFonts w:asciiTheme="majorBidi" w:hAnsiTheme="majorBidi" w:cstheme="majorBidi"/>
          <w:szCs w:val="21"/>
          <w:lang w:val="zh-CN"/>
        </w:rPr>
        <w:t>继续监测初级商品市场</w:t>
      </w:r>
      <w:r w:rsidR="0008090C">
        <w:rPr>
          <w:rFonts w:asciiTheme="majorBidi" w:hAnsiTheme="majorBidi" w:cstheme="majorBidi"/>
          <w:szCs w:val="21"/>
          <w:lang w:val="zh-CN"/>
        </w:rPr>
        <w:t>，</w:t>
      </w:r>
      <w:r w:rsidRPr="004A11CE">
        <w:rPr>
          <w:rFonts w:asciiTheme="majorBidi" w:eastAsiaTheme="minorEastAsia" w:hAnsiTheme="majorBidi" w:cstheme="majorBidi"/>
          <w:szCs w:val="21"/>
          <w:lang w:val="zh-CN"/>
        </w:rPr>
        <w:t>并</w:t>
      </w:r>
      <w:r w:rsidRPr="004A11CE">
        <w:rPr>
          <w:rFonts w:asciiTheme="majorBidi" w:hAnsiTheme="majorBidi" w:cstheme="majorBidi"/>
          <w:szCs w:val="21"/>
          <w:lang w:val="zh-CN"/>
        </w:rPr>
        <w:t>作为关于重要统计数据和趋势的工作的一部分</w:t>
      </w:r>
      <w:r w:rsidR="0008090C">
        <w:rPr>
          <w:rFonts w:asciiTheme="majorBidi" w:hAnsiTheme="majorBidi" w:cstheme="majorBidi"/>
          <w:szCs w:val="21"/>
          <w:lang w:val="zh-CN"/>
        </w:rPr>
        <w:t>，</w:t>
      </w:r>
      <w:r w:rsidRPr="004A11CE">
        <w:rPr>
          <w:rFonts w:asciiTheme="majorBidi" w:hAnsiTheme="majorBidi" w:cstheme="majorBidi"/>
          <w:szCs w:val="21"/>
          <w:lang w:val="zh-CN"/>
        </w:rPr>
        <w:t>妥善维护国际初级商品价格数据库</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(p)</w:t>
      </w:r>
      <w:r w:rsidRPr="004A11CE">
        <w:rPr>
          <w:rFonts w:asciiTheme="majorBidi" w:hAnsiTheme="majorBidi" w:cstheme="majorBidi"/>
          <w:szCs w:val="21"/>
          <w:lang w:val="zh-CN"/>
        </w:rPr>
        <w:tab/>
      </w:r>
      <w:r w:rsidRPr="004A11CE">
        <w:rPr>
          <w:rFonts w:asciiTheme="majorBidi" w:hAnsiTheme="majorBidi" w:cstheme="majorBidi"/>
          <w:szCs w:val="21"/>
          <w:lang w:val="zh-CN"/>
        </w:rPr>
        <w:t>继续为发展中国家提供援助</w:t>
      </w:r>
      <w:r w:rsidR="0008090C">
        <w:rPr>
          <w:rFonts w:asciiTheme="majorBidi" w:hAnsiTheme="majorBidi" w:cstheme="majorBidi"/>
          <w:szCs w:val="21"/>
          <w:lang w:val="zh-CN"/>
        </w:rPr>
        <w:t>，</w:t>
      </w:r>
      <w:r w:rsidRPr="004A11CE">
        <w:rPr>
          <w:rFonts w:asciiTheme="majorBidi" w:hAnsiTheme="majorBidi" w:cstheme="majorBidi"/>
          <w:szCs w:val="21"/>
          <w:lang w:val="zh-CN"/>
        </w:rPr>
        <w:t>制订和执行各项政策和措施</w:t>
      </w:r>
      <w:r w:rsidR="0008090C">
        <w:rPr>
          <w:rFonts w:asciiTheme="majorBidi" w:hAnsiTheme="majorBidi" w:cstheme="majorBidi"/>
          <w:szCs w:val="21"/>
          <w:lang w:val="zh-CN"/>
        </w:rPr>
        <w:t>，</w:t>
      </w:r>
      <w:r w:rsidRPr="004A11CE">
        <w:rPr>
          <w:rFonts w:asciiTheme="majorBidi" w:hAnsiTheme="majorBidi" w:cstheme="majorBidi"/>
          <w:szCs w:val="21"/>
          <w:lang w:val="zh-CN"/>
        </w:rPr>
        <w:t>以提高贸易交易效率并改进运输业务的管理。还应当继续与成员国合作推行海关数据自动化系统</w:t>
      </w:r>
      <w:r w:rsidR="0008090C">
        <w:rPr>
          <w:rFonts w:asciiTheme="majorBidi" w:hAnsiTheme="majorBidi" w:cstheme="majorBidi" w:hint="eastAsia"/>
          <w:szCs w:val="21"/>
          <w:lang w:val="zh-CN"/>
        </w:rPr>
        <w:t>(ASYCUDA)</w:t>
      </w:r>
      <w:r w:rsidR="0008090C">
        <w:rPr>
          <w:rFonts w:asciiTheme="majorBidi" w:hAnsiTheme="majorBidi" w:cstheme="majorBidi" w:hint="eastAsia"/>
          <w:szCs w:val="21"/>
          <w:lang w:val="zh-CN"/>
        </w:rPr>
        <w:t>；</w:t>
      </w:r>
      <w:r w:rsidRPr="004A11CE">
        <w:rPr>
          <w:rFonts w:asciiTheme="majorBidi" w:hAnsiTheme="majorBidi" w:cstheme="majorBidi"/>
          <w:szCs w:val="21"/>
          <w:lang w:val="zh-CN"/>
        </w:rPr>
        <w:t>贸发会议还应当继续开展</w:t>
      </w:r>
      <w:r w:rsidRPr="004A11CE">
        <w:rPr>
          <w:rFonts w:asciiTheme="majorBidi" w:eastAsiaTheme="minorEastAsia" w:hAnsiTheme="majorBidi" w:cstheme="majorBidi"/>
          <w:szCs w:val="21"/>
          <w:lang w:val="zh-CN"/>
        </w:rPr>
        <w:t>与投资政策有关的</w:t>
      </w:r>
      <w:r w:rsidRPr="004A11CE">
        <w:rPr>
          <w:rFonts w:asciiTheme="majorBidi" w:hAnsiTheme="majorBidi" w:cstheme="majorBidi"/>
          <w:szCs w:val="21"/>
          <w:lang w:val="zh-CN"/>
        </w:rPr>
        <w:t>税务方面的工作</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(q)</w:t>
      </w:r>
      <w:r w:rsidRPr="004A11CE">
        <w:rPr>
          <w:rFonts w:asciiTheme="majorBidi" w:hAnsiTheme="majorBidi" w:cstheme="majorBidi"/>
          <w:szCs w:val="21"/>
          <w:lang w:val="zh-CN"/>
        </w:rPr>
        <w:tab/>
      </w:r>
      <w:r w:rsidRPr="004A11CE">
        <w:rPr>
          <w:rFonts w:asciiTheme="majorBidi" w:hAnsiTheme="majorBidi" w:cstheme="majorBidi"/>
          <w:szCs w:val="21"/>
          <w:lang w:val="zh-CN"/>
        </w:rPr>
        <w:t>继续就民间标准、包括可持续性标准开展工作</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(r)</w:t>
      </w:r>
      <w:r w:rsidRPr="004A11CE">
        <w:rPr>
          <w:rFonts w:asciiTheme="majorBidi" w:hAnsiTheme="majorBidi" w:cstheme="majorBidi"/>
          <w:szCs w:val="21"/>
          <w:lang w:val="zh-CN"/>
        </w:rPr>
        <w:tab/>
      </w:r>
      <w:r w:rsidRPr="004A11CE">
        <w:rPr>
          <w:rFonts w:asciiTheme="majorBidi" w:hAnsiTheme="majorBidi" w:cstheme="majorBidi"/>
          <w:szCs w:val="21"/>
          <w:lang w:val="zh-CN"/>
        </w:rPr>
        <w:t>应对非关税壁垒对贸易和发展的影响</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(s)</w:t>
      </w:r>
      <w:r w:rsidRPr="004A11CE">
        <w:rPr>
          <w:rFonts w:asciiTheme="majorBidi" w:hAnsiTheme="majorBidi" w:cstheme="majorBidi"/>
          <w:szCs w:val="21"/>
          <w:lang w:val="zh-CN"/>
        </w:rPr>
        <w:tab/>
      </w:r>
      <w:r w:rsidRPr="004A11CE">
        <w:rPr>
          <w:rFonts w:asciiTheme="majorBidi" w:hAnsiTheme="majorBidi" w:cstheme="majorBidi"/>
          <w:szCs w:val="21"/>
          <w:lang w:val="zh-CN"/>
        </w:rPr>
        <w:t>帮助最不发达国家利用现有举措和方案</w:t>
      </w:r>
      <w:r w:rsidR="0008090C">
        <w:rPr>
          <w:rFonts w:asciiTheme="majorBidi" w:hAnsiTheme="majorBidi" w:cstheme="majorBidi"/>
          <w:szCs w:val="21"/>
          <w:lang w:val="zh-CN"/>
        </w:rPr>
        <w:t>，</w:t>
      </w:r>
      <w:r w:rsidRPr="004A11CE">
        <w:rPr>
          <w:rFonts w:asciiTheme="majorBidi" w:hAnsiTheme="majorBidi" w:cstheme="majorBidi"/>
          <w:szCs w:val="21"/>
          <w:lang w:val="zh-CN"/>
        </w:rPr>
        <w:t>例如免关税免配额计划、针对最不发达国家的优惠原产地规则和服务产品豁免</w:t>
      </w:r>
      <w:r w:rsidR="0008090C">
        <w:rPr>
          <w:rFonts w:asciiTheme="majorBidi" w:hAnsiTheme="majorBidi" w:cstheme="majorBidi"/>
          <w:szCs w:val="21"/>
          <w:lang w:val="zh-CN"/>
        </w:rPr>
        <w:t>，</w:t>
      </w:r>
      <w:r w:rsidRPr="004A11CE">
        <w:rPr>
          <w:rFonts w:asciiTheme="majorBidi" w:hAnsiTheme="majorBidi" w:cstheme="majorBidi"/>
          <w:szCs w:val="21"/>
          <w:lang w:val="zh-CN"/>
        </w:rPr>
        <w:t>以及强化综合框架和贸易援助计划等举措规定的有针对性的援助</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(t)</w:t>
      </w:r>
      <w:r w:rsidRPr="004A11CE">
        <w:rPr>
          <w:rFonts w:asciiTheme="majorBidi" w:hAnsiTheme="majorBidi" w:cstheme="majorBidi"/>
          <w:szCs w:val="21"/>
          <w:lang w:val="zh-CN"/>
        </w:rPr>
        <w:tab/>
      </w:r>
      <w:r w:rsidRPr="004A11CE">
        <w:rPr>
          <w:rFonts w:asciiTheme="majorBidi" w:hAnsiTheme="majorBidi" w:cstheme="majorBidi"/>
          <w:szCs w:val="21"/>
          <w:lang w:val="zh-CN"/>
        </w:rPr>
        <w:t>通过分析工作和政策设计</w:t>
      </w:r>
      <w:r w:rsidR="0008090C">
        <w:rPr>
          <w:rFonts w:asciiTheme="majorBidi" w:hAnsiTheme="majorBidi" w:cstheme="majorBidi"/>
          <w:szCs w:val="21"/>
          <w:lang w:val="zh-CN"/>
        </w:rPr>
        <w:t>，</w:t>
      </w:r>
      <w:r w:rsidRPr="004A11CE">
        <w:rPr>
          <w:rFonts w:asciiTheme="majorBidi" w:hAnsiTheme="majorBidi" w:cstheme="majorBidi"/>
          <w:szCs w:val="21"/>
          <w:lang w:val="zh-CN"/>
        </w:rPr>
        <w:t>协助发展中国家发展区域机制</w:t>
      </w:r>
      <w:r w:rsidR="0008090C">
        <w:rPr>
          <w:rFonts w:asciiTheme="majorBidi" w:hAnsiTheme="majorBidi" w:cstheme="majorBidi"/>
          <w:szCs w:val="21"/>
          <w:lang w:val="zh-CN"/>
        </w:rPr>
        <w:t>，</w:t>
      </w:r>
      <w:r w:rsidRPr="004A11CE">
        <w:rPr>
          <w:rFonts w:asciiTheme="majorBidi" w:hAnsiTheme="majorBidi" w:cstheme="majorBidi"/>
          <w:szCs w:val="21"/>
          <w:lang w:val="zh-CN"/>
        </w:rPr>
        <w:t>便利为包容</w:t>
      </w:r>
      <w:r w:rsidRPr="004A11CE">
        <w:rPr>
          <w:rFonts w:asciiTheme="majorBidi" w:eastAsiaTheme="minorEastAsia" w:hAnsiTheme="majorBidi" w:cstheme="majorBidi"/>
          <w:szCs w:val="21"/>
          <w:lang w:val="zh-CN"/>
        </w:rPr>
        <w:t>和</w:t>
      </w:r>
      <w:proofErr w:type="gramStart"/>
      <w:r w:rsidRPr="004A11CE">
        <w:rPr>
          <w:rFonts w:asciiTheme="majorBidi" w:hAnsiTheme="majorBidi" w:cstheme="majorBidi"/>
          <w:szCs w:val="21"/>
          <w:lang w:val="zh-CN"/>
        </w:rPr>
        <w:t>可</w:t>
      </w:r>
      <w:proofErr w:type="gramEnd"/>
      <w:r w:rsidRPr="004A11CE">
        <w:rPr>
          <w:rFonts w:asciiTheme="majorBidi" w:hAnsiTheme="majorBidi" w:cstheme="majorBidi"/>
          <w:szCs w:val="21"/>
          <w:lang w:val="zh-CN"/>
        </w:rPr>
        <w:t>持续</w:t>
      </w:r>
      <w:r w:rsidRPr="004A11CE">
        <w:rPr>
          <w:rFonts w:asciiTheme="majorBidi" w:eastAsiaTheme="minorEastAsia" w:hAnsiTheme="majorBidi" w:cstheme="majorBidi"/>
          <w:szCs w:val="21"/>
          <w:lang w:val="zh-CN"/>
        </w:rPr>
        <w:t>的</w:t>
      </w:r>
      <w:r w:rsidRPr="004A11CE">
        <w:rPr>
          <w:rFonts w:asciiTheme="majorBidi" w:hAnsiTheme="majorBidi" w:cstheme="majorBidi"/>
          <w:szCs w:val="21"/>
          <w:lang w:val="zh-CN"/>
        </w:rPr>
        <w:t>发展调动资金</w:t>
      </w:r>
      <w:r w:rsidR="0008090C">
        <w:rPr>
          <w:rFonts w:asciiTheme="majorBidi" w:hAnsiTheme="majorBidi" w:cstheme="majorBidi"/>
          <w:szCs w:val="21"/>
          <w:lang w:val="zh-CN"/>
        </w:rPr>
        <w:t>，</w:t>
      </w:r>
      <w:r w:rsidRPr="004A11CE">
        <w:rPr>
          <w:rFonts w:asciiTheme="majorBidi" w:hAnsiTheme="majorBidi" w:cstheme="majorBidi"/>
          <w:szCs w:val="21"/>
          <w:lang w:val="zh-CN"/>
        </w:rPr>
        <w:t>包括向国际金融机构和私营部门筹集资金</w:t>
      </w:r>
      <w:r w:rsidR="0008090C">
        <w:rPr>
          <w:rFonts w:asciiTheme="majorBidi" w:hAnsiTheme="majorBidi" w:cstheme="majorBidi"/>
          <w:szCs w:val="21"/>
          <w:lang w:val="zh-CN"/>
        </w:rPr>
        <w:t>；</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(u)</w:t>
      </w:r>
      <w:r w:rsidRPr="004A11CE">
        <w:rPr>
          <w:rFonts w:asciiTheme="majorBidi" w:hAnsiTheme="majorBidi" w:cstheme="majorBidi"/>
          <w:szCs w:val="21"/>
          <w:lang w:val="zh-CN"/>
        </w:rPr>
        <w:tab/>
      </w:r>
      <w:r w:rsidRPr="004A11CE">
        <w:rPr>
          <w:rFonts w:asciiTheme="majorBidi" w:hAnsiTheme="majorBidi" w:cstheme="majorBidi"/>
          <w:szCs w:val="21"/>
          <w:lang w:val="zh-CN"/>
        </w:rPr>
        <w:t>作为科学、技术、创新促进可持续发展目标联合国机构</w:t>
      </w:r>
      <w:proofErr w:type="gramStart"/>
      <w:r w:rsidRPr="004A11CE">
        <w:rPr>
          <w:rFonts w:asciiTheme="majorBidi" w:hAnsiTheme="majorBidi" w:cstheme="majorBidi"/>
          <w:szCs w:val="21"/>
          <w:lang w:val="zh-CN"/>
        </w:rPr>
        <w:t>间任务</w:t>
      </w:r>
      <w:proofErr w:type="gramEnd"/>
      <w:r w:rsidRPr="004A11CE">
        <w:rPr>
          <w:rFonts w:asciiTheme="majorBidi" w:hAnsiTheme="majorBidi" w:cstheme="majorBidi"/>
          <w:szCs w:val="21"/>
          <w:lang w:val="zh-CN"/>
        </w:rPr>
        <w:t>小组成员以及科学和技术促进发展委员会的秘书处</w:t>
      </w:r>
      <w:r w:rsidR="0008090C">
        <w:rPr>
          <w:rFonts w:asciiTheme="majorBidi" w:hAnsiTheme="majorBidi" w:cstheme="majorBidi"/>
          <w:szCs w:val="21"/>
          <w:lang w:val="zh-CN"/>
        </w:rPr>
        <w:t>，</w:t>
      </w:r>
      <w:r w:rsidRPr="004A11CE">
        <w:rPr>
          <w:rFonts w:asciiTheme="majorBidi" w:hAnsiTheme="majorBidi" w:cstheme="majorBidi"/>
          <w:szCs w:val="21"/>
          <w:lang w:val="zh-CN"/>
        </w:rPr>
        <w:t>帮助落实《</w:t>
      </w:r>
      <w:r w:rsidR="0008090C">
        <w:rPr>
          <w:rFonts w:asciiTheme="majorBidi" w:hAnsiTheme="majorBidi" w:cstheme="majorBidi"/>
          <w:szCs w:val="21"/>
          <w:lang w:val="zh-CN"/>
        </w:rPr>
        <w:t>2</w:t>
      </w:r>
      <w:r w:rsidRPr="004A11CE">
        <w:rPr>
          <w:rFonts w:asciiTheme="majorBidi" w:hAnsiTheme="majorBidi" w:cstheme="majorBidi"/>
          <w:szCs w:val="21"/>
          <w:lang w:val="zh-CN"/>
        </w:rPr>
        <w:t>0</w:t>
      </w:r>
      <w:r w:rsidR="0008090C">
        <w:rPr>
          <w:rFonts w:asciiTheme="majorBidi" w:hAnsiTheme="majorBidi" w:cstheme="majorBidi"/>
          <w:szCs w:val="21"/>
          <w:lang w:val="zh-CN"/>
        </w:rPr>
        <w:t>3</w:t>
      </w:r>
      <w:r w:rsidRPr="004A11CE">
        <w:rPr>
          <w:rFonts w:asciiTheme="majorBidi" w:hAnsiTheme="majorBidi" w:cstheme="majorBidi"/>
          <w:szCs w:val="21"/>
          <w:lang w:val="zh-CN"/>
        </w:rPr>
        <w:t>0</w:t>
      </w:r>
      <w:r w:rsidRPr="004A11CE">
        <w:rPr>
          <w:rFonts w:asciiTheme="majorBidi" w:hAnsiTheme="majorBidi" w:cstheme="majorBidi"/>
          <w:szCs w:val="21"/>
          <w:lang w:val="zh-CN"/>
        </w:rPr>
        <w:t>年议程》与科学、技术和创新有关的成果</w:t>
      </w:r>
      <w:r w:rsidR="0008090C">
        <w:rPr>
          <w:rFonts w:asciiTheme="majorBidi" w:hAnsiTheme="majorBidi" w:cstheme="majorBidi"/>
          <w:szCs w:val="21"/>
          <w:lang w:val="zh-CN"/>
        </w:rPr>
        <w:t>，</w:t>
      </w:r>
      <w:r w:rsidRPr="004A11CE">
        <w:rPr>
          <w:rFonts w:asciiTheme="majorBidi" w:hAnsiTheme="majorBidi" w:cstheme="majorBidi"/>
          <w:szCs w:val="21"/>
          <w:lang w:val="zh-CN"/>
        </w:rPr>
        <w:t>包括技术便利化机制</w:t>
      </w:r>
      <w:r w:rsidR="0008090C">
        <w:rPr>
          <w:rFonts w:asciiTheme="majorBidi" w:hAnsiTheme="majorBidi" w:cstheme="majorBidi"/>
          <w:szCs w:val="21"/>
          <w:lang w:val="zh-CN"/>
        </w:rPr>
        <w:t>，</w:t>
      </w:r>
      <w:r w:rsidRPr="004A11CE">
        <w:rPr>
          <w:rFonts w:asciiTheme="majorBidi" w:hAnsiTheme="majorBidi" w:cstheme="majorBidi"/>
          <w:szCs w:val="21"/>
          <w:lang w:val="zh-CN"/>
        </w:rPr>
        <w:t>并帮助面向最不发达国家的技术银行投入运作</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(v)</w:t>
      </w:r>
      <w:r w:rsidRPr="004A11CE">
        <w:rPr>
          <w:rFonts w:asciiTheme="majorBidi" w:hAnsiTheme="majorBidi" w:cstheme="majorBidi"/>
          <w:szCs w:val="21"/>
          <w:lang w:val="zh-CN"/>
        </w:rPr>
        <w:tab/>
      </w:r>
      <w:r w:rsidRPr="004A11CE">
        <w:rPr>
          <w:rFonts w:asciiTheme="majorBidi" w:hAnsiTheme="majorBidi" w:cstheme="majorBidi"/>
          <w:szCs w:val="21"/>
          <w:lang w:val="zh-CN"/>
        </w:rPr>
        <w:t>继续开展并加强关于科学、技术、创新的工作方案</w:t>
      </w:r>
      <w:r w:rsidR="0008090C">
        <w:rPr>
          <w:rFonts w:asciiTheme="majorBidi" w:hAnsiTheme="majorBidi" w:cstheme="majorBidi"/>
          <w:szCs w:val="21"/>
          <w:lang w:val="zh-CN"/>
        </w:rPr>
        <w:t>，</w:t>
      </w:r>
      <w:r w:rsidRPr="004A11CE">
        <w:rPr>
          <w:rFonts w:asciiTheme="majorBidi" w:hAnsiTheme="majorBidi" w:cstheme="majorBidi"/>
          <w:szCs w:val="21"/>
          <w:lang w:val="zh-CN"/>
        </w:rPr>
        <w:t>包括科学、技术和创新政策审查</w:t>
      </w:r>
      <w:r w:rsidR="0008090C">
        <w:rPr>
          <w:rFonts w:asciiTheme="majorBidi" w:hAnsiTheme="majorBidi" w:cstheme="majorBidi"/>
          <w:szCs w:val="21"/>
          <w:lang w:val="zh-CN"/>
        </w:rPr>
        <w:t>，</w:t>
      </w:r>
      <w:r w:rsidRPr="004A11CE">
        <w:rPr>
          <w:rFonts w:asciiTheme="majorBidi" w:hAnsiTheme="majorBidi" w:cstheme="majorBidi"/>
          <w:szCs w:val="21"/>
          <w:lang w:val="zh-CN"/>
        </w:rPr>
        <w:t>以便通过评估促进可持续发展行动的有效性并确定优先顺序</w:t>
      </w:r>
      <w:r w:rsidR="0008090C">
        <w:rPr>
          <w:rFonts w:asciiTheme="majorBidi" w:hAnsiTheme="majorBidi" w:cstheme="majorBidi"/>
          <w:szCs w:val="21"/>
          <w:lang w:val="zh-CN"/>
        </w:rPr>
        <w:t>，</w:t>
      </w:r>
      <w:r w:rsidRPr="004A11CE">
        <w:rPr>
          <w:rFonts w:asciiTheme="majorBidi" w:hAnsiTheme="majorBidi" w:cstheme="majorBidi"/>
          <w:szCs w:val="21"/>
          <w:lang w:val="zh-CN"/>
        </w:rPr>
        <w:t>为发展中国家的政策</w:t>
      </w:r>
      <w:r w:rsidRPr="004A11CE">
        <w:rPr>
          <w:rFonts w:asciiTheme="majorBidi" w:eastAsiaTheme="minorEastAsia" w:hAnsiTheme="majorBidi" w:cstheme="majorBidi"/>
          <w:szCs w:val="21"/>
          <w:lang w:val="zh-CN"/>
        </w:rPr>
        <w:t>制订</w:t>
      </w:r>
      <w:r w:rsidRPr="004A11CE">
        <w:rPr>
          <w:rFonts w:asciiTheme="majorBidi" w:hAnsiTheme="majorBidi" w:cstheme="majorBidi"/>
          <w:szCs w:val="21"/>
          <w:lang w:val="zh-CN"/>
        </w:rPr>
        <w:t>提供支持</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(w)</w:t>
      </w:r>
      <w:r w:rsidRPr="004A11CE">
        <w:rPr>
          <w:rFonts w:asciiTheme="majorBidi" w:hAnsiTheme="majorBidi" w:cstheme="majorBidi"/>
          <w:szCs w:val="21"/>
          <w:lang w:val="zh-CN"/>
        </w:rPr>
        <w:tab/>
      </w:r>
      <w:r w:rsidRPr="004A11CE">
        <w:rPr>
          <w:rFonts w:asciiTheme="majorBidi" w:hAnsiTheme="majorBidi" w:cstheme="majorBidi"/>
          <w:szCs w:val="21"/>
          <w:lang w:val="zh-CN"/>
        </w:rPr>
        <w:t>继续就国际贸易与金融及宏观经济问题之间的联系开展工作</w:t>
      </w:r>
      <w:r w:rsidR="0008090C">
        <w:rPr>
          <w:rFonts w:asciiTheme="majorBidi" w:hAnsiTheme="majorBidi" w:cstheme="majorBidi"/>
          <w:szCs w:val="21"/>
          <w:lang w:val="zh-CN"/>
        </w:rPr>
        <w:t>，</w:t>
      </w:r>
      <w:r w:rsidRPr="004A11CE">
        <w:rPr>
          <w:rFonts w:asciiTheme="majorBidi" w:hAnsiTheme="majorBidi" w:cstheme="majorBidi"/>
          <w:szCs w:val="21"/>
          <w:lang w:val="zh-CN"/>
        </w:rPr>
        <w:t>以期帮助发展中国家成功融入全球经济</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(x)</w:t>
      </w:r>
      <w:r w:rsidRPr="004A11CE">
        <w:rPr>
          <w:rFonts w:asciiTheme="majorBidi" w:hAnsiTheme="majorBidi" w:cstheme="majorBidi"/>
          <w:szCs w:val="21"/>
          <w:lang w:val="zh-CN"/>
        </w:rPr>
        <w:tab/>
      </w:r>
      <w:r w:rsidRPr="004A11CE">
        <w:rPr>
          <w:rFonts w:asciiTheme="majorBidi" w:hAnsiTheme="majorBidi" w:cstheme="majorBidi"/>
          <w:szCs w:val="21"/>
          <w:lang w:val="zh-CN"/>
        </w:rPr>
        <w:t>继续在加入世界贸易组织的前、中、后阶段</w:t>
      </w:r>
      <w:r w:rsidR="0008090C">
        <w:rPr>
          <w:rFonts w:asciiTheme="majorBidi" w:hAnsiTheme="majorBidi" w:cstheme="majorBidi"/>
          <w:szCs w:val="21"/>
          <w:lang w:val="zh-CN"/>
        </w:rPr>
        <w:t>，</w:t>
      </w:r>
      <w:r w:rsidRPr="004A11CE">
        <w:rPr>
          <w:rFonts w:asciiTheme="majorBidi" w:hAnsiTheme="majorBidi" w:cstheme="majorBidi"/>
          <w:szCs w:val="21"/>
          <w:lang w:val="zh-CN"/>
        </w:rPr>
        <w:t>向发展中国家和经济转型期国家提供并加强技术援助和能力建设</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(y)</w:t>
      </w:r>
      <w:r w:rsidRPr="004A11CE">
        <w:rPr>
          <w:rFonts w:asciiTheme="majorBidi" w:hAnsiTheme="majorBidi" w:cstheme="majorBidi"/>
          <w:szCs w:val="21"/>
          <w:lang w:val="zh-CN"/>
        </w:rPr>
        <w:tab/>
      </w:r>
      <w:r w:rsidRPr="004A11CE">
        <w:rPr>
          <w:rFonts w:asciiTheme="majorBidi" w:hAnsiTheme="majorBidi" w:cstheme="majorBidi"/>
          <w:szCs w:val="21"/>
          <w:lang w:val="zh-CN"/>
        </w:rPr>
        <w:t>作为对联合国工作的贡献</w:t>
      </w:r>
      <w:r w:rsidR="0008090C">
        <w:rPr>
          <w:rFonts w:asciiTheme="majorBidi" w:hAnsiTheme="majorBidi" w:cstheme="majorBidi"/>
          <w:szCs w:val="21"/>
          <w:lang w:val="zh-CN"/>
        </w:rPr>
        <w:t>，</w:t>
      </w:r>
      <w:r w:rsidRPr="004A11CE">
        <w:rPr>
          <w:rFonts w:asciiTheme="majorBidi" w:hAnsiTheme="majorBidi" w:cstheme="majorBidi"/>
          <w:szCs w:val="21"/>
          <w:lang w:val="zh-CN"/>
        </w:rPr>
        <w:t>继续研究和分析在全球经济和金融危机的背景下</w:t>
      </w:r>
      <w:r w:rsidR="0008090C">
        <w:rPr>
          <w:rFonts w:asciiTheme="majorBidi" w:hAnsiTheme="majorBidi" w:cstheme="majorBidi"/>
          <w:szCs w:val="21"/>
          <w:lang w:val="zh-CN"/>
        </w:rPr>
        <w:t>，</w:t>
      </w:r>
      <w:r w:rsidRPr="004A11CE">
        <w:rPr>
          <w:rFonts w:asciiTheme="majorBidi" w:hAnsiTheme="majorBidi" w:cstheme="majorBidi"/>
          <w:szCs w:val="21"/>
          <w:lang w:val="zh-CN"/>
        </w:rPr>
        <w:t>发展中国家的贸易和发展前景及所受影响</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(z)</w:t>
      </w:r>
      <w:r w:rsidRPr="004A11CE">
        <w:rPr>
          <w:rFonts w:asciiTheme="majorBidi" w:hAnsiTheme="majorBidi" w:cstheme="majorBidi"/>
          <w:szCs w:val="21"/>
          <w:lang w:val="zh-CN"/>
        </w:rPr>
        <w:tab/>
      </w:r>
      <w:r w:rsidRPr="004A11CE">
        <w:rPr>
          <w:rFonts w:asciiTheme="majorBidi" w:hAnsiTheme="majorBidi" w:cstheme="majorBidi"/>
          <w:szCs w:val="21"/>
          <w:lang w:val="zh-CN"/>
        </w:rPr>
        <w:t>继续在多边和区域贸易谈判、贸易政策框架制订和服务政策审查</w:t>
      </w:r>
      <w:r w:rsidRPr="004A11CE">
        <w:rPr>
          <w:rFonts w:asciiTheme="majorBidi" w:eastAsiaTheme="minorEastAsia" w:hAnsiTheme="majorBidi" w:cstheme="majorBidi"/>
          <w:szCs w:val="21"/>
          <w:lang w:val="zh-CN"/>
        </w:rPr>
        <w:t>以</w:t>
      </w:r>
      <w:r w:rsidRPr="004A11CE">
        <w:rPr>
          <w:rFonts w:asciiTheme="majorBidi" w:hAnsiTheme="majorBidi" w:cstheme="majorBidi"/>
          <w:szCs w:val="21"/>
          <w:lang w:val="zh-CN"/>
        </w:rPr>
        <w:t>及其他相关贸易政策方面</w:t>
      </w:r>
      <w:r w:rsidR="0008090C">
        <w:rPr>
          <w:rFonts w:asciiTheme="majorBidi" w:eastAsiaTheme="minorEastAsia" w:hAnsiTheme="majorBidi" w:cstheme="majorBidi"/>
          <w:szCs w:val="21"/>
          <w:lang w:val="zh-CN"/>
        </w:rPr>
        <w:t>，</w:t>
      </w:r>
      <w:r w:rsidRPr="004A11CE">
        <w:rPr>
          <w:rFonts w:asciiTheme="majorBidi" w:hAnsiTheme="majorBidi" w:cstheme="majorBidi"/>
          <w:szCs w:val="21"/>
          <w:lang w:val="zh-CN"/>
        </w:rPr>
        <w:t>向发展中国家</w:t>
      </w:r>
      <w:r w:rsidRPr="004A11CE">
        <w:rPr>
          <w:rFonts w:asciiTheme="majorBidi" w:eastAsiaTheme="minorEastAsia" w:hAnsiTheme="majorBidi" w:cstheme="majorBidi"/>
          <w:szCs w:val="21"/>
          <w:lang w:val="zh-CN"/>
        </w:rPr>
        <w:t>和经济转型期国家</w:t>
      </w:r>
      <w:r w:rsidRPr="004A11CE">
        <w:rPr>
          <w:rFonts w:asciiTheme="majorBidi" w:hAnsiTheme="majorBidi" w:cstheme="majorBidi"/>
          <w:szCs w:val="21"/>
          <w:lang w:val="zh-CN"/>
        </w:rPr>
        <w:t>提供技术援助和能力建设</w:t>
      </w:r>
      <w:r w:rsidR="0008090C">
        <w:rPr>
          <w:rFonts w:asciiTheme="majorBidi" w:hAnsiTheme="majorBidi" w:cstheme="majorBidi"/>
          <w:szCs w:val="21"/>
          <w:lang w:val="zh-CN"/>
        </w:rPr>
        <w:t>；</w:t>
      </w:r>
      <w:r w:rsidRPr="004A11CE">
        <w:rPr>
          <w:rFonts w:asciiTheme="majorBidi" w:hAnsiTheme="majorBidi" w:cstheme="majorBidi"/>
          <w:szCs w:val="21"/>
          <w:lang w:val="zh-CN"/>
        </w:rPr>
        <w:t xml:space="preserve"> </w:t>
      </w:r>
    </w:p>
    <w:p w:rsidR="00ED0768" w:rsidRPr="004A11CE" w:rsidRDefault="00ED0768" w:rsidP="00ED0768">
      <w:pPr>
        <w:pStyle w:val="SingleTxtGC"/>
        <w:rPr>
          <w:rFonts w:asciiTheme="majorBidi" w:hAnsiTheme="majorBidi" w:cstheme="majorBidi"/>
          <w:szCs w:val="21"/>
        </w:rPr>
      </w:pPr>
      <w:r>
        <w:rPr>
          <w:rFonts w:asciiTheme="majorBidi" w:hAnsiTheme="majorBidi" w:cstheme="majorBidi"/>
          <w:szCs w:val="21"/>
        </w:rPr>
        <w:tab/>
      </w:r>
      <w:r w:rsidR="0008090C">
        <w:rPr>
          <w:rFonts w:asciiTheme="majorBidi" w:hAnsiTheme="majorBidi" w:cstheme="majorBidi"/>
          <w:szCs w:val="21"/>
          <w:lang w:val="zh-CN"/>
        </w:rPr>
        <w:t>(aa)</w:t>
      </w:r>
      <w:r w:rsidRPr="004A11CE">
        <w:rPr>
          <w:rFonts w:asciiTheme="majorBidi" w:hAnsiTheme="majorBidi" w:cstheme="majorBidi"/>
          <w:szCs w:val="21"/>
          <w:lang w:val="zh-CN"/>
        </w:rPr>
        <w:tab/>
      </w:r>
      <w:r w:rsidRPr="004A11CE">
        <w:rPr>
          <w:rFonts w:asciiTheme="majorBidi" w:hAnsiTheme="majorBidi" w:cstheme="majorBidi"/>
          <w:szCs w:val="21"/>
          <w:lang w:val="zh-CN"/>
        </w:rPr>
        <w:t>在其任务范围内</w:t>
      </w:r>
      <w:r w:rsidR="0008090C">
        <w:rPr>
          <w:rFonts w:asciiTheme="majorBidi" w:hAnsiTheme="majorBidi" w:cstheme="majorBidi"/>
          <w:szCs w:val="21"/>
          <w:lang w:val="zh-CN"/>
        </w:rPr>
        <w:t>，</w:t>
      </w:r>
      <w:r w:rsidRPr="004A11CE">
        <w:rPr>
          <w:rFonts w:asciiTheme="majorBidi" w:hAnsiTheme="majorBidi" w:cstheme="majorBidi"/>
          <w:szCs w:val="21"/>
          <w:lang w:val="zh-CN"/>
        </w:rPr>
        <w:t>通过能力建设等方式</w:t>
      </w:r>
      <w:r w:rsidR="0008090C">
        <w:rPr>
          <w:rFonts w:asciiTheme="majorBidi" w:hAnsiTheme="majorBidi" w:cstheme="majorBidi"/>
          <w:szCs w:val="21"/>
          <w:lang w:val="zh-CN"/>
        </w:rPr>
        <w:t>，</w:t>
      </w:r>
      <w:r w:rsidRPr="004A11CE">
        <w:rPr>
          <w:rFonts w:asciiTheme="majorBidi" w:hAnsiTheme="majorBidi" w:cstheme="majorBidi"/>
          <w:szCs w:val="21"/>
          <w:lang w:val="zh-CN"/>
        </w:rPr>
        <w:t>协助发展中国家</w:t>
      </w:r>
      <w:r w:rsidRPr="004A11CE">
        <w:rPr>
          <w:rFonts w:asciiTheme="majorBidi" w:eastAsiaTheme="minorEastAsia" w:hAnsiTheme="majorBidi" w:cstheme="majorBidi"/>
          <w:szCs w:val="21"/>
          <w:lang w:val="zh-CN"/>
        </w:rPr>
        <w:t>制定</w:t>
      </w:r>
      <w:r w:rsidRPr="004A11CE">
        <w:rPr>
          <w:rFonts w:asciiTheme="majorBidi" w:hAnsiTheme="majorBidi" w:cstheme="majorBidi"/>
          <w:szCs w:val="21"/>
          <w:lang w:val="zh-CN"/>
        </w:rPr>
        <w:t>方法</w:t>
      </w:r>
      <w:r w:rsidR="0008090C">
        <w:rPr>
          <w:rFonts w:asciiTheme="majorBidi" w:hAnsiTheme="majorBidi" w:cstheme="majorBidi"/>
          <w:szCs w:val="21"/>
          <w:lang w:val="zh-CN"/>
        </w:rPr>
        <w:t>，</w:t>
      </w:r>
      <w:r w:rsidRPr="004A11CE">
        <w:rPr>
          <w:rFonts w:asciiTheme="majorBidi" w:eastAsiaTheme="minorEastAsia" w:hAnsiTheme="majorBidi" w:cstheme="majorBidi"/>
          <w:szCs w:val="21"/>
          <w:lang w:val="zh-CN"/>
        </w:rPr>
        <w:t>以</w:t>
      </w:r>
      <w:r w:rsidRPr="004A11CE">
        <w:rPr>
          <w:rFonts w:asciiTheme="majorBidi" w:hAnsiTheme="majorBidi" w:cstheme="majorBidi"/>
          <w:szCs w:val="21"/>
          <w:lang w:val="zh-CN"/>
        </w:rPr>
        <w:t>衡量国家为实现可持续发展</w:t>
      </w:r>
      <w:r w:rsidRPr="004A11CE">
        <w:rPr>
          <w:rFonts w:asciiTheme="majorBidi" w:eastAsiaTheme="minorEastAsia" w:hAnsiTheme="majorBidi" w:cstheme="majorBidi"/>
          <w:szCs w:val="21"/>
          <w:lang w:val="zh-CN"/>
        </w:rPr>
        <w:t>所作的政策努力</w:t>
      </w:r>
      <w:r w:rsidRPr="004A11CE">
        <w:rPr>
          <w:rFonts w:asciiTheme="majorBidi" w:hAnsiTheme="majorBidi" w:cstheme="majorBidi"/>
          <w:szCs w:val="21"/>
          <w:lang w:val="zh-CN"/>
        </w:rPr>
        <w:t>的影响</w:t>
      </w:r>
      <w:r w:rsidR="0008090C">
        <w:rPr>
          <w:rFonts w:asciiTheme="majorBidi" w:hAnsiTheme="majorBidi" w:cstheme="majorBidi"/>
          <w:szCs w:val="21"/>
          <w:lang w:val="zh-CN"/>
        </w:rPr>
        <w:t>，</w:t>
      </w:r>
      <w:r w:rsidRPr="004A11CE">
        <w:rPr>
          <w:rFonts w:asciiTheme="majorBidi" w:hAnsiTheme="majorBidi" w:cstheme="majorBidi"/>
          <w:szCs w:val="21"/>
          <w:lang w:val="zh-CN"/>
        </w:rPr>
        <w:t>并协助其维护适当和最新的国家统计数据</w:t>
      </w:r>
      <w:r w:rsidR="0008090C">
        <w:rPr>
          <w:rFonts w:asciiTheme="majorBidi" w:hAnsiTheme="majorBidi" w:cstheme="majorBidi"/>
          <w:szCs w:val="21"/>
          <w:lang w:val="zh-CN"/>
        </w:rPr>
        <w:t>，</w:t>
      </w:r>
      <w:r w:rsidRPr="004A11CE">
        <w:rPr>
          <w:rFonts w:asciiTheme="majorBidi" w:hAnsiTheme="majorBidi" w:cstheme="majorBidi"/>
          <w:szCs w:val="21"/>
          <w:lang w:val="zh-CN"/>
        </w:rPr>
        <w:t>以符合国际标准</w:t>
      </w:r>
      <w:r>
        <w:rPr>
          <w:rFonts w:asciiTheme="majorBidi" w:hAnsiTheme="majorBidi" w:cstheme="majorBidi" w:hint="eastAsia"/>
          <w:szCs w:val="21"/>
          <w:lang w:val="zh-CN"/>
        </w:rPr>
        <w:t>。</w:t>
      </w:r>
    </w:p>
    <w:p w:rsidR="00ED0768" w:rsidRPr="004A11CE" w:rsidRDefault="00ED0768" w:rsidP="00ED0768">
      <w:pPr>
        <w:pStyle w:val="HChGC"/>
      </w:pPr>
      <w:r w:rsidRPr="004A11CE">
        <w:rPr>
          <w:lang w:val="zh-CN"/>
        </w:rPr>
        <w:lastRenderedPageBreak/>
        <w:tab/>
      </w:r>
      <w:r w:rsidRPr="004A11CE">
        <w:rPr>
          <w:lang w:val="zh-CN"/>
        </w:rPr>
        <w:tab/>
      </w:r>
      <w:r w:rsidRPr="004A11CE">
        <w:rPr>
          <w:lang w:val="zh-CN"/>
        </w:rPr>
        <w:t>分主题</w:t>
      </w:r>
      <w:r w:rsidR="0008090C">
        <w:rPr>
          <w:lang w:val="zh-CN"/>
        </w:rPr>
        <w:t>2</w:t>
      </w:r>
      <w:r>
        <w:br/>
      </w:r>
      <w:r w:rsidRPr="004A11CE">
        <w:rPr>
          <w:lang w:val="zh-CN"/>
        </w:rPr>
        <w:t>通过贸易、投资、金融和技术促进持久、包容和</w:t>
      </w:r>
      <w:proofErr w:type="gramStart"/>
      <w:r w:rsidRPr="004A11CE">
        <w:rPr>
          <w:lang w:val="zh-CN"/>
        </w:rPr>
        <w:t>可</w:t>
      </w:r>
      <w:proofErr w:type="gramEnd"/>
      <w:r w:rsidRPr="004A11CE">
        <w:rPr>
          <w:lang w:val="zh-CN"/>
        </w:rPr>
        <w:t>持续的经济增长</w:t>
      </w:r>
      <w:r w:rsidR="0008090C">
        <w:rPr>
          <w:lang w:val="zh-CN"/>
        </w:rPr>
        <w:t>，</w:t>
      </w:r>
      <w:r w:rsidRPr="004A11CE">
        <w:rPr>
          <w:lang w:val="zh-CN"/>
        </w:rPr>
        <w:t>实现共同繁荣</w:t>
      </w:r>
    </w:p>
    <w:p w:rsidR="00ED0768" w:rsidRPr="004A11CE" w:rsidRDefault="00ED0768" w:rsidP="00ED0768">
      <w:pPr>
        <w:pStyle w:val="H1GC"/>
      </w:pPr>
      <w:r w:rsidRPr="004A11CE">
        <w:rPr>
          <w:lang w:val="zh-CN"/>
        </w:rPr>
        <w:tab/>
      </w:r>
      <w:r w:rsidRPr="004A11CE">
        <w:rPr>
          <w:lang w:val="zh-CN"/>
        </w:rPr>
        <w:tab/>
      </w:r>
      <w:r w:rsidRPr="004A11CE">
        <w:rPr>
          <w:lang w:val="zh-CN"/>
        </w:rPr>
        <w:t>政策分析</w:t>
      </w:r>
    </w:p>
    <w:p w:rsidR="00ED0768" w:rsidRPr="004A11CE" w:rsidRDefault="0008090C" w:rsidP="00ED0768">
      <w:pPr>
        <w:pStyle w:val="SingleTxtGC"/>
      </w:pPr>
      <w:r>
        <w:rPr>
          <w:rFonts w:hint="eastAsia"/>
        </w:rPr>
        <w:t>39.</w:t>
      </w:r>
      <w:r w:rsidR="00ED0768">
        <w:t xml:space="preserve">  </w:t>
      </w:r>
      <w:r w:rsidR="00ED0768" w:rsidRPr="004A11CE">
        <w:rPr>
          <w:lang w:val="zh-CN"/>
        </w:rPr>
        <w:t>促进持久、包容和</w:t>
      </w:r>
      <w:proofErr w:type="gramStart"/>
      <w:r w:rsidR="00ED0768" w:rsidRPr="004A11CE">
        <w:rPr>
          <w:lang w:val="zh-CN"/>
        </w:rPr>
        <w:t>可</w:t>
      </w:r>
      <w:proofErr w:type="gramEnd"/>
      <w:r w:rsidR="00ED0768" w:rsidRPr="004A11CE">
        <w:rPr>
          <w:lang w:val="zh-CN"/>
        </w:rPr>
        <w:t>持续的经济增长</w:t>
      </w:r>
      <w:r>
        <w:rPr>
          <w:lang w:val="zh-CN"/>
        </w:rPr>
        <w:t>，</w:t>
      </w:r>
      <w:r w:rsidR="00ED0768" w:rsidRPr="004A11CE">
        <w:rPr>
          <w:lang w:val="zh-CN"/>
        </w:rPr>
        <w:t>是消除贫困、创造就业、技术升级、经济多样化和转型、缩小国家内部和国家之间收入差距、实现可持续发展和共同繁荣的基本前提。不过</w:t>
      </w:r>
      <w:r>
        <w:rPr>
          <w:lang w:val="zh-CN"/>
        </w:rPr>
        <w:t>，</w:t>
      </w:r>
      <w:r w:rsidR="00ED0768" w:rsidRPr="004A11CE">
        <w:rPr>
          <w:lang w:val="zh-CN"/>
        </w:rPr>
        <w:t>这要求在所有层面采取有效措施</w:t>
      </w:r>
      <w:r>
        <w:rPr>
          <w:lang w:val="zh-CN"/>
        </w:rPr>
        <w:t>，</w:t>
      </w:r>
      <w:r w:rsidR="00ED0768" w:rsidRPr="004A11CE">
        <w:rPr>
          <w:lang w:val="zh-CN"/>
        </w:rPr>
        <w:t>克服经济增长乏力问题以及阻碍有力、稳定发展的长期存在和新出现的挑战。包容和</w:t>
      </w:r>
      <w:proofErr w:type="gramStart"/>
      <w:r w:rsidR="00ED0768" w:rsidRPr="004A11CE">
        <w:rPr>
          <w:lang w:val="zh-CN"/>
        </w:rPr>
        <w:t>可</w:t>
      </w:r>
      <w:proofErr w:type="gramEnd"/>
      <w:r w:rsidR="00ED0768" w:rsidRPr="004A11CE">
        <w:rPr>
          <w:lang w:val="zh-CN"/>
        </w:rPr>
        <w:t>持续是实现《</w:t>
      </w:r>
      <w:r>
        <w:rPr>
          <w:lang w:val="zh-CN"/>
        </w:rPr>
        <w:t>2</w:t>
      </w:r>
      <w:r w:rsidR="00ED0768" w:rsidRPr="004A11CE">
        <w:rPr>
          <w:lang w:val="zh-CN"/>
        </w:rPr>
        <w:t>0</w:t>
      </w:r>
      <w:r>
        <w:rPr>
          <w:lang w:val="zh-CN"/>
        </w:rPr>
        <w:t>3</w:t>
      </w:r>
      <w:r w:rsidR="00ED0768" w:rsidRPr="004A11CE">
        <w:rPr>
          <w:lang w:val="zh-CN"/>
        </w:rPr>
        <w:t>0</w:t>
      </w:r>
      <w:r w:rsidR="00ED0768" w:rsidRPr="004A11CE">
        <w:rPr>
          <w:lang w:val="zh-CN"/>
        </w:rPr>
        <w:t>年可持续发展议程》的关键。这类措施在遵守相关国际规则和承诺的同时</w:t>
      </w:r>
      <w:r>
        <w:rPr>
          <w:lang w:val="zh-CN"/>
        </w:rPr>
        <w:t>，</w:t>
      </w:r>
      <w:r w:rsidR="00ED0768" w:rsidRPr="004A11CE">
        <w:rPr>
          <w:lang w:val="zh-CN"/>
        </w:rPr>
        <w:t>必须加以调整</w:t>
      </w:r>
      <w:r>
        <w:rPr>
          <w:lang w:val="zh-CN"/>
        </w:rPr>
        <w:t>，</w:t>
      </w:r>
      <w:r w:rsidR="00ED0768" w:rsidRPr="004A11CE">
        <w:rPr>
          <w:lang w:val="zh-CN"/>
        </w:rPr>
        <w:t>以照顾不同国家的能力、需要和发展水平</w:t>
      </w:r>
      <w:r>
        <w:rPr>
          <w:lang w:val="zh-CN"/>
        </w:rPr>
        <w:t>，</w:t>
      </w:r>
      <w:r w:rsidR="00ED0768" w:rsidRPr="004A11CE">
        <w:rPr>
          <w:lang w:val="zh-CN"/>
        </w:rPr>
        <w:t>并尊重国内政策和优先事项。同样重要的是</w:t>
      </w:r>
      <w:r>
        <w:rPr>
          <w:lang w:val="zh-CN"/>
        </w:rPr>
        <w:t>，</w:t>
      </w:r>
      <w:r w:rsidR="00ED0768" w:rsidRPr="004A11CE">
        <w:rPr>
          <w:rFonts w:eastAsiaTheme="minorEastAsia"/>
          <w:lang w:val="zh-CN"/>
        </w:rPr>
        <w:t>应</w:t>
      </w:r>
      <w:r w:rsidR="00ED0768" w:rsidRPr="004A11CE">
        <w:rPr>
          <w:lang w:val="zh-CN"/>
        </w:rPr>
        <w:t>确保发展的果实能够为所有人公平分享</w:t>
      </w:r>
      <w:r>
        <w:rPr>
          <w:lang w:val="zh-CN"/>
        </w:rPr>
        <w:t>，</w:t>
      </w:r>
      <w:r w:rsidR="00ED0768" w:rsidRPr="004A11CE">
        <w:rPr>
          <w:lang w:val="zh-CN"/>
        </w:rPr>
        <w:t>并支持当代和子孙后代的需要。</w:t>
      </w:r>
      <w:r w:rsidR="00ED0768" w:rsidRPr="004A11CE">
        <w:rPr>
          <w:lang w:val="zh-CN"/>
        </w:rPr>
        <w:t xml:space="preserve"> </w:t>
      </w:r>
    </w:p>
    <w:p w:rsidR="00ED0768" w:rsidRPr="004A11CE" w:rsidRDefault="0008090C" w:rsidP="00ED0768">
      <w:pPr>
        <w:pStyle w:val="SingleTxtGC"/>
      </w:pPr>
      <w:r>
        <w:rPr>
          <w:rFonts w:hint="eastAsia"/>
        </w:rPr>
        <w:t>40.</w:t>
      </w:r>
      <w:r w:rsidR="00ED0768">
        <w:t xml:space="preserve">  </w:t>
      </w:r>
      <w:r w:rsidR="00ED0768" w:rsidRPr="004A11CE">
        <w:rPr>
          <w:lang w:val="zh-CN"/>
        </w:rPr>
        <w:t>只有包容的经济增长才能确保人民的福祉。包容要求为社会各阶层、尤其是最弱势群体创造机会</w:t>
      </w:r>
      <w:r>
        <w:rPr>
          <w:lang w:val="zh-CN"/>
        </w:rPr>
        <w:t>，</w:t>
      </w:r>
      <w:r w:rsidR="00ED0768" w:rsidRPr="004A11CE">
        <w:rPr>
          <w:lang w:val="zh-CN"/>
        </w:rPr>
        <w:t>并且更公平地分配繁荣带来的收益。包容还要求密切关注包括性别不平等在内的各种横向不平等以及与扶持青年有关的问题。实现可持续的经济增长需要全体人民的才干、创造性和创业活力</w:t>
      </w:r>
      <w:r>
        <w:rPr>
          <w:lang w:val="zh-CN"/>
        </w:rPr>
        <w:t>，</w:t>
      </w:r>
      <w:r w:rsidR="00ED0768" w:rsidRPr="004A11CE">
        <w:rPr>
          <w:lang w:val="zh-CN"/>
        </w:rPr>
        <w:t>还需要针对以下方面的扶持政策</w:t>
      </w:r>
      <w:r>
        <w:rPr>
          <w:lang w:val="zh-CN"/>
        </w:rPr>
        <w:t>：</w:t>
      </w:r>
      <w:r w:rsidR="00ED0768" w:rsidRPr="004A11CE">
        <w:rPr>
          <w:lang w:val="zh-CN"/>
        </w:rPr>
        <w:t>技能发展、中小微企业、创新和吸收新技术的能力、生产更高质量更多品种产品的能力、基础设施和其他投资。</w:t>
      </w:r>
      <w:r w:rsidR="00ED0768" w:rsidRPr="004A11CE">
        <w:rPr>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41.</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实现包容和</w:t>
      </w:r>
      <w:proofErr w:type="gramStart"/>
      <w:r w:rsidR="00ED0768" w:rsidRPr="004A11CE">
        <w:rPr>
          <w:rFonts w:asciiTheme="majorBidi" w:hAnsiTheme="majorBidi" w:cstheme="majorBidi"/>
          <w:szCs w:val="21"/>
          <w:lang w:val="zh-CN"/>
        </w:rPr>
        <w:t>可</w:t>
      </w:r>
      <w:proofErr w:type="gramEnd"/>
      <w:r w:rsidR="00ED0768" w:rsidRPr="004A11CE">
        <w:rPr>
          <w:rFonts w:asciiTheme="majorBidi" w:hAnsiTheme="majorBidi" w:cstheme="majorBidi"/>
          <w:szCs w:val="21"/>
          <w:lang w:val="zh-CN"/>
        </w:rPr>
        <w:t>持续的发展一方面取决于贸易是否能够作为引擎</w:t>
      </w:r>
      <w:r>
        <w:rPr>
          <w:rFonts w:asciiTheme="majorBidi" w:hAnsiTheme="majorBidi" w:cstheme="majorBidi"/>
          <w:szCs w:val="21"/>
          <w:lang w:val="zh-CN"/>
        </w:rPr>
        <w:t>，</w:t>
      </w:r>
      <w:r w:rsidR="00ED0768" w:rsidRPr="004A11CE">
        <w:rPr>
          <w:rFonts w:asciiTheme="majorBidi" w:hAnsiTheme="majorBidi" w:cstheme="majorBidi"/>
          <w:szCs w:val="21"/>
          <w:lang w:val="zh-CN"/>
        </w:rPr>
        <w:t>带动经济增长和消除贫困。对于执行《</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年可持续发展议程》和《亚的斯亚贝巴行动议程》</w:t>
      </w:r>
      <w:r>
        <w:rPr>
          <w:rFonts w:asciiTheme="majorBidi" w:hAnsiTheme="majorBidi" w:cstheme="majorBidi"/>
          <w:szCs w:val="21"/>
          <w:lang w:val="zh-CN"/>
        </w:rPr>
        <w:t>，</w:t>
      </w:r>
      <w:r w:rsidR="00ED0768" w:rsidRPr="004A11CE">
        <w:rPr>
          <w:rFonts w:asciiTheme="majorBidi" w:hAnsiTheme="majorBidi" w:cstheme="majorBidi"/>
          <w:szCs w:val="21"/>
          <w:lang w:val="zh-CN"/>
        </w:rPr>
        <w:t>贸易是一种支持手段。有了</w:t>
      </w:r>
      <w:r w:rsidR="00ED0768" w:rsidRPr="004A11CE">
        <w:rPr>
          <w:rFonts w:asciiTheme="majorBidi" w:eastAsiaTheme="minorEastAsia" w:hAnsiTheme="majorBidi" w:cstheme="majorBidi"/>
          <w:szCs w:val="21"/>
          <w:lang w:val="zh-CN"/>
        </w:rPr>
        <w:t>稳妥</w:t>
      </w:r>
      <w:r w:rsidR="00ED0768" w:rsidRPr="004A11CE">
        <w:rPr>
          <w:rFonts w:asciiTheme="majorBidi" w:hAnsiTheme="majorBidi" w:cstheme="majorBidi"/>
          <w:szCs w:val="21"/>
          <w:lang w:val="zh-CN"/>
        </w:rPr>
        <w:t>的</w:t>
      </w:r>
      <w:r w:rsidR="00ED0768" w:rsidRPr="004A11CE">
        <w:rPr>
          <w:rFonts w:asciiTheme="majorBidi" w:eastAsiaTheme="minorEastAsia" w:hAnsiTheme="majorBidi" w:cstheme="majorBidi"/>
          <w:szCs w:val="21"/>
          <w:lang w:val="zh-CN"/>
        </w:rPr>
        <w:t>扶持</w:t>
      </w:r>
      <w:r w:rsidR="00ED0768" w:rsidRPr="004A11CE">
        <w:rPr>
          <w:rFonts w:asciiTheme="majorBidi" w:hAnsiTheme="majorBidi" w:cstheme="majorBidi"/>
          <w:szCs w:val="21"/>
          <w:lang w:val="zh-CN"/>
        </w:rPr>
        <w:t>政策、</w:t>
      </w:r>
      <w:r w:rsidR="00ED0768" w:rsidRPr="004A11CE">
        <w:rPr>
          <w:rFonts w:asciiTheme="majorBidi" w:eastAsiaTheme="minorEastAsia" w:hAnsiTheme="majorBidi" w:cstheme="majorBidi"/>
          <w:szCs w:val="21"/>
          <w:lang w:val="zh-CN"/>
        </w:rPr>
        <w:t>适当</w:t>
      </w:r>
      <w:r w:rsidR="00ED0768" w:rsidRPr="004A11CE">
        <w:rPr>
          <w:rFonts w:asciiTheme="majorBidi" w:hAnsiTheme="majorBidi" w:cstheme="majorBidi"/>
          <w:szCs w:val="21"/>
          <w:lang w:val="zh-CN"/>
        </w:rPr>
        <w:t>的基础设施</w:t>
      </w:r>
      <w:r w:rsidR="00ED0768" w:rsidRPr="004A11CE">
        <w:rPr>
          <w:rFonts w:asciiTheme="majorBidi" w:eastAsiaTheme="minorEastAsia" w:hAnsiTheme="majorBidi" w:cstheme="majorBidi"/>
          <w:szCs w:val="21"/>
          <w:lang w:val="zh-CN"/>
        </w:rPr>
        <w:t>、</w:t>
      </w:r>
      <w:r w:rsidR="00ED0768" w:rsidRPr="004A11CE">
        <w:rPr>
          <w:rFonts w:asciiTheme="majorBidi" w:hAnsiTheme="majorBidi" w:cstheme="majorBidi"/>
          <w:szCs w:val="21"/>
          <w:lang w:val="zh-CN"/>
        </w:rPr>
        <w:t>受过教育和培训的劳动力队伍</w:t>
      </w:r>
      <w:r>
        <w:rPr>
          <w:rFonts w:asciiTheme="majorBidi" w:hAnsiTheme="majorBidi" w:cstheme="majorBidi"/>
          <w:szCs w:val="21"/>
          <w:lang w:val="zh-CN"/>
        </w:rPr>
        <w:t>，</w:t>
      </w:r>
      <w:r w:rsidR="00ED0768" w:rsidRPr="004A11CE">
        <w:rPr>
          <w:rFonts w:asciiTheme="majorBidi" w:hAnsiTheme="majorBidi" w:cstheme="majorBidi"/>
          <w:szCs w:val="21"/>
          <w:lang w:val="zh-CN"/>
        </w:rPr>
        <w:t>贸易还可以帮助促进生产性就业、增强青年和妇女权能、粮食安全以及减少不平等。</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42.</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然而</w:t>
      </w:r>
      <w:r>
        <w:rPr>
          <w:rFonts w:asciiTheme="majorBidi" w:hAnsiTheme="majorBidi" w:cstheme="majorBidi"/>
          <w:szCs w:val="21"/>
          <w:lang w:val="zh-CN"/>
        </w:rPr>
        <w:t>，</w:t>
      </w:r>
      <w:r w:rsidR="00ED0768" w:rsidRPr="004A11CE">
        <w:rPr>
          <w:rFonts w:asciiTheme="majorBidi" w:hAnsiTheme="majorBidi" w:cstheme="majorBidi"/>
          <w:szCs w:val="21"/>
          <w:lang w:val="zh-CN"/>
        </w:rPr>
        <w:t>贸易促进增长和消除贫困的有效性在一定程度上取决于国家一级的多部门投资和技术升级。生产性投资是带动增长、创造就业、创新和贸易的关键。同样重要的是资金</w:t>
      </w:r>
      <w:r>
        <w:rPr>
          <w:rFonts w:asciiTheme="majorBidi" w:hAnsiTheme="majorBidi" w:cstheme="majorBidi"/>
          <w:szCs w:val="21"/>
          <w:lang w:val="zh-CN"/>
        </w:rPr>
        <w:t>，</w:t>
      </w:r>
      <w:r w:rsidR="00ED0768" w:rsidRPr="004A11CE">
        <w:rPr>
          <w:rFonts w:asciiTheme="majorBidi" w:hAnsiTheme="majorBidi" w:cstheme="majorBidi"/>
          <w:szCs w:val="21"/>
          <w:lang w:val="zh-CN"/>
        </w:rPr>
        <w:t>为企业提供发展所需的资本。基础设施投资是发展所必不可少的</w:t>
      </w:r>
      <w:r>
        <w:rPr>
          <w:rFonts w:asciiTheme="majorBidi" w:hAnsiTheme="majorBidi" w:cstheme="majorBidi"/>
          <w:szCs w:val="21"/>
          <w:lang w:val="zh-CN"/>
        </w:rPr>
        <w:t>，</w:t>
      </w:r>
      <w:r w:rsidR="00ED0768" w:rsidRPr="004A11CE">
        <w:rPr>
          <w:rFonts w:asciiTheme="majorBidi" w:hAnsiTheme="majorBidi" w:cstheme="majorBidi"/>
          <w:szCs w:val="21"/>
          <w:lang w:val="zh-CN"/>
        </w:rPr>
        <w:t>也是增长的催化剂</w:t>
      </w:r>
      <w:r>
        <w:rPr>
          <w:rFonts w:asciiTheme="majorBidi" w:hAnsiTheme="majorBidi" w:cstheme="majorBidi"/>
          <w:szCs w:val="21"/>
          <w:lang w:val="zh-CN"/>
        </w:rPr>
        <w:t>，</w:t>
      </w:r>
      <w:r w:rsidR="00ED0768" w:rsidRPr="004A11CE">
        <w:rPr>
          <w:rFonts w:asciiTheme="majorBidi" w:hAnsiTheme="majorBidi" w:cstheme="majorBidi"/>
          <w:szCs w:val="21"/>
          <w:lang w:val="zh-CN"/>
        </w:rPr>
        <w:t>还能促进公共和私人投资以及提高竞争力。</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43.</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为发展中国家筹集资金</w:t>
      </w:r>
      <w:r>
        <w:rPr>
          <w:rFonts w:asciiTheme="majorBidi" w:hAnsiTheme="majorBidi" w:cstheme="majorBidi"/>
          <w:szCs w:val="21"/>
          <w:lang w:val="zh-CN"/>
        </w:rPr>
        <w:t>，</w:t>
      </w:r>
      <w:r w:rsidR="00ED0768" w:rsidRPr="004A11CE">
        <w:rPr>
          <w:rFonts w:asciiTheme="majorBidi" w:hAnsiTheme="majorBidi" w:cstheme="majorBidi"/>
          <w:szCs w:val="21"/>
          <w:lang w:val="zh-CN"/>
        </w:rPr>
        <w:t>加强对实体经济的投资</w:t>
      </w:r>
      <w:r>
        <w:rPr>
          <w:rFonts w:asciiTheme="majorBidi" w:hAnsiTheme="majorBidi" w:cstheme="majorBidi"/>
          <w:szCs w:val="21"/>
          <w:lang w:val="zh-CN"/>
        </w:rPr>
        <w:t>，</w:t>
      </w:r>
      <w:r w:rsidR="00ED0768" w:rsidRPr="004A11CE">
        <w:rPr>
          <w:rFonts w:asciiTheme="majorBidi" w:hAnsiTheme="majorBidi" w:cstheme="majorBidi"/>
          <w:szCs w:val="21"/>
          <w:lang w:val="zh-CN"/>
        </w:rPr>
        <w:t>尤其是为可持续的基础设施发展投资</w:t>
      </w:r>
      <w:r>
        <w:rPr>
          <w:rFonts w:asciiTheme="majorBidi" w:hAnsiTheme="majorBidi" w:cstheme="majorBidi"/>
          <w:szCs w:val="21"/>
          <w:lang w:val="zh-CN"/>
        </w:rPr>
        <w:t>，</w:t>
      </w:r>
      <w:r w:rsidR="00ED0768" w:rsidRPr="004A11CE">
        <w:rPr>
          <w:rFonts w:asciiTheme="majorBidi" w:hAnsiTheme="majorBidi" w:cstheme="majorBidi"/>
          <w:szCs w:val="21"/>
          <w:lang w:val="zh-CN"/>
        </w:rPr>
        <w:t>包括为公私伙伴关系和生产能力投资</w:t>
      </w:r>
      <w:r>
        <w:rPr>
          <w:rFonts w:asciiTheme="majorBidi" w:hAnsiTheme="majorBidi" w:cstheme="majorBidi"/>
          <w:szCs w:val="21"/>
          <w:lang w:val="zh-CN"/>
        </w:rPr>
        <w:t>，</w:t>
      </w:r>
      <w:r w:rsidR="00ED0768" w:rsidRPr="004A11CE">
        <w:rPr>
          <w:rFonts w:asciiTheme="majorBidi" w:hAnsiTheme="majorBidi" w:cstheme="majorBidi"/>
          <w:szCs w:val="21"/>
          <w:lang w:val="zh-CN"/>
        </w:rPr>
        <w:t>可为发展中国家、尤其是最不发达国家的贸易和发展发挥重要作用。增加公共和私营部门的国内外投资将至关重要。</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44.</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国际公共资金为各国筹集国内公共资源的努力提供了重要补充。</w:t>
      </w:r>
      <w:r w:rsidR="00ED0768" w:rsidRPr="004A11CE">
        <w:rPr>
          <w:rFonts w:asciiTheme="majorBidi" w:hAnsiTheme="majorBidi" w:cstheme="majorBidi"/>
          <w:szCs w:val="21"/>
          <w:lang w:val="zh-CN"/>
        </w:rPr>
        <w:t xml:space="preserve"> </w:t>
      </w:r>
      <w:r w:rsidR="00ED0768" w:rsidRPr="004A11CE">
        <w:rPr>
          <w:rFonts w:asciiTheme="majorBidi" w:hAnsiTheme="majorBidi" w:cstheme="majorBidi"/>
          <w:szCs w:val="21"/>
          <w:lang w:val="zh-CN"/>
        </w:rPr>
        <w:t>并非所有全面消除贫困的方案和政策都能获得多方位的资金</w:t>
      </w:r>
      <w:r>
        <w:rPr>
          <w:rFonts w:asciiTheme="majorBidi" w:hAnsiTheme="majorBidi" w:cstheme="majorBidi"/>
          <w:szCs w:val="21"/>
          <w:lang w:val="zh-CN"/>
        </w:rPr>
        <w:t>，</w:t>
      </w:r>
      <w:r w:rsidR="00ED0768" w:rsidRPr="004A11CE">
        <w:rPr>
          <w:rFonts w:asciiTheme="majorBidi" w:hAnsiTheme="majorBidi" w:cstheme="majorBidi"/>
          <w:szCs w:val="21"/>
          <w:lang w:val="zh-CN"/>
        </w:rPr>
        <w:t>这些方案和政策的执行仍然依赖官方发展援助作为一个可预测的资金来源。力求在多个层面上消除贫困、包括极端贫困</w:t>
      </w:r>
      <w:r>
        <w:rPr>
          <w:rFonts w:asciiTheme="majorBidi" w:hAnsiTheme="majorBidi" w:cstheme="majorBidi"/>
          <w:szCs w:val="21"/>
          <w:lang w:val="zh-CN"/>
        </w:rPr>
        <w:t>，</w:t>
      </w:r>
      <w:r w:rsidR="00ED0768" w:rsidRPr="004A11CE">
        <w:rPr>
          <w:rFonts w:asciiTheme="majorBidi" w:hAnsiTheme="majorBidi" w:cstheme="majorBidi"/>
          <w:szCs w:val="21"/>
          <w:lang w:val="zh-CN"/>
        </w:rPr>
        <w:t>对实现可持续发展目标尤为重要。在这方面</w:t>
      </w:r>
      <w:r>
        <w:rPr>
          <w:rFonts w:asciiTheme="majorBidi" w:hAnsiTheme="majorBidi" w:cstheme="majorBidi"/>
          <w:szCs w:val="21"/>
          <w:lang w:val="zh-CN"/>
        </w:rPr>
        <w:t>，</w:t>
      </w:r>
      <w:r w:rsidR="00ED0768" w:rsidRPr="004A11CE">
        <w:rPr>
          <w:rFonts w:asciiTheme="majorBidi" w:hAnsiTheme="majorBidi" w:cstheme="majorBidi"/>
          <w:szCs w:val="21"/>
          <w:lang w:val="zh-CN"/>
        </w:rPr>
        <w:t>重要的是</w:t>
      </w:r>
      <w:r>
        <w:rPr>
          <w:rFonts w:asciiTheme="majorBidi" w:hAnsiTheme="majorBidi" w:cstheme="majorBidi"/>
          <w:szCs w:val="21"/>
          <w:lang w:val="zh-CN"/>
        </w:rPr>
        <w:t>，</w:t>
      </w:r>
      <w:r w:rsidR="00ED0768" w:rsidRPr="004A11CE">
        <w:rPr>
          <w:rFonts w:asciiTheme="majorBidi" w:hAnsiTheme="majorBidi" w:cstheme="majorBidi"/>
          <w:szCs w:val="21"/>
          <w:lang w:val="zh-CN"/>
        </w:rPr>
        <w:t>提供合作</w:t>
      </w:r>
      <w:r w:rsidR="00ED0768" w:rsidRPr="004A11CE">
        <w:rPr>
          <w:rFonts w:asciiTheme="majorBidi" w:hAnsiTheme="majorBidi" w:cstheme="majorBidi"/>
          <w:szCs w:val="21"/>
          <w:lang w:val="zh-CN"/>
        </w:rPr>
        <w:lastRenderedPageBreak/>
        <w:t>和衡量发展时要认识到贫困的多面性、挑战的具体性</w:t>
      </w:r>
      <w:r>
        <w:rPr>
          <w:rFonts w:asciiTheme="majorBidi" w:hAnsiTheme="majorBidi" w:cstheme="majorBidi"/>
          <w:szCs w:val="21"/>
          <w:lang w:val="zh-CN"/>
        </w:rPr>
        <w:t>，</w:t>
      </w:r>
      <w:r w:rsidR="00ED0768" w:rsidRPr="004A11CE">
        <w:rPr>
          <w:rFonts w:asciiTheme="majorBidi" w:hAnsiTheme="majorBidi" w:cstheme="majorBidi"/>
          <w:szCs w:val="21"/>
          <w:lang w:val="zh-CN"/>
        </w:rPr>
        <w:t>以及应对发展中国家重大结构性弱点的必要性。国际公共资金、包括官方发展援助的一个重要用途是</w:t>
      </w:r>
      <w:r>
        <w:rPr>
          <w:rFonts w:asciiTheme="majorBidi" w:hAnsiTheme="majorBidi" w:cstheme="majorBidi"/>
          <w:szCs w:val="21"/>
          <w:lang w:val="zh-CN"/>
        </w:rPr>
        <w:t>，</w:t>
      </w:r>
      <w:r w:rsidR="00ED0768" w:rsidRPr="004A11CE">
        <w:rPr>
          <w:rFonts w:asciiTheme="majorBidi" w:hAnsiTheme="majorBidi" w:cstheme="majorBidi"/>
          <w:szCs w:val="21"/>
          <w:lang w:val="zh-CN"/>
        </w:rPr>
        <w:t>促进从其他公共和私人来源调动更多资源。</w:t>
      </w:r>
      <w:r w:rsidR="00ED0768" w:rsidRPr="004A11CE">
        <w:rPr>
          <w:rFonts w:asciiTheme="majorBidi" w:hAnsiTheme="majorBidi" w:cstheme="majorBidi"/>
          <w:szCs w:val="21"/>
          <w:lang w:val="zh-CN"/>
        </w:rPr>
        <w:t xml:space="preserve"> </w:t>
      </w:r>
      <w:r w:rsidR="00ED0768" w:rsidRPr="004A11CE">
        <w:rPr>
          <w:rFonts w:asciiTheme="majorBidi" w:hAnsiTheme="majorBidi" w:cstheme="majorBidi"/>
          <w:szCs w:val="21"/>
          <w:lang w:val="zh-CN"/>
        </w:rPr>
        <w:t>官方发展援助计量的现代化和</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官方可持续发展支助总量</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的拟议计量办法不应削弱已经</w:t>
      </w:r>
      <w:proofErr w:type="gramStart"/>
      <w:r w:rsidR="00ED0768" w:rsidRPr="004A11CE">
        <w:rPr>
          <w:rFonts w:asciiTheme="majorBidi" w:hAnsiTheme="majorBidi" w:cstheme="majorBidi"/>
          <w:szCs w:val="21"/>
          <w:lang w:val="zh-CN"/>
        </w:rPr>
        <w:t>作出</w:t>
      </w:r>
      <w:proofErr w:type="gramEnd"/>
      <w:r w:rsidR="00ED0768" w:rsidRPr="004A11CE">
        <w:rPr>
          <w:rFonts w:asciiTheme="majorBidi" w:hAnsiTheme="majorBidi" w:cstheme="majorBidi"/>
          <w:szCs w:val="21"/>
          <w:lang w:val="zh-CN"/>
        </w:rPr>
        <w:t>的承诺。</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45.</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技术和为技术筹资是重要执行手段</w:t>
      </w:r>
      <w:r>
        <w:rPr>
          <w:rFonts w:asciiTheme="majorBidi" w:hAnsiTheme="majorBidi" w:cstheme="majorBidi"/>
          <w:szCs w:val="21"/>
          <w:lang w:val="zh-CN"/>
        </w:rPr>
        <w:t>，</w:t>
      </w:r>
      <w:r w:rsidR="00ED0768" w:rsidRPr="004A11CE">
        <w:rPr>
          <w:rFonts w:asciiTheme="majorBidi" w:hAnsiTheme="majorBidi" w:cstheme="majorBidi"/>
          <w:szCs w:val="21"/>
          <w:lang w:val="zh-CN"/>
        </w:rPr>
        <w:t>也是实现</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可持续发展目标</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的要素。然而</w:t>
      </w:r>
      <w:r>
        <w:rPr>
          <w:rFonts w:asciiTheme="majorBidi" w:hAnsiTheme="majorBidi" w:cstheme="majorBidi"/>
          <w:szCs w:val="21"/>
          <w:lang w:val="zh-CN"/>
        </w:rPr>
        <w:t>，</w:t>
      </w:r>
      <w:r w:rsidR="00ED0768" w:rsidRPr="004A11CE">
        <w:rPr>
          <w:rFonts w:asciiTheme="majorBidi" w:hAnsiTheme="majorBidi" w:cstheme="majorBidi"/>
          <w:szCs w:val="21"/>
          <w:lang w:val="zh-CN"/>
        </w:rPr>
        <w:t>大多数发展中国家尚未充分发挥科学、技术和创新的潜力。弥合技术差距既是消除贫困的关键</w:t>
      </w:r>
      <w:r>
        <w:rPr>
          <w:rFonts w:asciiTheme="majorBidi" w:hAnsiTheme="majorBidi" w:cstheme="majorBidi"/>
          <w:szCs w:val="21"/>
          <w:lang w:val="zh-CN"/>
        </w:rPr>
        <w:t>，</w:t>
      </w:r>
      <w:r w:rsidR="00ED0768" w:rsidRPr="004A11CE">
        <w:rPr>
          <w:rFonts w:asciiTheme="majorBidi" w:hAnsiTheme="majorBidi" w:cstheme="majorBidi"/>
          <w:szCs w:val="21"/>
          <w:lang w:val="zh-CN"/>
        </w:rPr>
        <w:t>也是减少国家内部和国家之间不平等的重要手段。</w:t>
      </w:r>
      <w:r w:rsidR="00ED0768" w:rsidRPr="004A11CE">
        <w:rPr>
          <w:rFonts w:asciiTheme="majorBidi" w:hAnsiTheme="majorBidi" w:cstheme="majorBidi"/>
          <w:szCs w:val="21"/>
          <w:lang w:val="zh-CN"/>
        </w:rPr>
        <w:t xml:space="preserve"> </w:t>
      </w:r>
      <w:r w:rsidR="00ED0768" w:rsidRPr="004A11CE">
        <w:rPr>
          <w:rFonts w:asciiTheme="majorBidi" w:hAnsiTheme="majorBidi" w:cstheme="majorBidi"/>
          <w:szCs w:val="21"/>
          <w:lang w:val="zh-CN"/>
        </w:rPr>
        <w:t>可持续发展目标的执行手段包括以有利的条件</w:t>
      </w:r>
      <w:r>
        <w:rPr>
          <w:rFonts w:asciiTheme="majorBidi" w:hAnsiTheme="majorBidi" w:cstheme="majorBidi"/>
          <w:szCs w:val="21"/>
          <w:lang w:val="zh-CN"/>
        </w:rPr>
        <w:t>，</w:t>
      </w:r>
      <w:r w:rsidR="00ED0768" w:rsidRPr="004A11CE">
        <w:rPr>
          <w:rFonts w:asciiTheme="majorBidi" w:hAnsiTheme="majorBidi" w:cstheme="majorBidi"/>
          <w:szCs w:val="21"/>
          <w:lang w:val="zh-CN"/>
        </w:rPr>
        <w:t>包括双方商定的减让和优惠条件</w:t>
      </w:r>
      <w:r>
        <w:rPr>
          <w:rFonts w:asciiTheme="majorBidi" w:hAnsiTheme="majorBidi" w:cstheme="majorBidi"/>
          <w:szCs w:val="21"/>
          <w:lang w:val="zh-CN"/>
        </w:rPr>
        <w:t>，</w:t>
      </w:r>
      <w:r w:rsidR="00ED0768" w:rsidRPr="004A11CE">
        <w:rPr>
          <w:rFonts w:asciiTheme="majorBidi" w:hAnsiTheme="majorBidi" w:cstheme="majorBidi"/>
          <w:szCs w:val="21"/>
          <w:lang w:val="zh-CN"/>
        </w:rPr>
        <w:t>开发、转让、传播和推广无害环境技术。来自海外侨民的知识转移也可做出重要贡献。外国直接投资和贸易可在向发展中国家传播无害环境技术和促进技术开发方面发挥重要作用。向发展中国家推广技术可采取多种措施</w:t>
      </w:r>
      <w:r>
        <w:rPr>
          <w:rFonts w:asciiTheme="majorBidi" w:hAnsiTheme="majorBidi" w:cstheme="majorBidi"/>
          <w:szCs w:val="21"/>
          <w:lang w:val="zh-CN"/>
        </w:rPr>
        <w:t>，</w:t>
      </w:r>
      <w:r w:rsidR="00ED0768" w:rsidRPr="004A11CE">
        <w:rPr>
          <w:rFonts w:asciiTheme="majorBidi" w:hAnsiTheme="majorBidi" w:cstheme="majorBidi"/>
          <w:szCs w:val="21"/>
          <w:lang w:val="zh-CN"/>
        </w:rPr>
        <w:t>包括消除各级可能存在的技术转让壁垒</w:t>
      </w:r>
      <w:r>
        <w:rPr>
          <w:rFonts w:asciiTheme="majorBidi" w:hAnsiTheme="majorBidi" w:cstheme="majorBidi"/>
          <w:szCs w:val="21"/>
          <w:lang w:val="zh-CN"/>
        </w:rPr>
        <w:t>；</w:t>
      </w:r>
      <w:r w:rsidR="00ED0768" w:rsidRPr="004A11CE">
        <w:rPr>
          <w:rFonts w:asciiTheme="majorBidi" w:hAnsiTheme="majorBidi" w:cstheme="majorBidi"/>
          <w:szCs w:val="21"/>
          <w:lang w:val="zh-CN"/>
        </w:rPr>
        <w:t>提供资金</w:t>
      </w:r>
      <w:r>
        <w:rPr>
          <w:rFonts w:asciiTheme="majorBidi" w:hAnsiTheme="majorBidi" w:cstheme="majorBidi"/>
          <w:szCs w:val="21"/>
          <w:lang w:val="zh-CN"/>
        </w:rPr>
        <w:t>；</w:t>
      </w:r>
      <w:r w:rsidR="00ED0768" w:rsidRPr="004A11CE">
        <w:rPr>
          <w:rFonts w:asciiTheme="majorBidi" w:hAnsiTheme="majorBidi" w:cstheme="majorBidi"/>
          <w:szCs w:val="21"/>
          <w:lang w:val="zh-CN"/>
        </w:rPr>
        <w:t>降低技术价格</w:t>
      </w:r>
      <w:r>
        <w:rPr>
          <w:rFonts w:asciiTheme="majorBidi" w:hAnsiTheme="majorBidi" w:cstheme="majorBidi"/>
          <w:szCs w:val="21"/>
          <w:lang w:val="zh-CN"/>
        </w:rPr>
        <w:t>；</w:t>
      </w:r>
      <w:r w:rsidR="00ED0768" w:rsidRPr="004A11CE">
        <w:rPr>
          <w:rFonts w:asciiTheme="majorBidi" w:hAnsiTheme="majorBidi" w:cstheme="majorBidi"/>
          <w:szCs w:val="21"/>
          <w:lang w:val="zh-CN"/>
        </w:rPr>
        <w:t>通过适当的扶持政策实现贸易自由化</w:t>
      </w:r>
      <w:r>
        <w:rPr>
          <w:rFonts w:asciiTheme="majorBidi" w:hAnsiTheme="majorBidi" w:cstheme="majorBidi"/>
          <w:szCs w:val="21"/>
          <w:lang w:val="zh-CN"/>
        </w:rPr>
        <w:t>；</w:t>
      </w:r>
      <w:r w:rsidR="00ED0768" w:rsidRPr="004A11CE">
        <w:rPr>
          <w:rFonts w:asciiTheme="majorBidi" w:hAnsiTheme="majorBidi" w:cstheme="majorBidi"/>
          <w:szCs w:val="21"/>
          <w:lang w:val="zh-CN"/>
        </w:rPr>
        <w:t>人力资本投资并增强国内产业和基础设施为技术引进和吸收提供支持的能力</w:t>
      </w:r>
      <w:r>
        <w:rPr>
          <w:rFonts w:asciiTheme="majorBidi" w:hAnsiTheme="majorBidi" w:cstheme="majorBidi"/>
          <w:szCs w:val="21"/>
          <w:lang w:val="zh-CN"/>
        </w:rPr>
        <w:t>；</w:t>
      </w:r>
      <w:r w:rsidR="00ED0768" w:rsidRPr="004A11CE">
        <w:rPr>
          <w:rFonts w:asciiTheme="majorBidi" w:hAnsiTheme="majorBidi" w:cstheme="majorBidi"/>
          <w:szCs w:val="21"/>
          <w:lang w:val="zh-CN"/>
        </w:rPr>
        <w:t>确认必须在符合国内确定的优先事项和充分遵守国际义务的前提下</w:t>
      </w:r>
      <w:r>
        <w:rPr>
          <w:rFonts w:asciiTheme="majorBidi" w:hAnsiTheme="majorBidi" w:cstheme="majorBidi"/>
          <w:szCs w:val="21"/>
          <w:lang w:val="zh-CN"/>
        </w:rPr>
        <w:t>，</w:t>
      </w:r>
      <w:r w:rsidR="00ED0768" w:rsidRPr="004A11CE">
        <w:rPr>
          <w:rFonts w:asciiTheme="majorBidi" w:hAnsiTheme="majorBidi" w:cstheme="majorBidi"/>
          <w:szCs w:val="21"/>
          <w:lang w:val="zh-CN"/>
        </w:rPr>
        <w:t>在发达国家和发展中国家适当、均衡、有效地保护知识产权。确保技术带来潜在的发展收益还需要国内和国际上</w:t>
      </w:r>
      <w:r w:rsidR="00ED0768" w:rsidRPr="004A11CE">
        <w:rPr>
          <w:rFonts w:asciiTheme="majorBidi" w:eastAsiaTheme="minorEastAsia" w:hAnsiTheme="majorBidi" w:cstheme="majorBidi"/>
          <w:szCs w:val="21"/>
          <w:lang w:val="zh-CN"/>
        </w:rPr>
        <w:t>有效</w:t>
      </w:r>
      <w:r w:rsidR="00ED0768" w:rsidRPr="004A11CE">
        <w:rPr>
          <w:rFonts w:asciiTheme="majorBidi" w:hAnsiTheme="majorBidi" w:cstheme="majorBidi"/>
          <w:szCs w:val="21"/>
          <w:lang w:val="zh-CN"/>
        </w:rPr>
        <w:t>的扶持环境。</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46.</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南南合作是南北合作的补充而不是替代</w:t>
      </w:r>
      <w:r>
        <w:rPr>
          <w:rFonts w:asciiTheme="majorBidi" w:hAnsiTheme="majorBidi" w:cstheme="majorBidi"/>
          <w:szCs w:val="21"/>
          <w:lang w:val="zh-CN"/>
        </w:rPr>
        <w:t>，</w:t>
      </w:r>
      <w:r w:rsidR="00ED0768" w:rsidRPr="004A11CE">
        <w:rPr>
          <w:rFonts w:asciiTheme="majorBidi" w:hAnsiTheme="majorBidi" w:cstheme="majorBidi"/>
          <w:szCs w:val="21"/>
          <w:lang w:val="zh-CN"/>
        </w:rPr>
        <w:t>三方合作在实现包容和可持续发展、包括融资和技术方面有着重要作用。应当把南南合作视为南方人民和国家基于共同经历和目标所表现出的团结。通过帮助发展中国家制订促进平等、开放、全面和创新的发展路径</w:t>
      </w:r>
      <w:r>
        <w:rPr>
          <w:rFonts w:asciiTheme="majorBidi" w:hAnsiTheme="majorBidi" w:cstheme="majorBidi"/>
          <w:szCs w:val="21"/>
          <w:lang w:val="zh-CN"/>
        </w:rPr>
        <w:t>，</w:t>
      </w:r>
      <w:r w:rsidR="00ED0768" w:rsidRPr="004A11CE">
        <w:rPr>
          <w:rFonts w:asciiTheme="majorBidi" w:hAnsiTheme="majorBidi" w:cstheme="majorBidi"/>
          <w:szCs w:val="21"/>
          <w:lang w:val="zh-CN"/>
        </w:rPr>
        <w:t>南南合作和三方合作日益增加的重要性被认为</w:t>
      </w:r>
      <w:r w:rsidR="00ED0768" w:rsidRPr="004A11CE">
        <w:rPr>
          <w:rFonts w:asciiTheme="majorBidi" w:eastAsiaTheme="minorEastAsia" w:hAnsiTheme="majorBidi" w:cstheme="majorBidi"/>
          <w:szCs w:val="21"/>
          <w:lang w:val="zh-CN"/>
        </w:rPr>
        <w:t>有助于</w:t>
      </w:r>
      <w:r w:rsidR="00ED0768" w:rsidRPr="004A11CE">
        <w:rPr>
          <w:rFonts w:asciiTheme="majorBidi" w:hAnsiTheme="majorBidi" w:cstheme="majorBidi"/>
          <w:szCs w:val="21"/>
          <w:lang w:val="zh-CN"/>
        </w:rPr>
        <w:t>实现《</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年议程》。发展中国家之间</w:t>
      </w:r>
      <w:r w:rsidR="00ED0768" w:rsidRPr="004A11CE">
        <w:rPr>
          <w:rFonts w:asciiTheme="majorBidi" w:eastAsiaTheme="minorEastAsia" w:hAnsiTheme="majorBidi" w:cstheme="majorBidi"/>
          <w:szCs w:val="21"/>
          <w:lang w:val="zh-CN"/>
        </w:rPr>
        <w:t>更强</w:t>
      </w:r>
      <w:r w:rsidR="00ED0768" w:rsidRPr="004A11CE">
        <w:rPr>
          <w:rFonts w:asciiTheme="majorBidi" w:hAnsiTheme="majorBidi" w:cstheme="majorBidi"/>
          <w:szCs w:val="21"/>
          <w:lang w:val="zh-CN"/>
        </w:rPr>
        <w:t>的经济联系也将继续促进发展中国家的贸易和资金流动、当地技术能力建设和经济增长。</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47.</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所以</w:t>
      </w:r>
      <w:r>
        <w:rPr>
          <w:rFonts w:asciiTheme="majorBidi" w:hAnsiTheme="majorBidi" w:cstheme="majorBidi"/>
          <w:szCs w:val="21"/>
          <w:lang w:val="zh-CN"/>
        </w:rPr>
        <w:t>，</w:t>
      </w:r>
      <w:r w:rsidR="00ED0768" w:rsidRPr="004A11CE">
        <w:rPr>
          <w:rFonts w:asciiTheme="majorBidi" w:hAnsiTheme="majorBidi" w:cstheme="majorBidi"/>
          <w:szCs w:val="21"/>
          <w:lang w:val="zh-CN"/>
        </w:rPr>
        <w:t>可持续和包容</w:t>
      </w:r>
      <w:r w:rsidR="00ED0768" w:rsidRPr="004A11CE">
        <w:rPr>
          <w:rFonts w:asciiTheme="majorBidi" w:eastAsiaTheme="minorEastAsia" w:hAnsiTheme="majorBidi" w:cstheme="majorBidi"/>
          <w:szCs w:val="21"/>
          <w:lang w:val="zh-CN"/>
        </w:rPr>
        <w:t>的</w:t>
      </w:r>
      <w:r w:rsidR="00ED0768" w:rsidRPr="004A11CE">
        <w:rPr>
          <w:rFonts w:asciiTheme="majorBidi" w:hAnsiTheme="majorBidi" w:cstheme="majorBidi"/>
          <w:szCs w:val="21"/>
          <w:lang w:val="zh-CN"/>
        </w:rPr>
        <w:t>发展要求在国家努力促进这种发展的同时</w:t>
      </w:r>
      <w:r>
        <w:rPr>
          <w:rFonts w:asciiTheme="majorBidi" w:hAnsiTheme="majorBidi" w:cstheme="majorBidi"/>
          <w:szCs w:val="21"/>
          <w:lang w:val="zh-CN"/>
        </w:rPr>
        <w:t>，</w:t>
      </w:r>
      <w:r w:rsidR="00ED0768" w:rsidRPr="004A11CE">
        <w:rPr>
          <w:rFonts w:asciiTheme="majorBidi" w:hAnsiTheme="majorBidi" w:cstheme="majorBidi"/>
          <w:szCs w:val="21"/>
          <w:lang w:val="zh-CN"/>
        </w:rPr>
        <w:t>得到国际一级为创造这种环境进行的改革的配合。国际社会通过《</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年议程》和《亚的斯亚贝巴行动议程》</w:t>
      </w:r>
      <w:r>
        <w:rPr>
          <w:rFonts w:asciiTheme="majorBidi" w:hAnsiTheme="majorBidi" w:cstheme="majorBidi"/>
          <w:szCs w:val="21"/>
          <w:lang w:val="zh-CN"/>
        </w:rPr>
        <w:t>，</w:t>
      </w:r>
      <w:r w:rsidR="00ED0768" w:rsidRPr="004A11CE">
        <w:rPr>
          <w:rFonts w:asciiTheme="majorBidi" w:hAnsiTheme="majorBidi" w:cstheme="majorBidi"/>
          <w:szCs w:val="21"/>
          <w:lang w:val="zh-CN"/>
        </w:rPr>
        <w:t>即承诺力求在国家和国际一级为可持续发展创造扶持环境</w:t>
      </w:r>
      <w:r>
        <w:rPr>
          <w:rFonts w:asciiTheme="majorBidi" w:hAnsiTheme="majorBidi" w:cstheme="majorBidi"/>
          <w:szCs w:val="21"/>
          <w:lang w:val="zh-CN"/>
        </w:rPr>
        <w:t>，</w:t>
      </w:r>
      <w:r w:rsidR="00ED0768" w:rsidRPr="004A11CE">
        <w:rPr>
          <w:rFonts w:asciiTheme="majorBidi" w:hAnsiTheme="majorBidi" w:cstheme="majorBidi"/>
          <w:szCs w:val="21"/>
          <w:lang w:val="zh-CN"/>
        </w:rPr>
        <w:t>并在所有</w:t>
      </w:r>
      <w:proofErr w:type="gramStart"/>
      <w:r w:rsidR="00ED0768" w:rsidRPr="004A11CE">
        <w:rPr>
          <w:rFonts w:asciiTheme="majorBidi" w:hAnsiTheme="majorBidi" w:cstheme="majorBidi"/>
          <w:szCs w:val="21"/>
          <w:lang w:val="zh-CN"/>
        </w:rPr>
        <w:t>各级</w:t>
      </w:r>
      <w:r w:rsidR="00ED0768" w:rsidRPr="004A11CE">
        <w:rPr>
          <w:rFonts w:asciiTheme="majorBidi" w:eastAsiaTheme="minorEastAsia" w:hAnsiTheme="majorBidi" w:cstheme="majorBidi"/>
          <w:szCs w:val="21"/>
          <w:lang w:val="zh-CN"/>
        </w:rPr>
        <w:t>为</w:t>
      </w:r>
      <w:proofErr w:type="gramEnd"/>
      <w:r>
        <w:rPr>
          <w:rFonts w:asciiTheme="majorBidi" w:hAnsiTheme="majorBidi" w:cstheme="majorBidi" w:hint="eastAsia"/>
          <w:szCs w:val="21"/>
          <w:lang w:val="zh-CN"/>
        </w:rPr>
        <w:t>“</w:t>
      </w:r>
      <w:r w:rsidR="00ED0768" w:rsidRPr="004A11CE">
        <w:rPr>
          <w:rFonts w:asciiTheme="majorBidi" w:hAnsiTheme="majorBidi" w:cstheme="majorBidi"/>
          <w:szCs w:val="21"/>
          <w:lang w:val="zh-CN"/>
        </w:rPr>
        <w:t>可持续发展目标</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的执行手段</w:t>
      </w:r>
      <w:r w:rsidR="00ED0768" w:rsidRPr="004A11CE">
        <w:rPr>
          <w:rFonts w:asciiTheme="majorBidi" w:eastAsiaTheme="minorEastAsia" w:hAnsiTheme="majorBidi" w:cstheme="majorBidi"/>
          <w:szCs w:val="21"/>
          <w:lang w:val="zh-CN"/>
        </w:rPr>
        <w:t>提供便利</w:t>
      </w:r>
      <w:r w:rsidR="00ED0768" w:rsidRPr="004A11CE">
        <w:rPr>
          <w:rFonts w:asciiTheme="majorBidi" w:hAnsiTheme="majorBidi" w:cstheme="majorBidi"/>
          <w:szCs w:val="21"/>
          <w:lang w:val="zh-CN"/>
        </w:rPr>
        <w:t>。</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48.</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正如《</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年议程》和《亚的斯亚贝巴行动议程》所强调的</w:t>
      </w:r>
      <w:r>
        <w:rPr>
          <w:rFonts w:asciiTheme="majorBidi" w:hAnsiTheme="majorBidi" w:cstheme="majorBidi"/>
          <w:szCs w:val="21"/>
          <w:lang w:val="zh-CN"/>
        </w:rPr>
        <w:t>，</w:t>
      </w:r>
      <w:r w:rsidR="00ED0768" w:rsidRPr="004A11CE">
        <w:rPr>
          <w:rFonts w:asciiTheme="majorBidi" w:hAnsiTheme="majorBidi" w:cstheme="majorBidi"/>
          <w:szCs w:val="21"/>
          <w:lang w:val="zh-CN"/>
        </w:rPr>
        <w:t>履行所有官方发展援助承诺仍然至关重要。官方发展援助提供方重申其各自的承诺</w:t>
      </w:r>
      <w:r>
        <w:rPr>
          <w:rFonts w:asciiTheme="majorBidi" w:hAnsiTheme="majorBidi" w:cstheme="majorBidi"/>
          <w:szCs w:val="21"/>
          <w:lang w:val="zh-CN"/>
        </w:rPr>
        <w:t>，</w:t>
      </w:r>
      <w:r w:rsidR="00ED0768" w:rsidRPr="004A11CE">
        <w:rPr>
          <w:rFonts w:asciiTheme="majorBidi" w:hAnsiTheme="majorBidi" w:cstheme="majorBidi"/>
          <w:szCs w:val="21"/>
          <w:lang w:val="zh-CN"/>
        </w:rPr>
        <w:t>包括许多发达国家就实现以下目标</w:t>
      </w:r>
      <w:proofErr w:type="gramStart"/>
      <w:r w:rsidR="00ED0768" w:rsidRPr="004A11CE">
        <w:rPr>
          <w:rFonts w:asciiTheme="majorBidi" w:hAnsiTheme="majorBidi" w:cstheme="majorBidi"/>
          <w:szCs w:val="21"/>
          <w:lang w:val="zh-CN"/>
        </w:rPr>
        <w:t>作出</w:t>
      </w:r>
      <w:proofErr w:type="gramEnd"/>
      <w:r w:rsidR="00ED0768" w:rsidRPr="004A11CE">
        <w:rPr>
          <w:rFonts w:asciiTheme="majorBidi" w:hAnsiTheme="majorBidi" w:cstheme="majorBidi"/>
          <w:szCs w:val="21"/>
          <w:lang w:val="zh-CN"/>
        </w:rPr>
        <w:t>的承诺</w:t>
      </w:r>
      <w:r>
        <w:rPr>
          <w:rFonts w:asciiTheme="majorBidi" w:hAnsiTheme="majorBidi" w:cstheme="majorBidi"/>
          <w:szCs w:val="21"/>
          <w:lang w:val="zh-CN"/>
        </w:rPr>
        <w:t>：</w:t>
      </w:r>
      <w:r w:rsidR="00ED0768" w:rsidRPr="004A11CE">
        <w:rPr>
          <w:rFonts w:asciiTheme="majorBidi" w:hAnsiTheme="majorBidi" w:cstheme="majorBidi"/>
          <w:szCs w:val="21"/>
          <w:lang w:val="zh-CN"/>
        </w:rPr>
        <w:t>将国民总收入的</w:t>
      </w:r>
      <w:r>
        <w:rPr>
          <w:rFonts w:asciiTheme="majorBidi" w:hAnsiTheme="majorBidi" w:cstheme="majorBidi"/>
          <w:szCs w:val="21"/>
          <w:lang w:val="zh-CN"/>
        </w:rPr>
        <w:t>0.7%</w:t>
      </w:r>
      <w:r w:rsidR="00ED0768" w:rsidRPr="004A11CE">
        <w:rPr>
          <w:rFonts w:asciiTheme="majorBidi" w:hAnsiTheme="majorBidi" w:cstheme="majorBidi"/>
          <w:szCs w:val="21"/>
          <w:lang w:val="zh-CN"/>
        </w:rPr>
        <w:t>用作对发展中国家的官方发展援助</w:t>
      </w:r>
      <w:r>
        <w:rPr>
          <w:rFonts w:asciiTheme="majorBidi" w:hAnsiTheme="majorBidi" w:cstheme="majorBidi"/>
          <w:szCs w:val="21"/>
          <w:lang w:val="zh-CN"/>
        </w:rPr>
        <w:t>，</w:t>
      </w:r>
      <w:r w:rsidR="00ED0768" w:rsidRPr="004A11CE">
        <w:rPr>
          <w:rFonts w:asciiTheme="majorBidi" w:hAnsiTheme="majorBidi" w:cstheme="majorBidi"/>
          <w:szCs w:val="21"/>
          <w:lang w:val="zh-CN"/>
        </w:rPr>
        <w:t>将国民总收入的</w:t>
      </w:r>
      <w:r>
        <w:rPr>
          <w:rFonts w:asciiTheme="majorBidi" w:hAnsiTheme="majorBidi" w:cstheme="majorBidi"/>
          <w:szCs w:val="21"/>
          <w:lang w:val="zh-CN"/>
        </w:rPr>
        <w:t>0.15%</w:t>
      </w:r>
      <w:r w:rsidR="00ED0768" w:rsidRPr="004A11CE">
        <w:rPr>
          <w:rFonts w:asciiTheme="majorBidi" w:hAnsiTheme="majorBidi" w:cstheme="majorBidi"/>
          <w:szCs w:val="21"/>
          <w:lang w:val="zh-CN"/>
        </w:rPr>
        <w:t>至</w:t>
      </w:r>
      <w:r>
        <w:rPr>
          <w:rFonts w:asciiTheme="majorBidi" w:hAnsiTheme="majorBidi" w:cstheme="majorBidi"/>
          <w:szCs w:val="21"/>
          <w:lang w:val="zh-CN"/>
        </w:rPr>
        <w:t>0.2</w:t>
      </w:r>
      <w:r w:rsidR="00ED0768" w:rsidRPr="004A11CE">
        <w:rPr>
          <w:rFonts w:asciiTheme="majorBidi" w:hAnsiTheme="majorBidi" w:cstheme="majorBidi"/>
          <w:szCs w:val="21"/>
          <w:lang w:val="zh-CN"/>
        </w:rPr>
        <w:t>0</w:t>
      </w:r>
      <w:r>
        <w:rPr>
          <w:rFonts w:asciiTheme="majorBidi" w:hAnsiTheme="majorBidi" w:cstheme="majorBidi"/>
          <w:szCs w:val="21"/>
          <w:lang w:val="zh-CN"/>
        </w:rPr>
        <w:t>%</w:t>
      </w:r>
      <w:r w:rsidR="00ED0768" w:rsidRPr="004A11CE">
        <w:rPr>
          <w:rFonts w:asciiTheme="majorBidi" w:hAnsiTheme="majorBidi" w:cstheme="majorBidi"/>
          <w:szCs w:val="21"/>
          <w:lang w:val="zh-CN"/>
        </w:rPr>
        <w:t>用作对最不发达国家的官方发展援助。</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49.</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实现</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可持续发展目标</w:t>
      </w:r>
      <w:r>
        <w:rPr>
          <w:rFonts w:asciiTheme="majorBidi" w:hAnsiTheme="majorBidi" w:cstheme="majorBidi" w:hint="eastAsia"/>
          <w:szCs w:val="21"/>
          <w:lang w:val="zh-CN"/>
        </w:rPr>
        <w:t>”</w:t>
      </w:r>
      <w:r w:rsidR="00ED0768" w:rsidRPr="004A11CE">
        <w:rPr>
          <w:rFonts w:asciiTheme="majorBidi" w:hAnsiTheme="majorBidi" w:cstheme="majorBidi"/>
          <w:szCs w:val="21"/>
          <w:lang w:val="zh-CN"/>
        </w:rPr>
        <w:t>需要增加公共投资</w:t>
      </w:r>
      <w:r>
        <w:rPr>
          <w:rFonts w:asciiTheme="majorBidi" w:hAnsiTheme="majorBidi" w:cstheme="majorBidi"/>
          <w:szCs w:val="21"/>
          <w:lang w:val="zh-CN"/>
        </w:rPr>
        <w:t>，</w:t>
      </w:r>
      <w:r w:rsidR="00ED0768" w:rsidRPr="004A11CE">
        <w:rPr>
          <w:rFonts w:asciiTheme="majorBidi" w:hAnsiTheme="majorBidi" w:cstheme="majorBidi"/>
          <w:szCs w:val="21"/>
          <w:lang w:val="zh-CN"/>
        </w:rPr>
        <w:t>但私营部门的参与也存在尚未挖掘的潜力。然而</w:t>
      </w:r>
      <w:r>
        <w:rPr>
          <w:rFonts w:asciiTheme="majorBidi" w:hAnsiTheme="majorBidi" w:cstheme="majorBidi"/>
          <w:szCs w:val="21"/>
          <w:lang w:val="zh-CN"/>
        </w:rPr>
        <w:t>，</w:t>
      </w:r>
      <w:r w:rsidR="00ED0768" w:rsidRPr="004A11CE">
        <w:rPr>
          <w:rFonts w:asciiTheme="majorBidi" w:hAnsiTheme="majorBidi" w:cstheme="majorBidi"/>
          <w:szCs w:val="21"/>
          <w:lang w:val="zh-CN"/>
        </w:rPr>
        <w:t>调动和引导这种潜力面临若干政策挑战</w:t>
      </w:r>
      <w:r>
        <w:rPr>
          <w:rFonts w:asciiTheme="majorBidi" w:hAnsiTheme="majorBidi" w:cstheme="majorBidi"/>
          <w:szCs w:val="21"/>
          <w:lang w:val="zh-CN"/>
        </w:rPr>
        <w:t>，</w:t>
      </w:r>
      <w:r w:rsidR="00ED0768" w:rsidRPr="004A11CE">
        <w:rPr>
          <w:rFonts w:asciiTheme="majorBidi" w:hAnsiTheme="majorBidi" w:cstheme="majorBidi"/>
          <w:szCs w:val="21"/>
          <w:lang w:val="zh-CN"/>
        </w:rPr>
        <w:t>包括围绕某些公私伙伴关系的挑战。需要国家和全球一级的领导和协调</w:t>
      </w:r>
      <w:r>
        <w:rPr>
          <w:rFonts w:asciiTheme="majorBidi" w:hAnsiTheme="majorBidi" w:cstheme="majorBidi"/>
          <w:szCs w:val="21"/>
          <w:lang w:val="zh-CN"/>
        </w:rPr>
        <w:t>，</w:t>
      </w:r>
      <w:r w:rsidR="00ED0768" w:rsidRPr="004A11CE">
        <w:rPr>
          <w:rFonts w:asciiTheme="majorBidi" w:hAnsiTheme="majorBidi" w:cstheme="majorBidi"/>
          <w:szCs w:val="21"/>
          <w:lang w:val="zh-CN"/>
        </w:rPr>
        <w:t>为处理这些政策难题提供指导原则</w:t>
      </w:r>
      <w:r>
        <w:rPr>
          <w:rFonts w:asciiTheme="majorBidi" w:hAnsiTheme="majorBidi" w:cstheme="majorBidi"/>
          <w:szCs w:val="21"/>
          <w:lang w:val="zh-CN"/>
        </w:rPr>
        <w:t>，</w:t>
      </w:r>
      <w:r w:rsidR="00ED0768" w:rsidRPr="004A11CE">
        <w:rPr>
          <w:rFonts w:asciiTheme="majorBidi" w:hAnsiTheme="majorBidi" w:cstheme="majorBidi"/>
          <w:szCs w:val="21"/>
          <w:lang w:val="zh-CN"/>
        </w:rPr>
        <w:t>确保政策的一致性</w:t>
      </w:r>
      <w:r>
        <w:rPr>
          <w:rFonts w:asciiTheme="majorBidi" w:hAnsiTheme="majorBidi" w:cstheme="majorBidi"/>
          <w:szCs w:val="21"/>
          <w:lang w:val="zh-CN"/>
        </w:rPr>
        <w:t>，</w:t>
      </w:r>
      <w:r w:rsidR="00ED0768" w:rsidRPr="004A11CE">
        <w:rPr>
          <w:rFonts w:asciiTheme="majorBidi" w:hAnsiTheme="majorBidi" w:cstheme="majorBidi"/>
          <w:szCs w:val="21"/>
          <w:lang w:val="zh-CN"/>
        </w:rPr>
        <w:t>避免隐性成本并推动采取行动。</w:t>
      </w:r>
      <w:r w:rsidR="00ED0768" w:rsidRPr="004A11CE">
        <w:rPr>
          <w:rFonts w:asciiTheme="majorBidi" w:hAnsiTheme="majorBidi" w:cstheme="majorBidi"/>
          <w:szCs w:val="21"/>
          <w:lang w:val="zh-CN"/>
        </w:rPr>
        <w:t xml:space="preserve"> </w:t>
      </w:r>
      <w:r w:rsidR="00ED0768" w:rsidRPr="004A11CE">
        <w:rPr>
          <w:rFonts w:asciiTheme="majorBidi" w:hAnsiTheme="majorBidi" w:cstheme="majorBidi"/>
          <w:szCs w:val="21"/>
          <w:lang w:val="zh-CN"/>
        </w:rPr>
        <w:t>贸发会议关于为可持续发展目标投资的工作可作为这方面的一个指导</w:t>
      </w:r>
      <w:r>
        <w:rPr>
          <w:rFonts w:asciiTheme="majorBidi" w:hAnsiTheme="majorBidi" w:cstheme="majorBidi"/>
          <w:szCs w:val="21"/>
          <w:lang w:val="zh-CN"/>
        </w:rPr>
        <w:t>，</w:t>
      </w:r>
      <w:r w:rsidR="00ED0768" w:rsidRPr="004A11CE">
        <w:rPr>
          <w:rFonts w:asciiTheme="majorBidi" w:hAnsiTheme="majorBidi" w:cstheme="majorBidi"/>
          <w:szCs w:val="21"/>
          <w:lang w:val="zh-CN"/>
        </w:rPr>
        <w:t>以便加强国家体制能力。</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lastRenderedPageBreak/>
        <w:t>50.</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按照《</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年议程》以及《亚的斯亚贝巴行动议程》和联合国系统的其他相关成果</w:t>
      </w:r>
      <w:r>
        <w:rPr>
          <w:rFonts w:asciiTheme="majorBidi" w:hAnsiTheme="majorBidi" w:cstheme="majorBidi"/>
          <w:szCs w:val="21"/>
          <w:lang w:val="zh-CN"/>
        </w:rPr>
        <w:t>，</w:t>
      </w:r>
      <w:r w:rsidR="00ED0768" w:rsidRPr="004A11CE">
        <w:rPr>
          <w:rFonts w:asciiTheme="majorBidi" w:eastAsiaTheme="minorEastAsia" w:hAnsiTheme="majorBidi" w:cstheme="majorBidi"/>
          <w:szCs w:val="21"/>
          <w:lang w:val="zh-CN"/>
        </w:rPr>
        <w:t>为</w:t>
      </w:r>
      <w:r w:rsidR="00ED0768" w:rsidRPr="004A11CE">
        <w:rPr>
          <w:rFonts w:asciiTheme="majorBidi" w:hAnsiTheme="majorBidi" w:cstheme="majorBidi"/>
          <w:szCs w:val="21"/>
          <w:lang w:val="zh-CN"/>
        </w:rPr>
        <w:t>发展基础设施投资于公私伙伴关系是弥补基础设施不足和建设生产能力以求实现可持续发展目标的有效途径。</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eastAsiaTheme="minorEastAsia" w:hAnsiTheme="majorBidi" w:cstheme="majorBidi" w:hint="eastAsia"/>
          <w:szCs w:val="21"/>
        </w:rPr>
        <w:t>51.</w:t>
      </w:r>
      <w:r w:rsidR="00ED0768">
        <w:rPr>
          <w:rFonts w:asciiTheme="majorBidi" w:eastAsiaTheme="minorEastAsia" w:hAnsiTheme="majorBidi" w:cstheme="majorBidi"/>
          <w:szCs w:val="21"/>
        </w:rPr>
        <w:t xml:space="preserve">  </w:t>
      </w:r>
      <w:r w:rsidR="00ED0768" w:rsidRPr="004A11CE">
        <w:rPr>
          <w:rFonts w:asciiTheme="majorBidi" w:eastAsiaTheme="minorEastAsia" w:hAnsiTheme="majorBidi" w:cstheme="majorBidi"/>
          <w:szCs w:val="21"/>
        </w:rPr>
        <w:t>总体而言</w:t>
      </w:r>
      <w:r>
        <w:rPr>
          <w:rFonts w:asciiTheme="majorBidi" w:hAnsiTheme="majorBidi" w:cstheme="majorBidi"/>
          <w:szCs w:val="21"/>
          <w:lang w:val="zh-CN"/>
        </w:rPr>
        <w:t>，</w:t>
      </w:r>
      <w:r w:rsidR="00ED0768" w:rsidRPr="004A11CE">
        <w:rPr>
          <w:rFonts w:asciiTheme="majorBidi" w:hAnsiTheme="majorBidi" w:cstheme="majorBidi"/>
          <w:szCs w:val="21"/>
          <w:lang w:val="zh-CN"/>
        </w:rPr>
        <w:t>发展中国家</w:t>
      </w:r>
      <w:r>
        <w:rPr>
          <w:rFonts w:asciiTheme="majorBidi" w:hAnsiTheme="majorBidi" w:cstheme="majorBidi"/>
          <w:szCs w:val="21"/>
          <w:lang w:val="zh-CN"/>
        </w:rPr>
        <w:t>，</w:t>
      </w:r>
      <w:r w:rsidR="00ED0768" w:rsidRPr="004A11CE">
        <w:rPr>
          <w:rFonts w:asciiTheme="majorBidi" w:hAnsiTheme="majorBidi" w:cstheme="majorBidi"/>
          <w:szCs w:val="21"/>
          <w:lang w:val="zh-CN"/>
        </w:rPr>
        <w:t>特别是最不发达国家、小岛屿发展中国家、内陆发展中国家和其他结构脆弱、易受</w:t>
      </w:r>
      <w:r w:rsidR="00ED0768" w:rsidRPr="004A11CE">
        <w:rPr>
          <w:rFonts w:asciiTheme="majorBidi" w:eastAsiaTheme="minorEastAsia" w:hAnsiTheme="majorBidi" w:cstheme="majorBidi"/>
          <w:szCs w:val="21"/>
          <w:lang w:val="zh-CN"/>
        </w:rPr>
        <w:t>冲击</w:t>
      </w:r>
      <w:r w:rsidR="00ED0768" w:rsidRPr="004A11CE">
        <w:rPr>
          <w:rFonts w:asciiTheme="majorBidi" w:hAnsiTheme="majorBidi" w:cstheme="majorBidi"/>
          <w:szCs w:val="21"/>
          <w:lang w:val="zh-CN"/>
        </w:rPr>
        <w:t>的小经济体、非洲国家以及冲突和冲突后国家</w:t>
      </w:r>
      <w:r>
        <w:rPr>
          <w:rFonts w:asciiTheme="majorBidi" w:hAnsiTheme="majorBidi" w:cstheme="majorBidi"/>
          <w:szCs w:val="21"/>
          <w:lang w:val="zh-CN"/>
        </w:rPr>
        <w:t>，</w:t>
      </w:r>
      <w:r w:rsidR="00ED0768" w:rsidRPr="004A11CE">
        <w:rPr>
          <w:rFonts w:asciiTheme="majorBidi" w:hAnsiTheme="majorBidi" w:cstheme="majorBidi"/>
          <w:szCs w:val="21"/>
          <w:lang w:val="zh-CN"/>
        </w:rPr>
        <w:t>都需要额外的可持续生产性投资。同样</w:t>
      </w:r>
      <w:r>
        <w:rPr>
          <w:rFonts w:asciiTheme="majorBidi" w:hAnsiTheme="majorBidi" w:cstheme="majorBidi"/>
          <w:szCs w:val="21"/>
          <w:lang w:val="zh-CN"/>
        </w:rPr>
        <w:t>，</w:t>
      </w:r>
      <w:r w:rsidR="00ED0768" w:rsidRPr="004A11CE">
        <w:rPr>
          <w:rFonts w:asciiTheme="majorBidi" w:hAnsiTheme="majorBidi" w:cstheme="majorBidi"/>
          <w:szCs w:val="21"/>
          <w:lang w:val="zh-CN"/>
        </w:rPr>
        <w:t>国际社会理应为受地缘政治或其他非经济溢出效应影响最大的成员国提供支持</w:t>
      </w:r>
      <w:r>
        <w:rPr>
          <w:rFonts w:asciiTheme="majorBidi" w:hAnsiTheme="majorBidi" w:cstheme="majorBidi"/>
          <w:szCs w:val="21"/>
          <w:lang w:val="zh-CN"/>
        </w:rPr>
        <w:t>，</w:t>
      </w:r>
      <w:r w:rsidR="00ED0768" w:rsidRPr="004A11CE">
        <w:rPr>
          <w:rFonts w:asciiTheme="majorBidi" w:hAnsiTheme="majorBidi" w:cstheme="majorBidi"/>
          <w:szCs w:val="21"/>
          <w:lang w:val="zh-CN"/>
        </w:rPr>
        <w:t>以减轻其经济受到的影响。正如贸发会议《可持续发展投资政策框架》所述</w:t>
      </w:r>
      <w:r>
        <w:rPr>
          <w:rFonts w:asciiTheme="majorBidi" w:hAnsiTheme="majorBidi" w:cstheme="majorBidi"/>
          <w:szCs w:val="21"/>
          <w:lang w:val="zh-CN"/>
        </w:rPr>
        <w:t>，</w:t>
      </w:r>
      <w:r w:rsidR="00ED0768" w:rsidRPr="004A11CE">
        <w:rPr>
          <w:rFonts w:asciiTheme="majorBidi" w:hAnsiTheme="majorBidi" w:cstheme="majorBidi"/>
          <w:szCs w:val="21"/>
          <w:lang w:val="zh-CN"/>
        </w:rPr>
        <w:t>需要在国家和国际一级采取新的方针</w:t>
      </w:r>
      <w:r>
        <w:rPr>
          <w:rFonts w:asciiTheme="majorBidi" w:hAnsiTheme="majorBidi" w:cstheme="majorBidi"/>
          <w:szCs w:val="21"/>
          <w:lang w:val="zh-CN"/>
        </w:rPr>
        <w:t>，</w:t>
      </w:r>
      <w:r w:rsidR="00ED0768" w:rsidRPr="004A11CE">
        <w:rPr>
          <w:rFonts w:asciiTheme="majorBidi" w:eastAsiaTheme="minorEastAsia" w:hAnsiTheme="majorBidi" w:cstheme="majorBidi"/>
          <w:szCs w:val="21"/>
          <w:lang w:val="zh-CN"/>
        </w:rPr>
        <w:t>为</w:t>
      </w:r>
      <w:r w:rsidR="00ED0768" w:rsidRPr="004A11CE">
        <w:rPr>
          <w:rFonts w:asciiTheme="majorBidi" w:hAnsiTheme="majorBidi" w:cstheme="majorBidi"/>
          <w:szCs w:val="21"/>
          <w:lang w:val="zh-CN"/>
        </w:rPr>
        <w:t>投资政策</w:t>
      </w:r>
      <w:r w:rsidR="00ED0768" w:rsidRPr="004A11CE">
        <w:rPr>
          <w:rFonts w:asciiTheme="majorBidi" w:eastAsiaTheme="minorEastAsia" w:hAnsiTheme="majorBidi" w:cstheme="majorBidi"/>
          <w:szCs w:val="21"/>
          <w:lang w:val="zh-CN"/>
        </w:rPr>
        <w:t>提供指导</w:t>
      </w:r>
      <w:r>
        <w:rPr>
          <w:rFonts w:asciiTheme="majorBidi" w:hAnsiTheme="majorBidi" w:cstheme="majorBidi"/>
          <w:szCs w:val="21"/>
          <w:lang w:val="zh-CN"/>
        </w:rPr>
        <w:t>，</w:t>
      </w:r>
      <w:r w:rsidR="00ED0768" w:rsidRPr="004A11CE">
        <w:rPr>
          <w:rFonts w:asciiTheme="majorBidi" w:hAnsiTheme="majorBidi" w:cstheme="majorBidi"/>
          <w:szCs w:val="21"/>
          <w:lang w:val="zh-CN"/>
        </w:rPr>
        <w:t>确保与其他公共政策一致</w:t>
      </w:r>
      <w:r>
        <w:rPr>
          <w:rFonts w:asciiTheme="majorBidi" w:eastAsiaTheme="minorEastAsia" w:hAnsiTheme="majorBidi" w:cstheme="majorBidi"/>
          <w:szCs w:val="21"/>
          <w:lang w:val="zh-CN"/>
        </w:rPr>
        <w:t>(</w:t>
      </w:r>
      <w:r w:rsidR="00ED0768" w:rsidRPr="004A11CE">
        <w:rPr>
          <w:rFonts w:asciiTheme="majorBidi" w:hAnsiTheme="majorBidi" w:cstheme="majorBidi"/>
          <w:szCs w:val="21"/>
          <w:lang w:val="zh-CN"/>
        </w:rPr>
        <w:t>包括通过为中小微型企业的长期融资提供支持和促进对基础设施的公共投资</w:t>
      </w:r>
      <w:r>
        <w:rPr>
          <w:rFonts w:asciiTheme="majorBidi" w:eastAsiaTheme="minorEastAsia" w:hAnsiTheme="majorBidi" w:cstheme="majorBidi"/>
          <w:szCs w:val="21"/>
          <w:lang w:val="zh-CN"/>
        </w:rPr>
        <w:t>)</w:t>
      </w:r>
      <w:r>
        <w:rPr>
          <w:rFonts w:asciiTheme="majorBidi" w:eastAsiaTheme="minorEastAsia" w:hAnsiTheme="majorBidi" w:cstheme="majorBidi"/>
          <w:szCs w:val="21"/>
          <w:lang w:val="zh-CN"/>
        </w:rPr>
        <w:t>，</w:t>
      </w:r>
      <w:r w:rsidR="00ED0768" w:rsidRPr="004A11CE">
        <w:rPr>
          <w:rFonts w:asciiTheme="majorBidi" w:hAnsiTheme="majorBidi" w:cstheme="majorBidi"/>
          <w:szCs w:val="21"/>
          <w:lang w:val="zh-CN"/>
        </w:rPr>
        <w:t>并</w:t>
      </w:r>
      <w:r w:rsidR="00ED0768" w:rsidRPr="004A11CE">
        <w:rPr>
          <w:rFonts w:asciiTheme="majorBidi" w:eastAsiaTheme="minorEastAsia" w:hAnsiTheme="majorBidi" w:cstheme="majorBidi"/>
          <w:szCs w:val="21"/>
          <w:lang w:val="zh-CN"/>
        </w:rPr>
        <w:t>鼓励</w:t>
      </w:r>
      <w:r w:rsidR="00ED0768" w:rsidRPr="004A11CE">
        <w:rPr>
          <w:rFonts w:asciiTheme="majorBidi" w:hAnsiTheme="majorBidi" w:cstheme="majorBidi"/>
          <w:szCs w:val="21"/>
          <w:lang w:val="zh-CN"/>
        </w:rPr>
        <w:t>有利于实体经济的外国直接投资。</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52.</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信息技术和数字经济</w:t>
      </w:r>
      <w:r>
        <w:rPr>
          <w:rFonts w:asciiTheme="majorBidi" w:hAnsiTheme="majorBidi" w:cstheme="majorBidi"/>
          <w:szCs w:val="21"/>
          <w:lang w:val="zh-CN"/>
        </w:rPr>
        <w:t>，</w:t>
      </w:r>
      <w:r w:rsidR="00ED0768" w:rsidRPr="004A11CE">
        <w:rPr>
          <w:rFonts w:asciiTheme="majorBidi" w:hAnsiTheme="majorBidi" w:cstheme="majorBidi"/>
          <w:szCs w:val="21"/>
          <w:lang w:val="zh-CN"/>
        </w:rPr>
        <w:t>包括电子商务</w:t>
      </w:r>
      <w:r>
        <w:rPr>
          <w:rFonts w:asciiTheme="majorBidi" w:hAnsiTheme="majorBidi" w:cstheme="majorBidi"/>
          <w:szCs w:val="21"/>
          <w:lang w:val="zh-CN"/>
        </w:rPr>
        <w:t>，</w:t>
      </w:r>
      <w:r w:rsidR="00ED0768" w:rsidRPr="004A11CE">
        <w:rPr>
          <w:rFonts w:asciiTheme="majorBidi" w:hAnsiTheme="majorBidi" w:cstheme="majorBidi"/>
          <w:szCs w:val="21"/>
          <w:lang w:val="zh-CN"/>
        </w:rPr>
        <w:t>对全球贸易和发展的影响越来越大。需要对这些问题的贸易和发展方面开展进一步研究。</w:t>
      </w:r>
      <w:r w:rsidR="00ED0768" w:rsidRPr="004A11CE">
        <w:rPr>
          <w:rFonts w:asciiTheme="majorBidi" w:hAnsiTheme="majorBidi" w:cstheme="majorBidi"/>
          <w:szCs w:val="21"/>
          <w:lang w:val="zh-CN"/>
        </w:rPr>
        <w:t xml:space="preserve"> </w:t>
      </w:r>
    </w:p>
    <w:p w:rsidR="00ED0768" w:rsidRPr="004A11CE" w:rsidRDefault="0008090C" w:rsidP="00ED0768">
      <w:pPr>
        <w:pStyle w:val="SingleTxtGC"/>
        <w:rPr>
          <w:rFonts w:asciiTheme="majorBidi" w:hAnsiTheme="majorBidi" w:cstheme="majorBidi"/>
          <w:szCs w:val="21"/>
        </w:rPr>
      </w:pPr>
      <w:r>
        <w:rPr>
          <w:rFonts w:asciiTheme="majorBidi" w:hAnsiTheme="majorBidi" w:cstheme="majorBidi" w:hint="eastAsia"/>
          <w:szCs w:val="21"/>
        </w:rPr>
        <w:t>53.</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如《</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年议程》和《亚的斯亚贝巴行动议程》所述</w:t>
      </w:r>
      <w:r>
        <w:rPr>
          <w:rFonts w:asciiTheme="majorBidi" w:hAnsiTheme="majorBidi" w:cstheme="majorBidi"/>
          <w:szCs w:val="21"/>
          <w:lang w:val="zh-CN"/>
        </w:rPr>
        <w:t>，</w:t>
      </w:r>
      <w:r w:rsidR="00ED0768" w:rsidRPr="004A11CE">
        <w:rPr>
          <w:rFonts w:asciiTheme="majorBidi" w:hAnsiTheme="majorBidi" w:cstheme="majorBidi"/>
          <w:szCs w:val="21"/>
          <w:lang w:val="zh-CN"/>
        </w:rPr>
        <w:t>实现《</w:t>
      </w:r>
      <w:r>
        <w:rPr>
          <w:rFonts w:asciiTheme="majorBidi" w:hAnsiTheme="majorBidi" w:cstheme="majorBidi"/>
          <w:szCs w:val="21"/>
          <w:lang w:val="zh-CN"/>
        </w:rPr>
        <w:t>2</w:t>
      </w:r>
      <w:r w:rsidR="00ED0768" w:rsidRPr="004A11CE">
        <w:rPr>
          <w:rFonts w:asciiTheme="majorBidi" w:hAnsiTheme="majorBidi" w:cstheme="majorBidi"/>
          <w:szCs w:val="21"/>
          <w:lang w:val="zh-CN"/>
        </w:rPr>
        <w:t>0</w:t>
      </w:r>
      <w:r>
        <w:rPr>
          <w:rFonts w:asciiTheme="majorBidi" w:hAnsiTheme="majorBidi" w:cstheme="majorBidi"/>
          <w:szCs w:val="21"/>
          <w:lang w:val="zh-CN"/>
        </w:rPr>
        <w:t>3</w:t>
      </w:r>
      <w:r w:rsidR="00ED0768" w:rsidRPr="004A11CE">
        <w:rPr>
          <w:rFonts w:asciiTheme="majorBidi" w:hAnsiTheme="majorBidi" w:cstheme="majorBidi"/>
          <w:szCs w:val="21"/>
          <w:lang w:val="zh-CN"/>
        </w:rPr>
        <w:t>0</w:t>
      </w:r>
      <w:r w:rsidR="00ED0768" w:rsidRPr="004A11CE">
        <w:rPr>
          <w:rFonts w:asciiTheme="majorBidi" w:hAnsiTheme="majorBidi" w:cstheme="majorBidi"/>
          <w:szCs w:val="21"/>
          <w:lang w:val="zh-CN"/>
        </w:rPr>
        <w:t>年议程》的各项目标将需要本着加强全球团结的精神</w:t>
      </w:r>
      <w:r>
        <w:rPr>
          <w:rFonts w:asciiTheme="majorBidi" w:hAnsiTheme="majorBidi" w:cstheme="majorBidi"/>
          <w:szCs w:val="21"/>
          <w:lang w:val="zh-CN"/>
        </w:rPr>
        <w:t>，</w:t>
      </w:r>
      <w:r w:rsidR="00ED0768" w:rsidRPr="004A11CE">
        <w:rPr>
          <w:rFonts w:asciiTheme="majorBidi" w:hAnsiTheme="majorBidi" w:cstheme="majorBidi"/>
          <w:szCs w:val="21"/>
          <w:lang w:val="zh-CN"/>
        </w:rPr>
        <w:t>在所有国家、</w:t>
      </w:r>
      <w:proofErr w:type="gramStart"/>
      <w:r w:rsidR="00ED0768" w:rsidRPr="004A11CE">
        <w:rPr>
          <w:rFonts w:asciiTheme="majorBidi" w:hAnsiTheme="majorBidi" w:cstheme="majorBidi"/>
          <w:szCs w:val="21"/>
          <w:lang w:val="zh-CN"/>
        </w:rPr>
        <w:t>所有利益</w:t>
      </w:r>
      <w:proofErr w:type="gramEnd"/>
      <w:r w:rsidR="00ED0768" w:rsidRPr="004A11CE">
        <w:rPr>
          <w:rFonts w:asciiTheme="majorBidi" w:hAnsiTheme="majorBidi" w:cstheme="majorBidi"/>
          <w:szCs w:val="21"/>
          <w:lang w:val="zh-CN"/>
        </w:rPr>
        <w:t>攸关方和全体人民参与的情况下</w:t>
      </w:r>
      <w:r>
        <w:rPr>
          <w:rFonts w:asciiTheme="majorBidi" w:hAnsiTheme="majorBidi" w:cstheme="majorBidi"/>
          <w:szCs w:val="21"/>
          <w:lang w:val="zh-CN"/>
        </w:rPr>
        <w:t>，</w:t>
      </w:r>
      <w:r w:rsidR="00ED0768" w:rsidRPr="004A11CE">
        <w:rPr>
          <w:rFonts w:asciiTheme="majorBidi" w:hAnsiTheme="majorBidi" w:cstheme="majorBidi"/>
          <w:szCs w:val="21"/>
          <w:lang w:val="zh-CN"/>
        </w:rPr>
        <w:t>重振和振兴可持续发展全球伙伴关系</w:t>
      </w:r>
      <w:r>
        <w:rPr>
          <w:rFonts w:asciiTheme="majorBidi" w:hAnsiTheme="majorBidi" w:cstheme="majorBidi"/>
          <w:szCs w:val="21"/>
          <w:lang w:val="zh-CN"/>
        </w:rPr>
        <w:t>，</w:t>
      </w:r>
      <w:r w:rsidR="00ED0768" w:rsidRPr="004A11CE">
        <w:rPr>
          <w:rFonts w:asciiTheme="majorBidi" w:hAnsiTheme="majorBidi" w:cstheme="majorBidi"/>
          <w:szCs w:val="21"/>
          <w:lang w:val="zh-CN"/>
        </w:rPr>
        <w:t>尤其注重满足最贫困、最弱势群体的需求。恢复活力的可持续发展全球伙伴关系应当继续植根于国家</w:t>
      </w:r>
      <w:r>
        <w:rPr>
          <w:rFonts w:asciiTheme="majorBidi" w:hAnsiTheme="majorBidi" w:cstheme="majorBidi"/>
          <w:szCs w:val="21"/>
          <w:lang w:val="zh-CN"/>
        </w:rPr>
        <w:t>，</w:t>
      </w:r>
      <w:r w:rsidR="00ED0768" w:rsidRPr="004A11CE">
        <w:rPr>
          <w:rFonts w:asciiTheme="majorBidi" w:hAnsiTheme="majorBidi" w:cstheme="majorBidi"/>
          <w:szCs w:val="21"/>
          <w:lang w:val="zh-CN"/>
        </w:rPr>
        <w:t>注重以均衡和互补的方式加强可持续发展的三大支柱。</w:t>
      </w:r>
    </w:p>
    <w:p w:rsidR="00ED0768" w:rsidRPr="004A11CE" w:rsidRDefault="0008090C" w:rsidP="00ED0768">
      <w:pPr>
        <w:pStyle w:val="SingleTxtGC"/>
        <w:rPr>
          <w:rFonts w:asciiTheme="majorBidi" w:hAnsiTheme="majorBidi" w:cstheme="majorBidi"/>
          <w:b/>
          <w:bCs/>
          <w:szCs w:val="21"/>
        </w:rPr>
      </w:pPr>
      <w:r>
        <w:rPr>
          <w:rFonts w:asciiTheme="majorBidi" w:hAnsiTheme="majorBidi" w:cstheme="majorBidi" w:hint="eastAsia"/>
          <w:szCs w:val="21"/>
        </w:rPr>
        <w:t>54.</w:t>
      </w:r>
      <w:r w:rsidR="00ED0768">
        <w:rPr>
          <w:rFonts w:asciiTheme="majorBidi" w:hAnsiTheme="majorBidi" w:cstheme="majorBidi"/>
          <w:szCs w:val="21"/>
        </w:rPr>
        <w:t xml:space="preserve">  </w:t>
      </w:r>
      <w:r w:rsidR="00ED0768" w:rsidRPr="004A11CE">
        <w:rPr>
          <w:rFonts w:asciiTheme="majorBidi" w:hAnsiTheme="majorBidi" w:cstheme="majorBidi"/>
          <w:szCs w:val="21"/>
          <w:lang w:val="zh-CN"/>
        </w:rPr>
        <w:t>特别是</w:t>
      </w:r>
      <w:r>
        <w:rPr>
          <w:rFonts w:asciiTheme="majorBidi" w:hAnsiTheme="majorBidi" w:cstheme="majorBidi"/>
          <w:szCs w:val="21"/>
          <w:lang w:val="zh-CN"/>
        </w:rPr>
        <w:t>，</w:t>
      </w:r>
      <w:r w:rsidR="00ED0768" w:rsidRPr="004A11CE">
        <w:rPr>
          <w:rFonts w:asciiTheme="majorBidi" w:hAnsiTheme="majorBidi" w:cstheme="majorBidi"/>
          <w:szCs w:val="21"/>
          <w:lang w:val="zh-CN"/>
        </w:rPr>
        <w:t>要应对迅速的城市化带来的环境挑战</w:t>
      </w:r>
      <w:r>
        <w:rPr>
          <w:rFonts w:asciiTheme="majorBidi" w:hAnsiTheme="majorBidi" w:cstheme="majorBidi"/>
          <w:szCs w:val="21"/>
          <w:lang w:val="zh-CN"/>
        </w:rPr>
        <w:t>，</w:t>
      </w:r>
      <w:r w:rsidR="00ED0768" w:rsidRPr="004A11CE">
        <w:rPr>
          <w:rFonts w:asciiTheme="majorBidi" w:hAnsiTheme="majorBidi" w:cstheme="majorBidi"/>
          <w:szCs w:val="21"/>
          <w:lang w:val="zh-CN"/>
        </w:rPr>
        <w:t>亟需对可持续基础设施进行投资。在承认联合国人类住区规划署的关键作用和其他有关机构</w:t>
      </w:r>
      <w:r w:rsidR="00ED0768" w:rsidRPr="004A11CE">
        <w:rPr>
          <w:rFonts w:asciiTheme="majorBidi" w:eastAsiaTheme="minorEastAsia" w:hAnsiTheme="majorBidi" w:cstheme="majorBidi"/>
          <w:szCs w:val="21"/>
          <w:lang w:val="zh-CN"/>
        </w:rPr>
        <w:t>的</w:t>
      </w:r>
      <w:r w:rsidR="00ED0768" w:rsidRPr="004A11CE">
        <w:rPr>
          <w:rFonts w:asciiTheme="majorBidi" w:hAnsiTheme="majorBidi" w:cstheme="majorBidi"/>
          <w:szCs w:val="21"/>
          <w:lang w:val="zh-CN"/>
        </w:rPr>
        <w:t>工作的同时</w:t>
      </w:r>
      <w:r>
        <w:rPr>
          <w:rFonts w:asciiTheme="majorBidi" w:hAnsiTheme="majorBidi" w:cstheme="majorBidi"/>
          <w:szCs w:val="21"/>
          <w:lang w:val="zh-CN"/>
        </w:rPr>
        <w:t>，</w:t>
      </w:r>
      <w:r w:rsidR="00ED0768" w:rsidRPr="004A11CE">
        <w:rPr>
          <w:rFonts w:asciiTheme="majorBidi" w:hAnsiTheme="majorBidi" w:cstheme="majorBidi"/>
          <w:szCs w:val="21"/>
          <w:lang w:val="zh-CN"/>
        </w:rPr>
        <w:t>鉴于城市化</w:t>
      </w:r>
      <w:r w:rsidR="00ED0768" w:rsidRPr="004A11CE">
        <w:rPr>
          <w:rFonts w:asciiTheme="majorBidi" w:eastAsiaTheme="minorEastAsia" w:hAnsiTheme="majorBidi" w:cstheme="majorBidi"/>
          <w:szCs w:val="21"/>
          <w:lang w:val="zh-CN"/>
        </w:rPr>
        <w:t>对</w:t>
      </w:r>
      <w:r w:rsidR="00ED0768" w:rsidRPr="004A11CE">
        <w:rPr>
          <w:rFonts w:asciiTheme="majorBidi" w:hAnsiTheme="majorBidi" w:cstheme="majorBidi"/>
          <w:szCs w:val="21"/>
          <w:lang w:val="zh-CN"/>
        </w:rPr>
        <w:t>经济增长的</w:t>
      </w:r>
      <w:r w:rsidR="00ED0768" w:rsidRPr="004A11CE">
        <w:rPr>
          <w:rFonts w:asciiTheme="majorBidi" w:eastAsiaTheme="minorEastAsia" w:hAnsiTheme="majorBidi" w:cstheme="majorBidi"/>
          <w:szCs w:val="21"/>
          <w:lang w:val="zh-CN"/>
        </w:rPr>
        <w:t>推动</w:t>
      </w:r>
      <w:r w:rsidR="00ED0768" w:rsidRPr="004A11CE">
        <w:rPr>
          <w:rFonts w:asciiTheme="majorBidi" w:hAnsiTheme="majorBidi" w:cstheme="majorBidi"/>
          <w:szCs w:val="21"/>
          <w:lang w:val="zh-CN"/>
        </w:rPr>
        <w:t>作用</w:t>
      </w:r>
      <w:r>
        <w:rPr>
          <w:rFonts w:asciiTheme="majorBidi" w:hAnsiTheme="majorBidi" w:cstheme="majorBidi"/>
          <w:szCs w:val="21"/>
          <w:lang w:val="zh-CN"/>
        </w:rPr>
        <w:t>，</w:t>
      </w:r>
      <w:r w:rsidR="00ED0768" w:rsidRPr="004A11CE">
        <w:rPr>
          <w:rFonts w:asciiTheme="majorBidi" w:hAnsiTheme="majorBidi" w:cstheme="majorBidi"/>
          <w:szCs w:val="21"/>
          <w:lang w:val="zh-CN"/>
        </w:rPr>
        <w:t>需要精心规划城市化战略</w:t>
      </w:r>
      <w:r>
        <w:rPr>
          <w:rFonts w:asciiTheme="majorBidi" w:hAnsiTheme="majorBidi" w:cstheme="majorBidi"/>
          <w:szCs w:val="21"/>
          <w:lang w:val="zh-CN"/>
        </w:rPr>
        <w:t>，</w:t>
      </w:r>
      <w:r w:rsidR="00ED0768" w:rsidRPr="004A11CE">
        <w:rPr>
          <w:rFonts w:asciiTheme="majorBidi" w:hAnsiTheme="majorBidi" w:cstheme="majorBidi"/>
          <w:szCs w:val="21"/>
          <w:lang w:val="zh-CN"/>
        </w:rPr>
        <w:t>同时考虑到农村人口的需要和各类环境挑战。</w:t>
      </w:r>
      <w:r w:rsidR="00ED0768" w:rsidRPr="004A11CE">
        <w:rPr>
          <w:rFonts w:asciiTheme="majorBidi" w:hAnsiTheme="majorBidi" w:cstheme="majorBidi"/>
          <w:szCs w:val="21"/>
          <w:lang w:val="zh-CN"/>
        </w:rPr>
        <w:t xml:space="preserve"> </w:t>
      </w:r>
    </w:p>
    <w:p w:rsidR="00ED0768" w:rsidRPr="00C42E08" w:rsidRDefault="00ED0768" w:rsidP="00ED0768">
      <w:pPr>
        <w:pStyle w:val="H1GC"/>
      </w:pPr>
      <w:r w:rsidRPr="00C42E08">
        <w:rPr>
          <w:lang w:val="zh-CN"/>
        </w:rPr>
        <w:tab/>
      </w:r>
      <w:r w:rsidRPr="00C42E08">
        <w:rPr>
          <w:lang w:val="zh-CN"/>
        </w:rPr>
        <w:tab/>
      </w:r>
      <w:r w:rsidRPr="00C42E08">
        <w:rPr>
          <w:lang w:val="zh-CN"/>
        </w:rPr>
        <w:t>贸发会议的作用</w:t>
      </w:r>
    </w:p>
    <w:p w:rsidR="00ED0768" w:rsidRPr="00C42E08" w:rsidRDefault="0008090C" w:rsidP="00ED0768">
      <w:pPr>
        <w:pStyle w:val="SingleTxtGC"/>
      </w:pPr>
      <w:r>
        <w:rPr>
          <w:rFonts w:hint="eastAsia"/>
        </w:rPr>
        <w:t>55.</w:t>
      </w:r>
      <w:r w:rsidR="00ED0768">
        <w:t xml:space="preserve">  </w:t>
      </w:r>
      <w:r w:rsidR="00ED0768" w:rsidRPr="00C42E08">
        <w:rPr>
          <w:lang w:val="zh-CN"/>
        </w:rPr>
        <w:t>按照第</w:t>
      </w:r>
      <w:r>
        <w:rPr>
          <w:lang w:val="zh-CN"/>
        </w:rPr>
        <w:t>1</w:t>
      </w:r>
      <w:r w:rsidR="00ED0768" w:rsidRPr="00C42E08">
        <w:rPr>
          <w:lang w:val="zh-CN"/>
        </w:rPr>
        <w:t>0</w:t>
      </w:r>
      <w:r w:rsidR="00ED0768" w:rsidRPr="00C42E08">
        <w:rPr>
          <w:lang w:val="zh-CN"/>
        </w:rPr>
        <w:t>段和第</w:t>
      </w:r>
      <w:r>
        <w:rPr>
          <w:lang w:val="zh-CN"/>
        </w:rPr>
        <w:t>12</w:t>
      </w:r>
      <w:r w:rsidR="00ED0768" w:rsidRPr="00C42E08">
        <w:rPr>
          <w:lang w:val="zh-CN"/>
        </w:rPr>
        <w:t>段</w:t>
      </w:r>
      <w:r>
        <w:rPr>
          <w:lang w:val="zh-CN"/>
        </w:rPr>
        <w:t>，</w:t>
      </w:r>
      <w:r w:rsidR="00ED0768" w:rsidRPr="00C42E08">
        <w:rPr>
          <w:lang w:val="zh-CN"/>
        </w:rPr>
        <w:t>贸发会议应当</w:t>
      </w:r>
      <w:r>
        <w:rPr>
          <w:lang w:val="zh-CN"/>
        </w:rPr>
        <w:t>：</w:t>
      </w:r>
    </w:p>
    <w:p w:rsidR="00ED0768" w:rsidRPr="00C42E08" w:rsidRDefault="00ED0768" w:rsidP="00ED0768">
      <w:pPr>
        <w:pStyle w:val="SingleTxtGC"/>
      </w:pPr>
      <w:r w:rsidRPr="00C42E08">
        <w:rPr>
          <w:lang w:val="zh-CN"/>
        </w:rPr>
        <w:tab/>
      </w:r>
      <w:r w:rsidR="0008090C">
        <w:rPr>
          <w:lang w:val="zh-CN"/>
        </w:rPr>
        <w:t>(a)</w:t>
      </w:r>
      <w:r w:rsidRPr="00C42E08">
        <w:rPr>
          <w:lang w:val="zh-CN"/>
        </w:rPr>
        <w:tab/>
      </w:r>
      <w:r w:rsidRPr="00C42E08">
        <w:rPr>
          <w:lang w:val="zh-CN"/>
        </w:rPr>
        <w:t>从对发展的影响着眼</w:t>
      </w:r>
      <w:r w:rsidR="0008090C">
        <w:rPr>
          <w:lang w:val="zh-CN"/>
        </w:rPr>
        <w:t>，</w:t>
      </w:r>
      <w:r w:rsidRPr="00C42E08">
        <w:rPr>
          <w:lang w:val="zh-CN"/>
        </w:rPr>
        <w:t>确定贸易、金融、投资、技术以及宏观经济政策之间的相互依存而产生的具体需求和需采取的措施</w:t>
      </w:r>
      <w:r w:rsidR="0008090C">
        <w:rPr>
          <w:lang w:val="zh-CN"/>
        </w:rPr>
        <w:t>；</w:t>
      </w:r>
    </w:p>
    <w:p w:rsidR="00ED0768" w:rsidRPr="00C42E08" w:rsidRDefault="00ED0768" w:rsidP="00ED0768">
      <w:pPr>
        <w:pStyle w:val="SingleTxtGC"/>
      </w:pPr>
      <w:r w:rsidRPr="00C42E08">
        <w:rPr>
          <w:lang w:val="zh-CN"/>
        </w:rPr>
        <w:tab/>
      </w:r>
      <w:r w:rsidR="0008090C">
        <w:rPr>
          <w:lang w:val="zh-CN"/>
        </w:rPr>
        <w:t>(b)</w:t>
      </w:r>
      <w:r w:rsidRPr="00C42E08">
        <w:rPr>
          <w:lang w:val="zh-CN"/>
        </w:rPr>
        <w:tab/>
      </w:r>
      <w:r w:rsidRPr="00C42E08">
        <w:rPr>
          <w:lang w:val="zh-CN"/>
        </w:rPr>
        <w:t>就不断变化的国际贸易格局开展研究和分析并提供技术援助</w:t>
      </w:r>
      <w:r w:rsidR="0008090C">
        <w:rPr>
          <w:lang w:val="zh-CN"/>
        </w:rPr>
        <w:t>，</w:t>
      </w:r>
      <w:r w:rsidRPr="00C42E08">
        <w:rPr>
          <w:lang w:val="zh-CN"/>
        </w:rPr>
        <w:t>包括确定如何激励经济多样化、降低贸易成本、促进高附加值生产</w:t>
      </w:r>
      <w:r w:rsidR="0008090C">
        <w:rPr>
          <w:lang w:val="zh-CN"/>
        </w:rPr>
        <w:t>，</w:t>
      </w:r>
      <w:r w:rsidRPr="00C42E08">
        <w:rPr>
          <w:lang w:val="zh-CN"/>
        </w:rPr>
        <w:t>包括在全球货物和服务价值链内促进高附加值生产</w:t>
      </w:r>
      <w:r w:rsidR="0008090C">
        <w:rPr>
          <w:lang w:val="zh-CN"/>
        </w:rPr>
        <w:t>，</w:t>
      </w:r>
      <w:r w:rsidRPr="00C42E08">
        <w:rPr>
          <w:lang w:val="zh-CN"/>
        </w:rPr>
        <w:t>同时处理透明度问题、社会和环境责任问题以及它们对发展的潜在影响</w:t>
      </w:r>
      <w:r w:rsidR="0008090C">
        <w:rPr>
          <w:lang w:val="zh-CN"/>
        </w:rPr>
        <w:t>；</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(c)</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应发展中国家的请求</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帮助它们制订和落实国家贸易政策和监管框架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并将这些政策和框架纳入国家发展政策和宏观经济政策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从而在</w:t>
      </w:r>
      <w:proofErr w:type="gramStart"/>
      <w:r w:rsidRPr="00C42E08">
        <w:rPr>
          <w:rFonts w:asciiTheme="majorBidi" w:eastAsiaTheme="minorEastAsia" w:hAnsiTheme="majorBidi" w:cstheme="majorBidi"/>
          <w:szCs w:val="21"/>
          <w:lang w:val="zh-CN"/>
        </w:rPr>
        <w:t>各级为</w:t>
      </w:r>
      <w:proofErr w:type="gramEnd"/>
      <w:r w:rsidRPr="00C42E08">
        <w:rPr>
          <w:rFonts w:asciiTheme="majorBidi" w:eastAsiaTheme="minorEastAsia" w:hAnsiTheme="majorBidi" w:cstheme="majorBidi"/>
          <w:szCs w:val="21"/>
          <w:lang w:val="zh-CN"/>
        </w:rPr>
        <w:t>包容和</w:t>
      </w:r>
      <w:proofErr w:type="gramStart"/>
      <w:r w:rsidRPr="00C42E08">
        <w:rPr>
          <w:rFonts w:asciiTheme="majorBidi" w:eastAsiaTheme="minorEastAsia" w:hAnsiTheme="majorBidi" w:cstheme="majorBidi"/>
          <w:szCs w:val="21"/>
          <w:lang w:val="zh-CN"/>
        </w:rPr>
        <w:t>可</w:t>
      </w:r>
      <w:proofErr w:type="gramEnd"/>
      <w:r w:rsidRPr="00C42E08">
        <w:rPr>
          <w:rFonts w:asciiTheme="majorBidi" w:eastAsiaTheme="minorEastAsia" w:hAnsiTheme="majorBidi" w:cstheme="majorBidi"/>
          <w:szCs w:val="21"/>
          <w:lang w:val="zh-CN"/>
        </w:rPr>
        <w:t>持续的发展创造扶持环境</w:t>
      </w:r>
      <w:r w:rsidR="0008090C">
        <w:rPr>
          <w:rFonts w:asciiTheme="majorBidi" w:eastAsiaTheme="minorEastAsia" w:hAnsiTheme="majorBidi" w:cstheme="majorBidi"/>
          <w:szCs w:val="21"/>
          <w:lang w:val="zh-CN"/>
        </w:rPr>
        <w:t>；</w:t>
      </w:r>
    </w:p>
    <w:p w:rsidR="00ED0768" w:rsidRPr="00C42E08" w:rsidRDefault="00ED0768" w:rsidP="00ED0768">
      <w:pPr>
        <w:pStyle w:val="SingleTxtGC"/>
      </w:pPr>
      <w:r>
        <w:lastRenderedPageBreak/>
        <w:tab/>
      </w:r>
      <w:r w:rsidR="0008090C">
        <w:rPr>
          <w:lang w:val="zh-CN"/>
        </w:rPr>
        <w:t>(d)</w:t>
      </w:r>
      <w:r w:rsidRPr="00C42E08">
        <w:rPr>
          <w:lang w:val="zh-CN"/>
        </w:rPr>
        <w:tab/>
      </w:r>
      <w:r w:rsidRPr="00C42E08">
        <w:rPr>
          <w:lang w:val="zh-CN"/>
        </w:rPr>
        <w:t>继续为依赖初级商品的发展中国家、特别是最不发达国家提供支持</w:t>
      </w:r>
      <w:r w:rsidR="0008090C">
        <w:rPr>
          <w:lang w:val="zh-CN"/>
        </w:rPr>
        <w:t>，</w:t>
      </w:r>
      <w:r w:rsidRPr="00C42E08">
        <w:rPr>
          <w:lang w:val="zh-CN"/>
        </w:rPr>
        <w:t>通过政策审查、对话和技术援助</w:t>
      </w:r>
      <w:r w:rsidR="0008090C">
        <w:rPr>
          <w:lang w:val="zh-CN"/>
        </w:rPr>
        <w:t>，</w:t>
      </w:r>
      <w:r w:rsidRPr="00C42E08">
        <w:rPr>
          <w:lang w:val="zh-CN"/>
        </w:rPr>
        <w:t>最大限度地从初级商品生产与贸易的联系中获得发展收益</w:t>
      </w:r>
      <w:r w:rsidR="0008090C">
        <w:rPr>
          <w:lang w:val="zh-CN"/>
        </w:rPr>
        <w:t>；</w:t>
      </w:r>
    </w:p>
    <w:p w:rsidR="00ED0768" w:rsidRPr="00C42E08" w:rsidRDefault="00ED0768" w:rsidP="00ED0768">
      <w:pPr>
        <w:pStyle w:val="SingleTxtGC"/>
      </w:pPr>
      <w:r w:rsidRPr="00C42E08">
        <w:rPr>
          <w:lang w:val="zh-CN"/>
        </w:rPr>
        <w:tab/>
      </w:r>
      <w:r w:rsidR="0008090C">
        <w:rPr>
          <w:lang w:val="zh-CN"/>
        </w:rPr>
        <w:t>(e)</w:t>
      </w:r>
      <w:r w:rsidRPr="00C42E08">
        <w:rPr>
          <w:lang w:val="zh-CN"/>
        </w:rPr>
        <w:tab/>
      </w:r>
      <w:r w:rsidRPr="00C42E08">
        <w:rPr>
          <w:lang w:val="zh-CN"/>
        </w:rPr>
        <w:t>继续针对生产棉花的发展中国家、特别是最不发达国家的具体需要和挑战提供支助</w:t>
      </w:r>
      <w:r w:rsidR="0008090C">
        <w:rPr>
          <w:lang w:val="zh-CN"/>
        </w:rPr>
        <w:t>；</w:t>
      </w:r>
    </w:p>
    <w:p w:rsidR="00ED0768" w:rsidRPr="00C42E08" w:rsidRDefault="00ED0768" w:rsidP="00ED0768">
      <w:pPr>
        <w:pStyle w:val="SingleTxtGC"/>
      </w:pPr>
      <w:r w:rsidRPr="00C42E08">
        <w:rPr>
          <w:lang w:val="zh-CN"/>
        </w:rPr>
        <w:tab/>
      </w:r>
      <w:r w:rsidR="0008090C">
        <w:rPr>
          <w:lang w:val="zh-CN"/>
        </w:rPr>
        <w:t>(f)</w:t>
      </w:r>
      <w:r w:rsidRPr="00C42E08">
        <w:rPr>
          <w:lang w:val="zh-CN"/>
        </w:rPr>
        <w:tab/>
      </w:r>
      <w:r w:rsidRPr="00C42E08">
        <w:rPr>
          <w:lang w:val="zh-CN"/>
        </w:rPr>
        <w:t>通过关于环境可持续性的研究和技术合作</w:t>
      </w:r>
      <w:r w:rsidR="0008090C">
        <w:rPr>
          <w:lang w:val="zh-CN"/>
        </w:rPr>
        <w:t>，</w:t>
      </w:r>
      <w:r w:rsidRPr="00C42E08">
        <w:rPr>
          <w:lang w:val="zh-CN"/>
        </w:rPr>
        <w:t>继续探讨贸易、发展与环境的联系</w:t>
      </w:r>
      <w:r w:rsidR="0008090C">
        <w:rPr>
          <w:lang w:val="zh-CN"/>
        </w:rPr>
        <w:t>，</w:t>
      </w:r>
      <w:r w:rsidRPr="00C42E08">
        <w:rPr>
          <w:lang w:val="zh-CN"/>
        </w:rPr>
        <w:t>包括交流最佳做法</w:t>
      </w:r>
      <w:r w:rsidR="0008090C">
        <w:rPr>
          <w:lang w:val="zh-CN"/>
        </w:rPr>
        <w:t>，</w:t>
      </w:r>
      <w:r w:rsidRPr="00C42E08">
        <w:rPr>
          <w:lang w:val="zh-CN"/>
        </w:rPr>
        <w:t>并协助成员国建立可持续的自然资源管理体系</w:t>
      </w:r>
      <w:r w:rsidR="0008090C">
        <w:rPr>
          <w:lang w:val="zh-CN"/>
        </w:rPr>
        <w:t>，</w:t>
      </w:r>
      <w:r w:rsidRPr="00C42E08">
        <w:rPr>
          <w:lang w:val="zh-CN"/>
        </w:rPr>
        <w:t>拟定应对气候变化与贸易和发展有关的影响的适当办法</w:t>
      </w:r>
      <w:r w:rsidR="0008090C">
        <w:rPr>
          <w:lang w:val="zh-CN"/>
        </w:rPr>
        <w:t>；</w:t>
      </w:r>
      <w:r w:rsidRPr="00C42E08">
        <w:rPr>
          <w:lang w:val="zh-CN"/>
        </w:rPr>
        <w:t xml:space="preserve"> </w:t>
      </w:r>
    </w:p>
    <w:p w:rsidR="00ED0768" w:rsidRPr="00C42E08" w:rsidRDefault="00ED0768" w:rsidP="00ED0768">
      <w:pPr>
        <w:pStyle w:val="SingleTxtGC"/>
      </w:pPr>
      <w:r>
        <w:tab/>
      </w:r>
      <w:r w:rsidR="0008090C">
        <w:rPr>
          <w:lang w:val="zh-CN"/>
        </w:rPr>
        <w:t>(g)</w:t>
      </w:r>
      <w:r w:rsidRPr="00C42E08">
        <w:rPr>
          <w:lang w:val="zh-CN"/>
        </w:rPr>
        <w:tab/>
      </w:r>
      <w:r w:rsidRPr="00C42E08">
        <w:rPr>
          <w:lang w:val="zh-CN"/>
        </w:rPr>
        <w:t>继续评估官方发展援助作为发展融资来源之一的作用</w:t>
      </w:r>
      <w:r w:rsidR="0008090C">
        <w:rPr>
          <w:lang w:val="zh-CN"/>
        </w:rPr>
        <w:t>，</w:t>
      </w:r>
      <w:r w:rsidRPr="00C42E08">
        <w:rPr>
          <w:lang w:val="zh-CN"/>
        </w:rPr>
        <w:t>包括筹集私人资本的作用</w:t>
      </w:r>
      <w:r w:rsidR="0008090C">
        <w:rPr>
          <w:lang w:val="zh-CN"/>
        </w:rPr>
        <w:t>，</w:t>
      </w:r>
      <w:r w:rsidRPr="00C42E08">
        <w:rPr>
          <w:lang w:val="zh-CN"/>
        </w:rPr>
        <w:t>尤其是结合新出现的与</w:t>
      </w:r>
      <w:r w:rsidR="0008090C">
        <w:rPr>
          <w:rFonts w:hint="eastAsia"/>
          <w:lang w:val="zh-CN"/>
        </w:rPr>
        <w:t>“</w:t>
      </w:r>
      <w:r w:rsidRPr="00C42E08">
        <w:rPr>
          <w:lang w:val="zh-CN"/>
        </w:rPr>
        <w:t>可持续发展目标</w:t>
      </w:r>
      <w:r w:rsidR="0008090C">
        <w:rPr>
          <w:rFonts w:hint="eastAsia"/>
          <w:lang w:val="zh-CN"/>
        </w:rPr>
        <w:t>”</w:t>
      </w:r>
      <w:r w:rsidRPr="00C42E08">
        <w:rPr>
          <w:lang w:val="zh-CN"/>
        </w:rPr>
        <w:t>相关的新资金援助来源开展评估</w:t>
      </w:r>
      <w:r w:rsidR="0008090C">
        <w:rPr>
          <w:lang w:val="zh-CN"/>
        </w:rPr>
        <w:t>；</w:t>
      </w:r>
      <w:r w:rsidRPr="00C42E08">
        <w:rPr>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(h)</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继续就与南南合作、一体化和三方合作有关的问题开展工作</w:t>
      </w:r>
      <w:r w:rsidR="0008090C">
        <w:rPr>
          <w:rFonts w:asciiTheme="majorBidi" w:eastAsiaTheme="minorEastAsia" w:hAnsiTheme="majorBidi" w:cstheme="majorBidi"/>
          <w:szCs w:val="21"/>
          <w:lang w:val="zh-CN"/>
        </w:rPr>
        <w:t>；</w:t>
      </w:r>
    </w:p>
    <w:p w:rsidR="00ED0768" w:rsidRPr="00C42E08" w:rsidRDefault="00ED0768" w:rsidP="00ED0768">
      <w:pPr>
        <w:pStyle w:val="SingleTxtGC"/>
      </w:pPr>
      <w:r>
        <w:tab/>
      </w:r>
      <w:r w:rsidR="0008090C">
        <w:rPr>
          <w:lang w:val="zh-CN"/>
        </w:rPr>
        <w:t>(i)</w:t>
      </w:r>
      <w:r w:rsidRPr="00C42E08">
        <w:rPr>
          <w:lang w:val="zh-CN"/>
        </w:rPr>
        <w:tab/>
      </w:r>
      <w:r w:rsidRPr="00C42E08">
        <w:rPr>
          <w:lang w:val="zh-CN"/>
        </w:rPr>
        <w:t>继续在运输领域、包括海运、港口、多式联运和过境运输的工作</w:t>
      </w:r>
      <w:r w:rsidR="0008090C">
        <w:rPr>
          <w:lang w:val="zh-CN"/>
        </w:rPr>
        <w:t>，</w:t>
      </w:r>
      <w:r w:rsidRPr="00C42E08">
        <w:rPr>
          <w:lang w:val="zh-CN"/>
        </w:rPr>
        <w:t>向成员国提供指导</w:t>
      </w:r>
      <w:r w:rsidR="0008090C">
        <w:rPr>
          <w:lang w:val="zh-CN"/>
        </w:rPr>
        <w:t>，</w:t>
      </w:r>
      <w:r w:rsidRPr="00C42E08">
        <w:rPr>
          <w:lang w:val="zh-CN"/>
        </w:rPr>
        <w:t>在增强其适应能力的同时提高运输效率和降低运输成本</w:t>
      </w:r>
      <w:r w:rsidR="0008090C">
        <w:rPr>
          <w:lang w:val="zh-CN"/>
        </w:rPr>
        <w:t>，</w:t>
      </w:r>
      <w:r w:rsidRPr="00C42E08">
        <w:rPr>
          <w:lang w:val="zh-CN"/>
        </w:rPr>
        <w:t>提高贸易和港口的效率</w:t>
      </w:r>
      <w:r w:rsidR="0008090C">
        <w:rPr>
          <w:lang w:val="zh-CN"/>
        </w:rPr>
        <w:t>，</w:t>
      </w:r>
      <w:r w:rsidRPr="00C42E08">
        <w:rPr>
          <w:lang w:val="zh-CN"/>
        </w:rPr>
        <w:t>改进过境运输、贸易便利化和运输连通。在这方面应尤其注意最不发达国家、内陆发展中国家和小岛屿发展中国家、过境发展中国家、结构薄弱、脆弱和小型经济体在过境运输和基础设施方面的需要</w:t>
      </w:r>
      <w:r w:rsidR="0008090C">
        <w:rPr>
          <w:lang w:val="zh-CN"/>
        </w:rPr>
        <w:t>，</w:t>
      </w:r>
      <w:r w:rsidRPr="00C42E08">
        <w:rPr>
          <w:lang w:val="zh-CN"/>
        </w:rPr>
        <w:t>并予以援助。在这方面</w:t>
      </w:r>
      <w:r w:rsidR="0008090C">
        <w:rPr>
          <w:lang w:val="zh-CN"/>
        </w:rPr>
        <w:t>，</w:t>
      </w:r>
      <w:r w:rsidRPr="00C42E08">
        <w:rPr>
          <w:lang w:val="zh-CN"/>
        </w:rPr>
        <w:t>贸发会议应当协助发展中国家确定和优化利用现有和新的资金来源和机制。贸发会议应在这一领域提供能力建设和技术援助</w:t>
      </w:r>
      <w:r w:rsidR="0008090C">
        <w:rPr>
          <w:lang w:val="zh-CN"/>
        </w:rPr>
        <w:t>；</w:t>
      </w:r>
      <w:r w:rsidRPr="00C42E08">
        <w:rPr>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(j)</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通过分析和技术援助等途径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推动加强内陆发展中国家和过境国家之间的合作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包括为协调区域和过境基础设施开发政策以及简化海关和过境手续提供便利</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(k)</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继续协助发展中国家增进运输系统和基础设施的可持续性和气候抗御力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包括沿岸运输基础设施和服务以及运输走廊</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并在本框架范围内举行专家会议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监测和讨论有关动态</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就不同办法交流经验</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确定关于可持续和有抗御力的运输基础设施和贸易物流的最佳做法并提出相关建议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(l)</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继续为政策对话和合作机制做出贡献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支持可持续的运输、适应气候变化和减少运输基础设施、服务和业务的灾害风险</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包括为支持和加强海洋及其资源的养护和</w:t>
      </w:r>
      <w:proofErr w:type="gramStart"/>
      <w:r w:rsidRPr="00C42E08">
        <w:rPr>
          <w:rFonts w:asciiTheme="majorBidi" w:eastAsiaTheme="minorEastAsia" w:hAnsiTheme="majorBidi" w:cstheme="majorBidi"/>
          <w:szCs w:val="21"/>
          <w:lang w:val="zh-CN"/>
        </w:rPr>
        <w:t>可</w:t>
      </w:r>
      <w:proofErr w:type="gramEnd"/>
      <w:r w:rsidRPr="00C42E08">
        <w:rPr>
          <w:rFonts w:asciiTheme="majorBidi" w:eastAsiaTheme="minorEastAsia" w:hAnsiTheme="majorBidi" w:cstheme="majorBidi"/>
          <w:szCs w:val="21"/>
          <w:lang w:val="zh-CN"/>
        </w:rPr>
        <w:t>持续利用所开展的合作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(m)</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从贸易和发展角度促进可再生能源和低排放能源和技术的广泛使用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形成更加多样和</w:t>
      </w:r>
      <w:proofErr w:type="gramStart"/>
      <w:r w:rsidRPr="00C42E08">
        <w:rPr>
          <w:rFonts w:asciiTheme="majorBidi" w:eastAsiaTheme="minorEastAsia" w:hAnsiTheme="majorBidi" w:cstheme="majorBidi"/>
          <w:szCs w:val="21"/>
          <w:lang w:val="zh-CN"/>
        </w:rPr>
        <w:t>可</w:t>
      </w:r>
      <w:proofErr w:type="gramEnd"/>
      <w:r w:rsidRPr="00C42E08">
        <w:rPr>
          <w:rFonts w:asciiTheme="majorBidi" w:eastAsiaTheme="minorEastAsia" w:hAnsiTheme="majorBidi" w:cstheme="majorBidi"/>
          <w:szCs w:val="21"/>
          <w:lang w:val="zh-CN"/>
        </w:rPr>
        <w:t>持续的能源结构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并酌情与其他机构合作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便利该领域的技术合作和筹资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(n)</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继续并加强关于服务贸易、服务业数据和贸易和服务促进发展统计数据和分析的工作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ab/>
      </w:r>
      <w:r w:rsidR="0008090C">
        <w:rPr>
          <w:rFonts w:asciiTheme="majorBidi" w:eastAsiaTheme="minorEastAsia" w:hAnsiTheme="majorBidi" w:cstheme="majorBidi"/>
          <w:szCs w:val="21"/>
          <w:lang w:val="zh-CN"/>
        </w:rPr>
        <w:t>(o)</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继续酌情与其他有关机构合作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协助发展中国家、特别是最不发达国家加强能力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发挥旅游业的潜力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积极促进包容性经济增长、可持续发展和脱离最不发达国家类别</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(p)</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支持负责任的投资倡议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可持续证券交易所</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和</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商学院发挥影响</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倡议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为此要立足于贸发会议投资于</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的行动计划</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引导投资流向</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部门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并继续开展关于企业社会责任的工作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包括采取考虑到社会和环境关切的问责举措</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(q)</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制订和促进新一代的投资促进和投资便利化战略、机构和最佳做法政策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使投资与包容和可持续发展的目标挂钩</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(r)</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通过投资政策审查、投资促进、投资指南和其他有关产品</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继续协助发展中国家将贸发会议的</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可持续发展投资政策框架</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转化为国家行动计划和工具包。贸发会议应当通过创业政策框架、经营技术方案和工商促进项目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继续协助各国促进企业发展、创业、减少官僚主义障碍和精简企业注册程序</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(s)</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确认在联合国系统中</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世界知识产权组织在知识产权问题上发挥牵头作用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贸发会议将继续开展与贸易和发展有关的知识产权工作</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通过政策分析、经验交流和面向政策的能力建设</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促进有效的国际和国家政策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帮助发展中国家利用科学、技术、创新和创业作为</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的有效执行手段</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lang w:val="zh-CN"/>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(u)</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强化关于从数字经济和电子商务获得更多发展收益的工作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方法包括政策分析、国家信息和通信技术政策审评、电子商务立法领域的能力建设以及为评估政策和衡量影响改进信息经济数据和统计资料的获取途径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衡量信息通信技术促进发展伙伴关系</w:t>
      </w:r>
      <w:r w:rsidR="0008090C">
        <w:rPr>
          <w:rFonts w:asciiTheme="majorBidi" w:eastAsiaTheme="minorEastAsia" w:hAnsiTheme="majorBidi" w:cstheme="majorBidi" w:hint="eastAsia"/>
          <w:szCs w:val="21"/>
          <w:lang w:val="zh-CN"/>
        </w:rPr>
        <w:t>”</w:t>
      </w:r>
      <w:r w:rsidR="0008090C">
        <w:rPr>
          <w:rFonts w:asciiTheme="majorBidi" w:eastAsiaTheme="minorEastAsia" w:hAnsiTheme="majorBidi" w:cstheme="majorBidi"/>
          <w:szCs w:val="21"/>
          <w:lang w:val="zh-CN"/>
        </w:rPr>
        <w:t>；</w:t>
      </w:r>
    </w:p>
    <w:p w:rsidR="00ED0768" w:rsidRPr="008623E1"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(v)</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协助发展中国家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尤其是最不发达国家、内陆发展中国家和小岛屿发展中国家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应对使用互联网和电子商务方面的挑战和机遇</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以发展其国际贸易能力。贸发会议应酌情与其他相关国际组织合作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便利关于如何扩大发展中国家电子商务和数字贸易效益问题的</w:t>
      </w:r>
      <w:proofErr w:type="gramStart"/>
      <w:r w:rsidRPr="00C42E08">
        <w:rPr>
          <w:rFonts w:asciiTheme="majorBidi" w:eastAsiaTheme="minorEastAsia" w:hAnsiTheme="majorBidi" w:cstheme="majorBidi"/>
          <w:szCs w:val="21"/>
          <w:lang w:val="zh-CN"/>
        </w:rPr>
        <w:t>多利益</w:t>
      </w:r>
      <w:proofErr w:type="gramEnd"/>
      <w:r w:rsidRPr="00C42E08">
        <w:rPr>
          <w:rFonts w:asciiTheme="majorBidi" w:eastAsiaTheme="minorEastAsia" w:hAnsiTheme="majorBidi" w:cstheme="majorBidi"/>
          <w:szCs w:val="21"/>
          <w:lang w:val="zh-CN"/>
        </w:rPr>
        <w:t>攸关方对话</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包括通过发展</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全民电子贸易</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(w)</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为推动落实信息社会世界首脑会议的成果做出贡献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包括全面审查信息社会世界首脑会议成果执行情况的大会高级别会议的成果文件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特别注意贸发会议在相关行动路线中的推动作用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及其作为科学和技术促进发展委员会秘书处的作用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(x)</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继续开展贸易便利化工作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并加强对发展中国家实行贸易便利化改革、包括执行世贸组织《贸易便利化协定》的支持</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(y)</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继续协助发展中国家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特别是最不发达国家和经济转型期国家设计战略和政策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以增强外国投资对包容性增长和</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的贡献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包括通过参与全球价值链的较高层次</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ab/>
      </w:r>
      <w:r w:rsidR="0008090C">
        <w:rPr>
          <w:rFonts w:asciiTheme="majorBidi" w:eastAsiaTheme="minorEastAsia" w:hAnsiTheme="majorBidi" w:cstheme="majorBidi"/>
          <w:szCs w:val="21"/>
          <w:lang w:val="zh-CN"/>
        </w:rPr>
        <w:t>(z)</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根据《多哈授权》第</w:t>
      </w:r>
      <w:r w:rsidR="0008090C">
        <w:rPr>
          <w:rFonts w:asciiTheme="majorBidi" w:eastAsiaTheme="minorEastAsia" w:hAnsiTheme="majorBidi" w:cstheme="majorBidi"/>
          <w:szCs w:val="21"/>
          <w:lang w:val="zh-CN"/>
        </w:rPr>
        <w:t>56(r)</w:t>
      </w:r>
      <w:proofErr w:type="gramStart"/>
      <w:r w:rsidRPr="00C42E08">
        <w:rPr>
          <w:rFonts w:asciiTheme="majorBidi" w:eastAsiaTheme="minorEastAsia" w:hAnsiTheme="majorBidi" w:cstheme="majorBidi"/>
          <w:szCs w:val="21"/>
          <w:lang w:val="zh-CN"/>
        </w:rPr>
        <w:t>段继续</w:t>
      </w:r>
      <w:proofErr w:type="gramEnd"/>
      <w:r w:rsidRPr="00C42E08">
        <w:rPr>
          <w:rFonts w:asciiTheme="majorBidi" w:eastAsiaTheme="minorEastAsia" w:hAnsiTheme="majorBidi" w:cstheme="majorBidi"/>
          <w:szCs w:val="21"/>
          <w:lang w:val="zh-CN"/>
        </w:rPr>
        <w:t>开展能力建设活动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包括贸易培训方案</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(aa)</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为支持与贸易有关的有效的公私伙伴关系做出贡献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以便按照各国的国家发展战略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促进和实现发展中国家的可持续发展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(bb)</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加强关于性别平等、增强妇女和女童权能与贸易和发展联系的工作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协助成员国设计和执行政策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以及建立支持妇女经济赋权、经济安全和权利并增进妇女经济机会的机构</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(cc)</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继续在任务范围内开展研究和分析工作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加强移徙者汇款对发展的影响</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包括带来的社会和经济福利</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降低汇款交易成本并扩大获得金融服务的机会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同时尊重其作为私人资金的特性</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(dd)</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继续根据《阿克拉协议》和《多哈授权》</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评估巴勒斯坦被占领土的经济发展前景</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审查贸易和发展面临的障碍</w:t>
      </w:r>
      <w:r w:rsidR="0008090C">
        <w:rPr>
          <w:rFonts w:asciiTheme="majorBidi" w:eastAsiaTheme="minorEastAsia" w:hAnsiTheme="majorBidi" w:cstheme="majorBidi"/>
          <w:szCs w:val="21"/>
          <w:lang w:val="zh-CN"/>
        </w:rPr>
        <w:t>，</w:t>
      </w:r>
      <w:r>
        <w:rPr>
          <w:rFonts w:asciiTheme="majorBidi" w:eastAsiaTheme="minorEastAsia" w:hAnsiTheme="majorBidi" w:cstheme="majorBidi" w:hint="eastAsia"/>
          <w:szCs w:val="21"/>
          <w:lang w:val="zh-CN"/>
        </w:rPr>
        <w:t>并且应当</w:t>
      </w:r>
      <w:r w:rsidRPr="00C42E08">
        <w:rPr>
          <w:rFonts w:asciiTheme="majorBidi" w:eastAsiaTheme="minorEastAsia" w:hAnsiTheme="majorBidi" w:cstheme="majorBidi"/>
          <w:szCs w:val="21"/>
          <w:lang w:val="zh-CN"/>
        </w:rPr>
        <w:t>加强其</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援助巴勒斯坦人民方案</w:t>
      </w:r>
      <w:r w:rsidR="0008090C">
        <w:rPr>
          <w:rFonts w:asciiTheme="majorBidi" w:eastAsiaTheme="minorEastAsia" w:hAnsiTheme="majorBidi" w:cstheme="majorBidi" w:hint="eastAsia"/>
          <w:szCs w:val="21"/>
          <w:lang w:val="zh-CN"/>
        </w:rPr>
        <w:t>”</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提供充足资源并开展有效的业务活动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包括相关研究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作为国际社会对于建立一个独立的巴勒斯坦国的承诺的一部分</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以期缓解巴勒斯坦人民遭遇的不利经济和社会条件</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(ee)</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继续与大学和研究机构合作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尤其是发展中国家和经济转型期国家的这类机构合作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通过贸发会议的虚拟研究所及其他方式</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加强它们在贸易与发展问题以及金融、技术、投资和可持续发展领域相互关联问题上的研究和教学能力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Default="00ED0768" w:rsidP="00ED0768">
      <w:pPr>
        <w:pStyle w:val="SingleTxtGC"/>
        <w:rPr>
          <w:rFonts w:asciiTheme="majorBidi" w:eastAsiaTheme="minorEastAsia" w:hAnsiTheme="majorBidi" w:cstheme="majorBidi"/>
          <w:szCs w:val="21"/>
          <w:lang w:val="zh-CN"/>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(ff)</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继续为受地缘政治或其他非经济溢出效应影响最大的成员国提供分析和技术支助</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以根据其任务应对贸易和发展的影响</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hint="eastAsia"/>
          <w:szCs w:val="21"/>
          <w:lang w:val="zh-CN"/>
        </w:rPr>
        <w:t>(gg)</w:t>
      </w:r>
      <w:r>
        <w:rPr>
          <w:rFonts w:asciiTheme="majorBidi" w:eastAsiaTheme="minorEastAsia" w:hAnsiTheme="majorBidi" w:cstheme="majorBidi"/>
          <w:szCs w:val="21"/>
        </w:rPr>
        <w:tab/>
      </w:r>
      <w:r>
        <w:rPr>
          <w:rFonts w:asciiTheme="majorBidi" w:eastAsiaTheme="minorEastAsia" w:hAnsiTheme="majorBidi" w:cstheme="majorBidi" w:hint="eastAsia"/>
          <w:szCs w:val="21"/>
          <w:lang w:val="zh-CN"/>
        </w:rPr>
        <w:t>继续与其他联合国实体和其他利益攸关方协作</w:t>
      </w:r>
      <w:r w:rsidR="0008090C">
        <w:rPr>
          <w:rFonts w:asciiTheme="majorBidi" w:eastAsiaTheme="minorEastAsia" w:hAnsiTheme="majorBidi" w:cstheme="majorBidi" w:hint="eastAsia"/>
          <w:szCs w:val="21"/>
          <w:lang w:val="zh-CN"/>
        </w:rPr>
        <w:t>，</w:t>
      </w:r>
      <w:r>
        <w:rPr>
          <w:rFonts w:asciiTheme="majorBidi" w:eastAsiaTheme="minorEastAsia" w:hAnsiTheme="majorBidi" w:cstheme="majorBidi" w:hint="eastAsia"/>
          <w:szCs w:val="21"/>
          <w:lang w:val="zh-CN"/>
        </w:rPr>
        <w:t>设法借助研究和分析、数据收集和统计资料</w:t>
      </w:r>
      <w:r w:rsidR="0008090C">
        <w:rPr>
          <w:rFonts w:asciiTheme="majorBidi" w:eastAsiaTheme="minorEastAsia" w:hAnsiTheme="majorBidi" w:cstheme="majorBidi" w:hint="eastAsia"/>
          <w:szCs w:val="21"/>
          <w:lang w:val="zh-CN"/>
        </w:rPr>
        <w:t>，</w:t>
      </w:r>
      <w:r>
        <w:rPr>
          <w:rFonts w:asciiTheme="majorBidi" w:eastAsiaTheme="minorEastAsia" w:hAnsiTheme="majorBidi" w:cstheme="majorBidi" w:hint="eastAsia"/>
          <w:szCs w:val="21"/>
          <w:lang w:val="zh-CN"/>
        </w:rPr>
        <w:t>加强可持续发展方面进展的透明衡量标准的制订工作</w:t>
      </w:r>
      <w:r w:rsidR="0008090C">
        <w:rPr>
          <w:rFonts w:asciiTheme="majorBidi" w:eastAsiaTheme="minorEastAsia" w:hAnsiTheme="majorBidi" w:cstheme="majorBidi" w:hint="eastAsia"/>
          <w:szCs w:val="21"/>
          <w:lang w:val="zh-CN"/>
        </w:rPr>
        <w:t>，</w:t>
      </w:r>
      <w:r>
        <w:rPr>
          <w:rFonts w:asciiTheme="majorBidi" w:eastAsiaTheme="minorEastAsia" w:hAnsiTheme="majorBidi" w:cstheme="majorBidi" w:hint="eastAsia"/>
          <w:szCs w:val="21"/>
          <w:lang w:val="zh-CN"/>
        </w:rPr>
        <w:t>包括改进贸易和发展领域的脆弱性指数</w:t>
      </w:r>
      <w:r w:rsidR="0008090C">
        <w:rPr>
          <w:rFonts w:asciiTheme="majorBidi" w:eastAsiaTheme="minorEastAsia" w:hAnsiTheme="majorBidi" w:cstheme="majorBidi" w:hint="eastAsia"/>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(hh)</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继续提高对投资问题和促进发展的投资政策的认识</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并促进更好地了解与国际投资协定及其发展层面有关的问题</w:t>
      </w:r>
      <w:r>
        <w:rPr>
          <w:rFonts w:asciiTheme="majorBidi" w:eastAsiaTheme="minorEastAsia" w:hAnsiTheme="majorBidi" w:cstheme="majorBidi" w:hint="eastAsia"/>
          <w:szCs w:val="21"/>
          <w:lang w:val="zh-CN"/>
        </w:rPr>
        <w:t>。</w:t>
      </w:r>
    </w:p>
    <w:p w:rsidR="00ED0768" w:rsidRPr="00C42E08" w:rsidRDefault="00ED0768" w:rsidP="00ED0768">
      <w:pPr>
        <w:pStyle w:val="HChGC"/>
      </w:pPr>
      <w:r>
        <w:tab/>
      </w:r>
      <w:r>
        <w:tab/>
      </w:r>
      <w:r w:rsidRPr="00C42E08">
        <w:rPr>
          <w:lang w:val="zh-CN"/>
        </w:rPr>
        <w:t>分主题</w:t>
      </w:r>
      <w:r w:rsidR="0008090C">
        <w:rPr>
          <w:lang w:val="zh-CN"/>
        </w:rPr>
        <w:t>3</w:t>
      </w:r>
      <w:r w:rsidRPr="00C42E08">
        <w:rPr>
          <w:lang w:val="zh-CN"/>
        </w:rPr>
        <w:br/>
      </w:r>
      <w:r w:rsidRPr="00C42E08">
        <w:rPr>
          <w:lang w:val="zh-CN"/>
        </w:rPr>
        <w:t>在贸发会议任务授权范围内</w:t>
      </w:r>
      <w:r w:rsidR="0008090C">
        <w:rPr>
          <w:lang w:val="zh-CN"/>
        </w:rPr>
        <w:t>，</w:t>
      </w:r>
      <w:r w:rsidRPr="00C42E08">
        <w:rPr>
          <w:lang w:val="zh-CN"/>
        </w:rPr>
        <w:t>推动经济的结构转型与合作</w:t>
      </w:r>
      <w:r w:rsidR="0008090C">
        <w:rPr>
          <w:lang w:val="zh-CN"/>
        </w:rPr>
        <w:t>，</w:t>
      </w:r>
      <w:r w:rsidRPr="00C42E08">
        <w:rPr>
          <w:lang w:val="zh-CN"/>
        </w:rPr>
        <w:t>以在各个层面建立经济抗御能力</w:t>
      </w:r>
      <w:r w:rsidR="0008090C">
        <w:rPr>
          <w:lang w:val="zh-CN"/>
        </w:rPr>
        <w:t>，</w:t>
      </w:r>
      <w:r w:rsidRPr="00C42E08">
        <w:rPr>
          <w:lang w:val="zh-CN"/>
        </w:rPr>
        <w:t>应对贸易和发展的挑战和机遇</w:t>
      </w:r>
    </w:p>
    <w:p w:rsidR="00ED0768" w:rsidRPr="00C42E08" w:rsidRDefault="00ED0768" w:rsidP="00ED0768">
      <w:pPr>
        <w:pStyle w:val="H1GC"/>
      </w:pPr>
      <w:r w:rsidRPr="00C42E08">
        <w:rPr>
          <w:lang w:val="zh-CN"/>
        </w:rPr>
        <w:tab/>
      </w:r>
      <w:r w:rsidRPr="00C42E08">
        <w:rPr>
          <w:lang w:val="zh-CN"/>
        </w:rPr>
        <w:tab/>
      </w:r>
      <w:r w:rsidRPr="00C42E08">
        <w:rPr>
          <w:lang w:val="zh-CN"/>
        </w:rPr>
        <w:t>政策分析</w:t>
      </w:r>
    </w:p>
    <w:p w:rsidR="00ED0768" w:rsidRPr="00C42E08" w:rsidRDefault="0008090C" w:rsidP="00ED0768">
      <w:pPr>
        <w:pStyle w:val="SingleTxtGC"/>
      </w:pPr>
      <w:r>
        <w:t>5</w:t>
      </w:r>
      <w:r>
        <w:rPr>
          <w:rFonts w:hint="eastAsia"/>
        </w:rPr>
        <w:t>6.</w:t>
      </w:r>
      <w:r w:rsidR="00ED0768">
        <w:t xml:space="preserve">  </w:t>
      </w:r>
      <w:r w:rsidR="00ED0768" w:rsidRPr="00C42E08">
        <w:rPr>
          <w:lang w:val="zh-CN"/>
        </w:rPr>
        <w:t>在确保稳定的经济增长并实现包容和可持续发展方面</w:t>
      </w:r>
      <w:r>
        <w:rPr>
          <w:lang w:val="zh-CN"/>
        </w:rPr>
        <w:t>，</w:t>
      </w:r>
      <w:r w:rsidR="00ED0768" w:rsidRPr="00C42E08">
        <w:rPr>
          <w:lang w:val="zh-CN"/>
        </w:rPr>
        <w:t>全球经济面临着一系列长期存在和新出现的挑战。这些挑战包括经济增长缓慢、气候变化带来的挑</w:t>
      </w:r>
      <w:r w:rsidR="00ED0768" w:rsidRPr="00C42E08">
        <w:rPr>
          <w:lang w:val="zh-CN"/>
        </w:rPr>
        <w:lastRenderedPageBreak/>
        <w:t>战、能源需求不断增长的应对之策。为此</w:t>
      </w:r>
      <w:r>
        <w:rPr>
          <w:lang w:val="zh-CN"/>
        </w:rPr>
        <w:t>，</w:t>
      </w:r>
      <w:r w:rsidR="00ED0768" w:rsidRPr="00C42E08">
        <w:rPr>
          <w:lang w:val="zh-CN"/>
        </w:rPr>
        <w:t>增进对上述冲击的抗御力对实现包容和可持续发展极为重要。这种抗御力的关键要素是结构转型、发展生产能力、经济多样化和工业化。以上种种</w:t>
      </w:r>
      <w:r>
        <w:rPr>
          <w:lang w:val="zh-CN"/>
        </w:rPr>
        <w:t>，</w:t>
      </w:r>
      <w:r w:rsidR="00ED0768" w:rsidRPr="00C42E08">
        <w:rPr>
          <w:lang w:val="zh-CN"/>
        </w:rPr>
        <w:t>均需要在各级建立扶持环境。消除贫困和注重激励可持续的长期经济生产力和竞争力的发展努力也可发挥作用</w:t>
      </w:r>
      <w:r>
        <w:rPr>
          <w:lang w:val="zh-CN"/>
        </w:rPr>
        <w:t>，</w:t>
      </w:r>
      <w:r w:rsidR="00ED0768" w:rsidRPr="00C42E08">
        <w:rPr>
          <w:lang w:val="zh-CN"/>
        </w:rPr>
        <w:t>即通过创造国内收入</w:t>
      </w:r>
      <w:r>
        <w:rPr>
          <w:lang w:val="zh-CN"/>
        </w:rPr>
        <w:t>，</w:t>
      </w:r>
      <w:r w:rsidR="00ED0768" w:rsidRPr="00C42E08">
        <w:rPr>
          <w:lang w:val="zh-CN"/>
        </w:rPr>
        <w:t>包括通过投资于有形和无形基础设施</w:t>
      </w:r>
      <w:r>
        <w:rPr>
          <w:lang w:val="zh-CN"/>
        </w:rPr>
        <w:t>，</w:t>
      </w:r>
      <w:r w:rsidR="00ED0768" w:rsidRPr="00C42E08">
        <w:rPr>
          <w:lang w:val="zh-CN"/>
        </w:rPr>
        <w:t>帮助建设抗御力。</w:t>
      </w:r>
      <w:r w:rsidR="00ED0768" w:rsidRPr="00C42E08">
        <w:rPr>
          <w:lang w:val="zh-CN"/>
        </w:rPr>
        <w:t xml:space="preserve"> </w:t>
      </w:r>
    </w:p>
    <w:p w:rsidR="00ED0768" w:rsidRPr="00C42E08" w:rsidRDefault="0008090C" w:rsidP="00ED0768">
      <w:pPr>
        <w:pStyle w:val="SingleTxtGC"/>
      </w:pPr>
      <w:r>
        <w:rPr>
          <w:rFonts w:hint="eastAsia"/>
        </w:rPr>
        <w:t>57.</w:t>
      </w:r>
      <w:r w:rsidR="00ED0768">
        <w:t xml:space="preserve">  </w:t>
      </w:r>
      <w:r w:rsidR="00ED0768" w:rsidRPr="00C42E08">
        <w:rPr>
          <w:lang w:val="zh-CN"/>
        </w:rPr>
        <w:t>通过多样化</w:t>
      </w:r>
      <w:r w:rsidRPr="0008090C">
        <w:rPr>
          <w:rFonts w:hint="eastAsia"/>
          <w:spacing w:val="-40"/>
        </w:rPr>
        <w:t>――</w:t>
      </w:r>
      <w:r w:rsidRPr="0008090C">
        <w:rPr>
          <w:rFonts w:hint="eastAsia"/>
          <w:spacing w:val="-40"/>
        </w:rPr>
        <w:t xml:space="preserve">  </w:t>
      </w:r>
      <w:r w:rsidR="00ED0768" w:rsidRPr="00C42E08">
        <w:rPr>
          <w:lang w:val="zh-CN"/>
        </w:rPr>
        <w:t>即转向更现代的可持续和技术先进的活动和高价值的产品生产</w:t>
      </w:r>
      <w:r w:rsidRPr="0008090C">
        <w:rPr>
          <w:rFonts w:hint="eastAsia"/>
          <w:spacing w:val="-40"/>
        </w:rPr>
        <w:t>――</w:t>
      </w:r>
      <w:r w:rsidRPr="0008090C">
        <w:rPr>
          <w:rFonts w:hint="eastAsia"/>
          <w:spacing w:val="-40"/>
        </w:rPr>
        <w:t xml:space="preserve">  </w:t>
      </w:r>
      <w:r w:rsidR="00ED0768" w:rsidRPr="00C42E08">
        <w:rPr>
          <w:lang w:val="zh-CN"/>
        </w:rPr>
        <w:t>实现经济结构转型</w:t>
      </w:r>
      <w:r>
        <w:rPr>
          <w:lang w:val="zh-CN"/>
        </w:rPr>
        <w:t>，</w:t>
      </w:r>
      <w:r w:rsidR="00ED0768" w:rsidRPr="00C42E08">
        <w:rPr>
          <w:lang w:val="zh-CN"/>
        </w:rPr>
        <w:t>对于建设抗御力和</w:t>
      </w:r>
      <w:proofErr w:type="gramStart"/>
      <w:r w:rsidR="00ED0768" w:rsidRPr="00C42E08">
        <w:rPr>
          <w:lang w:val="zh-CN"/>
        </w:rPr>
        <w:t>可</w:t>
      </w:r>
      <w:proofErr w:type="gramEnd"/>
      <w:r w:rsidR="00ED0768" w:rsidRPr="00C42E08">
        <w:rPr>
          <w:lang w:val="zh-CN"/>
        </w:rPr>
        <w:t>持续的长期增长非常重要。然而</w:t>
      </w:r>
      <w:r>
        <w:rPr>
          <w:lang w:val="zh-CN"/>
        </w:rPr>
        <w:t>，</w:t>
      </w:r>
      <w:r w:rsidR="00ED0768" w:rsidRPr="00C42E08">
        <w:rPr>
          <w:lang w:val="zh-CN"/>
        </w:rPr>
        <w:t>结构转型有其难处</w:t>
      </w:r>
      <w:r>
        <w:rPr>
          <w:lang w:val="zh-CN"/>
        </w:rPr>
        <w:t>，</w:t>
      </w:r>
      <w:r w:rsidR="00ED0768" w:rsidRPr="00C42E08">
        <w:rPr>
          <w:lang w:val="zh-CN"/>
        </w:rPr>
        <w:t>一定程度上反映出技术发展有限、基础设施差</w:t>
      </w:r>
      <w:r>
        <w:rPr>
          <w:lang w:val="zh-CN"/>
        </w:rPr>
        <w:t>(</w:t>
      </w:r>
      <w:r w:rsidR="00ED0768" w:rsidRPr="00C42E08">
        <w:rPr>
          <w:lang w:val="zh-CN"/>
        </w:rPr>
        <w:t>特别是电力供应方面</w:t>
      </w:r>
      <w:r>
        <w:rPr>
          <w:lang w:val="zh-CN"/>
        </w:rPr>
        <w:t>)</w:t>
      </w:r>
      <w:r w:rsidR="00ED0768" w:rsidRPr="00C42E08">
        <w:rPr>
          <w:lang w:val="zh-CN"/>
        </w:rPr>
        <w:t>、技能基础薄弱、国内供应侧存在制约</w:t>
      </w:r>
      <w:r>
        <w:rPr>
          <w:lang w:val="zh-CN"/>
        </w:rPr>
        <w:t>，</w:t>
      </w:r>
      <w:r w:rsidR="00ED0768" w:rsidRPr="00C42E08">
        <w:rPr>
          <w:lang w:val="zh-CN"/>
        </w:rPr>
        <w:t>以及全球经济困难</w:t>
      </w:r>
      <w:r>
        <w:rPr>
          <w:lang w:val="zh-CN"/>
        </w:rPr>
        <w:t>，</w:t>
      </w:r>
      <w:r w:rsidR="00ED0768" w:rsidRPr="00C42E08">
        <w:rPr>
          <w:lang w:val="zh-CN"/>
        </w:rPr>
        <w:t>特别是全球金融和初级商品市场的不确定性。这些挑战影响了从国内外调动资源</w:t>
      </w:r>
      <w:r>
        <w:rPr>
          <w:lang w:val="zh-CN"/>
        </w:rPr>
        <w:t>，</w:t>
      </w:r>
      <w:r w:rsidR="00ED0768" w:rsidRPr="00C42E08">
        <w:rPr>
          <w:lang w:val="zh-CN"/>
        </w:rPr>
        <w:t>为促进经济结构转型进行投资需要这些资源。应对这些挑战</w:t>
      </w:r>
      <w:r>
        <w:rPr>
          <w:lang w:val="zh-CN"/>
        </w:rPr>
        <w:t>，</w:t>
      </w:r>
      <w:r w:rsidR="00ED0768" w:rsidRPr="00C42E08">
        <w:rPr>
          <w:lang w:val="zh-CN"/>
        </w:rPr>
        <w:t>还需有合理的社会、环境和经济政策</w:t>
      </w:r>
      <w:r>
        <w:rPr>
          <w:lang w:val="zh-CN"/>
        </w:rPr>
        <w:t>，</w:t>
      </w:r>
      <w:r w:rsidR="00ED0768" w:rsidRPr="00C42E08">
        <w:rPr>
          <w:lang w:val="zh-CN"/>
        </w:rPr>
        <w:t>包括反周期财政政策、充足的财政空间、各级的善治和民主而透明的制度。</w:t>
      </w:r>
      <w:r w:rsidR="00ED0768" w:rsidRPr="00C42E08">
        <w:rPr>
          <w:lang w:val="zh-CN"/>
        </w:rPr>
        <w:t xml:space="preserve"> </w:t>
      </w:r>
    </w:p>
    <w:p w:rsidR="00ED0768" w:rsidRPr="00C42E08" w:rsidRDefault="0008090C" w:rsidP="00ED0768">
      <w:pPr>
        <w:pStyle w:val="SingleTxtGC"/>
      </w:pPr>
      <w:r>
        <w:rPr>
          <w:rFonts w:hint="eastAsia"/>
        </w:rPr>
        <w:t>58.</w:t>
      </w:r>
      <w:r w:rsidR="00ED0768">
        <w:t xml:space="preserve">  </w:t>
      </w:r>
      <w:r w:rsidR="00ED0768" w:rsidRPr="00C42E08">
        <w:rPr>
          <w:lang w:val="zh-CN"/>
        </w:rPr>
        <w:t>发展生产能力与结构转型密切相连</w:t>
      </w:r>
      <w:r>
        <w:rPr>
          <w:lang w:val="zh-CN"/>
        </w:rPr>
        <w:t>，</w:t>
      </w:r>
      <w:r w:rsidR="00ED0768" w:rsidRPr="00C42E08">
        <w:rPr>
          <w:lang w:val="zh-CN"/>
        </w:rPr>
        <w:t>也是包容和可持续发展的核心。建设生产能力要求采取整体和综合方针</w:t>
      </w:r>
      <w:r>
        <w:rPr>
          <w:lang w:val="zh-CN"/>
        </w:rPr>
        <w:t>，</w:t>
      </w:r>
      <w:r w:rsidR="00ED0768" w:rsidRPr="00C42E08">
        <w:rPr>
          <w:lang w:val="zh-CN"/>
        </w:rPr>
        <w:t>利用</w:t>
      </w:r>
      <w:proofErr w:type="gramStart"/>
      <w:r w:rsidR="00ED0768" w:rsidRPr="00C42E08">
        <w:rPr>
          <w:lang w:val="zh-CN"/>
        </w:rPr>
        <w:t>好贸易</w:t>
      </w:r>
      <w:proofErr w:type="gramEnd"/>
      <w:r w:rsidR="00ED0768" w:rsidRPr="00C42E08">
        <w:rPr>
          <w:lang w:val="zh-CN"/>
        </w:rPr>
        <w:t>与发展以及金融、技术、投资领域相互关联问题之间的纽带</w:t>
      </w:r>
      <w:r>
        <w:rPr>
          <w:lang w:val="zh-CN"/>
        </w:rPr>
        <w:t>，</w:t>
      </w:r>
      <w:r w:rsidR="00ED0768" w:rsidRPr="00C42E08">
        <w:rPr>
          <w:lang w:val="zh-CN"/>
        </w:rPr>
        <w:t>并促进和升级国内具有竞争力的生产</w:t>
      </w:r>
      <w:r>
        <w:rPr>
          <w:lang w:val="zh-CN"/>
        </w:rPr>
        <w:t>，</w:t>
      </w:r>
      <w:r w:rsidR="00ED0768" w:rsidRPr="00C42E08">
        <w:rPr>
          <w:lang w:val="zh-CN"/>
        </w:rPr>
        <w:t>这将使发展中国家能够更好地融入区域和全球价值链</w:t>
      </w:r>
      <w:r>
        <w:rPr>
          <w:lang w:val="zh-CN"/>
        </w:rPr>
        <w:t>，</w:t>
      </w:r>
      <w:r w:rsidR="00ED0768" w:rsidRPr="00C42E08">
        <w:rPr>
          <w:lang w:val="zh-CN"/>
        </w:rPr>
        <w:t>并尽可能从参与区域和全球价值链中获益。</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59.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要想增强经济抗御力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建设必要的生产能力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以创造就业、实现可持续生计、加强粮食安全、增加收入、提高生活质量</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实现生产多样化和增值</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以及提高农业等传统部门的生产力是关键。这对实现包容和</w:t>
      </w:r>
      <w:proofErr w:type="gramStart"/>
      <w:r w:rsidR="00ED0768" w:rsidRPr="00C42E08">
        <w:rPr>
          <w:rFonts w:asciiTheme="majorBidi" w:eastAsiaTheme="minorEastAsia" w:hAnsiTheme="majorBidi" w:cstheme="majorBidi"/>
          <w:szCs w:val="21"/>
          <w:lang w:val="zh-CN"/>
        </w:rPr>
        <w:t>可</w:t>
      </w:r>
      <w:proofErr w:type="gramEnd"/>
      <w:r w:rsidR="00ED0768" w:rsidRPr="00C42E08">
        <w:rPr>
          <w:rFonts w:asciiTheme="majorBidi" w:eastAsiaTheme="minorEastAsia" w:hAnsiTheme="majorBidi" w:cstheme="majorBidi"/>
          <w:szCs w:val="21"/>
          <w:lang w:val="zh-CN"/>
        </w:rPr>
        <w:t>持续的发展也极为重要。鉴于目前某些原材料价格低迷</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在依赖初级商品的国家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多样化和增值尤其重要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因为这可以减轻受国际初级商品市场波动影响的程度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并促进向区域和全球价值链上端移动。基础设施投资、无害环境技术、能力建设和</w:t>
      </w:r>
      <w:proofErr w:type="gramStart"/>
      <w:r w:rsidR="00ED0768" w:rsidRPr="00C42E08">
        <w:rPr>
          <w:rFonts w:asciiTheme="majorBidi" w:eastAsiaTheme="minorEastAsia" w:hAnsiTheme="majorBidi" w:cstheme="majorBidi"/>
          <w:szCs w:val="21"/>
          <w:lang w:val="zh-CN"/>
        </w:rPr>
        <w:t>可</w:t>
      </w:r>
      <w:proofErr w:type="gramEnd"/>
      <w:r w:rsidR="00ED0768" w:rsidRPr="00C42E08">
        <w:rPr>
          <w:rFonts w:asciiTheme="majorBidi" w:eastAsiaTheme="minorEastAsia" w:hAnsiTheme="majorBidi" w:cstheme="majorBidi"/>
          <w:szCs w:val="21"/>
          <w:lang w:val="zh-CN"/>
        </w:rPr>
        <w:t>转让技能的培训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可以提高采掘产品贸易活动在价值链上的附加值</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从而使各国得以更好地利用机会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并让资源租金的收益扩散到更广的经济面</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发展生产的各个阶段</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并帮助当地社区利用由此产生的机会。</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成功的多样化要求具备有利于实现包容、可持续发展和持续增长的扶持型国际环境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包括贸易制度。与其他相关国际论坛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如</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国集团和亚洲太平洋经济合作组织的合作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可以在这方面有所贡献。稳定的国际金融和货币体系也有助于实现上述目标。国际经济环境若不能为多样化提供支持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可能会危及为满足《</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年可持续发展议程》的需要而付出的所有努力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尤其是在发展中国家。</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工业化是增长、创造就业和增值的一个重要源泉</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也是农村经济的重要投入来源之一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是发展高价值服务的基础。应当促进工业化的可持续性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包括为发展中国家提供适当的执行手段。工业化一直是贸发会议分析和政策导向工作的一项重要课题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现在又列为</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之一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同时列入的还有产业多样化、创业以及技术升级和进步方面的相关具体目标。</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lastRenderedPageBreak/>
        <w:t>62.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工业化、结构转型、发展生产能力和多样化都要依靠投资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而投资也是包容和可持续发展、就业和创新以及成功借助贸易促进增长和减贫的核心。</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创业活动及相关的教育课程、为专业培训提供的支持、研究与开发活动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以及相关的创新活动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本身虽然不是可持续发展目标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但因有助于带来可持续经济增长而应予以促进。支持创建包容型企业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尤其是妇女和来自经济弱势群体的个人所有的企业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可创收并向那部分人口提供商品和服务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从而促进社会包容。政府在这方面可发挥重要作用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包括促进对中小微型企业的投资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帮助它们更好地获得资金、技术和服务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也包括为各级的扶持环境提供支持。许多发展中国家已经十分庞大并在继续扩大的非正规部门是一个特别的挑战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一定程度上反映了以下两个因素的共同作用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复杂的社会经济转型进程</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以及工业化速度不足以让剩余劳动力被正规市场吸收。</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64.</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对软硬基础设施的发展和维护进行投资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既是促进包容和可持续发展的关键</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也是经济增长和消除贫困的关键。基本基础设施的欠缺造成发展中国家许多人民之间的有形隔离</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限制市场规模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阻碍生产和增加贸易成本</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并造成社会排斥。通过加强财政和技术支助等方式</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在发展中国家推动发展可靠、可持续和抗御力强的基础设施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有助于促进可持续制度的发展并增加长远利益。</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65.</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每个国家需要采取符合本国国情和优先事项的措施。所以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促进包容和可持续发展没有单一、普遍适用的政策蓝图。各国在行使权利和履行责任促进本国经济和社会发展、改善人民福祉时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必须根据本地能力、条件和需要以及一国的历史和在全球经济中不断变化的角色</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同时铭记相关国际协定和成果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在现有的各种不同方针、</w:t>
      </w:r>
      <w:proofErr w:type="gramStart"/>
      <w:r w:rsidR="00ED0768" w:rsidRPr="00C42E08">
        <w:rPr>
          <w:rFonts w:asciiTheme="majorBidi" w:eastAsiaTheme="minorEastAsia" w:hAnsiTheme="majorBidi" w:cstheme="majorBidi"/>
          <w:szCs w:val="21"/>
          <w:lang w:val="zh-CN"/>
        </w:rPr>
        <w:t>愿景和</w:t>
      </w:r>
      <w:proofErr w:type="gramEnd"/>
      <w:r w:rsidR="00ED0768" w:rsidRPr="00C42E08">
        <w:rPr>
          <w:rFonts w:asciiTheme="majorBidi" w:eastAsiaTheme="minorEastAsia" w:hAnsiTheme="majorBidi" w:cstheme="majorBidi"/>
          <w:szCs w:val="21"/>
          <w:lang w:val="zh-CN"/>
        </w:rPr>
        <w:t>工具中做出选择。</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不过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在包容和可持续发展所需的政策和机构中还是可以找到一些共性。国家在促进公平和可持续发展方面的核心作用早已得到承认。这一作用不仅限于减轻市场失灵和缺陷的影响。还需要一个积极推行发展政策的政府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将资源从低附加值生产部门引向生产力较高的部门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并推行合理的投资政策。开放贸易和自由市场应由审慎的政策和健全的规章加以调控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一方面避免极端保护主义</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一方面避免无节制的市场</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宏观经济和社会政策应当聚焦创造就业、社会包容、基础设施投资和互联互通。</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必须保持国家有效制订和执行与国际义务相符的政策的能力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包括制订和执行有适当针对性的贸易和其他政策以及适当的市场规范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以实现工业化、结构转型、可持续发展和增长</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为保护全体人民的利益建设抗御力。还需要实施往往涉及多个部门的包容性政策的能力。</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促进包容和可持续发展的国家政策还有一个共性</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这就是为企业和产业创建一个安全、稳定和有吸引力的环境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包括通过适当的宏观经济和财政政策支持需求</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改善经济机会和减少收入不平等。这种环境应当能够激励创业、奖励创新、为生产性投资提供机会和激励措施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并且不限制竞争和市场扩张。各种政策和大公司及跨国公司的商业做法应扶持各种规模的地方企业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特别是中小微型企</w:t>
      </w:r>
      <w:r w:rsidR="00ED0768" w:rsidRPr="00C42E08">
        <w:rPr>
          <w:rFonts w:asciiTheme="majorBidi" w:eastAsiaTheme="minorEastAsia" w:hAnsiTheme="majorBidi" w:cstheme="majorBidi"/>
          <w:szCs w:val="21"/>
          <w:lang w:val="zh-CN"/>
        </w:rPr>
        <w:lastRenderedPageBreak/>
        <w:t>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使之能够参与并充分利用区域和全球价值</w:t>
      </w:r>
      <w:proofErr w:type="gramStart"/>
      <w:r w:rsidR="00ED0768" w:rsidRPr="00C42E08">
        <w:rPr>
          <w:rFonts w:asciiTheme="majorBidi" w:eastAsiaTheme="minorEastAsia" w:hAnsiTheme="majorBidi" w:cstheme="majorBidi"/>
          <w:szCs w:val="21"/>
          <w:lang w:val="zh-CN"/>
        </w:rPr>
        <w:t>链提高</w:t>
      </w:r>
      <w:proofErr w:type="gramEnd"/>
      <w:r w:rsidR="00ED0768" w:rsidRPr="00C42E08">
        <w:rPr>
          <w:rFonts w:asciiTheme="majorBidi" w:eastAsiaTheme="minorEastAsia" w:hAnsiTheme="majorBidi" w:cstheme="majorBidi"/>
          <w:szCs w:val="21"/>
          <w:lang w:val="zh-CN"/>
        </w:rPr>
        <w:t>附加值。公私部门合作对发展的影响还有增进的潜力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包括酌情通过适当设计的公私伙伴关系和创新的金融工具。为负责任的投资提供明确指南很重要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包括《联合国工商业与人权指导原则》。此外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人们认识到许多国家具有超越企业社会责任一般方针的国家法规。大公司和跨国公司</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包括采掘业的大公司和跨国公司</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必须遵守适用的国家法律和法规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包括有关社会和环境的法律和法规。</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69.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公平、合理和有力的国家竞争和消费者保护法律和政策也很重要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同样重要的还有这些领域的国际合作、信息交流和能力建设</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特别是鉴于全球市场的扩张、跨国公司作用的增大、增强透明度和问责的必要性、信息和通信技术革命以及电子商务的出现。</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通过增加投资加强基础设施是一个当务之急。这要求找出发展中国家的基础设施缺口</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特别包括最不发达国家、内陆发展中国家、小岛屿发展中国家、其他结构脆弱、易受冲击的小经济体以及非洲国家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并着重指明环境、社会和经济上可持续的投资和合作机会。调动和利用资金和实物资源以发展无形和有形基础设施的区域方针至关重要。借助有效的区域合作和监管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增进区域内部和区域之间基础设施体系的一体化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通过加强区域连接满足社会需要、共享资源和利用规模经济的潜力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也会提供潜在的大量好处。</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人力和机构能力建设、教育、培训、健康和营养方面的合理投资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对结构转型、发展生产能力以及可持续和包容性发展也很重要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因为这种投资可形成一个能满足经济和社会需求的、多样的、有技能和有资质的劳动力队伍。</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在三个层面全面实现可持续发展需要从以往的发展战略中吸取经验教训。包容性尤其重要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因为要确保全体人民都能获得资源和机会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包括妇女、儿童、青年、老人、残疾人、移徙者、土著人民、少数民族以及其他弱势群体。这既有益于可持续发展的经济支柱</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也有益于社会支柱。尤其是妇女和青年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对发展有着潜在的变革性影响。</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妇女在发展方面发挥着关键作用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能够促进结构转型。因此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性别平等和赋予妇女和女童权能对于发挥这种潜力至关重要。妇女占全球劳动力人口的</w:t>
      </w:r>
      <w:r>
        <w:rPr>
          <w:rFonts w:asciiTheme="majorBidi" w:eastAsiaTheme="minorEastAsia" w:hAnsiTheme="majorBidi" w:cstheme="majorBidi"/>
          <w:szCs w:val="21"/>
          <w:lang w:val="zh-CN"/>
        </w:rPr>
        <w:t>4</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以上</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占最不发达国家劳动力人口的</w:t>
      </w:r>
      <w:r>
        <w:rPr>
          <w:rFonts w:asciiTheme="majorBidi" w:eastAsiaTheme="minorEastAsia" w:hAnsiTheme="majorBidi" w:cstheme="majorBidi"/>
          <w:szCs w:val="21"/>
          <w:lang w:val="zh-CN"/>
        </w:rPr>
        <w:t>45%</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并且作为生产者和贸易者发挥着重大作用。赋予妇女权能仍面临重大障碍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例如性别偏见和收入不平等。需采取行动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解决她们在平等和积极参与国内、区域和国际贸易方面所面临的具体困难</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尤其是培养妇女的创业能力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并提高妇女所有的公司在国际贸易中的参与程度。这些行动包括增加获得教育和资金的机会、提高技能和增加知识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并在各级确保扶持环境。金融部门在推动妇女和青年创业方面的作用也值得特别关注。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74.</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青年失业特别令人关切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因为失业抑制了青年在可持续发展中的变革潜力。需要通过投资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特别是通过教育、培训和技术方面的投资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增强青年的权能</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将其培养成积极向上的公民。还需要一个有利于成长的环境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让他们充分享</w:t>
      </w:r>
      <w:r w:rsidR="00ED0768" w:rsidRPr="00C42E08">
        <w:rPr>
          <w:rFonts w:asciiTheme="majorBidi" w:eastAsiaTheme="minorEastAsia" w:hAnsiTheme="majorBidi" w:cstheme="majorBidi"/>
          <w:szCs w:val="21"/>
          <w:lang w:val="zh-CN"/>
        </w:rPr>
        <w:lastRenderedPageBreak/>
        <w:t>有权利和发挥能力。这包括通过教育提高读写和算数能力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增强与体面工作、创业及私营部门的需要有关的技能。</w:t>
      </w:r>
    </w:p>
    <w:p w:rsidR="00ED0768" w:rsidRPr="00C42E08" w:rsidRDefault="0008090C" w:rsidP="00ED0768">
      <w:pPr>
        <w:pStyle w:val="SingleTxtGC"/>
      </w:pPr>
      <w:r>
        <w:rPr>
          <w:rFonts w:hint="eastAsia"/>
        </w:rPr>
        <w:t>75.</w:t>
      </w:r>
      <w:r w:rsidR="00ED0768">
        <w:t xml:space="preserve">  </w:t>
      </w:r>
      <w:r w:rsidR="00ED0768" w:rsidRPr="00C42E08">
        <w:rPr>
          <w:lang w:val="zh-CN"/>
        </w:rPr>
        <w:t>在国家贸易和发展战略中酌情考虑环境问题</w:t>
      </w:r>
      <w:r>
        <w:rPr>
          <w:lang w:val="zh-CN"/>
        </w:rPr>
        <w:t>，</w:t>
      </w:r>
      <w:r w:rsidR="00ED0768" w:rsidRPr="00C42E08">
        <w:rPr>
          <w:lang w:val="zh-CN"/>
        </w:rPr>
        <w:t>对这些战略的长期可持续性和成功同样重要。应结合贸易和竞争力与针对环境关切的活动之间的联系</w:t>
      </w:r>
      <w:r>
        <w:rPr>
          <w:lang w:val="zh-CN"/>
        </w:rPr>
        <w:t>，</w:t>
      </w:r>
      <w:r w:rsidR="00ED0768" w:rsidRPr="00C42E08">
        <w:rPr>
          <w:lang w:val="zh-CN"/>
        </w:rPr>
        <w:t>将环境考虑视为涵盖可持续发展所有三大支柱的方针的一部分。</w:t>
      </w:r>
    </w:p>
    <w:p w:rsidR="00ED0768" w:rsidRPr="00C42E08" w:rsidRDefault="00ED0768" w:rsidP="00ED0768">
      <w:pPr>
        <w:pStyle w:val="H1GC"/>
      </w:pPr>
      <w:r w:rsidRPr="00C42E08">
        <w:rPr>
          <w:lang w:val="zh-CN"/>
        </w:rPr>
        <w:tab/>
      </w:r>
      <w:r w:rsidRPr="00C42E08">
        <w:rPr>
          <w:lang w:val="zh-CN"/>
        </w:rPr>
        <w:tab/>
      </w:r>
      <w:r w:rsidRPr="00C42E08">
        <w:rPr>
          <w:lang w:val="zh-CN"/>
        </w:rPr>
        <w:t>贸发会议的作用</w:t>
      </w:r>
    </w:p>
    <w:p w:rsidR="00ED0768" w:rsidRPr="00C42E08" w:rsidRDefault="0008090C" w:rsidP="00ED0768">
      <w:pPr>
        <w:pStyle w:val="SingleTxtGC"/>
        <w:rPr>
          <w:rFonts w:asciiTheme="majorBidi" w:eastAsiaTheme="minorEastAsia" w:hAnsiTheme="majorBidi" w:cstheme="majorBidi"/>
          <w:b/>
          <w:bCs/>
          <w:szCs w:val="21"/>
        </w:rPr>
      </w:pPr>
      <w:r>
        <w:rPr>
          <w:rFonts w:asciiTheme="majorBidi" w:eastAsiaTheme="minorEastAsia" w:hAnsiTheme="majorBidi" w:cstheme="majorBidi" w:hint="eastAsia"/>
          <w:szCs w:val="21"/>
        </w:rPr>
        <w:t>76.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按照第</w:t>
      </w:r>
      <w:r>
        <w:rPr>
          <w:rFonts w:asciiTheme="majorBidi" w:eastAsiaTheme="minorEastAsia" w:hAnsiTheme="majorBidi" w:cstheme="majorBidi"/>
          <w:szCs w:val="21"/>
          <w:lang w:val="zh-CN"/>
        </w:rPr>
        <w:t>1</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段和第</w:t>
      </w:r>
      <w:r>
        <w:rPr>
          <w:rFonts w:asciiTheme="majorBidi" w:eastAsiaTheme="minorEastAsia" w:hAnsiTheme="majorBidi" w:cstheme="majorBidi"/>
          <w:szCs w:val="21"/>
          <w:lang w:val="zh-CN"/>
        </w:rPr>
        <w:t>12</w:t>
      </w:r>
      <w:r w:rsidR="00ED0768" w:rsidRPr="00C42E08">
        <w:rPr>
          <w:rFonts w:asciiTheme="majorBidi" w:eastAsiaTheme="minorEastAsia" w:hAnsiTheme="majorBidi" w:cstheme="majorBidi"/>
          <w:szCs w:val="21"/>
          <w:lang w:val="zh-CN"/>
        </w:rPr>
        <w:t>段</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贸发会议应当</w:t>
      </w:r>
      <w:r>
        <w:rPr>
          <w:rFonts w:asciiTheme="majorBidi" w:eastAsiaTheme="minorEastAsia" w:hAnsiTheme="majorBidi" w:cstheme="majorBidi"/>
          <w:szCs w:val="21"/>
          <w:lang w:val="zh-CN"/>
        </w:rPr>
        <w:t>：</w:t>
      </w:r>
    </w:p>
    <w:p w:rsidR="00ED0768" w:rsidRPr="00C42E08" w:rsidRDefault="00ED0768" w:rsidP="00ED0768">
      <w:pPr>
        <w:pStyle w:val="SingleTxtGC"/>
      </w:pPr>
      <w:r>
        <w:tab/>
      </w:r>
      <w:r w:rsidR="0008090C">
        <w:rPr>
          <w:lang w:val="zh-CN"/>
        </w:rPr>
        <w:t>(a)</w:t>
      </w:r>
      <w:r w:rsidRPr="00C42E08">
        <w:rPr>
          <w:lang w:val="zh-CN"/>
        </w:rPr>
        <w:tab/>
      </w:r>
      <w:r w:rsidRPr="00C42E08">
        <w:rPr>
          <w:lang w:val="zh-CN"/>
        </w:rPr>
        <w:t>围绕以下方面</w:t>
      </w:r>
      <w:r w:rsidR="0008090C">
        <w:rPr>
          <w:lang w:val="zh-CN"/>
        </w:rPr>
        <w:t>，</w:t>
      </w:r>
      <w:r w:rsidRPr="00C42E08">
        <w:rPr>
          <w:lang w:val="zh-CN"/>
        </w:rPr>
        <w:t>向发展中国家提供统计资料、分析工作和技术援助</w:t>
      </w:r>
      <w:r w:rsidR="0008090C">
        <w:rPr>
          <w:lang w:val="zh-CN"/>
        </w:rPr>
        <w:t>：</w:t>
      </w:r>
      <w:r w:rsidRPr="00C42E08">
        <w:rPr>
          <w:lang w:val="zh-CN"/>
        </w:rPr>
        <w:t>贸易、经济多样化、产业政策、为结构转型有效调动资金以促进增长和发展以及融入全球经济并从中获益</w:t>
      </w:r>
      <w:r w:rsidR="0008090C">
        <w:rPr>
          <w:lang w:val="zh-CN"/>
        </w:rPr>
        <w:t>，</w:t>
      </w:r>
      <w:r w:rsidRPr="00C42E08">
        <w:rPr>
          <w:lang w:val="zh-CN"/>
        </w:rPr>
        <w:t>包括通过发展可创造更大附加值和有效利用全球和区域倡议所提供的贸易机会的部门和活动</w:t>
      </w:r>
      <w:r w:rsidR="0008090C">
        <w:rPr>
          <w:lang w:val="zh-CN"/>
        </w:rPr>
        <w:t>；</w:t>
      </w:r>
      <w:r w:rsidRPr="00C42E08">
        <w:rPr>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(b)</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继续与其他联合国机构、相关国际组织和其他利益攸关方密切合作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努力促进发展中国家和经济转型期国家的结构转型战略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同时在需求与相关支助机制之间牵线搭桥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并推动各国围绕其为实现</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而付出的转型努力开展对话</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(c)</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就最不发达国家新出现和长期存在的发展挑战收集统计资料和开展研究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并分析旨在帮助这些国家脱离最不发达国家类别和实现可持续发展的国家和国际政策战略和方案</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以求提供实际解决办法和政策选项</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包括通过促进投资和创业以及建设生产能力</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(d)</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根据《伊斯坦布尔行动计划》</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通过培训和能力建设</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继续开展并加强在最不发达国家的技术合作活动</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(e)</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按照《维也纳行动纲领》</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继续并进一步满足内陆发展中国家在制订和执行以促进生产能力和经济结构转型为中心的政策和战略方面的需要</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(f)</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按照《萨摩亚途径》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继续协助小岛屿发展中国家努力应对物质条件和经济的脆弱性</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促进经济结构转型并建设抗御力和生产能力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(g)</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继续开展活动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传播关于最不发达国家的研究结论和政策分析</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并加强与最不发达国家政策制定者的政策对话</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(h)</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继续通过其关于综合处理贸易与发展问题以及金融、技术</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投资、可持续发展领域相互关联问题的工作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根据中等收入国家的结构转型需求</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处理它们所面临的具体挑战。这些挑战可能包括多样化速度缓慢和过早去工业化的影响</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(i)</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继续协助结构脆弱、易受冲击的小经济体努力促进投资和建设生产能力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并报告这项工作的结果</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ab/>
      </w:r>
      <w:r w:rsidR="0008090C">
        <w:rPr>
          <w:rFonts w:asciiTheme="majorBidi" w:eastAsiaTheme="minorEastAsia" w:hAnsiTheme="majorBidi" w:cstheme="majorBidi"/>
          <w:szCs w:val="21"/>
          <w:lang w:val="zh-CN"/>
        </w:rPr>
        <w:t>(j)</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继续通过提供政策咨询和分析等方式</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为应对非洲的特殊关切和需要提供支持</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(k)</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为将生产能力纳入国家发展政策和战略的主流</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包括通过制订生产能力指数</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提供操作方法和政策指南</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以便将生产能力作为应对最不发达国家、内陆发展中国家、小岛屿发展中国家和非洲具体需要和挑战的国家和国际努力的重点</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(l)</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协助最不发达国家向脱离最不发达国家类别迈进并为之做准备</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包括制订便利平稳过渡的战略、清楚地了解脱离后的环境和挑战以及建设生产能力的必要性</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并促进脱离后可持续发展所需的结构转型</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(m)</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帮助发展中国家和经济转型期国家实现生产和出口多样化</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包括在可持续农业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包括有机农业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和创业产业等新的可持续增长领域</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(n)</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通过鼓励在自然资源的增值和加工以及生产多样化等方面进行可持续投资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同时确保投资是负责任的且不会造成危害</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以及通过解决对外国直接投资的过度税收优惠</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尤其是采掘业和以农业为基础的产业的这类优惠</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向严重依赖自然资源出口并面临特定挑战的发展中国家提供支持</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(o)</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制订方针</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通过贸易、投资和创业等途径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刺激经济多样化并促进更高附加值的生产</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以期为发展中国家、尤其是最不发达国家的所有人提供平等的经济机会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(p)</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通过市场风险管理工具加强依赖初级商品和粮食净进口的发展中国家的能力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以减少价格波动的短期负面影响</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(q)</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酌情与其他相关机构密切合作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促进生物多样性产品和服务的可持续贸易</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以加强生物多样性的可持续性和促进可持续增长</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(r)</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开展政策分析</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并找出旨在加强发展中国家和经济转型期国家的国内和国际资源调动的政策选项</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(s)</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协助发展中国家、尤其是最不发达国家评估结构转型、抗御力建设、资源调动、经济多样化和竞争力方面的进展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以支持其国家发展战略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包括通过分析政策上的最佳做法</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继续开展并进一步加强关于基础设施服务的工作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并支持发展中国家建立促进基础设施发展的政策、规章和体制框架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(u)</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协助发展中国家、包括最不发达国家建设一个激励企业的发展和竞争力并最大化地利用可持续投资机会的宏观经济环境和商业环境</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(v)</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与劳工组织等其他相关国际组织合作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评估劳工和就业政策对经济增长的影响</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包括宏观经济政策与劳工政策之间的相互联系</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lastRenderedPageBreak/>
        <w:tab/>
      </w:r>
      <w:r w:rsidR="0008090C">
        <w:rPr>
          <w:rFonts w:asciiTheme="majorBidi" w:eastAsiaTheme="minorEastAsia" w:hAnsiTheme="majorBidi" w:cstheme="majorBidi"/>
          <w:szCs w:val="21"/>
          <w:lang w:val="zh-CN"/>
        </w:rPr>
        <w:t>(w)</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制定并进一步推广贸发会议的创业政策框架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为促进青年和妇女创业以及小户农民的发展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通过经营技术方案等途径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协助发展中国家建设有竞争力的中小微型企业部门</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并更好地融入全球价值链</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(x)</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继续协助发展中国家和经济转型期国家制订并执行竞争和消费者保护政策和法律</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包括通过自愿同行审评和交流最佳做法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并结合经修订的《联合国保护消费者准则》</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与其他有关国际组织一道</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为竞争机构与消费者保护机构之间的国际合作提供便利</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(y)</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酌情配合可持续性会计领域的国际努力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推进贸发会议关于国际会计和报告准则的工作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并推广企业透明度和会计的最佳做法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包括通过使用其</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会计发展工具</w:t>
      </w:r>
      <w:r w:rsidR="0008090C">
        <w:rPr>
          <w:rFonts w:asciiTheme="majorBidi" w:eastAsiaTheme="minorEastAsia" w:hAnsiTheme="majorBidi" w:cstheme="majorBidi" w:hint="eastAsia"/>
          <w:szCs w:val="21"/>
          <w:lang w:val="zh-CN"/>
        </w:rPr>
        <w:t>”</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(z)</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继续编制关于投资、创意经济和全球经济以及跨国企业运营状况的统计数据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(aa)</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为其他组织的工作提供补充</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继续在其任务范围内</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结合移徙带来的机遇和挑战</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研究和分析移徙</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包括弱势移徙者</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对发展和贸易能力的影响</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(bb)</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与其他相关国际组织合作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推动和协助开展国际合作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以促进发展中国家的生产能力和产业升级</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并就该领域应予采取的适当措施向各国提出建议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(cc)</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通过其三大支柱</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努力促进国内和区域的资源调动工作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使发展中经济体的长期结构转型成为可能。</w:t>
      </w:r>
      <w:r w:rsidRPr="00C42E08">
        <w:rPr>
          <w:rFonts w:asciiTheme="majorBidi" w:eastAsiaTheme="minorEastAsia" w:hAnsiTheme="majorBidi" w:cstheme="majorBidi"/>
          <w:szCs w:val="21"/>
          <w:lang w:val="zh-CN"/>
        </w:rPr>
        <w:t xml:space="preserve"> </w:t>
      </w:r>
    </w:p>
    <w:p w:rsidR="00ED0768" w:rsidRPr="00C42E08" w:rsidRDefault="00ED0768" w:rsidP="00ED0768">
      <w:pPr>
        <w:pStyle w:val="HChGC"/>
      </w:pPr>
      <w:r w:rsidRPr="00C42E08">
        <w:rPr>
          <w:lang w:val="zh-CN"/>
        </w:rPr>
        <w:tab/>
      </w:r>
      <w:r w:rsidRPr="00C42E08">
        <w:rPr>
          <w:lang w:val="zh-CN"/>
        </w:rPr>
        <w:tab/>
      </w:r>
      <w:r w:rsidRPr="00C42E08">
        <w:rPr>
          <w:lang w:val="zh-CN"/>
        </w:rPr>
        <w:t>分主题</w:t>
      </w:r>
      <w:r w:rsidR="0008090C">
        <w:rPr>
          <w:lang w:val="zh-CN"/>
        </w:rPr>
        <w:t>4</w:t>
      </w:r>
      <w:r w:rsidRPr="00C42E08">
        <w:rPr>
          <w:lang w:val="zh-CN"/>
        </w:rPr>
        <w:br/>
      </w:r>
      <w:r w:rsidRPr="00C42E08">
        <w:rPr>
          <w:lang w:val="zh-CN"/>
        </w:rPr>
        <w:t>推动切实执行和跟进《</w:t>
      </w:r>
      <w:r w:rsidR="0008090C">
        <w:rPr>
          <w:lang w:val="zh-CN"/>
        </w:rPr>
        <w:t>2</w:t>
      </w:r>
      <w:r w:rsidRPr="00C42E08">
        <w:rPr>
          <w:lang w:val="zh-CN"/>
        </w:rPr>
        <w:t>0</w:t>
      </w:r>
      <w:r w:rsidR="0008090C">
        <w:rPr>
          <w:lang w:val="zh-CN"/>
        </w:rPr>
        <w:t>3</w:t>
      </w:r>
      <w:r w:rsidRPr="00C42E08">
        <w:rPr>
          <w:lang w:val="zh-CN"/>
        </w:rPr>
        <w:t>0</w:t>
      </w:r>
      <w:r w:rsidRPr="00C42E08">
        <w:rPr>
          <w:lang w:val="zh-CN"/>
        </w:rPr>
        <w:t>年可持续发展议程》以及与贸易和发展有关的全球会议和首脑会议的成果</w:t>
      </w:r>
    </w:p>
    <w:p w:rsidR="00ED0768" w:rsidRPr="00C42E08" w:rsidRDefault="00ED0768" w:rsidP="00ED0768">
      <w:pPr>
        <w:pStyle w:val="H1GC"/>
      </w:pPr>
      <w:r w:rsidRPr="00C42E08">
        <w:rPr>
          <w:lang w:val="zh-CN"/>
        </w:rPr>
        <w:tab/>
      </w:r>
      <w:r w:rsidRPr="00C42E08">
        <w:rPr>
          <w:lang w:val="zh-CN"/>
        </w:rPr>
        <w:tab/>
      </w:r>
      <w:r w:rsidRPr="00C42E08">
        <w:rPr>
          <w:lang w:val="zh-CN"/>
        </w:rPr>
        <w:t>政策分析</w:t>
      </w:r>
    </w:p>
    <w:p w:rsidR="00ED0768" w:rsidRPr="00C42E08" w:rsidRDefault="0008090C" w:rsidP="00ED0768">
      <w:pPr>
        <w:pStyle w:val="SingleTxtGC"/>
      </w:pPr>
      <w:r>
        <w:rPr>
          <w:rFonts w:hint="eastAsia"/>
        </w:rPr>
        <w:t>77.</w:t>
      </w:r>
      <w:r w:rsidR="00ED0768">
        <w:t xml:space="preserve">  </w:t>
      </w:r>
      <w:r w:rsidR="00ED0768" w:rsidRPr="00C42E08">
        <w:rPr>
          <w:lang w:val="zh-CN"/>
        </w:rPr>
        <w:t>《</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年可持续发展议程》是一项历史性的协议</w:t>
      </w:r>
      <w:r>
        <w:rPr>
          <w:lang w:val="zh-CN"/>
        </w:rPr>
        <w:t>，</w:t>
      </w:r>
      <w:r w:rsidR="00ED0768" w:rsidRPr="00C42E08">
        <w:rPr>
          <w:lang w:val="zh-CN"/>
        </w:rPr>
        <w:t>具有前所未有的范围和意义</w:t>
      </w:r>
      <w:r>
        <w:rPr>
          <w:lang w:val="zh-CN"/>
        </w:rPr>
        <w:t>，</w:t>
      </w:r>
      <w:r w:rsidR="00ED0768" w:rsidRPr="00C42E08">
        <w:rPr>
          <w:lang w:val="zh-CN"/>
        </w:rPr>
        <w:t>必将影响未来</w:t>
      </w:r>
      <w:r>
        <w:rPr>
          <w:lang w:val="zh-CN"/>
        </w:rPr>
        <w:t>15</w:t>
      </w:r>
      <w:r w:rsidR="00ED0768" w:rsidRPr="00C42E08">
        <w:rPr>
          <w:lang w:val="zh-CN"/>
        </w:rPr>
        <w:t>年的全球经济和发展议程</w:t>
      </w:r>
      <w:r>
        <w:rPr>
          <w:lang w:val="zh-CN"/>
        </w:rPr>
        <w:t>，</w:t>
      </w:r>
      <w:r w:rsidR="00ED0768" w:rsidRPr="00C42E08">
        <w:rPr>
          <w:lang w:val="zh-CN"/>
        </w:rPr>
        <w:t>要求国际社会全面参与。这个新发展议程的成功需要国际社会全体成员在执行中发挥各自的作用、完成各自的任务。在这个广义的进程中</w:t>
      </w:r>
      <w:r>
        <w:rPr>
          <w:lang w:val="zh-CN"/>
        </w:rPr>
        <w:t>，</w:t>
      </w:r>
      <w:r w:rsidR="00ED0768" w:rsidRPr="00C42E08">
        <w:rPr>
          <w:lang w:val="zh-CN"/>
        </w:rPr>
        <w:t>贸发会议的作用将主要取决于它的任务授权</w:t>
      </w:r>
      <w:r>
        <w:rPr>
          <w:lang w:val="zh-CN"/>
        </w:rPr>
        <w:t>，</w:t>
      </w:r>
      <w:r w:rsidR="00ED0768" w:rsidRPr="00C42E08">
        <w:rPr>
          <w:lang w:val="zh-CN"/>
        </w:rPr>
        <w:t>但也要取决于它是否有能力确保其研究与分析和技术合作活动促进《</w:t>
      </w:r>
      <w:r>
        <w:rPr>
          <w:lang w:val="zh-CN"/>
        </w:rPr>
        <w:t>2</w:t>
      </w:r>
      <w:r w:rsidR="00ED0768" w:rsidRPr="00C42E08">
        <w:rPr>
          <w:lang w:val="zh-CN"/>
        </w:rPr>
        <w:t>0</w:t>
      </w:r>
      <w:r>
        <w:rPr>
          <w:lang w:val="zh-CN"/>
        </w:rPr>
        <w:t>3</w:t>
      </w:r>
      <w:r w:rsidR="00ED0768" w:rsidRPr="00C42E08">
        <w:rPr>
          <w:lang w:val="zh-CN"/>
        </w:rPr>
        <w:t>0</w:t>
      </w:r>
      <w:r w:rsidR="00ED0768" w:rsidRPr="00C42E08">
        <w:rPr>
          <w:lang w:val="zh-CN"/>
        </w:rPr>
        <w:t>年议程》的执行</w:t>
      </w:r>
      <w:r>
        <w:rPr>
          <w:lang w:val="zh-CN"/>
        </w:rPr>
        <w:t>，</w:t>
      </w:r>
      <w:r w:rsidR="00ED0768" w:rsidRPr="00C42E08">
        <w:rPr>
          <w:lang w:val="zh-CN"/>
        </w:rPr>
        <w:t>取决于它是否能够加强贸发会议三大支柱之间的协同作用和协调统一。</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78.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可持续发展就是要在不妨碍后代满足其需要的前提下满足当代的需要。它包括提高生活水平</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同时推进长期经济目标。《</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年议程》重申必须结合各国不同的国情、能力、需要和发展水平</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在尊重国家政策和优先事项的前提下</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平衡可持续发展的经济、社会和环境支柱</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并将它们纳入各项政策和方案。这意</w:t>
      </w:r>
      <w:r w:rsidR="00ED0768" w:rsidRPr="00C42E08">
        <w:rPr>
          <w:rFonts w:asciiTheme="majorBidi" w:eastAsiaTheme="minorEastAsia" w:hAnsiTheme="majorBidi" w:cstheme="majorBidi"/>
          <w:szCs w:val="21"/>
          <w:lang w:val="zh-CN"/>
        </w:rPr>
        <w:lastRenderedPageBreak/>
        <w:t>味着要保护环境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包括应对气候变化及其影响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这就要求公共部门、私营部门和民间社会在各级采取行动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确保它们的决定能为实现今世后代的优质生活做出贡献。要加强这些努力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可以制订衡量可持续发展的透明标准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不仅衡量人均收入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而且衡量国内产出的社会、经济、环境方面和各级的结构性缺口</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同时开发各种工具</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将可持续发展纳入国家发展战略的主流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并监测其在不同经济活动中的实现程度。</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lang w:val="fr-CH"/>
        </w:rPr>
        <w:t>79.</w:t>
      </w:r>
      <w:r w:rsidR="00ED0768">
        <w:rPr>
          <w:rFonts w:asciiTheme="majorBidi" w:eastAsiaTheme="minorEastAsia" w:hAnsiTheme="majorBidi" w:cstheme="majorBidi"/>
          <w:szCs w:val="21"/>
          <w:lang w:val="fr-CH"/>
        </w:rPr>
        <w:t xml:space="preserve">  </w:t>
      </w:r>
      <w:r w:rsidR="00ED0768" w:rsidRPr="00C42E08">
        <w:rPr>
          <w:rFonts w:asciiTheme="majorBidi" w:eastAsiaTheme="minorEastAsia" w:hAnsiTheme="majorBidi" w:cstheme="majorBidi"/>
          <w:szCs w:val="21"/>
          <w:lang w:val="fr-CH"/>
        </w:rPr>
        <w:t>《</w:t>
      </w:r>
      <w:r>
        <w:rPr>
          <w:rFonts w:asciiTheme="majorBidi" w:eastAsiaTheme="minorEastAsia" w:hAnsiTheme="majorBidi" w:cstheme="majorBidi"/>
          <w:szCs w:val="21"/>
          <w:lang w:val="fr-CH"/>
        </w:rPr>
        <w:t>2</w:t>
      </w:r>
      <w:r w:rsidR="00ED0768" w:rsidRPr="00C42E08">
        <w:rPr>
          <w:rFonts w:asciiTheme="majorBidi" w:eastAsiaTheme="minorEastAsia" w:hAnsiTheme="majorBidi" w:cstheme="majorBidi"/>
          <w:szCs w:val="21"/>
          <w:lang w:val="fr-CH"/>
        </w:rPr>
        <w:t>0</w:t>
      </w:r>
      <w:r>
        <w:rPr>
          <w:rFonts w:asciiTheme="majorBidi" w:eastAsiaTheme="minorEastAsia" w:hAnsiTheme="majorBidi" w:cstheme="majorBidi"/>
          <w:szCs w:val="21"/>
          <w:lang w:val="fr-CH"/>
        </w:rPr>
        <w:t>3</w:t>
      </w:r>
      <w:r w:rsidR="00ED0768" w:rsidRPr="00C42E08">
        <w:rPr>
          <w:rFonts w:asciiTheme="majorBidi" w:eastAsiaTheme="minorEastAsia" w:hAnsiTheme="majorBidi" w:cstheme="majorBidi"/>
          <w:szCs w:val="21"/>
          <w:lang w:val="fr-CH"/>
        </w:rPr>
        <w:t>0</w:t>
      </w:r>
      <w:r w:rsidR="00ED0768" w:rsidRPr="00C42E08">
        <w:rPr>
          <w:rFonts w:asciiTheme="majorBidi" w:eastAsiaTheme="minorEastAsia" w:hAnsiTheme="majorBidi" w:cstheme="majorBidi"/>
          <w:szCs w:val="21"/>
          <w:lang w:val="fr-CH"/>
        </w:rPr>
        <w:t>年议程》不仅是一套目标</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更是一项行动计划</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fr-CH"/>
        </w:rPr>
        <w:t>其执行需要刻不容缓地采取大胆的变革性步骤。</w:t>
      </w:r>
      <w:r w:rsidR="00ED0768" w:rsidRPr="00C42E08">
        <w:rPr>
          <w:rFonts w:asciiTheme="majorBidi" w:eastAsiaTheme="minorEastAsia" w:hAnsiTheme="majorBidi" w:cstheme="majorBidi"/>
          <w:szCs w:val="21"/>
          <w:lang w:val="zh-CN"/>
        </w:rPr>
        <w:t>所有国家都承诺</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为了全面造福所有人</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要本着更强的全球团结精神</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与其他利益攸关方合作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在国内和国际一级进行必要的改革。这些步骤作为执行手段列在《</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与争取可持续发展成果不可分割且具有同等重要性。这些步骤也在《亚的斯亚贝巴行动议程》中得到一定的反映。</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落实《</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年议程》的首要途径是国家的可持续发展战略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战略成功的关键是扶持型的国际经济环境。这将要求全球高度参与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要求各国政府、国际机构及其他利益攸关方支持实施和调动一切可用的政策工具和资源。因此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国际机构、特别是联合国及其专门机构根据其任务采取的有效而果断的行动对重振可持续发展全球伙伴关系至关重要。世界贸易组织等其他国际论坛的成果也有助于实现《</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切实执行《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年议程》至关重要的一点是</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国际协定、规则和标准不仅要相互一致</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而且要与逐步实现</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保持一致并为其提供支持。</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有效的执行将需要国际一级基于扶贫、包容、性别敏感的发展战略的健全、连贯的政策框架和统计资料。具体而言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fr-CH"/>
        </w:rPr>
        <w:t>这包括以更有力的全球经济治理和强化的国际机构间合作为基础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推动连贯一致和相辅相成的世界贸易、货币、金融和发展体系。这将需要努力限制初级商品价格的过度波动。</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实现</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的挑战还要加上当前全球经济环境的不确定。除其他外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成功将取决于一个有利于金融稳定的全球货币和金融体系</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以及为投资调动所需的额外资源</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并改进国际税务合作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以加强国内财税基础。除其他外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这包括改善宏观经济和金融风险的早期预警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加强固定的国际金融安全网</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其中又包括按照《亚的斯亚贝巴行动议程》提出的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fr-CH"/>
        </w:rPr>
        <w:t>更加全面、灵活地响应发展中国家的需要</w:t>
      </w:r>
      <w:r w:rsidR="00ED0768" w:rsidRPr="00C42E08">
        <w:rPr>
          <w:rFonts w:asciiTheme="majorBidi" w:eastAsiaTheme="minorEastAsia" w:hAnsiTheme="majorBidi" w:cstheme="majorBidi"/>
          <w:szCs w:val="21"/>
          <w:lang w:val="zh-CN"/>
        </w:rPr>
        <w:t>。</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lang w:val="fr-CH"/>
        </w:rPr>
        <w:t>84.</w:t>
      </w:r>
      <w:r w:rsidR="00ED0768">
        <w:rPr>
          <w:rFonts w:asciiTheme="majorBidi" w:eastAsiaTheme="minorEastAsia" w:hAnsiTheme="majorBidi" w:cstheme="majorBidi"/>
          <w:szCs w:val="21"/>
          <w:lang w:val="fr-CH"/>
        </w:rPr>
        <w:t xml:space="preserve">  </w:t>
      </w:r>
      <w:r w:rsidR="00ED0768" w:rsidRPr="00C42E08">
        <w:rPr>
          <w:rFonts w:asciiTheme="majorBidi" w:eastAsiaTheme="minorEastAsia" w:hAnsiTheme="majorBidi" w:cstheme="majorBidi"/>
          <w:szCs w:val="21"/>
          <w:lang w:val="fr-CH"/>
        </w:rPr>
        <w:t>按照《</w:t>
      </w:r>
      <w:r>
        <w:rPr>
          <w:rFonts w:asciiTheme="majorBidi" w:eastAsiaTheme="minorEastAsia" w:hAnsiTheme="majorBidi" w:cstheme="majorBidi"/>
          <w:szCs w:val="21"/>
          <w:lang w:val="fr-CH"/>
        </w:rPr>
        <w:t>2</w:t>
      </w:r>
      <w:r w:rsidR="00ED0768" w:rsidRPr="00C42E08">
        <w:rPr>
          <w:rFonts w:asciiTheme="majorBidi" w:eastAsiaTheme="minorEastAsia" w:hAnsiTheme="majorBidi" w:cstheme="majorBidi"/>
          <w:szCs w:val="21"/>
          <w:lang w:val="fr-CH"/>
        </w:rPr>
        <w:t>0</w:t>
      </w:r>
      <w:r>
        <w:rPr>
          <w:rFonts w:asciiTheme="majorBidi" w:eastAsiaTheme="minorEastAsia" w:hAnsiTheme="majorBidi" w:cstheme="majorBidi"/>
          <w:szCs w:val="21"/>
          <w:lang w:val="fr-CH"/>
        </w:rPr>
        <w:t>3</w:t>
      </w:r>
      <w:r w:rsidR="00ED0768" w:rsidRPr="00C42E08">
        <w:rPr>
          <w:rFonts w:asciiTheme="majorBidi" w:eastAsiaTheme="minorEastAsia" w:hAnsiTheme="majorBidi" w:cstheme="majorBidi"/>
          <w:szCs w:val="21"/>
          <w:lang w:val="fr-CH"/>
        </w:rPr>
        <w:t>0</w:t>
      </w:r>
      <w:r w:rsidR="00ED0768" w:rsidRPr="00C42E08">
        <w:rPr>
          <w:rFonts w:asciiTheme="majorBidi" w:eastAsiaTheme="minorEastAsia" w:hAnsiTheme="majorBidi" w:cstheme="majorBidi"/>
          <w:szCs w:val="21"/>
          <w:lang w:val="fr-CH"/>
        </w:rPr>
        <w:t>年议程》的设想</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实现这些变革将需要创造一个更一致、更包容和更具代表性的全球可持续发展架构</w:t>
      </w:r>
      <w:r w:rsidR="00ED0768" w:rsidRPr="00C42E08">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fr-CH"/>
        </w:rPr>
        <w:t>因此</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这要求通过有效、</w:t>
      </w:r>
      <w:proofErr w:type="gramStart"/>
      <w:r w:rsidR="00ED0768" w:rsidRPr="00C42E08">
        <w:rPr>
          <w:rFonts w:asciiTheme="majorBidi" w:eastAsiaTheme="minorEastAsia" w:hAnsiTheme="majorBidi" w:cstheme="majorBidi"/>
          <w:szCs w:val="21"/>
          <w:lang w:val="fr-CH"/>
        </w:rPr>
        <w:t>接受问</w:t>
      </w:r>
      <w:proofErr w:type="gramEnd"/>
      <w:r w:rsidR="00ED0768" w:rsidRPr="00C42E08">
        <w:rPr>
          <w:rFonts w:asciiTheme="majorBidi" w:eastAsiaTheme="minorEastAsia" w:hAnsiTheme="majorBidi" w:cstheme="majorBidi"/>
          <w:szCs w:val="21"/>
          <w:lang w:val="fr-CH"/>
        </w:rPr>
        <w:t>责和包容的区域和国际机构</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在发展中国家更广泛、更有力的参与下</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在各级</w:t>
      </w:r>
      <w:proofErr w:type="gramStart"/>
      <w:r w:rsidR="00ED0768" w:rsidRPr="00C42E08">
        <w:rPr>
          <w:rFonts w:asciiTheme="majorBidi" w:eastAsiaTheme="minorEastAsia" w:hAnsiTheme="majorBidi" w:cstheme="majorBidi"/>
          <w:szCs w:val="21"/>
          <w:lang w:val="fr-CH"/>
        </w:rPr>
        <w:t>作出</w:t>
      </w:r>
      <w:proofErr w:type="gramEnd"/>
      <w:r w:rsidR="00ED0768" w:rsidRPr="00C42E08">
        <w:rPr>
          <w:rFonts w:asciiTheme="majorBidi" w:eastAsiaTheme="minorEastAsia" w:hAnsiTheme="majorBidi" w:cstheme="majorBidi"/>
          <w:szCs w:val="21"/>
          <w:lang w:val="fr-CH"/>
        </w:rPr>
        <w:t>反应灵敏、有包容性、参与性和代表性的决策。这还需要一个资源充足、切合实际、协调一致、高效率和高效能的联合国系统发挥领导作用</w:t>
      </w:r>
      <w:r w:rsidR="00ED0768" w:rsidRPr="00C42E08">
        <w:rPr>
          <w:rFonts w:asciiTheme="majorBidi" w:eastAsiaTheme="minorEastAsia" w:hAnsiTheme="majorBidi" w:cstheme="majorBidi"/>
          <w:szCs w:val="21"/>
          <w:lang w:val="zh-CN"/>
        </w:rPr>
        <w:t>。</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lang w:val="fr-CH"/>
        </w:rPr>
        <w:t>85.</w:t>
      </w:r>
      <w:r w:rsidR="00ED0768">
        <w:rPr>
          <w:rFonts w:asciiTheme="majorBidi" w:eastAsiaTheme="minorEastAsia" w:hAnsiTheme="majorBidi" w:cstheme="majorBidi"/>
          <w:szCs w:val="21"/>
          <w:lang w:val="fr-CH"/>
        </w:rPr>
        <w:t xml:space="preserve">  </w:t>
      </w:r>
      <w:r w:rsidR="00ED0768" w:rsidRPr="00C42E08">
        <w:rPr>
          <w:rFonts w:asciiTheme="majorBidi" w:eastAsiaTheme="minorEastAsia" w:hAnsiTheme="majorBidi" w:cstheme="majorBidi"/>
          <w:szCs w:val="21"/>
          <w:lang w:val="fr-CH"/>
        </w:rPr>
        <w:t>贸发会议在这一进程中具有重要作用。以往四年一届的贸发大会要求贸发会议贯彻落实关于发展问题的全球会议和首脑会议的相关成果</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而贸易以及金</w:t>
      </w:r>
      <w:r w:rsidR="00ED0768" w:rsidRPr="00C42E08">
        <w:rPr>
          <w:rFonts w:asciiTheme="majorBidi" w:eastAsiaTheme="minorEastAsia" w:hAnsiTheme="majorBidi" w:cstheme="majorBidi"/>
          <w:szCs w:val="21"/>
          <w:lang w:val="fr-CH"/>
        </w:rPr>
        <w:lastRenderedPageBreak/>
        <w:t>融、技术、投资领域相互关联的问题在支持执行《</w:t>
      </w:r>
      <w:r>
        <w:rPr>
          <w:rFonts w:asciiTheme="majorBidi" w:eastAsiaTheme="minorEastAsia" w:hAnsiTheme="majorBidi" w:cstheme="majorBidi"/>
          <w:szCs w:val="21"/>
          <w:lang w:val="fr-CH"/>
        </w:rPr>
        <w:t>2</w:t>
      </w:r>
      <w:r w:rsidR="00ED0768" w:rsidRPr="00C42E08">
        <w:rPr>
          <w:rFonts w:asciiTheme="majorBidi" w:eastAsiaTheme="minorEastAsia" w:hAnsiTheme="majorBidi" w:cstheme="majorBidi"/>
          <w:szCs w:val="21"/>
          <w:lang w:val="fr-CH"/>
        </w:rPr>
        <w:t>0</w:t>
      </w:r>
      <w:r>
        <w:rPr>
          <w:rFonts w:asciiTheme="majorBidi" w:eastAsiaTheme="minorEastAsia" w:hAnsiTheme="majorBidi" w:cstheme="majorBidi"/>
          <w:szCs w:val="21"/>
          <w:lang w:val="fr-CH"/>
        </w:rPr>
        <w:t>3</w:t>
      </w:r>
      <w:r w:rsidR="00ED0768" w:rsidRPr="00C42E08">
        <w:rPr>
          <w:rFonts w:asciiTheme="majorBidi" w:eastAsiaTheme="minorEastAsia" w:hAnsiTheme="majorBidi" w:cstheme="majorBidi"/>
          <w:szCs w:val="21"/>
          <w:lang w:val="fr-CH"/>
        </w:rPr>
        <w:t>0</w:t>
      </w:r>
      <w:r w:rsidR="00ED0768" w:rsidRPr="00C42E08">
        <w:rPr>
          <w:rFonts w:asciiTheme="majorBidi" w:eastAsiaTheme="minorEastAsia" w:hAnsiTheme="majorBidi" w:cstheme="majorBidi"/>
          <w:szCs w:val="21"/>
          <w:lang w:val="fr-CH"/>
        </w:rPr>
        <w:t>年可持续发展议程》和《亚的斯亚贝巴行动议程》方面可发挥关键作用。贸发会议应当为联合国高级别政治论坛贡献力量</w:t>
      </w:r>
      <w:r>
        <w:rPr>
          <w:rFonts w:asciiTheme="majorBidi" w:eastAsiaTheme="minorEastAsia" w:hAnsiTheme="majorBidi" w:cstheme="majorBidi"/>
          <w:szCs w:val="21"/>
          <w:lang w:val="fr-CH"/>
        </w:rPr>
        <w:t>，</w:t>
      </w:r>
      <w:r w:rsidR="00ED0768" w:rsidRPr="00C42E08">
        <w:rPr>
          <w:rFonts w:asciiTheme="majorBidi" w:eastAsiaTheme="minorEastAsia" w:hAnsiTheme="majorBidi" w:cstheme="majorBidi"/>
          <w:szCs w:val="21"/>
          <w:lang w:val="fr-CH"/>
        </w:rPr>
        <w:t>该论坛是跟进和评估《</w:t>
      </w:r>
      <w:r>
        <w:rPr>
          <w:rFonts w:asciiTheme="majorBidi" w:eastAsiaTheme="minorEastAsia" w:hAnsiTheme="majorBidi" w:cstheme="majorBidi"/>
          <w:szCs w:val="21"/>
          <w:lang w:val="fr-CH"/>
        </w:rPr>
        <w:t>2</w:t>
      </w:r>
      <w:r w:rsidR="00ED0768" w:rsidRPr="00C42E08">
        <w:rPr>
          <w:rFonts w:asciiTheme="majorBidi" w:eastAsiaTheme="minorEastAsia" w:hAnsiTheme="majorBidi" w:cstheme="majorBidi"/>
          <w:szCs w:val="21"/>
          <w:lang w:val="fr-CH"/>
        </w:rPr>
        <w:t>0</w:t>
      </w:r>
      <w:r>
        <w:rPr>
          <w:rFonts w:asciiTheme="majorBidi" w:eastAsiaTheme="minorEastAsia" w:hAnsiTheme="majorBidi" w:cstheme="majorBidi"/>
          <w:szCs w:val="21"/>
          <w:lang w:val="fr-CH"/>
        </w:rPr>
        <w:t>3</w:t>
      </w:r>
      <w:r w:rsidR="00ED0768" w:rsidRPr="00C42E08">
        <w:rPr>
          <w:rFonts w:asciiTheme="majorBidi" w:eastAsiaTheme="minorEastAsia" w:hAnsiTheme="majorBidi" w:cstheme="majorBidi"/>
          <w:szCs w:val="21"/>
          <w:lang w:val="fr-CH"/>
        </w:rPr>
        <w:t>0</w:t>
      </w:r>
      <w:r w:rsidR="00ED0768" w:rsidRPr="00C42E08">
        <w:rPr>
          <w:rFonts w:asciiTheme="majorBidi" w:eastAsiaTheme="minorEastAsia" w:hAnsiTheme="majorBidi" w:cstheme="majorBidi"/>
          <w:szCs w:val="21"/>
          <w:lang w:val="fr-CH"/>
        </w:rPr>
        <w:t>年可持续发展议程》的主要平台。贸发会议将为这一监测进程贡献力量</w:t>
      </w:r>
      <w:r w:rsidR="00ED0768" w:rsidRPr="00C42E08">
        <w:rPr>
          <w:rFonts w:asciiTheme="majorBidi" w:eastAsiaTheme="minorEastAsia" w:hAnsiTheme="majorBidi" w:cstheme="majorBidi"/>
          <w:szCs w:val="21"/>
          <w:lang w:val="zh-CN"/>
        </w:rPr>
        <w:t>。</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年议程》、《亚的斯亚贝巴行动议程》和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15</w:t>
      </w:r>
      <w:r w:rsidR="00ED0768" w:rsidRPr="00C42E08">
        <w:rPr>
          <w:rFonts w:asciiTheme="majorBidi" w:eastAsiaTheme="minorEastAsia" w:hAnsiTheme="majorBidi" w:cstheme="majorBidi"/>
          <w:szCs w:val="21"/>
          <w:lang w:val="zh-CN"/>
        </w:rPr>
        <w:t>年其他协定和成果所包含的挑战和承诺涵盖贸发会议核心任务的所有要素</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它们密切相互关联的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要求采取综合和整体的解决办法。具体而言</w:t>
      </w:r>
      <w:r>
        <w:rPr>
          <w:rFonts w:asciiTheme="majorBidi" w:eastAsiaTheme="minorEastAsia" w:hAnsiTheme="majorBidi" w:cstheme="majorBidi"/>
          <w:szCs w:val="21"/>
          <w:lang w:val="zh-CN"/>
        </w:rPr>
        <w:t>，</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和相关的具体目标</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包括执行手段</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是多层面、相互联系和不可分割的。《</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年议程》本身就强调</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这些联系以及《议程》的综合性对确保实现其宗旨至关重要。因此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近期的这些协定和成果为贸发会议规定了重要作用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即作为联合国综合处理贸易与发展问题以及金融、技术、投资领域相互关联问题的协调中心。贸发会议已在贯彻落实《伊斯坦布尔行动纲领》、《维也纳行动纲领》和《萨摩亚途径》方面发挥重要作用。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按照任务规定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贸发会议在国际体系内提供增值</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在执行近期的全球协定和成果方面具有重要作用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包括实现重振可持续发展全球伙伴关系这个目标。具体而言</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贸发会议为发达国家与发展中国家之间的对话提供一个有益的平台</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贸发会议的政府间机制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尤其是建立共识</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作为反映发展中国家利益的渠道</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是全球善治的一个重要促进因素。然而</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贸发会议的贡献在一定程度上取决于它能否提高其工作方案以及核心任务范围内的各项问题的受关注程度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能否加强它作为联合国系统内综合贸易与发展问题以及金融、技术、投资和可持续发展领域相互关联问题的协调中心的作用。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加强贸发会议的贡献意味着加强与联合国其他机构和国际组织的相互合作和交流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这有助于更有效地利用资源</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加强它们之间的一致性和协同作用。因此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贸发会议在执行《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年议程》和《亚的斯亚贝巴行动议程》方面的作用可提供机会</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加强国际社会在贸易与发展以及金融、技术、投资和可持续发展领域相互关联问题上的联网和互动。</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89.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贸发会议在整理和提供其所有工作领域的统计资料方面具有独一无二的重要作用。除了从发展角度综合处理贸易与其他全球和宏观经济问题外</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贸发会议还应当继续完成既定任务</w:t>
      </w:r>
      <w:r w:rsidRPr="0008090C">
        <w:rPr>
          <w:rFonts w:asciiTheme="majorBidi" w:eastAsiaTheme="minorEastAsia" w:hAnsiTheme="majorBidi" w:cstheme="majorBidi" w:hint="eastAsia"/>
          <w:spacing w:val="-40"/>
          <w:szCs w:val="21"/>
        </w:rPr>
        <w:t>――</w:t>
      </w:r>
      <w:r w:rsidRPr="0008090C">
        <w:rPr>
          <w:rFonts w:asciiTheme="majorBidi" w:eastAsiaTheme="minorEastAsia" w:hAnsiTheme="majorBidi" w:cstheme="majorBidi" w:hint="eastAsia"/>
          <w:spacing w:val="-40"/>
          <w:szCs w:val="21"/>
        </w:rPr>
        <w:t xml:space="preserve">  </w:t>
      </w:r>
      <w:r w:rsidR="00ED0768" w:rsidRPr="00C42E08">
        <w:rPr>
          <w:rFonts w:asciiTheme="majorBidi" w:eastAsiaTheme="minorEastAsia" w:hAnsiTheme="majorBidi" w:cstheme="majorBidi"/>
          <w:szCs w:val="21"/>
          <w:lang w:val="zh-CN"/>
        </w:rPr>
        <w:t>就贸易与发展问题以及金融、技术、投资和可持续发展领域相互关联的问题提供技术援助。</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90.</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贸发会议既要聚焦其在研究</w:t>
      </w:r>
      <w:r w:rsidR="00ED0768">
        <w:rPr>
          <w:rFonts w:asciiTheme="majorBidi" w:eastAsiaTheme="minorEastAsia" w:hAnsiTheme="majorBidi" w:cstheme="majorBidi" w:hint="eastAsia"/>
          <w:szCs w:val="21"/>
          <w:lang w:val="zh-CN"/>
        </w:rPr>
        <w:t>与分析</w:t>
      </w:r>
      <w:r w:rsidR="00ED0768" w:rsidRPr="00C42E08">
        <w:rPr>
          <w:rFonts w:asciiTheme="majorBidi" w:eastAsiaTheme="minorEastAsia" w:hAnsiTheme="majorBidi" w:cstheme="majorBidi"/>
          <w:szCs w:val="21"/>
          <w:lang w:val="zh-CN"/>
        </w:rPr>
        <w:t>、技术援助和建立共识这三大支柱下的任务</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也应当大力应对发展中国家的可持续发展需要和优先事项</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并加强发展中国家在全球经济中的作用。还应当加强与民间社会的合作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增进它们对包容性可持续发展的宣传力度</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并征求其他私营部门行为方的意见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以期找出主要投资障碍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特别是在最不发达国家。</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91.</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贸发会议应当继续为最不发达国家、内陆发展中国家、小岛屿发展中国家、非洲国家和其他结构脆弱、易受冲击的小型经济体提供支持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同时也要考虑</w:t>
      </w:r>
      <w:r w:rsidR="00ED0768" w:rsidRPr="00C42E08">
        <w:rPr>
          <w:rFonts w:asciiTheme="majorBidi" w:eastAsiaTheme="minorEastAsia" w:hAnsiTheme="majorBidi" w:cstheme="majorBidi"/>
          <w:szCs w:val="21"/>
          <w:lang w:val="zh-CN"/>
        </w:rPr>
        <w:lastRenderedPageBreak/>
        <w:t>某些其他发展中国家和经济转型期国家所面临的挑战</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并继续支持它们努力应对这些挑战。应当更加重视最不发达国家脱离这个类别</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包括通过与最不发达国家、内陆发展中国家和小岛屿发展中国家高级代表办事处合作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继续提供咨询意见和政策分析。</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92.</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建立共识、研究与分析和技术援助这三大支柱依然具有同等的战略重要性。需要进一步努力</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增进三大支柱的联系和互补</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以此增进贸发会议对执行《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年议程》的贡献。政府</w:t>
      </w:r>
      <w:proofErr w:type="gramStart"/>
      <w:r w:rsidR="00ED0768" w:rsidRPr="00C42E08">
        <w:rPr>
          <w:rFonts w:asciiTheme="majorBidi" w:eastAsiaTheme="minorEastAsia" w:hAnsiTheme="majorBidi" w:cstheme="majorBidi"/>
          <w:szCs w:val="21"/>
          <w:lang w:val="zh-CN"/>
        </w:rPr>
        <w:t>间机制</w:t>
      </w:r>
      <w:proofErr w:type="gramEnd"/>
      <w:r w:rsidR="00ED0768" w:rsidRPr="00C42E08">
        <w:rPr>
          <w:rFonts w:asciiTheme="majorBidi" w:eastAsiaTheme="minorEastAsia" w:hAnsiTheme="majorBidi" w:cstheme="majorBidi"/>
          <w:szCs w:val="21"/>
          <w:lang w:val="zh-CN"/>
        </w:rPr>
        <w:t>应当确定本机构的方向</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并为其研究与分析工作提供政治背景</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而研究与分析工作则应当为围绕发展挑战建立共识提供参考和支持。</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93.</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贸易和发展理事会应当对这些努力至关重要</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应当加强其作用。贸发会议秘书处应该应当简明扼要并且及时地向战略框架和方案预算工作组</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以及通过该工作组向贸易和发展理事会提供所需的汇总信息</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以便充分发挥这一作用。</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94.</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应当重振贸发会议现有的政府间机制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从而更好地为执行《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年议程》提供支持。应当继续利用日内瓦对话这一机制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继续就全球一级发展政策对国家决策和执行的系统性影响开展基于研究的分析讨论。需注意的方面应当包括从发展视角来看长期存在和新出现的经济挑战。</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95.</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应当改进专家会议</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通过采用和利用一切现有手段确保加大发展中国家专家的参与</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并通过利用与</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的所有联系</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从而更好地为执行《</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年议程》提供支持。专家会议应当产生具体成果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供所有国家审议。专家组会议的讨论应当与贸易和发展理事会的讨论有更明显的区别。</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96.</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贸发会议以发展为导向的独立分析工作的一个关键作用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是为成员国的审议提供参考。贸发会议应当继续就贸易、发展以及相互关联问题的全球趋势提供定期分析和评估</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特别注重《</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年议程》和</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可持续发展目标</w:t>
      </w:r>
      <w:r>
        <w:rPr>
          <w:rFonts w:asciiTheme="majorBidi" w:eastAsiaTheme="minorEastAsia" w:hAnsiTheme="majorBidi" w:cstheme="majorBidi" w:hint="eastAsia"/>
          <w:szCs w:val="21"/>
          <w:lang w:val="zh-CN"/>
        </w:rPr>
        <w:t>”</w:t>
      </w:r>
      <w:r w:rsidR="00ED0768" w:rsidRPr="00C42E08">
        <w:rPr>
          <w:rFonts w:asciiTheme="majorBidi" w:eastAsiaTheme="minorEastAsia" w:hAnsiTheme="majorBidi" w:cstheme="majorBidi"/>
          <w:szCs w:val="21"/>
          <w:lang w:val="zh-CN"/>
        </w:rPr>
        <w:t>的执行。这项工作涵盖的问题应涉及创新资金来源和新资金来源的可持续性和</w:t>
      </w:r>
      <w:proofErr w:type="gramStart"/>
      <w:r w:rsidR="00ED0768" w:rsidRPr="00C42E08">
        <w:rPr>
          <w:rFonts w:asciiTheme="majorBidi" w:eastAsiaTheme="minorEastAsia" w:hAnsiTheme="majorBidi" w:cstheme="majorBidi"/>
          <w:szCs w:val="21"/>
          <w:lang w:val="zh-CN"/>
        </w:rPr>
        <w:t>可</w:t>
      </w:r>
      <w:proofErr w:type="gramEnd"/>
      <w:r w:rsidR="00ED0768" w:rsidRPr="00C42E08">
        <w:rPr>
          <w:rFonts w:asciiTheme="majorBidi" w:eastAsiaTheme="minorEastAsia" w:hAnsiTheme="majorBidi" w:cstheme="majorBidi"/>
          <w:szCs w:val="21"/>
          <w:lang w:val="zh-CN"/>
        </w:rPr>
        <w:t>预测性、私营部门的作用、中小微型企业融资以及投资相关趋向。</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97.</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贸发会议的旗舰报告应当为贸易和发展理事会的审议工作提供实质建议</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这将有助于提高报告的针对性。可通过更多、更有效地利用新通信技术</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包括网上培训和在线培训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为能力建设和研究工作加强外联和接触。</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t>98.</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应当进一步在整个项目周期内提高贸发会议技术援助的质量。技术援助应当着眼于提高发展中国家按照《</w:t>
      </w:r>
      <w:r>
        <w:rPr>
          <w:rFonts w:asciiTheme="majorBidi" w:eastAsiaTheme="minorEastAsia" w:hAnsiTheme="majorBidi" w:cstheme="majorBidi"/>
          <w:szCs w:val="21"/>
          <w:lang w:val="zh-CN"/>
        </w:rPr>
        <w:t>2</w:t>
      </w:r>
      <w:r w:rsidR="00ED0768" w:rsidRPr="00C42E08">
        <w:rPr>
          <w:rFonts w:asciiTheme="majorBidi" w:eastAsiaTheme="minorEastAsia" w:hAnsiTheme="majorBidi" w:cstheme="majorBidi"/>
          <w:szCs w:val="21"/>
          <w:lang w:val="zh-CN"/>
        </w:rPr>
        <w:t>0</w:t>
      </w:r>
      <w:r>
        <w:rPr>
          <w:rFonts w:asciiTheme="majorBidi" w:eastAsiaTheme="minorEastAsia" w:hAnsiTheme="majorBidi" w:cstheme="majorBidi"/>
          <w:szCs w:val="21"/>
          <w:lang w:val="zh-CN"/>
        </w:rPr>
        <w:t>3</w:t>
      </w:r>
      <w:r w:rsidR="00ED0768" w:rsidRPr="00C42E08">
        <w:rPr>
          <w:rFonts w:asciiTheme="majorBidi" w:eastAsiaTheme="minorEastAsia" w:hAnsiTheme="majorBidi" w:cstheme="majorBidi"/>
          <w:szCs w:val="21"/>
          <w:lang w:val="zh-CN"/>
        </w:rPr>
        <w:t>0</w:t>
      </w:r>
      <w:r w:rsidR="00ED0768" w:rsidRPr="00C42E08">
        <w:rPr>
          <w:rFonts w:asciiTheme="majorBidi" w:eastAsiaTheme="minorEastAsia" w:hAnsiTheme="majorBidi" w:cstheme="majorBidi"/>
          <w:szCs w:val="21"/>
          <w:lang w:val="zh-CN"/>
        </w:rPr>
        <w:t>年可持续发展议程》理解全球经济体系本质和动态以及改革选项的能力。技术援助还应当促进和便利发展中国家为提高生产能力和产业升级开展国际合作</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并为此向各国建议适当措施。贸发会议还可以协助发展中国家实现可持续发展</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特别是在经济层面</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并协助成员国监测实现近期全球协定和成果所订与贸易和发展有关的具体目标的进展情况。因此</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贸发会议的技术合作和能力建设</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包括部长级的技术合作和能力建设</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应当在其任务涵盖的各领域</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采用各种不同办法、</w:t>
      </w:r>
      <w:proofErr w:type="gramStart"/>
      <w:r w:rsidR="00ED0768" w:rsidRPr="00C42E08">
        <w:rPr>
          <w:rFonts w:asciiTheme="majorBidi" w:eastAsiaTheme="minorEastAsia" w:hAnsiTheme="majorBidi" w:cstheme="majorBidi"/>
          <w:szCs w:val="21"/>
          <w:lang w:val="zh-CN"/>
        </w:rPr>
        <w:t>愿景和</w:t>
      </w:r>
      <w:proofErr w:type="gramEnd"/>
      <w:r w:rsidR="00ED0768" w:rsidRPr="00C42E08">
        <w:rPr>
          <w:rFonts w:asciiTheme="majorBidi" w:eastAsiaTheme="minorEastAsia" w:hAnsiTheme="majorBidi" w:cstheme="majorBidi"/>
          <w:szCs w:val="21"/>
          <w:lang w:val="zh-CN"/>
        </w:rPr>
        <w:t>可用的工具</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为成员国制订和协调以可持续发展为导向的国家发展战略提供支持。</w:t>
      </w:r>
      <w:r w:rsidR="00ED0768" w:rsidRPr="00C42E08">
        <w:rPr>
          <w:rFonts w:asciiTheme="majorBidi" w:eastAsiaTheme="minorEastAsia" w:hAnsiTheme="majorBidi" w:cstheme="majorBidi"/>
          <w:szCs w:val="21"/>
          <w:lang w:val="zh-CN"/>
        </w:rPr>
        <w:t xml:space="preserve"> </w:t>
      </w:r>
    </w:p>
    <w:p w:rsidR="00ED0768" w:rsidRPr="00C42E08" w:rsidRDefault="0008090C" w:rsidP="00ED0768">
      <w:pPr>
        <w:pStyle w:val="SingleTxtGC"/>
        <w:rPr>
          <w:rFonts w:asciiTheme="majorBidi" w:eastAsiaTheme="minorEastAsia" w:hAnsiTheme="majorBidi" w:cstheme="majorBidi"/>
          <w:szCs w:val="21"/>
        </w:rPr>
      </w:pPr>
      <w:r>
        <w:rPr>
          <w:rFonts w:asciiTheme="majorBidi" w:eastAsiaTheme="minorEastAsia" w:hAnsiTheme="majorBidi" w:cstheme="majorBidi" w:hint="eastAsia"/>
          <w:szCs w:val="21"/>
        </w:rPr>
        <w:lastRenderedPageBreak/>
        <w:t>99.</w:t>
      </w:r>
      <w:r w:rsidR="00ED0768">
        <w:rPr>
          <w:rFonts w:asciiTheme="majorBidi" w:eastAsiaTheme="minorEastAsia" w:hAnsiTheme="majorBidi" w:cstheme="majorBidi"/>
          <w:szCs w:val="21"/>
        </w:rPr>
        <w:t xml:space="preserve">  </w:t>
      </w:r>
      <w:r w:rsidR="00ED0768" w:rsidRPr="00C42E08">
        <w:rPr>
          <w:rFonts w:asciiTheme="majorBidi" w:eastAsiaTheme="minorEastAsia" w:hAnsiTheme="majorBidi" w:cstheme="majorBidi"/>
          <w:szCs w:val="21"/>
          <w:lang w:val="zh-CN"/>
        </w:rPr>
        <w:t>应当不断加强成果管理制</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作为一种灵活的管理工具加以应用</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这种管理制度提供了一种具有成本效益的推进举措和发展成果的方式。这有助于增进贸发会议业务的效能、效率和影响</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因为它既能交流经验教训</w:t>
      </w:r>
      <w:r>
        <w:rPr>
          <w:rFonts w:asciiTheme="majorBidi" w:eastAsiaTheme="minorEastAsia" w:hAnsiTheme="majorBidi" w:cstheme="majorBidi"/>
          <w:szCs w:val="21"/>
          <w:lang w:val="zh-CN"/>
        </w:rPr>
        <w:t>，</w:t>
      </w:r>
      <w:r w:rsidR="00ED0768" w:rsidRPr="00C42E08">
        <w:rPr>
          <w:rFonts w:asciiTheme="majorBidi" w:eastAsiaTheme="minorEastAsia" w:hAnsiTheme="majorBidi" w:cstheme="majorBidi"/>
          <w:szCs w:val="21"/>
          <w:lang w:val="zh-CN"/>
        </w:rPr>
        <w:t>又能不断改进贸发会议业务给受援国带来的益处并精简对捐助方的报告。</w:t>
      </w:r>
    </w:p>
    <w:p w:rsidR="00ED0768" w:rsidRPr="00C42E08" w:rsidRDefault="00ED0768" w:rsidP="00ED0768">
      <w:pPr>
        <w:pStyle w:val="H1GC"/>
      </w:pPr>
      <w:r w:rsidRPr="00C42E08">
        <w:rPr>
          <w:lang w:val="zh-CN"/>
        </w:rPr>
        <w:tab/>
      </w:r>
      <w:r w:rsidRPr="00C42E08">
        <w:rPr>
          <w:lang w:val="zh-CN"/>
        </w:rPr>
        <w:tab/>
      </w:r>
      <w:r w:rsidRPr="00C42E08">
        <w:rPr>
          <w:lang w:val="zh-CN"/>
        </w:rPr>
        <w:t>贸发会议的作用</w:t>
      </w:r>
    </w:p>
    <w:p w:rsidR="00ED0768" w:rsidRPr="00C42E08" w:rsidRDefault="0008090C" w:rsidP="00ED0768">
      <w:pPr>
        <w:pStyle w:val="SingleTxtGC"/>
      </w:pPr>
      <w:r>
        <w:rPr>
          <w:rFonts w:hint="eastAsia"/>
        </w:rPr>
        <w:t>1</w:t>
      </w:r>
      <w:r w:rsidR="00ED0768">
        <w:rPr>
          <w:rFonts w:hint="eastAsia"/>
        </w:rPr>
        <w:t>0</w:t>
      </w:r>
      <w:r>
        <w:rPr>
          <w:rFonts w:hint="eastAsia"/>
        </w:rPr>
        <w:t>0.</w:t>
      </w:r>
      <w:r w:rsidR="00ED0768">
        <w:t xml:space="preserve">  </w:t>
      </w:r>
      <w:r w:rsidR="00ED0768" w:rsidRPr="00C42E08">
        <w:rPr>
          <w:lang w:val="zh-CN"/>
        </w:rPr>
        <w:t>按照第</w:t>
      </w:r>
      <w:r>
        <w:rPr>
          <w:lang w:val="zh-CN"/>
        </w:rPr>
        <w:t>1</w:t>
      </w:r>
      <w:r w:rsidR="00ED0768" w:rsidRPr="00C42E08">
        <w:rPr>
          <w:lang w:val="zh-CN"/>
        </w:rPr>
        <w:t>0</w:t>
      </w:r>
      <w:r w:rsidR="00ED0768" w:rsidRPr="00C42E08">
        <w:rPr>
          <w:lang w:val="zh-CN"/>
        </w:rPr>
        <w:t>段和第</w:t>
      </w:r>
      <w:r>
        <w:rPr>
          <w:lang w:val="zh-CN"/>
        </w:rPr>
        <w:t>12</w:t>
      </w:r>
      <w:r w:rsidR="00ED0768" w:rsidRPr="00C42E08">
        <w:rPr>
          <w:lang w:val="zh-CN"/>
        </w:rPr>
        <w:t>段</w:t>
      </w:r>
      <w:r>
        <w:rPr>
          <w:lang w:val="zh-CN"/>
        </w:rPr>
        <w:t>，</w:t>
      </w:r>
      <w:r w:rsidR="00ED0768" w:rsidRPr="00C42E08">
        <w:rPr>
          <w:lang w:val="zh-CN"/>
        </w:rPr>
        <w:t>贸发会议应当</w:t>
      </w:r>
      <w:r>
        <w:rPr>
          <w:lang w:val="zh-CN"/>
        </w:rPr>
        <w:t>：</w:t>
      </w:r>
      <w:r w:rsidR="00ED0768" w:rsidRPr="00C42E08">
        <w:rPr>
          <w:lang w:val="zh-CN"/>
        </w:rPr>
        <w:t xml:space="preserve"> </w:t>
      </w:r>
    </w:p>
    <w:p w:rsidR="00ED0768" w:rsidRPr="00C42E08" w:rsidRDefault="00ED0768" w:rsidP="00ED0768">
      <w:pPr>
        <w:pStyle w:val="SingleTxtGC"/>
        <w:rPr>
          <w:b/>
          <w:bCs/>
        </w:rPr>
      </w:pPr>
      <w:r>
        <w:tab/>
      </w:r>
      <w:r w:rsidR="0008090C">
        <w:rPr>
          <w:lang w:val="zh-CN"/>
        </w:rPr>
        <w:t>(a)</w:t>
      </w:r>
      <w:r w:rsidRPr="00C42E08">
        <w:rPr>
          <w:lang w:val="zh-CN"/>
        </w:rPr>
        <w:tab/>
      </w:r>
      <w:r w:rsidRPr="00C42E08">
        <w:rPr>
          <w:lang w:val="zh-CN"/>
        </w:rPr>
        <w:t>通过其工作的三大支柱</w:t>
      </w:r>
      <w:r w:rsidR="0008090C">
        <w:rPr>
          <w:lang w:val="zh-CN"/>
        </w:rPr>
        <w:t>，</w:t>
      </w:r>
      <w:r w:rsidRPr="00C42E08">
        <w:rPr>
          <w:lang w:val="zh-CN"/>
        </w:rPr>
        <w:t>帮助执行、监测和审查《</w:t>
      </w:r>
      <w:r w:rsidR="0008090C">
        <w:rPr>
          <w:lang w:val="zh-CN"/>
        </w:rPr>
        <w:t>2</w:t>
      </w:r>
      <w:r w:rsidRPr="00C42E08">
        <w:rPr>
          <w:lang w:val="zh-CN"/>
        </w:rPr>
        <w:t>0</w:t>
      </w:r>
      <w:r w:rsidR="0008090C">
        <w:rPr>
          <w:lang w:val="zh-CN"/>
        </w:rPr>
        <w:t>3</w:t>
      </w:r>
      <w:r w:rsidRPr="00C42E08">
        <w:rPr>
          <w:lang w:val="zh-CN"/>
        </w:rPr>
        <w:t>0</w:t>
      </w:r>
      <w:r w:rsidRPr="00C42E08">
        <w:rPr>
          <w:lang w:val="zh-CN"/>
        </w:rPr>
        <w:t>年议程》</w:t>
      </w:r>
      <w:r w:rsidR="0008090C">
        <w:rPr>
          <w:lang w:val="zh-CN"/>
        </w:rPr>
        <w:t>，</w:t>
      </w:r>
      <w:r w:rsidRPr="00C42E08">
        <w:rPr>
          <w:lang w:val="zh-CN"/>
        </w:rPr>
        <w:t>尤其是</w:t>
      </w:r>
      <w:r w:rsidR="0008090C">
        <w:rPr>
          <w:rFonts w:hint="eastAsia"/>
          <w:lang w:val="zh-CN"/>
        </w:rPr>
        <w:t>“</w:t>
      </w:r>
      <w:r w:rsidRPr="00C42E08">
        <w:rPr>
          <w:lang w:val="zh-CN"/>
        </w:rPr>
        <w:t>可持续发展目标</w:t>
      </w:r>
      <w:r w:rsidR="0008090C">
        <w:rPr>
          <w:rFonts w:hint="eastAsia"/>
          <w:lang w:val="zh-CN"/>
        </w:rPr>
        <w:t>”</w:t>
      </w:r>
      <w:r w:rsidRPr="00C42E08">
        <w:rPr>
          <w:lang w:val="zh-CN"/>
        </w:rPr>
        <w:t>中贸易和发展领域以及金融、技术、投资等相互关联领域的相关具体目标</w:t>
      </w:r>
      <w:r w:rsidR="0008090C">
        <w:rPr>
          <w:lang w:val="zh-CN"/>
        </w:rPr>
        <w:t>，</w:t>
      </w:r>
      <w:r w:rsidRPr="00C42E08">
        <w:rPr>
          <w:lang w:val="zh-CN"/>
        </w:rPr>
        <w:t>特别是关于重振可持续发展全球伙伴关系的目标</w:t>
      </w:r>
      <w:r w:rsidR="0008090C">
        <w:rPr>
          <w:lang w:val="zh-CN"/>
        </w:rPr>
        <w:t>17</w:t>
      </w:r>
      <w:r w:rsidR="0008090C">
        <w:rPr>
          <w:lang w:val="zh-CN"/>
        </w:rPr>
        <w:t>；</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(b)</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与有关合作伙伴一道</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考虑如何从不同来源为发展中国家调集额外资金</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(c)</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利用世界投资论坛</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定期交流促进发展的投资和企业政策领域的经验和最佳做法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吸收尽可能广泛的利益攸关方参加</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安排在最高层级对落实</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的进展进行普遍、全面和透明的审查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并继续利用《世界投资报告》分析外国直接投资的全球趋势</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包括深入分析相关的外国直接投资专题</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(d)</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酌情与相关伙伴合作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积极帮助切实执行承认运输基础设施、贸易物流和贸易便利化在执行《</w:t>
      </w:r>
      <w:r w:rsidR="0008090C">
        <w:rPr>
          <w:rFonts w:asciiTheme="majorBidi" w:eastAsiaTheme="minorEastAsia" w:hAnsiTheme="majorBidi" w:cstheme="majorBidi"/>
          <w:szCs w:val="21"/>
          <w:lang w:val="zh-CN"/>
        </w:rPr>
        <w:t>2</w:t>
      </w:r>
      <w:r w:rsidRPr="00C42E08">
        <w:rPr>
          <w:rFonts w:asciiTheme="majorBidi" w:eastAsiaTheme="minorEastAsia" w:hAnsiTheme="majorBidi" w:cstheme="majorBidi"/>
          <w:szCs w:val="21"/>
          <w:lang w:val="zh-CN"/>
        </w:rPr>
        <w:t>0</w:t>
      </w:r>
      <w:r w:rsidR="0008090C">
        <w:rPr>
          <w:rFonts w:asciiTheme="majorBidi" w:eastAsiaTheme="minorEastAsia" w:hAnsiTheme="majorBidi" w:cstheme="majorBidi"/>
          <w:szCs w:val="21"/>
          <w:lang w:val="zh-CN"/>
        </w:rPr>
        <w:t>3</w:t>
      </w:r>
      <w:r w:rsidRPr="00C42E08">
        <w:rPr>
          <w:rFonts w:asciiTheme="majorBidi" w:eastAsiaTheme="minorEastAsia" w:hAnsiTheme="majorBidi" w:cstheme="majorBidi"/>
          <w:szCs w:val="21"/>
          <w:lang w:val="zh-CN"/>
        </w:rPr>
        <w:t>0</w:t>
      </w:r>
      <w:r w:rsidRPr="00C42E08">
        <w:rPr>
          <w:rFonts w:asciiTheme="majorBidi" w:eastAsiaTheme="minorEastAsia" w:hAnsiTheme="majorBidi" w:cstheme="majorBidi"/>
          <w:szCs w:val="21"/>
          <w:lang w:val="zh-CN"/>
        </w:rPr>
        <w:t>年议程》中作用的国际协定和成果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(e)</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酌情协助成员国、特别是发展中国家落实对贸易与发展以及金融、技术、投资领域相互关联问题有影响的联合国重要首脑会议、会议及其他有关国际会议具有里程碑意义的成果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并监测进展情况</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(f)</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结合《</w:t>
      </w:r>
      <w:r w:rsidR="0008090C">
        <w:rPr>
          <w:rFonts w:asciiTheme="majorBidi" w:eastAsiaTheme="minorEastAsia" w:hAnsiTheme="majorBidi" w:cstheme="majorBidi"/>
          <w:szCs w:val="21"/>
          <w:lang w:val="zh-CN"/>
        </w:rPr>
        <w:t>2</w:t>
      </w:r>
      <w:r w:rsidRPr="00C42E08">
        <w:rPr>
          <w:rFonts w:asciiTheme="majorBidi" w:eastAsiaTheme="minorEastAsia" w:hAnsiTheme="majorBidi" w:cstheme="majorBidi"/>
          <w:szCs w:val="21"/>
          <w:lang w:val="zh-CN"/>
        </w:rPr>
        <w:t>0</w:t>
      </w:r>
      <w:r w:rsidR="0008090C">
        <w:rPr>
          <w:rFonts w:asciiTheme="majorBidi" w:eastAsiaTheme="minorEastAsia" w:hAnsiTheme="majorBidi" w:cstheme="majorBidi"/>
          <w:szCs w:val="21"/>
          <w:lang w:val="zh-CN"/>
        </w:rPr>
        <w:t>3</w:t>
      </w:r>
      <w:r w:rsidRPr="00C42E08">
        <w:rPr>
          <w:rFonts w:asciiTheme="majorBidi" w:eastAsiaTheme="minorEastAsia" w:hAnsiTheme="majorBidi" w:cstheme="majorBidi"/>
          <w:szCs w:val="21"/>
          <w:lang w:val="zh-CN"/>
        </w:rPr>
        <w:t>0</w:t>
      </w:r>
      <w:r w:rsidRPr="00C42E08">
        <w:rPr>
          <w:rFonts w:asciiTheme="majorBidi" w:eastAsiaTheme="minorEastAsia" w:hAnsiTheme="majorBidi" w:cstheme="majorBidi"/>
          <w:szCs w:val="21"/>
          <w:lang w:val="zh-CN"/>
        </w:rPr>
        <w:t>年议程》和</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提供一个交流经验的平台</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并通过国家审评协助各国报告情况</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(g)</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继续研究和分析全球经济趋势和相关国际机构政策演变的前景</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以及这种趋势和演变对</w:t>
      </w:r>
      <w:r w:rsidR="0008090C" w:rsidRPr="0008090C">
        <w:rPr>
          <w:rFonts w:asciiTheme="majorBidi" w:eastAsiaTheme="minorEastAsia" w:hAnsiTheme="majorBidi" w:cstheme="majorBidi" w:hint="eastAsia"/>
          <w:spacing w:val="-40"/>
          <w:szCs w:val="21"/>
        </w:rPr>
        <w:t>――</w:t>
      </w:r>
      <w:r w:rsidR="0008090C" w:rsidRPr="0008090C">
        <w:rPr>
          <w:rFonts w:asciiTheme="majorBidi" w:eastAsiaTheme="minorEastAsia" w:hAnsiTheme="majorBidi" w:cstheme="majorBidi" w:hint="eastAsia"/>
          <w:spacing w:val="-40"/>
          <w:szCs w:val="21"/>
        </w:rPr>
        <w:t xml:space="preserve">  </w:t>
      </w:r>
      <w:r w:rsidRPr="00C42E08">
        <w:rPr>
          <w:rFonts w:asciiTheme="majorBidi" w:eastAsiaTheme="minorEastAsia" w:hAnsiTheme="majorBidi" w:cstheme="majorBidi"/>
          <w:szCs w:val="21"/>
          <w:lang w:val="zh-CN"/>
        </w:rPr>
        <w:t>特别是发展中国家</w:t>
      </w:r>
      <w:r w:rsidR="0008090C" w:rsidRPr="0008090C">
        <w:rPr>
          <w:rFonts w:asciiTheme="majorBidi" w:eastAsiaTheme="minorEastAsia" w:hAnsiTheme="majorBidi" w:cstheme="majorBidi" w:hint="eastAsia"/>
          <w:spacing w:val="-40"/>
          <w:szCs w:val="21"/>
        </w:rPr>
        <w:t>――</w:t>
      </w:r>
      <w:r w:rsidR="0008090C" w:rsidRPr="0008090C">
        <w:rPr>
          <w:rFonts w:asciiTheme="majorBidi" w:eastAsiaTheme="minorEastAsia" w:hAnsiTheme="majorBidi" w:cstheme="majorBidi" w:hint="eastAsia"/>
          <w:spacing w:val="-40"/>
          <w:szCs w:val="21"/>
        </w:rPr>
        <w:t xml:space="preserve">  </w:t>
      </w:r>
      <w:r w:rsidRPr="00C42E08">
        <w:rPr>
          <w:rFonts w:asciiTheme="majorBidi" w:eastAsiaTheme="minorEastAsia" w:hAnsiTheme="majorBidi" w:cstheme="majorBidi"/>
          <w:szCs w:val="21"/>
          <w:lang w:val="zh-CN"/>
        </w:rPr>
        <w:t>为实现可持续发展而部署的国家贸易和发展政策的影响</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(h)</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在编写关于依赖初级商品的发展中国家的报告时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评估在《联合国气候变化框架公约》缔约方会议第二十一届会议所缔结的协定以及</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对贸易和发展的影响</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(i)</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继续帮助开展对发展筹资问题国际会议成果的专项落实和审查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(j)</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为监测、讨论和落实</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做出贡献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为此要提供相关、可靠和及时的统计数据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酌情分列</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并在国家一级开展统计能力建设</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因为这是进行政策分析以及就贸易和发展问题</w:t>
      </w:r>
      <w:proofErr w:type="gramStart"/>
      <w:r w:rsidRPr="00C42E08">
        <w:rPr>
          <w:rFonts w:asciiTheme="majorBidi" w:eastAsiaTheme="minorEastAsia" w:hAnsiTheme="majorBidi" w:cstheme="majorBidi"/>
          <w:szCs w:val="21"/>
          <w:lang w:val="zh-CN"/>
        </w:rPr>
        <w:t>作出</w:t>
      </w:r>
      <w:proofErr w:type="gramEnd"/>
      <w:r w:rsidRPr="00C42E08">
        <w:rPr>
          <w:rFonts w:asciiTheme="majorBidi" w:eastAsiaTheme="minorEastAsia" w:hAnsiTheme="majorBidi" w:cstheme="majorBidi"/>
          <w:szCs w:val="21"/>
          <w:lang w:val="zh-CN"/>
        </w:rPr>
        <w:t>知情决策的重要依据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(k)</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重点关注所有发展中国家在力争实现包括</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在内的国际商定的发展目标的过程中</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在贸易与发展领域以及金融、投资、技术和可持</w:t>
      </w:r>
      <w:r w:rsidRPr="00C42E08">
        <w:rPr>
          <w:rFonts w:asciiTheme="majorBidi" w:eastAsiaTheme="minorEastAsia" w:hAnsiTheme="majorBidi" w:cstheme="majorBidi"/>
          <w:szCs w:val="21"/>
          <w:lang w:val="zh-CN"/>
        </w:rPr>
        <w:lastRenderedPageBreak/>
        <w:t>续发展领域相互关联的问题上遇到的主要挑战。在这方面</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应当特别注意最不发达国家和依赖初级商品的发展中国家以及粮食净进口发展中国家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(l)</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通过定期研究和分析等方式</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评估发展合作和伙伴关系</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包括涉及南南合作的伙伴关系</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如何能进一步推动发展中国家实现</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并推动就此达成共识</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(m)</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应成员国请求</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包括在部长一级提供关于当前贸易和发展问题的情况通报</w:t>
      </w:r>
      <w:r w:rsidR="0008090C">
        <w:rPr>
          <w:rFonts w:asciiTheme="majorBidi" w:eastAsiaTheme="minorEastAsia" w:hAnsiTheme="majorBidi" w:cstheme="majorBidi"/>
          <w:szCs w:val="21"/>
          <w:lang w:val="zh-CN"/>
        </w:rPr>
        <w:t>；</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(n)</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每年向贸易和发展理事会报告四年</w:t>
      </w:r>
      <w:proofErr w:type="gramStart"/>
      <w:r w:rsidRPr="00C42E08">
        <w:rPr>
          <w:rFonts w:asciiTheme="majorBidi" w:eastAsiaTheme="minorEastAsia" w:hAnsiTheme="majorBidi" w:cstheme="majorBidi"/>
          <w:szCs w:val="21"/>
          <w:lang w:val="zh-CN"/>
        </w:rPr>
        <w:t>期全面</w:t>
      </w:r>
      <w:proofErr w:type="gramEnd"/>
      <w:r w:rsidRPr="00C42E08">
        <w:rPr>
          <w:rFonts w:asciiTheme="majorBidi" w:eastAsiaTheme="minorEastAsia" w:hAnsiTheme="majorBidi" w:cstheme="majorBidi"/>
          <w:szCs w:val="21"/>
          <w:lang w:val="zh-CN"/>
        </w:rPr>
        <w:t>政策审查的执行情况</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(o)</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为关于官方发展援助计量现代化的讨论</w:t>
      </w:r>
      <w:proofErr w:type="gramStart"/>
      <w:r w:rsidRPr="00C42E08">
        <w:rPr>
          <w:rFonts w:asciiTheme="majorBidi" w:eastAsiaTheme="minorEastAsia" w:hAnsiTheme="majorBidi" w:cstheme="majorBidi"/>
          <w:szCs w:val="21"/>
          <w:lang w:val="zh-CN"/>
        </w:rPr>
        <w:t>作出</w:t>
      </w:r>
      <w:proofErr w:type="gramEnd"/>
      <w:r w:rsidRPr="00C42E08">
        <w:rPr>
          <w:rFonts w:asciiTheme="majorBidi" w:eastAsiaTheme="minorEastAsia" w:hAnsiTheme="majorBidi" w:cstheme="majorBidi"/>
          <w:szCs w:val="21"/>
          <w:lang w:val="zh-CN"/>
        </w:rPr>
        <w:t>贡献</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(p)</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贸易和发展理事会常会上的讨论应为贸发会议的工作提供高级别指南</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应酌情提出专门针对贸发会议对实现</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可持续发展目标</w:t>
      </w:r>
      <w:r w:rsidR="0008090C">
        <w:rPr>
          <w:rFonts w:asciiTheme="majorBidi" w:eastAsiaTheme="minorEastAsia" w:hAnsiTheme="majorBidi" w:cstheme="majorBidi" w:hint="eastAsia"/>
          <w:szCs w:val="21"/>
          <w:lang w:val="zh-CN"/>
        </w:rPr>
        <w:t>”</w:t>
      </w:r>
      <w:r w:rsidRPr="00C42E08">
        <w:rPr>
          <w:rFonts w:asciiTheme="majorBidi" w:eastAsiaTheme="minorEastAsia" w:hAnsiTheme="majorBidi" w:cstheme="majorBidi"/>
          <w:szCs w:val="21"/>
          <w:lang w:val="zh-CN"/>
        </w:rPr>
        <w:t>贡献的商定结论以及总的贸易和发展议程。为此</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贸易和发展理事会的背景文件</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包括各旗舰出版物以及相关专家会议的成果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应载有供理事会审议的具体政策建议。</w:t>
      </w:r>
    </w:p>
    <w:p w:rsidR="00ED0768" w:rsidRPr="00C42E08" w:rsidRDefault="00ED0768" w:rsidP="00ED0768">
      <w:pPr>
        <w:pStyle w:val="SingleTxtGC"/>
        <w:rPr>
          <w:rFonts w:asciiTheme="majorBidi" w:eastAsiaTheme="minorEastAsia" w:hAnsiTheme="majorBidi" w:cstheme="majorBidi"/>
          <w:szCs w:val="21"/>
        </w:rPr>
      </w:pPr>
      <w:r w:rsidRPr="00C42E08">
        <w:rPr>
          <w:rFonts w:asciiTheme="majorBidi" w:eastAsiaTheme="minorEastAsia" w:hAnsiTheme="majorBidi" w:cstheme="majorBidi"/>
          <w:szCs w:val="21"/>
          <w:lang w:val="zh-CN"/>
        </w:rPr>
        <w:tab/>
      </w:r>
      <w:r w:rsidR="0008090C">
        <w:rPr>
          <w:rFonts w:asciiTheme="majorBidi" w:eastAsiaTheme="minorEastAsia" w:hAnsiTheme="majorBidi" w:cstheme="majorBidi"/>
          <w:szCs w:val="21"/>
          <w:lang w:val="zh-CN"/>
        </w:rPr>
        <w:t>(q)</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贸易和发展理事会应酌情安排特别届会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以便在相关联合国会议和首脑会议的实质性筹备阶段提供贸发会议的贡献。按照现有做法</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如果必要</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这些特别届会的成果可采取主席对议事情况的总结的形式。</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(r)</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按照《阿克拉协议》规定的政府</w:t>
      </w:r>
      <w:proofErr w:type="gramStart"/>
      <w:r w:rsidRPr="00C42E08">
        <w:rPr>
          <w:rFonts w:asciiTheme="majorBidi" w:eastAsiaTheme="minorEastAsia" w:hAnsiTheme="majorBidi" w:cstheme="majorBidi"/>
          <w:szCs w:val="21"/>
          <w:lang w:val="zh-CN"/>
        </w:rPr>
        <w:t>间机制</w:t>
      </w:r>
      <w:proofErr w:type="gramEnd"/>
      <w:r w:rsidRPr="00C42E08">
        <w:rPr>
          <w:rFonts w:asciiTheme="majorBidi" w:eastAsiaTheme="minorEastAsia" w:hAnsiTheme="majorBidi" w:cstheme="majorBidi"/>
          <w:szCs w:val="21"/>
          <w:lang w:val="zh-CN"/>
        </w:rPr>
        <w:t>的结构</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贸易和发展理事会将落实两个政府间专家组的设立工作。审议的专题除其他外将包括电子商务和数字经济</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以及《亚的斯亚贝巴行动议程》和贸发会议的工作中所反映的发展筹资问题。</w:t>
      </w:r>
      <w:r w:rsidRPr="00C42E08">
        <w:rPr>
          <w:rFonts w:asciiTheme="majorBidi" w:eastAsiaTheme="minorEastAsia" w:hAnsiTheme="majorBidi" w:cstheme="majorBidi"/>
          <w:szCs w:val="21"/>
          <w:lang w:val="zh-CN"/>
        </w:rPr>
        <w:t xml:space="preserve"> </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(s)</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为新设立的政府间专家组的运作划拨资源</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可以在不影响委员会履行任务的前提下</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利用现有专家组会议及两个委员会的资源和时间安排。贸发会议秘书处应在现有资源范围内</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提出政府间专家组运作的备选方案</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包括它们在政府</w:t>
      </w:r>
      <w:proofErr w:type="gramStart"/>
      <w:r w:rsidRPr="00C42E08">
        <w:rPr>
          <w:rFonts w:asciiTheme="majorBidi" w:eastAsiaTheme="minorEastAsia" w:hAnsiTheme="majorBidi" w:cstheme="majorBidi"/>
          <w:szCs w:val="21"/>
          <w:lang w:val="zh-CN"/>
        </w:rPr>
        <w:t>间机制</w:t>
      </w:r>
      <w:proofErr w:type="gramEnd"/>
      <w:r w:rsidRPr="00C42E08">
        <w:rPr>
          <w:rFonts w:asciiTheme="majorBidi" w:eastAsiaTheme="minorEastAsia" w:hAnsiTheme="majorBidi" w:cstheme="majorBidi"/>
          <w:szCs w:val="21"/>
          <w:lang w:val="zh-CN"/>
        </w:rPr>
        <w:t>中的位置</w:t>
      </w:r>
      <w:r w:rsidR="0008090C">
        <w:rPr>
          <w:rFonts w:asciiTheme="majorBidi" w:eastAsiaTheme="minorEastAsia" w:hAnsiTheme="majorBidi" w:cstheme="majorBidi"/>
          <w:szCs w:val="21"/>
          <w:lang w:val="zh-CN"/>
        </w:rPr>
        <w:t>，</w:t>
      </w:r>
      <w:proofErr w:type="gramStart"/>
      <w:r w:rsidRPr="00C42E08">
        <w:rPr>
          <w:rFonts w:asciiTheme="majorBidi" w:eastAsiaTheme="minorEastAsia" w:hAnsiTheme="majorBidi" w:cstheme="majorBidi"/>
          <w:szCs w:val="21"/>
          <w:lang w:val="zh-CN"/>
        </w:rPr>
        <w:t>供贸易</w:t>
      </w:r>
      <w:proofErr w:type="gramEnd"/>
      <w:r w:rsidRPr="00C42E08">
        <w:rPr>
          <w:rFonts w:asciiTheme="majorBidi" w:eastAsiaTheme="minorEastAsia" w:hAnsiTheme="majorBidi" w:cstheme="majorBidi"/>
          <w:szCs w:val="21"/>
          <w:lang w:val="zh-CN"/>
        </w:rPr>
        <w:t>和发展理事会审议。下一届四年</w:t>
      </w:r>
      <w:proofErr w:type="gramStart"/>
      <w:r w:rsidRPr="00C42E08">
        <w:rPr>
          <w:rFonts w:asciiTheme="majorBidi" w:eastAsiaTheme="minorEastAsia" w:hAnsiTheme="majorBidi" w:cstheme="majorBidi"/>
          <w:szCs w:val="21"/>
          <w:lang w:val="zh-CN"/>
        </w:rPr>
        <w:t>期大会</w:t>
      </w:r>
      <w:proofErr w:type="gramEnd"/>
      <w:r w:rsidRPr="00C42E08">
        <w:rPr>
          <w:rFonts w:asciiTheme="majorBidi" w:eastAsiaTheme="minorEastAsia" w:hAnsiTheme="majorBidi" w:cstheme="majorBidi"/>
          <w:szCs w:val="21"/>
          <w:lang w:val="zh-CN"/>
        </w:rPr>
        <w:t>将对政府间专家组的任务进行审查。除非贸易和发展理事会另有决定</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现有多年</w:t>
      </w:r>
      <w:proofErr w:type="gramStart"/>
      <w:r w:rsidRPr="00C42E08">
        <w:rPr>
          <w:rFonts w:asciiTheme="majorBidi" w:eastAsiaTheme="minorEastAsia" w:hAnsiTheme="majorBidi" w:cstheme="majorBidi"/>
          <w:szCs w:val="21"/>
          <w:lang w:val="zh-CN"/>
        </w:rPr>
        <w:t>期专家</w:t>
      </w:r>
      <w:proofErr w:type="gramEnd"/>
      <w:r w:rsidRPr="00C42E08">
        <w:rPr>
          <w:rFonts w:asciiTheme="majorBidi" w:eastAsiaTheme="minorEastAsia" w:hAnsiTheme="majorBidi" w:cstheme="majorBidi"/>
          <w:szCs w:val="21"/>
          <w:lang w:val="zh-CN"/>
        </w:rPr>
        <w:t>会议的专题应保持不变。</w:t>
      </w:r>
    </w:p>
    <w:p w:rsidR="00ED0768" w:rsidRPr="00C42E08" w:rsidRDefault="00ED0768" w:rsidP="00ED0768">
      <w:pPr>
        <w:pStyle w:val="SingleTxtGC"/>
        <w:rPr>
          <w:rFonts w:asciiTheme="majorBidi" w:eastAsiaTheme="minorEastAsia" w:hAnsiTheme="majorBidi" w:cstheme="majorBidi"/>
          <w:szCs w:val="21"/>
        </w:rPr>
      </w:pPr>
      <w:r>
        <w:rPr>
          <w:rFonts w:asciiTheme="majorBidi" w:eastAsiaTheme="minorEastAsia" w:hAnsiTheme="majorBidi" w:cstheme="majorBidi"/>
          <w:szCs w:val="21"/>
        </w:rPr>
        <w:tab/>
      </w:r>
      <w:r w:rsidR="0008090C">
        <w:rPr>
          <w:rFonts w:asciiTheme="majorBidi" w:eastAsiaTheme="minorEastAsia" w:hAnsiTheme="majorBidi" w:cstheme="majorBidi"/>
          <w:szCs w:val="21"/>
          <w:lang w:val="zh-CN"/>
        </w:rPr>
        <w:t>(t)</w:t>
      </w:r>
      <w:r w:rsidRPr="00C42E08">
        <w:rPr>
          <w:rFonts w:asciiTheme="majorBidi" w:eastAsiaTheme="minorEastAsia" w:hAnsiTheme="majorBidi" w:cstheme="majorBidi"/>
          <w:szCs w:val="21"/>
          <w:lang w:val="zh-CN"/>
        </w:rPr>
        <w:tab/>
      </w:r>
      <w:r w:rsidRPr="00C42E08">
        <w:rPr>
          <w:rFonts w:asciiTheme="majorBidi" w:eastAsiaTheme="minorEastAsia" w:hAnsiTheme="majorBidi" w:cstheme="majorBidi"/>
          <w:szCs w:val="21"/>
          <w:lang w:val="zh-CN"/>
        </w:rPr>
        <w:t>与其他有关国际组织及其他利益攸关方合作</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为发展中国家、特别是小岛屿发展中国家推进可持续发展目标</w:t>
      </w:r>
      <w:r w:rsidR="0008090C">
        <w:rPr>
          <w:rFonts w:asciiTheme="majorBidi" w:eastAsiaTheme="minorEastAsia" w:hAnsiTheme="majorBidi" w:cstheme="majorBidi"/>
          <w:szCs w:val="21"/>
          <w:lang w:val="zh-CN"/>
        </w:rPr>
        <w:t>14</w:t>
      </w:r>
      <w:r w:rsidRPr="00C42E08">
        <w:rPr>
          <w:rFonts w:asciiTheme="majorBidi" w:eastAsiaTheme="minorEastAsia" w:hAnsiTheme="majorBidi" w:cstheme="majorBidi"/>
          <w:szCs w:val="21"/>
          <w:lang w:val="zh-CN"/>
        </w:rPr>
        <w:t>提供支持</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协助制订和执行关于养护和</w:t>
      </w:r>
      <w:proofErr w:type="gramStart"/>
      <w:r w:rsidRPr="00C42E08">
        <w:rPr>
          <w:rFonts w:asciiTheme="majorBidi" w:eastAsiaTheme="minorEastAsia" w:hAnsiTheme="majorBidi" w:cstheme="majorBidi"/>
          <w:szCs w:val="21"/>
          <w:lang w:val="zh-CN"/>
        </w:rPr>
        <w:t>可</w:t>
      </w:r>
      <w:proofErr w:type="gramEnd"/>
      <w:r w:rsidRPr="00C42E08">
        <w:rPr>
          <w:rFonts w:asciiTheme="majorBidi" w:eastAsiaTheme="minorEastAsia" w:hAnsiTheme="majorBidi" w:cstheme="majorBidi"/>
          <w:szCs w:val="21"/>
          <w:lang w:val="zh-CN"/>
        </w:rPr>
        <w:t>持续利用海洋及其资源的区域和</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或国家经济发展战略</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力求促进海洋产业的可持续贸易</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方法包括分析导致产能过剩和过度捕捞的渔业补贴</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助长非法、未报告和无管制捕捞的补贴</w:t>
      </w:r>
      <w:r w:rsidR="0008090C">
        <w:rPr>
          <w:rFonts w:asciiTheme="majorBidi" w:eastAsiaTheme="minorEastAsia" w:hAnsiTheme="majorBidi" w:cstheme="majorBidi"/>
          <w:szCs w:val="21"/>
          <w:lang w:val="zh-CN"/>
        </w:rPr>
        <w:t>，</w:t>
      </w:r>
      <w:r w:rsidRPr="00C42E08">
        <w:rPr>
          <w:rFonts w:asciiTheme="majorBidi" w:eastAsiaTheme="minorEastAsia" w:hAnsiTheme="majorBidi" w:cstheme="majorBidi"/>
          <w:szCs w:val="21"/>
          <w:lang w:val="zh-CN"/>
        </w:rPr>
        <w:t>以及这些补贴对发展中国家构成的挑战</w:t>
      </w:r>
      <w:r w:rsidR="0008090C">
        <w:rPr>
          <w:rFonts w:asciiTheme="majorBidi" w:eastAsiaTheme="minorEastAsia" w:hAnsiTheme="majorBidi" w:cstheme="majorBidi"/>
          <w:szCs w:val="21"/>
          <w:lang w:val="zh-CN"/>
        </w:rPr>
        <w:t>，</w:t>
      </w:r>
      <w:r>
        <w:rPr>
          <w:rFonts w:asciiTheme="majorBidi" w:eastAsiaTheme="minorEastAsia" w:hAnsiTheme="majorBidi" w:cstheme="majorBidi"/>
          <w:szCs w:val="21"/>
          <w:lang w:val="zh-CN"/>
        </w:rPr>
        <w:t>特别是对</w:t>
      </w:r>
      <w:r>
        <w:rPr>
          <w:rFonts w:asciiTheme="majorBidi" w:eastAsiaTheme="minorEastAsia" w:hAnsiTheme="majorBidi" w:cstheme="majorBidi" w:hint="eastAsia"/>
          <w:szCs w:val="21"/>
          <w:lang w:val="zh-CN"/>
        </w:rPr>
        <w:t>它</w:t>
      </w:r>
      <w:r w:rsidRPr="00C42E08">
        <w:rPr>
          <w:rFonts w:asciiTheme="majorBidi" w:eastAsiaTheme="minorEastAsia" w:hAnsiTheme="majorBidi" w:cstheme="majorBidi"/>
          <w:szCs w:val="21"/>
          <w:lang w:val="zh-CN"/>
        </w:rPr>
        <w:t>们保护海洋资源和保障粮食安全构成的挑战。</w:t>
      </w:r>
    </w:p>
    <w:p w:rsidR="00ED0768" w:rsidRPr="002D6A9C" w:rsidRDefault="00ED0768">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p w:rsidR="00ED0768" w:rsidRPr="00ED0768" w:rsidRDefault="00ED0768" w:rsidP="00A035B9">
      <w:pPr>
        <w:pStyle w:val="a8"/>
      </w:pPr>
    </w:p>
    <w:sectPr w:rsidR="00ED0768" w:rsidRPr="00ED0768"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F1" w:rsidRPr="000D319F" w:rsidRDefault="007771F1" w:rsidP="000D319F">
      <w:pPr>
        <w:pStyle w:val="ae"/>
        <w:spacing w:after="240"/>
        <w:ind w:left="907"/>
        <w:rPr>
          <w:rFonts w:asciiTheme="majorBidi" w:eastAsia="宋体" w:hAnsiTheme="majorBidi" w:cstheme="majorBidi"/>
          <w:sz w:val="21"/>
          <w:szCs w:val="21"/>
          <w:lang w:val="en-US"/>
        </w:rPr>
      </w:pPr>
    </w:p>
    <w:p w:rsidR="007771F1" w:rsidRPr="000D319F" w:rsidRDefault="007771F1"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7771F1" w:rsidRPr="000D319F" w:rsidRDefault="007771F1" w:rsidP="000D319F">
      <w:pPr>
        <w:pStyle w:val="ae"/>
      </w:pPr>
    </w:p>
  </w:endnote>
  <w:endnote w:type="continuationNotice" w:id="1">
    <w:p w:rsidR="007771F1" w:rsidRDefault="007771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ED0768" w:rsidRDefault="00ED0768" w:rsidP="00ED0768">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120603">
      <w:rPr>
        <w:rStyle w:val="af"/>
        <w:noProof/>
      </w:rPr>
      <w:t>2</w:t>
    </w:r>
    <w:r>
      <w:rPr>
        <w:rStyle w:val="af"/>
      </w:rPr>
      <w:fldChar w:fldCharType="end"/>
    </w:r>
    <w:r>
      <w:rPr>
        <w:rStyle w:val="af"/>
      </w:rPr>
      <w:tab/>
    </w:r>
    <w:proofErr w:type="spellStart"/>
    <w:r w:rsidRPr="00ED0768">
      <w:rPr>
        <w:rStyle w:val="af"/>
        <w:b w:val="0"/>
        <w:snapToGrid w:val="0"/>
        <w:sz w:val="16"/>
      </w:rPr>
      <w:t>GE.16</w:t>
    </w:r>
    <w:proofErr w:type="spellEnd"/>
    <w:r w:rsidRPr="00ED0768">
      <w:rPr>
        <w:rStyle w:val="af"/>
        <w:b w:val="0"/>
        <w:snapToGrid w:val="0"/>
        <w:sz w:val="16"/>
      </w:rPr>
      <w:t>-15393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ED0768" w:rsidRDefault="00ED0768" w:rsidP="00ED0768">
    <w:pPr>
      <w:pStyle w:val="ae"/>
      <w:tabs>
        <w:tab w:val="clear" w:pos="431"/>
        <w:tab w:val="right" w:pos="9638"/>
      </w:tabs>
      <w:rPr>
        <w:rStyle w:val="af"/>
      </w:rPr>
    </w:pPr>
    <w:proofErr w:type="spellStart"/>
    <w:r>
      <w:t>GE.16</w:t>
    </w:r>
    <w:proofErr w:type="spellEnd"/>
    <w:r>
      <w:t>-15393</w:t>
    </w:r>
    <w:r>
      <w:tab/>
    </w:r>
    <w:r>
      <w:rPr>
        <w:rStyle w:val="af"/>
      </w:rPr>
      <w:fldChar w:fldCharType="begin"/>
    </w:r>
    <w:r>
      <w:rPr>
        <w:rStyle w:val="af"/>
      </w:rPr>
      <w:instrText xml:space="preserve"> PAGE  \* MERGEFORMAT </w:instrText>
    </w:r>
    <w:r>
      <w:rPr>
        <w:rStyle w:val="af"/>
      </w:rPr>
      <w:fldChar w:fldCharType="separate"/>
    </w:r>
    <w:r w:rsidR="00DD2EE1">
      <w:rPr>
        <w:rStyle w:val="af"/>
        <w:noProof/>
      </w:rPr>
      <w:t>27</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E82311" w:rsidRDefault="00ED0768" w:rsidP="00ED0768">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GE.16</w:t>
    </w:r>
    <w:proofErr w:type="spellEnd"/>
    <w:r>
      <w:rPr>
        <w:sz w:val="20"/>
        <w:lang w:eastAsia="zh-CN"/>
      </w:rPr>
      <w:t>-15393</w:t>
    </w:r>
    <w:r w:rsidR="00731A42" w:rsidRPr="00EE277A">
      <w:rPr>
        <w:sz w:val="20"/>
        <w:lang w:eastAsia="zh-CN"/>
      </w:rPr>
      <w:t xml:space="preserve"> (C)</w:t>
    </w:r>
    <w:r w:rsidR="00E82311">
      <w:rPr>
        <w:sz w:val="20"/>
        <w:lang w:eastAsia="zh-CN"/>
      </w:rPr>
      <w:tab/>
    </w:r>
    <w:r>
      <w:rPr>
        <w:sz w:val="20"/>
        <w:lang w:eastAsia="zh-CN"/>
      </w:rPr>
      <w:t>0510</w:t>
    </w:r>
    <w:r w:rsidR="00E82311">
      <w:rPr>
        <w:sz w:val="20"/>
        <w:lang w:eastAsia="zh-CN"/>
      </w:rPr>
      <w:t>1</w:t>
    </w:r>
    <w:r w:rsidR="000826B4">
      <w:rPr>
        <w:rFonts w:eastAsiaTheme="minorEastAsia" w:hint="eastAsia"/>
        <w:sz w:val="20"/>
        <w:lang w:eastAsia="zh-CN"/>
      </w:rPr>
      <w:t>6</w:t>
    </w:r>
    <w:r w:rsidR="00731A42">
      <w:rPr>
        <w:sz w:val="20"/>
        <w:lang w:eastAsia="zh-CN"/>
      </w:rPr>
      <w:tab/>
    </w:r>
    <w:r w:rsidR="00731A42" w:rsidRPr="00EE277A">
      <w:rPr>
        <w:sz w:val="20"/>
        <w:lang w:eastAsia="zh-CN"/>
      </w:rPr>
      <w:t>0</w:t>
    </w:r>
    <w:r>
      <w:rPr>
        <w:sz w:val="20"/>
        <w:lang w:eastAsia="zh-CN"/>
      </w:rPr>
      <w:t>510</w:t>
    </w:r>
    <w:r w:rsidR="00731A42">
      <w:rPr>
        <w:sz w:val="20"/>
        <w:lang w:eastAsia="zh-CN"/>
      </w:rPr>
      <w:t>1</w:t>
    </w:r>
    <w:r w:rsidR="000826B4">
      <w:rPr>
        <w:rFonts w:eastAsiaTheme="minorEastAsia" w:hint="eastAsia"/>
        <w:sz w:val="20"/>
        <w:lang w:eastAsia="zh-CN"/>
      </w:rPr>
      <w:t>6</w:t>
    </w:r>
  </w:p>
  <w:p w:rsidR="00056632" w:rsidRPr="00487939" w:rsidRDefault="00ED0768"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0B6B6E0" wp14:editId="4C927223">
          <wp:simplePos x="0" y="0"/>
          <wp:positionH relativeFrom="column">
            <wp:align>right</wp:align>
          </wp:positionH>
          <wp:positionV relativeFrom="paragraph">
            <wp:posOffset>-310515</wp:posOffset>
          </wp:positionV>
          <wp:extent cx="638175" cy="638175"/>
          <wp:effectExtent l="0" t="0" r="9525" b="9525"/>
          <wp:wrapNone/>
          <wp:docPr id="1" name="图片 1" descr="http://undocs.org/m2/QRCode.ashx?DS=TD/519/Add.2&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dd.2&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29317C7D" wp14:editId="6A817DBB">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F1" w:rsidRPr="000157B1" w:rsidRDefault="007771F1"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7771F1" w:rsidRPr="000157B1" w:rsidRDefault="007771F1"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7771F1" w:rsidRDefault="007771F1"/>
  </w:footnote>
  <w:footnote w:id="2">
    <w:p w:rsidR="00ED0768" w:rsidRDefault="00ED0768" w:rsidP="00ED0768">
      <w:pPr>
        <w:pStyle w:val="ab"/>
      </w:pPr>
      <w:r>
        <w:tab/>
      </w:r>
      <w:r w:rsidRPr="00ED0768">
        <w:rPr>
          <w:rStyle w:val="a7"/>
          <w:rFonts w:eastAsia="宋体"/>
          <w:vertAlign w:val="baseline"/>
        </w:rPr>
        <w:t>*</w:t>
      </w:r>
      <w:r>
        <w:tab/>
      </w:r>
      <w:r>
        <w:rPr>
          <w:rFonts w:hint="eastAsia"/>
        </w:rPr>
        <w:t>因技术原因于</w:t>
      </w:r>
      <w:r>
        <w:rPr>
          <w:rFonts w:hint="eastAsia"/>
        </w:rPr>
        <w:t>2016</w:t>
      </w:r>
      <w:r>
        <w:rPr>
          <w:rFonts w:hint="eastAsia"/>
        </w:rPr>
        <w:t>年</w:t>
      </w:r>
      <w:r>
        <w:rPr>
          <w:rFonts w:hint="eastAsia"/>
        </w:rPr>
        <w:t>10</w:t>
      </w:r>
      <w:r>
        <w:rPr>
          <w:rFonts w:hint="eastAsia"/>
        </w:rPr>
        <w:t>月</w:t>
      </w:r>
      <w:r>
        <w:rPr>
          <w:rFonts w:hint="eastAsia"/>
        </w:rPr>
        <w:t>5</w:t>
      </w:r>
      <w:r>
        <w:rPr>
          <w:rFonts w:hint="eastAsia"/>
        </w:rPr>
        <w:t>日重新印发。</w:t>
      </w:r>
    </w:p>
  </w:footnote>
  <w:footnote w:id="3">
    <w:p w:rsidR="00ED0768" w:rsidRPr="000E4A21" w:rsidRDefault="00ED0768" w:rsidP="00ED0768">
      <w:pPr>
        <w:pStyle w:val="ab"/>
      </w:pPr>
      <w:r w:rsidRPr="00402900">
        <w:tab/>
      </w:r>
      <w:r>
        <w:rPr>
          <w:rStyle w:val="a7"/>
          <w:rFonts w:eastAsia="宋体"/>
          <w:lang w:val="zh-CN"/>
        </w:rPr>
        <w:footnoteRef/>
      </w:r>
      <w:r>
        <w:rPr>
          <w:lang w:val="zh-CN"/>
        </w:rPr>
        <w:tab/>
      </w:r>
      <w:r>
        <w:rPr>
          <w:lang w:val="zh-CN"/>
        </w:rPr>
        <w:t>见《亚的斯亚贝巴行动议程》第</w:t>
      </w:r>
      <w:r>
        <w:rPr>
          <w:lang w:val="zh-CN"/>
        </w:rPr>
        <w:t>88</w:t>
      </w:r>
      <w:r>
        <w:rPr>
          <w:lang w:val="zh-CN"/>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ED0768" w:rsidP="00ED0768">
    <w:pPr>
      <w:pStyle w:val="af0"/>
    </w:pPr>
    <w:r>
      <w:t>TD/519/</w:t>
    </w:r>
    <w:proofErr w:type="spellStart"/>
    <w:r>
      <w:t>Add.2</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ED0768" w:rsidP="00ED0768">
    <w:pPr>
      <w:pStyle w:val="af0"/>
      <w:jc w:val="right"/>
    </w:pPr>
    <w:r>
      <w:t>TD/519/</w:t>
    </w:r>
    <w:proofErr w:type="spellStart"/>
    <w:r>
      <w:t>Add.2</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revisionView w:inkAnnotation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F1"/>
    <w:rsid w:val="00011483"/>
    <w:rsid w:val="0008090C"/>
    <w:rsid w:val="000826B4"/>
    <w:rsid w:val="000A2080"/>
    <w:rsid w:val="000D319F"/>
    <w:rsid w:val="000E4D0E"/>
    <w:rsid w:val="00120603"/>
    <w:rsid w:val="00125AC6"/>
    <w:rsid w:val="00144B69"/>
    <w:rsid w:val="00153E86"/>
    <w:rsid w:val="001B1BD1"/>
    <w:rsid w:val="001C3EF2"/>
    <w:rsid w:val="001D17F6"/>
    <w:rsid w:val="001D2C3F"/>
    <w:rsid w:val="00204B42"/>
    <w:rsid w:val="002231C3"/>
    <w:rsid w:val="00236676"/>
    <w:rsid w:val="0024417F"/>
    <w:rsid w:val="00250F8D"/>
    <w:rsid w:val="002E1C97"/>
    <w:rsid w:val="002F5834"/>
    <w:rsid w:val="00326EBF"/>
    <w:rsid w:val="00327FE4"/>
    <w:rsid w:val="00392F6C"/>
    <w:rsid w:val="00395868"/>
    <w:rsid w:val="003D7D4D"/>
    <w:rsid w:val="00413D23"/>
    <w:rsid w:val="00427F63"/>
    <w:rsid w:val="004A17D1"/>
    <w:rsid w:val="004C0E41"/>
    <w:rsid w:val="004C4A0A"/>
    <w:rsid w:val="004E6848"/>
    <w:rsid w:val="00543EBA"/>
    <w:rsid w:val="005E403A"/>
    <w:rsid w:val="00680656"/>
    <w:rsid w:val="006B1119"/>
    <w:rsid w:val="006E3E46"/>
    <w:rsid w:val="006E71B1"/>
    <w:rsid w:val="006F2A6A"/>
    <w:rsid w:val="006F5E46"/>
    <w:rsid w:val="00705D89"/>
    <w:rsid w:val="00731A42"/>
    <w:rsid w:val="00767E69"/>
    <w:rsid w:val="0077079A"/>
    <w:rsid w:val="007771F1"/>
    <w:rsid w:val="007A5599"/>
    <w:rsid w:val="00816936"/>
    <w:rsid w:val="00856233"/>
    <w:rsid w:val="00860F27"/>
    <w:rsid w:val="008969F4"/>
    <w:rsid w:val="008B0560"/>
    <w:rsid w:val="008B2BFA"/>
    <w:rsid w:val="008D3D9C"/>
    <w:rsid w:val="00936F03"/>
    <w:rsid w:val="00943B69"/>
    <w:rsid w:val="00944CB3"/>
    <w:rsid w:val="009A4F2B"/>
    <w:rsid w:val="009B09D7"/>
    <w:rsid w:val="009D35ED"/>
    <w:rsid w:val="009F2A93"/>
    <w:rsid w:val="00A035B9"/>
    <w:rsid w:val="00A03CB6"/>
    <w:rsid w:val="00A1364C"/>
    <w:rsid w:val="00A21076"/>
    <w:rsid w:val="00A3739A"/>
    <w:rsid w:val="00A52DAF"/>
    <w:rsid w:val="00A84072"/>
    <w:rsid w:val="00B16570"/>
    <w:rsid w:val="00B53320"/>
    <w:rsid w:val="00B54505"/>
    <w:rsid w:val="00BC6522"/>
    <w:rsid w:val="00C121D5"/>
    <w:rsid w:val="00C17349"/>
    <w:rsid w:val="00C351AA"/>
    <w:rsid w:val="00C4388A"/>
    <w:rsid w:val="00C7253F"/>
    <w:rsid w:val="00D26A05"/>
    <w:rsid w:val="00D43732"/>
    <w:rsid w:val="00D97B98"/>
    <w:rsid w:val="00DC671F"/>
    <w:rsid w:val="00DD2EE1"/>
    <w:rsid w:val="00DD453B"/>
    <w:rsid w:val="00DE4DA7"/>
    <w:rsid w:val="00E24E94"/>
    <w:rsid w:val="00E33B38"/>
    <w:rsid w:val="00E47FE5"/>
    <w:rsid w:val="00E574AF"/>
    <w:rsid w:val="00E82311"/>
    <w:rsid w:val="00ED0768"/>
    <w:rsid w:val="00F6392C"/>
    <w:rsid w:val="00F714DA"/>
    <w:rsid w:val="00F90004"/>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
    <w:basedOn w:val="a0"/>
    <w:link w:val="a6"/>
    <w:rsid w:val="004E6848"/>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9">
    <w:name w:val="目录页次"/>
    <w:basedOn w:val="a"/>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a">
    <w:name w:val="缩进正文"/>
    <w:basedOn w:val="a"/>
    <w:qFormat/>
    <w:rsid w:val="004E6848"/>
    <w:pPr>
      <w:tabs>
        <w:tab w:val="left" w:pos="1134"/>
        <w:tab w:val="left" w:pos="1565"/>
        <w:tab w:val="left" w:pos="1996"/>
        <w:tab w:val="left" w:pos="2427"/>
      </w:tabs>
      <w:spacing w:after="120"/>
      <w:ind w:left="1565" w:right="1134"/>
    </w:pPr>
    <w:rPr>
      <w:szCs w:val="21"/>
    </w:rPr>
  </w:style>
  <w:style w:type="paragraph" w:styleId="ab">
    <w:name w:val="endnote text"/>
    <w:basedOn w:val="a6"/>
    <w:link w:val="Char0"/>
    <w:qFormat/>
    <w:rsid w:val="004E6848"/>
    <w:pPr>
      <w:keepLines w:val="0"/>
      <w:spacing w:after="0"/>
    </w:pPr>
  </w:style>
  <w:style w:type="character" w:customStyle="1" w:styleId="Char0">
    <w:name w:val="尾注文本 Char"/>
    <w:basedOn w:val="a0"/>
    <w:link w:val="ab"/>
    <w:rsid w:val="004E6848"/>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9F2A93"/>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9F2A93"/>
    <w:rPr>
      <w:rFonts w:eastAsia="Times New Roman"/>
      <w:snapToGrid w:val="0"/>
      <w:sz w:val="16"/>
      <w:szCs w:val="16"/>
      <w:lang w:val="en-GB" w:eastAsia="en-US"/>
    </w:rPr>
  </w:style>
  <w:style w:type="character" w:styleId="af">
    <w:name w:val="page number"/>
    <w:basedOn w:val="a0"/>
    <w:qFormat/>
    <w:rsid w:val="009F2A93"/>
    <w:rPr>
      <w:rFonts w:ascii="Times New Roman" w:hAnsi="Times New Roman"/>
      <w:b/>
      <w:i w:val="0"/>
      <w:snapToGrid w:val="0"/>
      <w:spacing w:val="0"/>
      <w:kern w:val="0"/>
      <w:sz w:val="18"/>
      <w14:cntxtAlts w14:val="0"/>
    </w:rPr>
  </w:style>
  <w:style w:type="paragraph" w:styleId="af0">
    <w:name w:val="header"/>
    <w:basedOn w:val="a"/>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9F2A93"/>
    <w:rPr>
      <w:rFonts w:eastAsia="Times New Roman"/>
      <w:b/>
      <w:snapToGrid w:val="0"/>
      <w:sz w:val="18"/>
      <w:szCs w:val="18"/>
      <w:lang w:val="en-GB" w:eastAsia="en-US"/>
    </w:rPr>
  </w:style>
  <w:style w:type="character" w:customStyle="1" w:styleId="1Char">
    <w:name w:val="标题 1 Char"/>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2">
    <w:name w:val="Balloon Text"/>
    <w:basedOn w:val="a"/>
    <w:link w:val="Char3"/>
    <w:uiPriority w:val="99"/>
    <w:semiHidden/>
    <w:rsid w:val="009B09D7"/>
    <w:rPr>
      <w:sz w:val="18"/>
      <w:szCs w:val="18"/>
    </w:rPr>
  </w:style>
  <w:style w:type="character" w:customStyle="1" w:styleId="Char3">
    <w:name w:val="批注框文本 Char"/>
    <w:basedOn w:val="a0"/>
    <w:link w:val="af2"/>
    <w:uiPriority w:val="99"/>
    <w:semiHidden/>
    <w:rsid w:val="00153E86"/>
    <w:rPr>
      <w:rFonts w:ascii="Times New Roman" w:eastAsia="宋体" w:hAnsi="Times New Roman" w:cs="Times New Roman"/>
      <w:snapToGrid w:val="0"/>
      <w:sz w:val="18"/>
      <w:szCs w:val="18"/>
    </w:rPr>
  </w:style>
  <w:style w:type="character" w:styleId="af3">
    <w:name w:val="Placeholder Text"/>
    <w:basedOn w:val="a0"/>
    <w:uiPriority w:val="99"/>
    <w:semiHidden/>
    <w:rsid w:val="00680656"/>
    <w:rPr>
      <w:color w:val="808080"/>
    </w:rPr>
  </w:style>
  <w:style w:type="paragraph" w:customStyle="1" w:styleId="HMG">
    <w:name w:val="_ H __M_G"/>
    <w:basedOn w:val="a"/>
    <w:next w:val="a"/>
    <w:qFormat/>
    <w:rsid w:val="00ED0768"/>
    <w:pPr>
      <w:keepNext/>
      <w:keepLines/>
      <w:tabs>
        <w:tab w:val="clear" w:pos="431"/>
        <w:tab w:val="right" w:pos="851"/>
      </w:tabs>
      <w:suppressAutoHyphens/>
      <w:kinsoku w:val="0"/>
      <w:autoSpaceDE w:val="0"/>
      <w:autoSpaceDN w:val="0"/>
      <w:spacing w:before="240" w:after="240" w:line="360" w:lineRule="exact"/>
      <w:ind w:left="1134" w:right="1134" w:hanging="1134"/>
    </w:pPr>
    <w:rPr>
      <w:rFonts w:eastAsiaTheme="minorHAnsi"/>
      <w:b/>
      <w:snapToGrid/>
      <w:sz w:val="34"/>
      <w:szCs w:val="10"/>
    </w:rPr>
  </w:style>
  <w:style w:type="paragraph" w:customStyle="1" w:styleId="HChG">
    <w:name w:val="_ H _Ch_G"/>
    <w:basedOn w:val="a"/>
    <w:next w:val="a"/>
    <w:qFormat/>
    <w:rsid w:val="00ED0768"/>
    <w:pPr>
      <w:keepNext/>
      <w:keepLines/>
      <w:tabs>
        <w:tab w:val="clear" w:pos="431"/>
        <w:tab w:val="right" w:pos="851"/>
      </w:tabs>
      <w:suppressAutoHyphens/>
      <w:kinsoku w:val="0"/>
      <w:autoSpaceDE w:val="0"/>
      <w:autoSpaceDN w:val="0"/>
      <w:spacing w:before="360" w:after="240" w:line="300" w:lineRule="exact"/>
      <w:ind w:left="1134" w:right="1134" w:hanging="1134"/>
    </w:pPr>
    <w:rPr>
      <w:rFonts w:eastAsiaTheme="minorHAnsi"/>
      <w:b/>
      <w:snapToGrid/>
      <w:sz w:val="28"/>
      <w:szCs w:val="10"/>
    </w:rPr>
  </w:style>
  <w:style w:type="paragraph" w:customStyle="1" w:styleId="H1G">
    <w:name w:val="_ H_1_G"/>
    <w:basedOn w:val="a"/>
    <w:next w:val="a"/>
    <w:qFormat/>
    <w:rsid w:val="00ED0768"/>
    <w:pPr>
      <w:keepNext/>
      <w:keepLines/>
      <w:tabs>
        <w:tab w:val="clear" w:pos="431"/>
        <w:tab w:val="right" w:pos="851"/>
      </w:tabs>
      <w:suppressAutoHyphens/>
      <w:kinsoku w:val="0"/>
      <w:autoSpaceDE w:val="0"/>
      <w:autoSpaceDN w:val="0"/>
      <w:spacing w:before="360" w:after="240" w:line="270" w:lineRule="exact"/>
      <w:ind w:left="1134" w:right="1134" w:hanging="1134"/>
    </w:pPr>
    <w:rPr>
      <w:rFonts w:eastAsiaTheme="minorHAnsi"/>
      <w:b/>
      <w:snapToGrid/>
      <w:sz w:val="24"/>
      <w:szCs w:val="10"/>
    </w:rPr>
  </w:style>
  <w:style w:type="paragraph" w:customStyle="1" w:styleId="SingleTxtG">
    <w:name w:val="_ Single Txt_G"/>
    <w:basedOn w:val="a"/>
    <w:qFormat/>
    <w:rsid w:val="00ED0768"/>
    <w:pPr>
      <w:tabs>
        <w:tab w:val="clear" w:pos="431"/>
      </w:tabs>
      <w:suppressAutoHyphens/>
      <w:kinsoku w:val="0"/>
      <w:autoSpaceDE w:val="0"/>
      <w:autoSpaceDN w:val="0"/>
      <w:spacing w:after="120" w:line="280" w:lineRule="exact"/>
      <w:ind w:left="1134" w:right="1134"/>
    </w:pPr>
    <w:rPr>
      <w:rFonts w:eastAsiaTheme="minorHAnsi"/>
      <w:snapToGrid/>
      <w:szCs w:val="10"/>
    </w:rPr>
  </w:style>
  <w:style w:type="paragraph" w:customStyle="1" w:styleId="ParaNoG">
    <w:name w:val="_ParaNo._G"/>
    <w:basedOn w:val="SingleTxtG"/>
    <w:rsid w:val="00ED0768"/>
    <w:pPr>
      <w:numPr>
        <w:numId w:val="5"/>
      </w:numPr>
    </w:pPr>
  </w:style>
  <w:style w:type="paragraph" w:customStyle="1" w:styleId="H23G">
    <w:name w:val="_ H_2/3_G"/>
    <w:basedOn w:val="a"/>
    <w:next w:val="a"/>
    <w:qFormat/>
    <w:rsid w:val="00ED0768"/>
    <w:pPr>
      <w:keepNext/>
      <w:keepLines/>
      <w:tabs>
        <w:tab w:val="clear" w:pos="431"/>
        <w:tab w:val="right" w:pos="851"/>
      </w:tabs>
      <w:suppressAutoHyphens/>
      <w:kinsoku w:val="0"/>
      <w:autoSpaceDE w:val="0"/>
      <w:autoSpaceDN w:val="0"/>
      <w:spacing w:before="240" w:after="120" w:line="240" w:lineRule="exact"/>
      <w:ind w:left="1134" w:right="1134" w:hanging="1134"/>
    </w:pPr>
    <w:rPr>
      <w:rFonts w:eastAsiaTheme="minorHAnsi"/>
      <w:b/>
      <w:snapToGrid/>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4E6848"/>
    <w:pPr>
      <w:keepLines/>
      <w:widowControl w:val="0"/>
      <w:tabs>
        <w:tab w:val="clear" w:pos="431"/>
        <w:tab w:val="right" w:pos="1021"/>
      </w:tabs>
      <w:spacing w:after="120" w:line="240" w:lineRule="exact"/>
      <w:ind w:left="1134" w:right="1134" w:hanging="1134"/>
    </w:pPr>
    <w:rPr>
      <w:sz w:val="18"/>
      <w:szCs w:val="18"/>
    </w:rPr>
  </w:style>
  <w:style w:type="character" w:customStyle="1" w:styleId="Char">
    <w:name w:val="脚注文本 Char"/>
    <w:aliases w:val="5_G Char"/>
    <w:basedOn w:val="a0"/>
    <w:link w:val="a6"/>
    <w:rsid w:val="004E6848"/>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4E6848"/>
    <w:pPr>
      <w:tabs>
        <w:tab w:val="clear" w:pos="431"/>
        <w:tab w:val="right" w:pos="851"/>
        <w:tab w:val="left" w:pos="1134"/>
        <w:tab w:val="left" w:pos="1565"/>
        <w:tab w:val="left" w:pos="1996"/>
        <w:tab w:val="right" w:leader="dot" w:pos="7655"/>
        <w:tab w:val="right" w:pos="8789"/>
        <w:tab w:val="right" w:pos="9554"/>
      </w:tabs>
      <w:spacing w:after="120"/>
      <w:ind w:left="1134" w:right="4253" w:hanging="1134"/>
    </w:pPr>
    <w:rPr>
      <w:szCs w:val="21"/>
    </w:rPr>
  </w:style>
  <w:style w:type="paragraph" w:customStyle="1" w:styleId="a9">
    <w:name w:val="目录页次"/>
    <w:basedOn w:val="a"/>
    <w:qFormat/>
    <w:rsid w:val="004E6848"/>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a">
    <w:name w:val="缩进正文"/>
    <w:basedOn w:val="a"/>
    <w:qFormat/>
    <w:rsid w:val="004E6848"/>
    <w:pPr>
      <w:tabs>
        <w:tab w:val="left" w:pos="1134"/>
        <w:tab w:val="left" w:pos="1565"/>
        <w:tab w:val="left" w:pos="1996"/>
        <w:tab w:val="left" w:pos="2427"/>
      </w:tabs>
      <w:spacing w:after="120"/>
      <w:ind w:left="1565" w:right="1134"/>
    </w:pPr>
    <w:rPr>
      <w:szCs w:val="21"/>
    </w:rPr>
  </w:style>
  <w:style w:type="paragraph" w:styleId="ab">
    <w:name w:val="endnote text"/>
    <w:basedOn w:val="a6"/>
    <w:link w:val="Char0"/>
    <w:qFormat/>
    <w:rsid w:val="004E6848"/>
    <w:pPr>
      <w:keepLines w:val="0"/>
      <w:spacing w:after="0"/>
    </w:pPr>
  </w:style>
  <w:style w:type="character" w:customStyle="1" w:styleId="Char0">
    <w:name w:val="尾注文本 Char"/>
    <w:basedOn w:val="a0"/>
    <w:link w:val="ab"/>
    <w:rsid w:val="004E6848"/>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9F2A93"/>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9F2A93"/>
    <w:rPr>
      <w:rFonts w:eastAsia="Times New Roman"/>
      <w:snapToGrid w:val="0"/>
      <w:sz w:val="16"/>
      <w:szCs w:val="16"/>
      <w:lang w:val="en-GB" w:eastAsia="en-US"/>
    </w:rPr>
  </w:style>
  <w:style w:type="character" w:styleId="af">
    <w:name w:val="page number"/>
    <w:basedOn w:val="a0"/>
    <w:qFormat/>
    <w:rsid w:val="009F2A93"/>
    <w:rPr>
      <w:rFonts w:ascii="Times New Roman" w:hAnsi="Times New Roman"/>
      <w:b/>
      <w:i w:val="0"/>
      <w:snapToGrid w:val="0"/>
      <w:spacing w:val="0"/>
      <w:kern w:val="0"/>
      <w:sz w:val="18"/>
      <w14:cntxtAlts w14:val="0"/>
    </w:rPr>
  </w:style>
  <w:style w:type="paragraph" w:styleId="af0">
    <w:name w:val="header"/>
    <w:basedOn w:val="a"/>
    <w:link w:val="Char2"/>
    <w:qFormat/>
    <w:rsid w:val="009F2A93"/>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9F2A93"/>
    <w:rPr>
      <w:rFonts w:eastAsia="Times New Roman"/>
      <w:b/>
      <w:snapToGrid w:val="0"/>
      <w:sz w:val="18"/>
      <w:szCs w:val="18"/>
      <w:lang w:val="en-GB" w:eastAsia="en-US"/>
    </w:rPr>
  </w:style>
  <w:style w:type="character" w:customStyle="1" w:styleId="1Char">
    <w:name w:val="标题 1 Char"/>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caption"/>
    <w:basedOn w:val="a"/>
    <w:next w:val="a"/>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OC">
    <w:name w:val="TOC Heading"/>
    <w:basedOn w:val="1"/>
    <w:next w:val="a"/>
    <w:uiPriority w:val="39"/>
    <w:semiHidden/>
    <w:qFormat/>
    <w:rsid w:val="008B0560"/>
    <w:pPr>
      <w:outlineLvl w:val="9"/>
    </w:pPr>
  </w:style>
  <w:style w:type="paragraph" w:styleId="af2">
    <w:name w:val="Balloon Text"/>
    <w:basedOn w:val="a"/>
    <w:link w:val="Char3"/>
    <w:uiPriority w:val="99"/>
    <w:semiHidden/>
    <w:rsid w:val="009B09D7"/>
    <w:rPr>
      <w:sz w:val="18"/>
      <w:szCs w:val="18"/>
    </w:rPr>
  </w:style>
  <w:style w:type="character" w:customStyle="1" w:styleId="Char3">
    <w:name w:val="批注框文本 Char"/>
    <w:basedOn w:val="a0"/>
    <w:link w:val="af2"/>
    <w:uiPriority w:val="99"/>
    <w:semiHidden/>
    <w:rsid w:val="00153E86"/>
    <w:rPr>
      <w:rFonts w:ascii="Times New Roman" w:eastAsia="宋体" w:hAnsi="Times New Roman" w:cs="Times New Roman"/>
      <w:snapToGrid w:val="0"/>
      <w:sz w:val="18"/>
      <w:szCs w:val="18"/>
    </w:rPr>
  </w:style>
  <w:style w:type="character" w:styleId="af3">
    <w:name w:val="Placeholder Text"/>
    <w:basedOn w:val="a0"/>
    <w:uiPriority w:val="99"/>
    <w:semiHidden/>
    <w:rsid w:val="00680656"/>
    <w:rPr>
      <w:color w:val="808080"/>
    </w:rPr>
  </w:style>
  <w:style w:type="paragraph" w:customStyle="1" w:styleId="HMG">
    <w:name w:val="_ H __M_G"/>
    <w:basedOn w:val="a"/>
    <w:next w:val="a"/>
    <w:qFormat/>
    <w:rsid w:val="00ED0768"/>
    <w:pPr>
      <w:keepNext/>
      <w:keepLines/>
      <w:tabs>
        <w:tab w:val="clear" w:pos="431"/>
        <w:tab w:val="right" w:pos="851"/>
      </w:tabs>
      <w:suppressAutoHyphens/>
      <w:kinsoku w:val="0"/>
      <w:autoSpaceDE w:val="0"/>
      <w:autoSpaceDN w:val="0"/>
      <w:spacing w:before="240" w:after="240" w:line="360" w:lineRule="exact"/>
      <w:ind w:left="1134" w:right="1134" w:hanging="1134"/>
    </w:pPr>
    <w:rPr>
      <w:rFonts w:eastAsiaTheme="minorHAnsi"/>
      <w:b/>
      <w:snapToGrid/>
      <w:sz w:val="34"/>
      <w:szCs w:val="10"/>
    </w:rPr>
  </w:style>
  <w:style w:type="paragraph" w:customStyle="1" w:styleId="HChG">
    <w:name w:val="_ H _Ch_G"/>
    <w:basedOn w:val="a"/>
    <w:next w:val="a"/>
    <w:qFormat/>
    <w:rsid w:val="00ED0768"/>
    <w:pPr>
      <w:keepNext/>
      <w:keepLines/>
      <w:tabs>
        <w:tab w:val="clear" w:pos="431"/>
        <w:tab w:val="right" w:pos="851"/>
      </w:tabs>
      <w:suppressAutoHyphens/>
      <w:kinsoku w:val="0"/>
      <w:autoSpaceDE w:val="0"/>
      <w:autoSpaceDN w:val="0"/>
      <w:spacing w:before="360" w:after="240" w:line="300" w:lineRule="exact"/>
      <w:ind w:left="1134" w:right="1134" w:hanging="1134"/>
    </w:pPr>
    <w:rPr>
      <w:rFonts w:eastAsiaTheme="minorHAnsi"/>
      <w:b/>
      <w:snapToGrid/>
      <w:sz w:val="28"/>
      <w:szCs w:val="10"/>
    </w:rPr>
  </w:style>
  <w:style w:type="paragraph" w:customStyle="1" w:styleId="H1G">
    <w:name w:val="_ H_1_G"/>
    <w:basedOn w:val="a"/>
    <w:next w:val="a"/>
    <w:qFormat/>
    <w:rsid w:val="00ED0768"/>
    <w:pPr>
      <w:keepNext/>
      <w:keepLines/>
      <w:tabs>
        <w:tab w:val="clear" w:pos="431"/>
        <w:tab w:val="right" w:pos="851"/>
      </w:tabs>
      <w:suppressAutoHyphens/>
      <w:kinsoku w:val="0"/>
      <w:autoSpaceDE w:val="0"/>
      <w:autoSpaceDN w:val="0"/>
      <w:spacing w:before="360" w:after="240" w:line="270" w:lineRule="exact"/>
      <w:ind w:left="1134" w:right="1134" w:hanging="1134"/>
    </w:pPr>
    <w:rPr>
      <w:rFonts w:eastAsiaTheme="minorHAnsi"/>
      <w:b/>
      <w:snapToGrid/>
      <w:sz w:val="24"/>
      <w:szCs w:val="10"/>
    </w:rPr>
  </w:style>
  <w:style w:type="paragraph" w:customStyle="1" w:styleId="SingleTxtG">
    <w:name w:val="_ Single Txt_G"/>
    <w:basedOn w:val="a"/>
    <w:qFormat/>
    <w:rsid w:val="00ED0768"/>
    <w:pPr>
      <w:tabs>
        <w:tab w:val="clear" w:pos="431"/>
      </w:tabs>
      <w:suppressAutoHyphens/>
      <w:kinsoku w:val="0"/>
      <w:autoSpaceDE w:val="0"/>
      <w:autoSpaceDN w:val="0"/>
      <w:spacing w:after="120" w:line="280" w:lineRule="exact"/>
      <w:ind w:left="1134" w:right="1134"/>
    </w:pPr>
    <w:rPr>
      <w:rFonts w:eastAsiaTheme="minorHAnsi"/>
      <w:snapToGrid/>
      <w:szCs w:val="10"/>
    </w:rPr>
  </w:style>
  <w:style w:type="paragraph" w:customStyle="1" w:styleId="ParaNoG">
    <w:name w:val="_ParaNo._G"/>
    <w:basedOn w:val="SingleTxtG"/>
    <w:rsid w:val="00ED0768"/>
    <w:pPr>
      <w:numPr>
        <w:numId w:val="5"/>
      </w:numPr>
    </w:pPr>
  </w:style>
  <w:style w:type="paragraph" w:customStyle="1" w:styleId="H23G">
    <w:name w:val="_ H_2/3_G"/>
    <w:basedOn w:val="a"/>
    <w:next w:val="a"/>
    <w:qFormat/>
    <w:rsid w:val="00ED0768"/>
    <w:pPr>
      <w:keepNext/>
      <w:keepLines/>
      <w:tabs>
        <w:tab w:val="clear" w:pos="431"/>
        <w:tab w:val="right" w:pos="851"/>
      </w:tabs>
      <w:suppressAutoHyphens/>
      <w:kinsoku w:val="0"/>
      <w:autoSpaceDE w:val="0"/>
      <w:autoSpaceDN w:val="0"/>
      <w:spacing w:before="240" w:after="120" w:line="240" w:lineRule="exact"/>
      <w:ind w:left="1134" w:right="1134" w:hanging="1134"/>
    </w:pPr>
    <w:rPr>
      <w:rFonts w:eastAsiaTheme="minorHAnsi"/>
      <w:b/>
      <w:snapToGrid/>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T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DE80-F0E8-420D-BA9E-7CEE994C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TD.dotm</Template>
  <TotalTime>0</TotalTime>
  <Pages>27</Pages>
  <Words>27256</Words>
  <Characters>27998</Characters>
  <Application>Microsoft Office Word</Application>
  <DocSecurity>0</DocSecurity>
  <Lines>944</Lines>
  <Paragraphs>245</Paragraphs>
  <ScaleCrop>false</ScaleCrop>
  <Company>DCM</Company>
  <LinksUpToDate>false</LinksUpToDate>
  <CharactersWithSpaces>28597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1615393</dc:title>
  <dc:subject>TD/519/Add.2</dc:subject>
  <dc:creator>kong</dc:creator>
  <cp:keywords/>
  <dc:description/>
  <cp:lastModifiedBy>Kong L.</cp:lastModifiedBy>
  <cp:revision>2</cp:revision>
  <cp:lastPrinted>2016-10-05T12:15:00Z</cp:lastPrinted>
  <dcterms:created xsi:type="dcterms:W3CDTF">2016-10-05T12:32:00Z</dcterms:created>
  <dcterms:modified xsi:type="dcterms:W3CDTF">2016-10-05T12:32:00Z</dcterms:modified>
</cp:coreProperties>
</file>